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22548" w:rsidRPr="00B85B5A" w14:paraId="3D293C98" w14:textId="77777777" w:rsidTr="004B7E44">
        <w:trPr>
          <w:trHeight w:val="2536"/>
        </w:trPr>
        <w:tc>
          <w:tcPr>
            <w:tcW w:w="8541" w:type="dxa"/>
            <w:tcBorders>
              <w:top w:val="nil"/>
              <w:left w:val="nil"/>
              <w:bottom w:val="nil"/>
              <w:right w:val="nil"/>
            </w:tcBorders>
          </w:tcPr>
          <w:p w14:paraId="2327DF72" w14:textId="77777777" w:rsidR="004B7E44" w:rsidRPr="00B85B5A" w:rsidRDefault="004B7E44" w:rsidP="004B7E44">
            <w:pPr>
              <w:rPr>
                <w:rFonts w:ascii="Calibri" w:hAnsi="Calibri" w:cs="Calibri"/>
                <w:color w:val="161718" w:themeColor="text1"/>
              </w:rPr>
            </w:pPr>
            <w:r w:rsidRPr="00B85B5A">
              <w:rPr>
                <w:rFonts w:ascii="Calibri" w:hAnsi="Calibri" w:cs="Calibri"/>
                <w:noProof/>
                <w:color w:val="161718" w:themeColor="text1"/>
              </w:rPr>
              <mc:AlternateContent>
                <mc:Choice Requires="wps">
                  <w:drawing>
                    <wp:inline distT="0" distB="0" distL="0" distR="0" wp14:anchorId="153A1CF2" wp14:editId="5A6E12CA">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5145881" w14:textId="77777777" w:rsidR="009B7195" w:rsidRPr="004B7E44" w:rsidRDefault="009B7195" w:rsidP="004B7E44">
                                  <w:pPr>
                                    <w:pStyle w:val="Title"/>
                                  </w:pPr>
                                  <w:r>
                                    <w:t>Bitcoin Price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3A1CF2"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14:paraId="25145881" w14:textId="77777777" w:rsidR="009B7195" w:rsidRPr="004B7E44" w:rsidRDefault="009B7195" w:rsidP="004B7E44">
                            <w:pPr>
                              <w:pStyle w:val="Title"/>
                            </w:pPr>
                            <w:r>
                              <w:t>Bitcoin Price Prediction</w:t>
                            </w:r>
                          </w:p>
                        </w:txbxContent>
                      </v:textbox>
                      <w10:anchorlock/>
                    </v:shape>
                  </w:pict>
                </mc:Fallback>
              </mc:AlternateContent>
            </w:r>
          </w:p>
          <w:p w14:paraId="4BB3EE5B" w14:textId="77777777" w:rsidR="004B7E44" w:rsidRPr="00B85B5A" w:rsidRDefault="004B7E44" w:rsidP="004B7E44">
            <w:pPr>
              <w:rPr>
                <w:rFonts w:ascii="Calibri" w:hAnsi="Calibri" w:cs="Calibri"/>
                <w:color w:val="161718" w:themeColor="text1"/>
              </w:rPr>
            </w:pPr>
            <w:r w:rsidRPr="00B85B5A">
              <w:rPr>
                <w:rFonts w:ascii="Calibri" w:hAnsi="Calibri" w:cs="Calibri"/>
                <w:noProof/>
                <w:color w:val="161718" w:themeColor="text1"/>
              </w:rPr>
              <mc:AlternateContent>
                <mc:Choice Requires="wps">
                  <w:drawing>
                    <wp:inline distT="0" distB="0" distL="0" distR="0" wp14:anchorId="3995DA11" wp14:editId="44DB7E3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806AC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14:paraId="50CC0002" w14:textId="77777777" w:rsidR="004B7E44" w:rsidRPr="00B85B5A" w:rsidRDefault="004B7E44" w:rsidP="004B7E44">
            <w:pPr>
              <w:rPr>
                <w:rFonts w:ascii="Calibri" w:hAnsi="Calibri" w:cs="Calibri"/>
                <w:color w:val="161718" w:themeColor="text1"/>
              </w:rPr>
            </w:pPr>
            <w:r w:rsidRPr="00B85B5A">
              <w:rPr>
                <w:rFonts w:ascii="Calibri" w:hAnsi="Calibri" w:cs="Calibri"/>
                <w:noProof/>
                <w:color w:val="161718" w:themeColor="text1"/>
              </w:rPr>
              <mc:AlternateContent>
                <mc:Choice Requires="wps">
                  <w:drawing>
                    <wp:inline distT="0" distB="0" distL="0" distR="0" wp14:anchorId="3386CF9D" wp14:editId="55D791A0">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4D76D80" w14:textId="77777777" w:rsidR="009B7195" w:rsidRPr="004B7E44" w:rsidRDefault="009B7195" w:rsidP="004B7E44">
                                  <w:pPr>
                                    <w:pStyle w:val="Subtitle"/>
                                  </w:pPr>
                                  <w:r>
                                    <w:t>Old Dominion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86CF9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14:paraId="04D76D80" w14:textId="77777777" w:rsidR="009B7195" w:rsidRPr="004B7E44" w:rsidRDefault="009B7195" w:rsidP="004B7E44">
                            <w:pPr>
                              <w:pStyle w:val="Subtitle"/>
                            </w:pPr>
                            <w:r>
                              <w:t>Old Dominion University</w:t>
                            </w:r>
                          </w:p>
                        </w:txbxContent>
                      </v:textbox>
                      <w10:anchorlock/>
                    </v:shape>
                  </w:pict>
                </mc:Fallback>
              </mc:AlternateContent>
            </w:r>
          </w:p>
        </w:tc>
      </w:tr>
      <w:tr w:rsidR="00422548" w:rsidRPr="00B85B5A" w14:paraId="0D436020" w14:textId="77777777" w:rsidTr="004B7E44">
        <w:trPr>
          <w:trHeight w:val="3814"/>
        </w:trPr>
        <w:tc>
          <w:tcPr>
            <w:tcW w:w="8541" w:type="dxa"/>
            <w:tcBorders>
              <w:top w:val="nil"/>
              <w:left w:val="nil"/>
              <w:bottom w:val="nil"/>
              <w:right w:val="nil"/>
            </w:tcBorders>
            <w:vAlign w:val="bottom"/>
          </w:tcPr>
          <w:p w14:paraId="72067453" w14:textId="334CD590" w:rsidR="004B7E44" w:rsidRPr="00B85B5A" w:rsidRDefault="004B7E44" w:rsidP="004B7E44">
            <w:pPr>
              <w:rPr>
                <w:rFonts w:ascii="Calibri" w:hAnsi="Calibri" w:cs="Calibri"/>
                <w:noProof/>
                <w:color w:val="161718" w:themeColor="text1"/>
              </w:rPr>
            </w:pPr>
            <w:r w:rsidRPr="00B85B5A">
              <w:rPr>
                <w:rFonts w:ascii="Calibri" w:hAnsi="Calibri" w:cs="Calibri"/>
                <w:noProof/>
                <w:color w:val="161718" w:themeColor="text1"/>
              </w:rPr>
              <mc:AlternateContent>
                <mc:Choice Requires="wps">
                  <w:drawing>
                    <wp:inline distT="0" distB="0" distL="0" distR="0" wp14:anchorId="49FA8DED" wp14:editId="2C239F08">
                      <wp:extent cx="4245997" cy="469557"/>
                      <wp:effectExtent l="0" t="0" r="0" b="0"/>
                      <wp:docPr id="6" name="Text Box 6"/>
                      <wp:cNvGraphicFramePr/>
                      <a:graphic xmlns:a="http://schemas.openxmlformats.org/drawingml/2006/main">
                        <a:graphicData uri="http://schemas.microsoft.com/office/word/2010/wordprocessingShape">
                          <wps:wsp>
                            <wps:cNvSpPr txBox="1"/>
                            <wps:spPr>
                              <a:xfrm>
                                <a:off x="0" y="0"/>
                                <a:ext cx="4245997" cy="469557"/>
                              </a:xfrm>
                              <a:prstGeom prst="rect">
                                <a:avLst/>
                              </a:prstGeom>
                              <a:noFill/>
                              <a:ln w="6350">
                                <a:noFill/>
                              </a:ln>
                            </wps:spPr>
                            <wps:txbx>
                              <w:txbxContent>
                                <w:p w14:paraId="5C911D14" w14:textId="77777777" w:rsidR="009B7195" w:rsidRPr="004B7E44" w:rsidRDefault="009B7195" w:rsidP="004B7E44">
                                  <w:pPr>
                                    <w:pStyle w:val="Heading1"/>
                                  </w:pPr>
                                  <w:r>
                                    <w:t>INTRO TO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FA8DED" id="Text Box 6" o:spid="_x0000_s1028" type="#_x0000_t202" style="width:334.3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" filled="f" stroked="f" strokeweight=".5pt">
                      <v:textbox>
                        <w:txbxContent>
                          <w:p w14:paraId="5C911D14" w14:textId="77777777" w:rsidR="009B7195" w:rsidRPr="004B7E44" w:rsidRDefault="009B7195" w:rsidP="004B7E44">
                            <w:pPr>
                              <w:pStyle w:val="Heading1"/>
                            </w:pPr>
                            <w:r>
                              <w:t>INTRO TO DATA SCIENCE</w:t>
                            </w:r>
                          </w:p>
                        </w:txbxContent>
                      </v:textbox>
                      <w10:anchorlock/>
                    </v:shape>
                  </w:pict>
                </mc:Fallback>
              </mc:AlternateContent>
            </w:r>
          </w:p>
          <w:p w14:paraId="7CA97D93" w14:textId="77777777" w:rsidR="004B7E44" w:rsidRPr="00B85B5A" w:rsidRDefault="004B7E44" w:rsidP="004B7E44">
            <w:pPr>
              <w:rPr>
                <w:rFonts w:ascii="Calibri" w:hAnsi="Calibri" w:cs="Calibri"/>
                <w:noProof/>
                <w:color w:val="161718" w:themeColor="text1"/>
              </w:rPr>
            </w:pPr>
            <w:r w:rsidRPr="00B85B5A">
              <w:rPr>
                <w:rFonts w:ascii="Calibri" w:hAnsi="Calibri" w:cs="Calibri"/>
                <w:noProof/>
                <w:color w:val="161718" w:themeColor="text1"/>
              </w:rPr>
              <mc:AlternateContent>
                <mc:Choice Requires="wps">
                  <w:drawing>
                    <wp:inline distT="0" distB="0" distL="0" distR="0" wp14:anchorId="6D98B8E4" wp14:editId="16F9EB81">
                      <wp:extent cx="2289976" cy="605155"/>
                      <wp:effectExtent l="0" t="0" r="0" b="0"/>
                      <wp:docPr id="7" name="Text Box 7"/>
                      <wp:cNvGraphicFramePr/>
                      <a:graphic xmlns:a="http://schemas.openxmlformats.org/drawingml/2006/main">
                        <a:graphicData uri="http://schemas.microsoft.com/office/word/2010/wordprocessingShape">
                          <wps:wsp>
                            <wps:cNvSpPr txBox="1"/>
                            <wps:spPr>
                              <a:xfrm>
                                <a:off x="0" y="0"/>
                                <a:ext cx="2289976" cy="605155"/>
                              </a:xfrm>
                              <a:prstGeom prst="rect">
                                <a:avLst/>
                              </a:prstGeom>
                              <a:noFill/>
                              <a:ln w="6350">
                                <a:noFill/>
                              </a:ln>
                            </wps:spPr>
                            <wps:txbx>
                              <w:txbxContent>
                                <w:p w14:paraId="0672776C" w14:textId="77777777" w:rsidR="009B7195" w:rsidRPr="004B7E44" w:rsidRDefault="009B7195" w:rsidP="004B7E44">
                                  <w:r>
                                    <w:t>Varsha Ravi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98B8E4" id="_x0000_t202" coordsize="21600,21600" o:spt="202" path="m,l,21600r21600,l21600,xe">
                      <v:stroke joinstyle="miter"/>
                      <v:path gradientshapeok="t" o:connecttype="rect"/>
                    </v:shapetype>
                    <v:shape id="Text Box 7" o:spid="_x0000_s1029" type="#_x0000_t202" style="width:180.3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" filled="f" stroked="f" strokeweight=".5pt">
                      <v:textbox>
                        <w:txbxContent>
                          <w:p w14:paraId="0672776C" w14:textId="77777777" w:rsidR="009B7195" w:rsidRPr="004B7E44" w:rsidRDefault="009B7195" w:rsidP="004B7E44">
                            <w:r>
                              <w:t>Varsha Ravi</w:t>
                            </w:r>
                          </w:p>
                        </w:txbxContent>
                      </v:textbox>
                      <w10:anchorlock/>
                    </v:shape>
                  </w:pict>
                </mc:Fallback>
              </mc:AlternateContent>
            </w:r>
            <w:r w:rsidRPr="00B85B5A">
              <w:rPr>
                <w:rFonts w:ascii="Calibri" w:hAnsi="Calibri" w:cs="Calibri"/>
                <w:noProof/>
                <w:color w:val="161718" w:themeColor="text1"/>
              </w:rPr>
              <mc:AlternateContent>
                <mc:Choice Requires="wps">
                  <w:drawing>
                    <wp:inline distT="0" distB="0" distL="0" distR="0" wp14:anchorId="0CCC8444" wp14:editId="1CFAD45C">
                      <wp:extent cx="2814762" cy="605155"/>
                      <wp:effectExtent l="0" t="0" r="0" b="0"/>
                      <wp:docPr id="10" name="Text Box 10"/>
                      <wp:cNvGraphicFramePr/>
                      <a:graphic xmlns:a="http://schemas.openxmlformats.org/drawingml/2006/main">
                        <a:graphicData uri="http://schemas.microsoft.com/office/word/2010/wordprocessingShape">
                          <wps:wsp>
                            <wps:cNvSpPr txBox="1"/>
                            <wps:spPr>
                              <a:xfrm>
                                <a:off x="0" y="0"/>
                                <a:ext cx="2814762" cy="605155"/>
                              </a:xfrm>
                              <a:prstGeom prst="rect">
                                <a:avLst/>
                              </a:prstGeom>
                              <a:noFill/>
                              <a:ln w="6350">
                                <a:noFill/>
                              </a:ln>
                            </wps:spPr>
                            <wps:txbx>
                              <w:txbxContent>
                                <w:p w14:paraId="4883E787" w14:textId="77777777" w:rsidR="009B7195" w:rsidRPr="004B7E44" w:rsidRDefault="00AB3A7B" w:rsidP="004B7E44">
                                  <w:hyperlink r:id="rId7" w:history="1">
                                    <w:r w:rsidR="009B7195" w:rsidRPr="00B57D3C">
                                      <w:rPr>
                                        <w:rStyle w:val="Hyperlink"/>
                                      </w:rPr>
                                      <w:t>vravi002@odu.edu</w:t>
                                    </w:r>
                                  </w:hyperlink>
                                  <w:r w:rsidR="009B7195">
                                    <w:tab/>
                                    <w:t>01067335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CC8444" id="Text Box 10" o:spid="_x0000_s1030" type="#_x0000_t202" style="width:221.6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" filled="f" stroked="f" strokeweight=".5pt">
                      <v:textbox>
                        <w:txbxContent>
                          <w:p w14:paraId="4883E787" w14:textId="77777777" w:rsidR="009B7195" w:rsidRPr="004B7E44" w:rsidRDefault="00AB3A7B" w:rsidP="004B7E44">
                            <w:hyperlink r:id="rId8" w:history="1">
                              <w:r w:rsidR="009B7195" w:rsidRPr="00B57D3C">
                                <w:rPr>
                                  <w:rStyle w:val="Hyperlink"/>
                                </w:rPr>
                                <w:t>vravi002@odu.edu</w:t>
                              </w:r>
                            </w:hyperlink>
                            <w:r w:rsidR="009B7195">
                              <w:tab/>
                              <w:t>01067335</w:t>
                            </w:r>
                          </w:p>
                        </w:txbxContent>
                      </v:textbox>
                      <w10:anchorlock/>
                    </v:shape>
                  </w:pict>
                </mc:Fallback>
              </mc:AlternateContent>
            </w:r>
          </w:p>
        </w:tc>
      </w:tr>
    </w:tbl>
    <w:p w14:paraId="6CCB5881" w14:textId="77777777" w:rsidR="004B7E44" w:rsidRPr="00B85B5A" w:rsidRDefault="00AB3A7B" w:rsidP="004B7E44">
      <w:pPr>
        <w:rPr>
          <w:rFonts w:ascii="Calibri" w:hAnsi="Calibri" w:cs="Calibri"/>
          <w:color w:val="161718" w:themeColor="text1"/>
        </w:rPr>
      </w:pPr>
      <w:bookmarkStart w:id="0" w:name="_GoBack"/>
      <w:r>
        <w:rPr>
          <w:noProof/>
        </w:rPr>
        <w:pict w14:anchorId="07CEC2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6" type="#_x0000_t75" alt="Related image" style="position:absolute;margin-left:-178.4pt;margin-top:-46.6pt;width:1264.3pt;height:819.5pt;z-index:-251656704;visibility:visible;mso-wrap-style:square;mso-wrap-edited:f;mso-width-percent:0;mso-height-percent:0;mso-position-horizontal-relative:text;mso-position-vertical-relative:text;mso-width-percent:0;mso-height-percent:0">
            <v:imagedata r:id="rId9" o:title="bitcoin_2814294b"/>
          </v:shape>
        </w:pict>
      </w:r>
      <w:bookmarkEnd w:id="0"/>
    </w:p>
    <w:p w14:paraId="50AA9501" w14:textId="1D7BD952" w:rsidR="004B7E44" w:rsidRPr="00B85B5A" w:rsidRDefault="00B95A5B" w:rsidP="001F31CF">
      <w:pPr>
        <w:rPr>
          <w:rFonts w:ascii="Calibri" w:eastAsia="Times New Roman" w:hAnsi="Calibri" w:cs="Calibri"/>
          <w:color w:val="161718" w:themeColor="text1"/>
          <w:sz w:val="24"/>
          <w:szCs w:val="24"/>
        </w:rPr>
      </w:pPr>
      <w:r w:rsidRPr="00B85B5A">
        <w:rPr>
          <w:rFonts w:ascii="Calibri" w:hAnsi="Calibri" w:cs="Calibri"/>
          <w:noProof/>
          <w:color w:val="161718" w:themeColor="text1"/>
        </w:rPr>
        <mc:AlternateContent>
          <mc:Choice Requires="wps">
            <w:drawing>
              <wp:anchor distT="0" distB="0" distL="114300" distR="114300" simplePos="0" relativeHeight="251658752" behindDoc="1" locked="0" layoutInCell="1" allowOverlap="1" wp14:anchorId="05FFC944" wp14:editId="6A1C3FD9">
                <wp:simplePos x="0" y="0"/>
                <wp:positionH relativeFrom="column">
                  <wp:posOffset>-696351</wp:posOffset>
                </wp:positionH>
                <wp:positionV relativeFrom="paragraph">
                  <wp:posOffset>1396365</wp:posOffset>
                </wp:positionV>
                <wp:extent cx="6049108" cy="5753686"/>
                <wp:effectExtent l="12700" t="12700" r="8890" b="12700"/>
                <wp:wrapNone/>
                <wp:docPr id="23" name="Snip Single Corner Rectangle 23"/>
                <wp:cNvGraphicFramePr/>
                <a:graphic xmlns:a="http://schemas.openxmlformats.org/drawingml/2006/main">
                  <a:graphicData uri="http://schemas.microsoft.com/office/word/2010/wordprocessingShape">
                    <wps:wsp>
                      <wps:cNvSpPr/>
                      <wps:spPr>
                        <a:xfrm>
                          <a:off x="0" y="0"/>
                          <a:ext cx="6049108" cy="5753686"/>
                        </a:xfrm>
                        <a:prstGeom prst="snip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EBB9" id="Snip Single Corner Rectangle 23" o:spid="_x0000_s1026" style="position:absolute;margin-left:-54.85pt;margin-top:109.95pt;width:476.3pt;height:453.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49108,57536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" path="m,l5090141,r958967,958967l6049108,5753686,,5753686,,xe" fillcolor="#a4063e [3204]" strokecolor="#51031e [1604]" strokeweight="2pt">
                <v:path arrowok="t" o:connecttype="custom" o:connectlocs="0,0;5090141,0;6049108,958967;6049108,5753686;0,5753686;0,0" o:connectangles="0,0,0,0,0,0"/>
              </v:shape>
            </w:pict>
          </mc:Fallback>
        </mc:AlternateContent>
      </w:r>
      <w:r w:rsidR="00FE7519" w:rsidRPr="00B85B5A">
        <w:rPr>
          <w:rFonts w:ascii="Calibri" w:hAnsi="Calibri" w:cs="Calibri"/>
          <w:noProof/>
          <w:color w:val="161718" w:themeColor="text1"/>
        </w:rPr>
        <mc:AlternateContent>
          <mc:Choice Requires="wps">
            <w:drawing>
              <wp:anchor distT="0" distB="0" distL="114300" distR="114300" simplePos="0" relativeHeight="251657728" behindDoc="1" locked="0" layoutInCell="1" allowOverlap="1" wp14:anchorId="41E4218A" wp14:editId="16BDBA83">
                <wp:simplePos x="0" y="0"/>
                <wp:positionH relativeFrom="column">
                  <wp:posOffset>-707667</wp:posOffset>
                </wp:positionH>
                <wp:positionV relativeFrom="paragraph">
                  <wp:posOffset>1273119</wp:posOffset>
                </wp:positionV>
                <wp:extent cx="6233823" cy="6798365"/>
                <wp:effectExtent l="12700" t="12700" r="14605" b="8890"/>
                <wp:wrapNone/>
                <wp:docPr id="4" name="Snip and Round Single Corner Rectangle 4"/>
                <wp:cNvGraphicFramePr/>
                <a:graphic xmlns:a="http://schemas.openxmlformats.org/drawingml/2006/main">
                  <a:graphicData uri="http://schemas.microsoft.com/office/word/2010/wordprocessingShape">
                    <wps:wsp>
                      <wps:cNvSpPr/>
                      <wps:spPr>
                        <a:xfrm>
                          <a:off x="0" y="0"/>
                          <a:ext cx="6233823" cy="679836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3A20F" id="Snip and Round Single Corner Rectangle 4" o:spid="_x0000_s1026" style="position:absolute;margin-left:-55.7pt;margin-top:100.25pt;width:490.85pt;height:53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33823,67983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" path="m1038991,l5194832,,6233823,1038991r,5759374l,6798365,,1038991c,465172,465172,,1038991,xe" fillcolor="#a4063e [3204]" strokecolor="#51031e [1604]" strokeweight="2pt">
                <v:path arrowok="t" o:connecttype="custom" o:connectlocs="1038991,0;5194832,0;6233823,1038991;6233823,6798365;0,6798365;0,1038991;1038991,0" o:connectangles="0,0,0,0,0,0,0"/>
              </v:shape>
            </w:pict>
          </mc:Fallback>
        </mc:AlternateContent>
      </w:r>
      <w:r w:rsidR="00516D84" w:rsidRPr="00B85B5A">
        <w:rPr>
          <w:rFonts w:ascii="Calibri" w:hAnsi="Calibri" w:cs="Calibri"/>
          <w:noProof/>
          <w:color w:val="161718" w:themeColor="text1"/>
        </w:rPr>
        <mc:AlternateContent>
          <mc:Choice Requires="wps">
            <w:drawing>
              <wp:anchor distT="0" distB="0" distL="114300" distR="114300" simplePos="0" relativeHeight="251656704" behindDoc="1" locked="0" layoutInCell="1" allowOverlap="1" wp14:anchorId="0DAD6A29" wp14:editId="50CE666F">
                <wp:simplePos x="0" y="0"/>
                <wp:positionH relativeFrom="column">
                  <wp:posOffset>-731521</wp:posOffset>
                </wp:positionH>
                <wp:positionV relativeFrom="paragraph">
                  <wp:posOffset>1251778</wp:posOffset>
                </wp:positionV>
                <wp:extent cx="6361043" cy="6512119"/>
                <wp:effectExtent l="12700" t="12700" r="27305" b="15875"/>
                <wp:wrapNone/>
                <wp:docPr id="22" name="Snip and Round Single Corner Rectangle 22"/>
                <wp:cNvGraphicFramePr/>
                <a:graphic xmlns:a="http://schemas.openxmlformats.org/drawingml/2006/main">
                  <a:graphicData uri="http://schemas.microsoft.com/office/word/2010/wordprocessingShape">
                    <wps:wsp>
                      <wps:cNvSpPr/>
                      <wps:spPr>
                        <a:xfrm>
                          <a:off x="0" y="0"/>
                          <a:ext cx="6361043" cy="6512119"/>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5E819" id="Snip and Round Single Corner Rectangle 22" o:spid="_x0000_s1026" style="position:absolute;margin-left:-57.6pt;margin-top:98.55pt;width:500.85pt;height:51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61043,65121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" path="m1060195,l5300848,,6361043,1060195r,5451924l,6512119,,1060195c,474665,474665,,1060195,xe" fillcolor="#a4063e [3204]" strokecolor="#51031e [1604]" strokeweight="2pt">
                <v:path arrowok="t" o:connecttype="custom" o:connectlocs="1060195,0;5300848,0;6361043,1060195;6361043,6512119;0,6512119;0,1060195;1060195,0" o:connectangles="0,0,0,0,0,0,0"/>
              </v:shape>
            </w:pict>
          </mc:Fallback>
        </mc:AlternateContent>
      </w:r>
      <w:r w:rsidR="00516D84" w:rsidRPr="00B85B5A">
        <w:rPr>
          <w:rFonts w:ascii="Calibri" w:hAnsi="Calibri" w:cs="Calibri"/>
          <w:noProof/>
          <w:color w:val="161718" w:themeColor="text1"/>
        </w:rPr>
        <mc:AlternateContent>
          <mc:Choice Requires="wps">
            <w:drawing>
              <wp:anchor distT="0" distB="0" distL="114300" distR="114300" simplePos="0" relativeHeight="251655680" behindDoc="1" locked="0" layoutInCell="1" allowOverlap="1" wp14:anchorId="193C96DE" wp14:editId="4474790C">
                <wp:simplePos x="0" y="0"/>
                <wp:positionH relativeFrom="column">
                  <wp:posOffset>-715616</wp:posOffset>
                </wp:positionH>
                <wp:positionV relativeFrom="paragraph">
                  <wp:posOffset>917823</wp:posOffset>
                </wp:positionV>
                <wp:extent cx="6512118" cy="7298746"/>
                <wp:effectExtent l="12700" t="12700" r="15875" b="16510"/>
                <wp:wrapNone/>
                <wp:docPr id="17" name="Rectangle 17"/>
                <wp:cNvGraphicFramePr/>
                <a:graphic xmlns:a="http://schemas.openxmlformats.org/drawingml/2006/main">
                  <a:graphicData uri="http://schemas.microsoft.com/office/word/2010/wordprocessingShape">
                    <wps:wsp>
                      <wps:cNvSpPr/>
                      <wps:spPr>
                        <a:xfrm>
                          <a:off x="0" y="0"/>
                          <a:ext cx="6512118" cy="72987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27E80" id="Rectangle 17" o:spid="_x0000_s1026" style="position:absolute;margin-left:-56.35pt;margin-top:72.25pt;width:512.75pt;height:574.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" fillcolor="#a4063e [3204]" strokecolor="#51031e [1604]" strokeweight="2pt"/>
            </w:pict>
          </mc:Fallback>
        </mc:AlternateContent>
      </w:r>
      <w:r w:rsidR="004B7E44" w:rsidRPr="00B85B5A">
        <w:rPr>
          <w:rFonts w:ascii="Calibri" w:hAnsi="Calibri" w:cs="Calibri"/>
          <w:color w:val="161718" w:themeColor="text1"/>
        </w:rPr>
        <w:br w:type="page"/>
      </w:r>
    </w:p>
    <w:p w14:paraId="5FA6BE3D" w14:textId="66AAD9C2" w:rsidR="001F31CF" w:rsidRPr="00641449" w:rsidRDefault="00E17F53" w:rsidP="001F31CF">
      <w:pPr>
        <w:rPr>
          <w:rFonts w:ascii="Calibri" w:eastAsia="Times New Roman" w:hAnsi="Calibri" w:cs="Calibri"/>
          <w:b/>
          <w:color w:val="161718" w:themeColor="text1"/>
          <w:sz w:val="24"/>
          <w:szCs w:val="24"/>
        </w:rPr>
      </w:pPr>
      <w:r w:rsidRPr="00641449">
        <w:rPr>
          <w:rFonts w:ascii="Calibri" w:eastAsia="Times New Roman" w:hAnsi="Calibri" w:cs="Calibri"/>
          <w:b/>
          <w:color w:val="161718" w:themeColor="text1"/>
          <w:sz w:val="24"/>
          <w:szCs w:val="24"/>
        </w:rPr>
        <w:lastRenderedPageBreak/>
        <w:t>TABLE OF CONTENTS:</w:t>
      </w:r>
    </w:p>
    <w:p w14:paraId="4370C60A" w14:textId="586A40F4" w:rsidR="00E17F53" w:rsidRDefault="00E17F53" w:rsidP="001F31CF">
      <w:pPr>
        <w:rPr>
          <w:rFonts w:ascii="Calibri" w:eastAsia="Times New Roman" w:hAnsi="Calibri" w:cs="Calibri"/>
          <w:color w:val="161718"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1201"/>
      </w:tblGrid>
      <w:tr w:rsidR="00641449" w14:paraId="5C0635E3" w14:textId="77777777" w:rsidTr="00641449">
        <w:tc>
          <w:tcPr>
            <w:tcW w:w="8725" w:type="dxa"/>
          </w:tcPr>
          <w:p w14:paraId="6F941981" w14:textId="05D51EAF" w:rsidR="00641449" w:rsidRPr="00641449" w:rsidRDefault="00641449" w:rsidP="00641449">
            <w:pPr>
              <w:jc w:val="center"/>
              <w:rPr>
                <w:rFonts w:ascii="Calibri" w:eastAsia="Times New Roman" w:hAnsi="Calibri" w:cs="Calibri"/>
                <w:b/>
                <w:color w:val="161718" w:themeColor="text1"/>
                <w:szCs w:val="28"/>
              </w:rPr>
            </w:pPr>
            <w:r w:rsidRPr="00641449">
              <w:rPr>
                <w:rFonts w:ascii="Calibri" w:eastAsia="Times New Roman" w:hAnsi="Calibri" w:cs="Calibri"/>
                <w:b/>
                <w:color w:val="161718" w:themeColor="text1"/>
                <w:szCs w:val="28"/>
              </w:rPr>
              <w:t>TITLE</w:t>
            </w:r>
          </w:p>
        </w:tc>
        <w:tc>
          <w:tcPr>
            <w:tcW w:w="1201" w:type="dxa"/>
          </w:tcPr>
          <w:p w14:paraId="1FA36FD6" w14:textId="3BDDBD29" w:rsidR="00641449" w:rsidRPr="00641449" w:rsidRDefault="00641449" w:rsidP="00641449">
            <w:pPr>
              <w:jc w:val="right"/>
              <w:rPr>
                <w:rFonts w:ascii="Calibri" w:eastAsia="Times New Roman" w:hAnsi="Calibri" w:cs="Calibri"/>
                <w:b/>
                <w:color w:val="161718" w:themeColor="text1"/>
                <w:sz w:val="24"/>
                <w:szCs w:val="24"/>
              </w:rPr>
            </w:pPr>
            <w:r w:rsidRPr="00641449">
              <w:rPr>
                <w:rFonts w:ascii="Calibri" w:eastAsia="Times New Roman" w:hAnsi="Calibri" w:cs="Calibri"/>
                <w:b/>
                <w:color w:val="161718" w:themeColor="text1"/>
                <w:sz w:val="24"/>
                <w:szCs w:val="24"/>
              </w:rPr>
              <w:t>PAGE</w:t>
            </w:r>
          </w:p>
        </w:tc>
      </w:tr>
      <w:tr w:rsidR="00E17F53" w14:paraId="56F50FEB" w14:textId="77777777" w:rsidTr="00641449">
        <w:tc>
          <w:tcPr>
            <w:tcW w:w="8725" w:type="dxa"/>
          </w:tcPr>
          <w:p w14:paraId="54D6E632" w14:textId="3B1A8ADD"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eastAsia="Times New Roman" w:hAnsi="Calibri" w:cs="Calibri"/>
                <w:color w:val="161718" w:themeColor="text1"/>
                <w:szCs w:val="28"/>
              </w:rPr>
              <w:t xml:space="preserve">INTRODUCTION </w:t>
            </w:r>
          </w:p>
        </w:tc>
        <w:tc>
          <w:tcPr>
            <w:tcW w:w="1201" w:type="dxa"/>
          </w:tcPr>
          <w:p w14:paraId="5349F2D1" w14:textId="4464585D"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3</w:t>
            </w:r>
          </w:p>
        </w:tc>
      </w:tr>
      <w:tr w:rsidR="00E17F53" w14:paraId="2143589D" w14:textId="77777777" w:rsidTr="00641449">
        <w:tc>
          <w:tcPr>
            <w:tcW w:w="8725" w:type="dxa"/>
          </w:tcPr>
          <w:p w14:paraId="12709BF7" w14:textId="77A13C60" w:rsidR="00E17F53" w:rsidRPr="00E17F53" w:rsidRDefault="00E17F53" w:rsidP="00641449">
            <w:pPr>
              <w:pStyle w:val="Heading4"/>
              <w:numPr>
                <w:ilvl w:val="0"/>
                <w:numId w:val="30"/>
              </w:numPr>
              <w:outlineLvl w:val="3"/>
              <w:rPr>
                <w:rFonts w:ascii="Calibri" w:hAnsi="Calibri" w:cs="Calibri"/>
                <w:b w:val="0"/>
                <w:sz w:val="28"/>
                <w:szCs w:val="28"/>
              </w:rPr>
            </w:pPr>
            <w:r w:rsidRPr="00E17F53">
              <w:rPr>
                <w:rFonts w:ascii="Calibri" w:hAnsi="Calibri" w:cs="Calibri"/>
                <w:b w:val="0"/>
                <w:sz w:val="28"/>
                <w:szCs w:val="28"/>
              </w:rPr>
              <w:t>The target audience for the project</w:t>
            </w:r>
          </w:p>
        </w:tc>
        <w:tc>
          <w:tcPr>
            <w:tcW w:w="1201" w:type="dxa"/>
          </w:tcPr>
          <w:p w14:paraId="051C144C" w14:textId="589EC2F9"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4</w:t>
            </w:r>
          </w:p>
        </w:tc>
      </w:tr>
      <w:tr w:rsidR="00E17F53" w14:paraId="49F2DC57" w14:textId="77777777" w:rsidTr="00641449">
        <w:tc>
          <w:tcPr>
            <w:tcW w:w="8725" w:type="dxa"/>
          </w:tcPr>
          <w:p w14:paraId="2FAB50EF" w14:textId="74682DAE"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hAnsi="Calibri" w:cs="Calibri"/>
                <w:caps/>
                <w:color w:val="161718" w:themeColor="text1"/>
                <w:spacing w:val="20"/>
                <w:kern w:val="28"/>
                <w:szCs w:val="28"/>
              </w:rPr>
              <w:t>tools/technologies</w:t>
            </w:r>
          </w:p>
        </w:tc>
        <w:tc>
          <w:tcPr>
            <w:tcW w:w="1201" w:type="dxa"/>
          </w:tcPr>
          <w:p w14:paraId="5A4CA8C1" w14:textId="5DAAA678"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4</w:t>
            </w:r>
          </w:p>
        </w:tc>
      </w:tr>
      <w:tr w:rsidR="00E17F53" w14:paraId="222A084D" w14:textId="77777777" w:rsidTr="00641449">
        <w:tc>
          <w:tcPr>
            <w:tcW w:w="8725" w:type="dxa"/>
          </w:tcPr>
          <w:p w14:paraId="04FBC27C" w14:textId="07CC0306" w:rsidR="00E17F53" w:rsidRPr="00641449" w:rsidRDefault="00E17F53" w:rsidP="00641449">
            <w:pPr>
              <w:pStyle w:val="ListParagraph"/>
              <w:numPr>
                <w:ilvl w:val="0"/>
                <w:numId w:val="30"/>
              </w:numPr>
              <w:jc w:val="both"/>
              <w:rPr>
                <w:rFonts w:ascii="Calibri" w:hAnsi="Calibri" w:cs="Calibri"/>
                <w:color w:val="161718" w:themeColor="text1"/>
                <w:szCs w:val="28"/>
              </w:rPr>
            </w:pPr>
            <w:r w:rsidRPr="00641449">
              <w:rPr>
                <w:rFonts w:ascii="Calibri" w:hAnsi="Calibri" w:cs="Calibri"/>
                <w:color w:val="161718" w:themeColor="text1"/>
                <w:szCs w:val="28"/>
              </w:rPr>
              <w:t>DATASET DISCRIPTION</w:t>
            </w:r>
          </w:p>
        </w:tc>
        <w:tc>
          <w:tcPr>
            <w:tcW w:w="1201" w:type="dxa"/>
          </w:tcPr>
          <w:p w14:paraId="4960D076" w14:textId="76C12587"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5</w:t>
            </w:r>
          </w:p>
        </w:tc>
      </w:tr>
      <w:tr w:rsidR="00E17F53" w14:paraId="6B3382BA" w14:textId="77777777" w:rsidTr="00641449">
        <w:tc>
          <w:tcPr>
            <w:tcW w:w="8725" w:type="dxa"/>
          </w:tcPr>
          <w:p w14:paraId="418D25C0" w14:textId="2E7A2196"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eastAsia="Times New Roman" w:hAnsi="Calibri" w:cs="Calibri"/>
                <w:color w:val="161718" w:themeColor="text1"/>
                <w:szCs w:val="28"/>
              </w:rPr>
              <w:t>DATA EXPLORATION</w:t>
            </w:r>
          </w:p>
        </w:tc>
        <w:tc>
          <w:tcPr>
            <w:tcW w:w="1201" w:type="dxa"/>
          </w:tcPr>
          <w:p w14:paraId="5EEDFDEE" w14:textId="6AC9A75F"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5</w:t>
            </w:r>
          </w:p>
        </w:tc>
      </w:tr>
      <w:tr w:rsidR="00E17F53" w14:paraId="7D4B2018" w14:textId="77777777" w:rsidTr="00641449">
        <w:tc>
          <w:tcPr>
            <w:tcW w:w="8725" w:type="dxa"/>
          </w:tcPr>
          <w:p w14:paraId="322B0FA9" w14:textId="45A0357F"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hAnsi="Calibri" w:cs="Calibri"/>
                <w:caps/>
                <w:color w:val="161718" w:themeColor="text1"/>
                <w:spacing w:val="20"/>
                <w:kern w:val="28"/>
                <w:szCs w:val="28"/>
              </w:rPr>
              <w:t>Data mOdel</w:t>
            </w:r>
          </w:p>
        </w:tc>
        <w:tc>
          <w:tcPr>
            <w:tcW w:w="1201" w:type="dxa"/>
          </w:tcPr>
          <w:p w14:paraId="39048410" w14:textId="507D2A43"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11</w:t>
            </w:r>
          </w:p>
        </w:tc>
      </w:tr>
      <w:tr w:rsidR="00E17F53" w14:paraId="12D9D0D0" w14:textId="77777777" w:rsidTr="00641449">
        <w:tc>
          <w:tcPr>
            <w:tcW w:w="8725" w:type="dxa"/>
          </w:tcPr>
          <w:p w14:paraId="461B2118" w14:textId="4262E401"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eastAsia="Times New Roman" w:hAnsi="Calibri" w:cs="Calibri"/>
                <w:caps/>
                <w:color w:val="161718" w:themeColor="text1"/>
                <w:spacing w:val="20"/>
                <w:kern w:val="28"/>
                <w:szCs w:val="28"/>
              </w:rPr>
              <w:t>System architecture and implementation</w:t>
            </w:r>
          </w:p>
        </w:tc>
        <w:tc>
          <w:tcPr>
            <w:tcW w:w="1201" w:type="dxa"/>
          </w:tcPr>
          <w:p w14:paraId="19D1709C" w14:textId="48AFA271"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13</w:t>
            </w:r>
          </w:p>
        </w:tc>
      </w:tr>
      <w:tr w:rsidR="00E17F53" w14:paraId="765EB29B" w14:textId="77777777" w:rsidTr="00641449">
        <w:tc>
          <w:tcPr>
            <w:tcW w:w="8725" w:type="dxa"/>
          </w:tcPr>
          <w:p w14:paraId="492C819F" w14:textId="64018E2C"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eastAsia="Times New Roman" w:hAnsi="Calibri" w:cs="Calibri"/>
                <w:caps/>
                <w:color w:val="161718" w:themeColor="text1"/>
                <w:spacing w:val="20"/>
                <w:kern w:val="28"/>
                <w:szCs w:val="28"/>
              </w:rPr>
              <w:t>REQUIREMENT/ DESIGN SATISFY THE NEEDS OF USERS</w:t>
            </w:r>
          </w:p>
        </w:tc>
        <w:tc>
          <w:tcPr>
            <w:tcW w:w="1201" w:type="dxa"/>
          </w:tcPr>
          <w:p w14:paraId="4B75843B" w14:textId="7D5E7D68"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18</w:t>
            </w:r>
          </w:p>
        </w:tc>
      </w:tr>
      <w:tr w:rsidR="00E17F53" w14:paraId="62E6EA0F" w14:textId="77777777" w:rsidTr="00641449">
        <w:tc>
          <w:tcPr>
            <w:tcW w:w="8725" w:type="dxa"/>
          </w:tcPr>
          <w:p w14:paraId="29F6E915" w14:textId="4BC11914" w:rsidR="00E17F53" w:rsidRPr="00641449" w:rsidRDefault="00E17F53" w:rsidP="00641449">
            <w:pPr>
              <w:pStyle w:val="ListParagraph"/>
              <w:numPr>
                <w:ilvl w:val="0"/>
                <w:numId w:val="30"/>
              </w:numPr>
              <w:rPr>
                <w:rFonts w:ascii="Calibri" w:eastAsia="Times New Roman" w:hAnsi="Calibri" w:cs="Calibri"/>
                <w:color w:val="161718" w:themeColor="text1"/>
                <w:szCs w:val="28"/>
              </w:rPr>
            </w:pPr>
            <w:r w:rsidRPr="00641449">
              <w:rPr>
                <w:rFonts w:ascii="Calibri" w:eastAsia="Times New Roman" w:hAnsi="Calibri" w:cs="Calibri"/>
                <w:color w:val="161718" w:themeColor="text1"/>
                <w:szCs w:val="28"/>
              </w:rPr>
              <w:t>CONCLUSION</w:t>
            </w:r>
          </w:p>
        </w:tc>
        <w:tc>
          <w:tcPr>
            <w:tcW w:w="1201" w:type="dxa"/>
          </w:tcPr>
          <w:p w14:paraId="00589F61" w14:textId="28065177" w:rsidR="00E17F53"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18</w:t>
            </w:r>
          </w:p>
        </w:tc>
      </w:tr>
      <w:tr w:rsidR="00641449" w14:paraId="549AD7DA" w14:textId="77777777" w:rsidTr="00641449">
        <w:tc>
          <w:tcPr>
            <w:tcW w:w="8725" w:type="dxa"/>
          </w:tcPr>
          <w:p w14:paraId="0965EC50" w14:textId="308A4ACD" w:rsidR="00641449" w:rsidRPr="00641449" w:rsidRDefault="00641449" w:rsidP="00641449">
            <w:pPr>
              <w:pStyle w:val="ListParagraph"/>
              <w:numPr>
                <w:ilvl w:val="0"/>
                <w:numId w:val="30"/>
              </w:numPr>
              <w:rPr>
                <w:rFonts w:ascii="Calibri" w:eastAsia="Times New Roman" w:hAnsi="Calibri" w:cs="Calibri"/>
                <w:color w:val="161718" w:themeColor="text1"/>
                <w:szCs w:val="28"/>
              </w:rPr>
            </w:pPr>
            <w:r>
              <w:rPr>
                <w:rFonts w:ascii="Calibri" w:eastAsia="Times New Roman" w:hAnsi="Calibri" w:cs="Calibri"/>
                <w:color w:val="161718" w:themeColor="text1"/>
                <w:szCs w:val="28"/>
              </w:rPr>
              <w:t xml:space="preserve">  REFERENCES </w:t>
            </w:r>
          </w:p>
        </w:tc>
        <w:tc>
          <w:tcPr>
            <w:tcW w:w="1201" w:type="dxa"/>
          </w:tcPr>
          <w:p w14:paraId="2627815F" w14:textId="08FA4FD4" w:rsidR="00641449" w:rsidRDefault="00641449" w:rsidP="00641449">
            <w:pPr>
              <w:jc w:val="right"/>
              <w:rPr>
                <w:rFonts w:ascii="Calibri" w:eastAsia="Times New Roman" w:hAnsi="Calibri" w:cs="Calibri"/>
                <w:color w:val="161718" w:themeColor="text1"/>
                <w:sz w:val="24"/>
                <w:szCs w:val="24"/>
              </w:rPr>
            </w:pPr>
            <w:r>
              <w:rPr>
                <w:rFonts w:ascii="Calibri" w:eastAsia="Times New Roman" w:hAnsi="Calibri" w:cs="Calibri"/>
                <w:color w:val="161718" w:themeColor="text1"/>
                <w:sz w:val="24"/>
                <w:szCs w:val="24"/>
              </w:rPr>
              <w:t>19</w:t>
            </w:r>
          </w:p>
        </w:tc>
      </w:tr>
    </w:tbl>
    <w:p w14:paraId="7F4AA9E0" w14:textId="77777777" w:rsidR="00E17F53" w:rsidRDefault="00E17F53" w:rsidP="001F31CF">
      <w:pPr>
        <w:rPr>
          <w:rFonts w:ascii="Calibri" w:eastAsia="Times New Roman" w:hAnsi="Calibri" w:cs="Calibri"/>
          <w:color w:val="161718" w:themeColor="text1"/>
          <w:sz w:val="24"/>
          <w:szCs w:val="24"/>
        </w:rPr>
      </w:pPr>
    </w:p>
    <w:p w14:paraId="406729E5" w14:textId="50BF06D0" w:rsidR="00E17F53" w:rsidRDefault="00E17F53" w:rsidP="001F31CF">
      <w:pPr>
        <w:rPr>
          <w:rFonts w:ascii="Calibri" w:eastAsia="Times New Roman" w:hAnsi="Calibri" w:cs="Calibri"/>
          <w:color w:val="161718" w:themeColor="text1"/>
          <w:sz w:val="24"/>
          <w:szCs w:val="24"/>
        </w:rPr>
      </w:pPr>
    </w:p>
    <w:p w14:paraId="4B75447C" w14:textId="6CD12A9A" w:rsidR="00E17F53" w:rsidRDefault="00E17F53" w:rsidP="001F31CF">
      <w:pPr>
        <w:rPr>
          <w:rFonts w:ascii="Calibri" w:eastAsia="Times New Roman" w:hAnsi="Calibri" w:cs="Calibri"/>
          <w:color w:val="161718" w:themeColor="text1"/>
          <w:sz w:val="24"/>
          <w:szCs w:val="24"/>
        </w:rPr>
      </w:pPr>
    </w:p>
    <w:p w14:paraId="2F5C42D1" w14:textId="017C22EC" w:rsidR="00E17F53" w:rsidRDefault="00E17F53" w:rsidP="001F31CF">
      <w:pPr>
        <w:rPr>
          <w:rFonts w:ascii="Calibri" w:eastAsia="Times New Roman" w:hAnsi="Calibri" w:cs="Calibri"/>
          <w:color w:val="161718" w:themeColor="text1"/>
          <w:sz w:val="24"/>
          <w:szCs w:val="24"/>
        </w:rPr>
      </w:pPr>
    </w:p>
    <w:p w14:paraId="125466CB" w14:textId="4AF82FEC" w:rsidR="00E17F53" w:rsidRDefault="00E17F53" w:rsidP="001F31CF">
      <w:pPr>
        <w:rPr>
          <w:rFonts w:ascii="Calibri" w:eastAsia="Times New Roman" w:hAnsi="Calibri" w:cs="Calibri"/>
          <w:color w:val="161718" w:themeColor="text1"/>
          <w:sz w:val="24"/>
          <w:szCs w:val="24"/>
        </w:rPr>
      </w:pPr>
    </w:p>
    <w:p w14:paraId="2E533C3A" w14:textId="4A3A43CD" w:rsidR="00E17F53" w:rsidRDefault="00E17F53" w:rsidP="001F31CF">
      <w:pPr>
        <w:rPr>
          <w:rFonts w:ascii="Calibri" w:eastAsia="Times New Roman" w:hAnsi="Calibri" w:cs="Calibri"/>
          <w:color w:val="161718" w:themeColor="text1"/>
          <w:sz w:val="24"/>
          <w:szCs w:val="24"/>
        </w:rPr>
      </w:pPr>
    </w:p>
    <w:p w14:paraId="3847FB4C" w14:textId="3C8054B2" w:rsidR="00E17F53" w:rsidRDefault="00E17F53" w:rsidP="001F31CF">
      <w:pPr>
        <w:rPr>
          <w:rFonts w:ascii="Calibri" w:eastAsia="Times New Roman" w:hAnsi="Calibri" w:cs="Calibri"/>
          <w:color w:val="161718" w:themeColor="text1"/>
          <w:sz w:val="24"/>
          <w:szCs w:val="24"/>
        </w:rPr>
      </w:pPr>
    </w:p>
    <w:p w14:paraId="223E1273" w14:textId="42567AD4" w:rsidR="00E17F53" w:rsidRDefault="00E17F53" w:rsidP="001F31CF">
      <w:pPr>
        <w:rPr>
          <w:rFonts w:ascii="Calibri" w:eastAsia="Times New Roman" w:hAnsi="Calibri" w:cs="Calibri"/>
          <w:color w:val="161718" w:themeColor="text1"/>
          <w:sz w:val="24"/>
          <w:szCs w:val="24"/>
        </w:rPr>
      </w:pPr>
    </w:p>
    <w:p w14:paraId="0AB2E193" w14:textId="0B846D9E" w:rsidR="00E17F53" w:rsidRDefault="00E17F53" w:rsidP="001F31CF">
      <w:pPr>
        <w:rPr>
          <w:rFonts w:ascii="Calibri" w:eastAsia="Times New Roman" w:hAnsi="Calibri" w:cs="Calibri"/>
          <w:color w:val="161718" w:themeColor="text1"/>
          <w:sz w:val="24"/>
          <w:szCs w:val="24"/>
        </w:rPr>
      </w:pPr>
    </w:p>
    <w:p w14:paraId="726DF620" w14:textId="7F881E82" w:rsidR="00E17F53" w:rsidRDefault="00E17F53" w:rsidP="001F31CF">
      <w:pPr>
        <w:rPr>
          <w:rFonts w:ascii="Calibri" w:eastAsia="Times New Roman" w:hAnsi="Calibri" w:cs="Calibri"/>
          <w:color w:val="161718" w:themeColor="text1"/>
          <w:sz w:val="24"/>
          <w:szCs w:val="24"/>
        </w:rPr>
      </w:pPr>
    </w:p>
    <w:p w14:paraId="24076F38" w14:textId="4C4272E9" w:rsidR="00E17F53" w:rsidRDefault="00E17F53" w:rsidP="001F31CF">
      <w:pPr>
        <w:rPr>
          <w:rFonts w:ascii="Calibri" w:eastAsia="Times New Roman" w:hAnsi="Calibri" w:cs="Calibri"/>
          <w:color w:val="161718" w:themeColor="text1"/>
          <w:sz w:val="24"/>
          <w:szCs w:val="24"/>
        </w:rPr>
      </w:pPr>
    </w:p>
    <w:p w14:paraId="2C3F3DFF" w14:textId="113A21F4" w:rsidR="00E17F53" w:rsidRDefault="00E17F53" w:rsidP="001F31CF">
      <w:pPr>
        <w:rPr>
          <w:rFonts w:ascii="Calibri" w:eastAsia="Times New Roman" w:hAnsi="Calibri" w:cs="Calibri"/>
          <w:color w:val="161718" w:themeColor="text1"/>
          <w:sz w:val="24"/>
          <w:szCs w:val="24"/>
        </w:rPr>
      </w:pPr>
    </w:p>
    <w:p w14:paraId="7E353799" w14:textId="5AA2DDFE" w:rsidR="00E17F53" w:rsidRDefault="00E17F53" w:rsidP="001F31CF">
      <w:pPr>
        <w:rPr>
          <w:rFonts w:ascii="Calibri" w:eastAsia="Times New Roman" w:hAnsi="Calibri" w:cs="Calibri"/>
          <w:color w:val="161718" w:themeColor="text1"/>
          <w:sz w:val="24"/>
          <w:szCs w:val="24"/>
        </w:rPr>
      </w:pPr>
    </w:p>
    <w:p w14:paraId="352B4B64" w14:textId="58F8074E" w:rsidR="00E17F53" w:rsidRDefault="00E17F53" w:rsidP="001F31CF">
      <w:pPr>
        <w:rPr>
          <w:rFonts w:ascii="Calibri" w:eastAsia="Times New Roman" w:hAnsi="Calibri" w:cs="Calibri"/>
          <w:color w:val="161718" w:themeColor="text1"/>
          <w:sz w:val="24"/>
          <w:szCs w:val="24"/>
        </w:rPr>
      </w:pPr>
    </w:p>
    <w:p w14:paraId="3E3D1C38" w14:textId="497064DD" w:rsidR="00E17F53" w:rsidRDefault="00E17F53" w:rsidP="001F31CF">
      <w:pPr>
        <w:rPr>
          <w:rFonts w:ascii="Calibri" w:eastAsia="Times New Roman" w:hAnsi="Calibri" w:cs="Calibri"/>
          <w:color w:val="161718" w:themeColor="text1"/>
          <w:sz w:val="24"/>
          <w:szCs w:val="24"/>
        </w:rPr>
      </w:pPr>
    </w:p>
    <w:p w14:paraId="77DA47ED" w14:textId="0C06408B" w:rsidR="00E17F53" w:rsidRDefault="00E17F53" w:rsidP="001F31CF">
      <w:pPr>
        <w:rPr>
          <w:rFonts w:ascii="Calibri" w:eastAsia="Times New Roman" w:hAnsi="Calibri" w:cs="Calibri"/>
          <w:color w:val="161718" w:themeColor="text1"/>
          <w:sz w:val="24"/>
          <w:szCs w:val="24"/>
        </w:rPr>
      </w:pPr>
    </w:p>
    <w:p w14:paraId="66E6C845" w14:textId="3E9DEC9D" w:rsidR="00E17F53" w:rsidRDefault="00E17F53" w:rsidP="001F31CF">
      <w:pPr>
        <w:rPr>
          <w:rFonts w:ascii="Calibri" w:eastAsia="Times New Roman" w:hAnsi="Calibri" w:cs="Calibri"/>
          <w:color w:val="161718" w:themeColor="text1"/>
          <w:sz w:val="24"/>
          <w:szCs w:val="24"/>
        </w:rPr>
      </w:pPr>
    </w:p>
    <w:p w14:paraId="4B8B0BF1" w14:textId="3055EC47" w:rsidR="00E17F53" w:rsidRDefault="00E17F53" w:rsidP="001F31CF">
      <w:pPr>
        <w:rPr>
          <w:rFonts w:ascii="Calibri" w:eastAsia="Times New Roman" w:hAnsi="Calibri" w:cs="Calibri"/>
          <w:color w:val="161718" w:themeColor="text1"/>
          <w:sz w:val="24"/>
          <w:szCs w:val="24"/>
        </w:rPr>
      </w:pPr>
    </w:p>
    <w:p w14:paraId="6B561D75" w14:textId="61B4FE26" w:rsidR="00E17F53" w:rsidRDefault="00E17F53" w:rsidP="001F31CF">
      <w:pPr>
        <w:rPr>
          <w:rFonts w:ascii="Calibri" w:eastAsia="Times New Roman" w:hAnsi="Calibri" w:cs="Calibri"/>
          <w:color w:val="161718" w:themeColor="text1"/>
          <w:sz w:val="24"/>
          <w:szCs w:val="24"/>
        </w:rPr>
      </w:pPr>
    </w:p>
    <w:p w14:paraId="7786E054" w14:textId="0C58DF45" w:rsidR="00E17F53" w:rsidRDefault="00E17F53" w:rsidP="001F31CF">
      <w:pPr>
        <w:rPr>
          <w:rFonts w:ascii="Calibri" w:eastAsia="Times New Roman" w:hAnsi="Calibri" w:cs="Calibri"/>
          <w:color w:val="161718" w:themeColor="text1"/>
          <w:sz w:val="24"/>
          <w:szCs w:val="24"/>
        </w:rPr>
      </w:pPr>
    </w:p>
    <w:p w14:paraId="487A0B25" w14:textId="0D0A634F" w:rsidR="00E17F53" w:rsidRDefault="00E17F53" w:rsidP="001F31CF">
      <w:pPr>
        <w:rPr>
          <w:rFonts w:ascii="Calibri" w:eastAsia="Times New Roman" w:hAnsi="Calibri" w:cs="Calibri"/>
          <w:color w:val="161718" w:themeColor="text1"/>
          <w:sz w:val="24"/>
          <w:szCs w:val="24"/>
        </w:rPr>
      </w:pPr>
    </w:p>
    <w:p w14:paraId="62909182" w14:textId="5F2B10D3" w:rsidR="00E17F53" w:rsidRDefault="00E17F53" w:rsidP="001F31CF">
      <w:pPr>
        <w:rPr>
          <w:rFonts w:ascii="Calibri" w:eastAsia="Times New Roman" w:hAnsi="Calibri" w:cs="Calibri"/>
          <w:color w:val="161718" w:themeColor="text1"/>
          <w:sz w:val="24"/>
          <w:szCs w:val="24"/>
        </w:rPr>
      </w:pPr>
    </w:p>
    <w:p w14:paraId="12315E60" w14:textId="0AFE35B0" w:rsidR="00E17F53" w:rsidRDefault="00E17F53" w:rsidP="001F31CF">
      <w:pPr>
        <w:rPr>
          <w:rFonts w:ascii="Calibri" w:eastAsia="Times New Roman" w:hAnsi="Calibri" w:cs="Calibri"/>
          <w:color w:val="161718" w:themeColor="text1"/>
          <w:sz w:val="24"/>
          <w:szCs w:val="24"/>
        </w:rPr>
      </w:pPr>
    </w:p>
    <w:p w14:paraId="555E45E0" w14:textId="1CAB9145" w:rsidR="00E17F53" w:rsidRDefault="00E17F53" w:rsidP="001F31CF">
      <w:pPr>
        <w:rPr>
          <w:rFonts w:ascii="Calibri" w:eastAsia="Times New Roman" w:hAnsi="Calibri" w:cs="Calibri"/>
          <w:color w:val="161718" w:themeColor="text1"/>
          <w:sz w:val="24"/>
          <w:szCs w:val="24"/>
        </w:rPr>
      </w:pPr>
    </w:p>
    <w:p w14:paraId="7CF0D74F" w14:textId="3E80EA56" w:rsidR="00E17F53" w:rsidRDefault="00E17F53" w:rsidP="001F31CF">
      <w:pPr>
        <w:rPr>
          <w:rFonts w:ascii="Calibri" w:eastAsia="Times New Roman" w:hAnsi="Calibri" w:cs="Calibri"/>
          <w:color w:val="161718" w:themeColor="text1"/>
          <w:sz w:val="24"/>
          <w:szCs w:val="24"/>
        </w:rPr>
      </w:pPr>
    </w:p>
    <w:p w14:paraId="05592234" w14:textId="77777777" w:rsidR="00E17F53" w:rsidRPr="00B85B5A" w:rsidRDefault="00E17F53" w:rsidP="001F31CF">
      <w:pPr>
        <w:rPr>
          <w:rFonts w:ascii="Calibri" w:eastAsia="Times New Roman" w:hAnsi="Calibri" w:cs="Calibri"/>
          <w:color w:val="161718" w:themeColor="text1"/>
          <w:sz w:val="24"/>
          <w:szCs w:val="24"/>
        </w:rPr>
      </w:pPr>
    </w:p>
    <w:p w14:paraId="3B233462" w14:textId="77777777" w:rsidR="004B7E44" w:rsidRPr="00B85B5A" w:rsidRDefault="00516D84" w:rsidP="00516D84">
      <w:pPr>
        <w:pStyle w:val="Heading2"/>
        <w:spacing w:after="500"/>
        <w:jc w:val="center"/>
        <w:rPr>
          <w:rFonts w:ascii="Calibri" w:hAnsi="Calibri" w:cs="Calibri"/>
          <w:color w:val="161718" w:themeColor="text1"/>
          <w:sz w:val="36"/>
          <w:szCs w:val="36"/>
        </w:rPr>
      </w:pPr>
      <w:r w:rsidRPr="00B85B5A">
        <w:rPr>
          <w:rFonts w:ascii="Calibri" w:hAnsi="Calibri" w:cs="Calibri"/>
          <w:color w:val="161718" w:themeColor="text1"/>
          <w:sz w:val="36"/>
          <w:szCs w:val="36"/>
        </w:rPr>
        <w:lastRenderedPageBreak/>
        <w:t>BITCOIN PRICE PREDICTION</w:t>
      </w:r>
    </w:p>
    <w:p w14:paraId="509D7874" w14:textId="55D180B7" w:rsidR="004B7E44" w:rsidRPr="00B85B5A" w:rsidRDefault="00516D84" w:rsidP="00E17F53">
      <w:pPr>
        <w:pStyle w:val="Heading3"/>
        <w:numPr>
          <w:ilvl w:val="0"/>
          <w:numId w:val="29"/>
        </w:numPr>
        <w:rPr>
          <w:rFonts w:ascii="Calibri" w:hAnsi="Calibri" w:cs="Calibri"/>
          <w:b/>
          <w:i w:val="0"/>
          <w:color w:val="161718" w:themeColor="text1"/>
          <w:sz w:val="28"/>
          <w:szCs w:val="28"/>
        </w:rPr>
      </w:pPr>
      <w:r w:rsidRPr="00B85B5A">
        <w:rPr>
          <w:rFonts w:ascii="Calibri" w:hAnsi="Calibri" w:cs="Calibri"/>
          <w:b/>
          <w:i w:val="0"/>
          <w:color w:val="161718" w:themeColor="text1"/>
          <w:sz w:val="28"/>
          <w:szCs w:val="28"/>
        </w:rPr>
        <w:t>INTRODUCTION</w:t>
      </w:r>
    </w:p>
    <w:p w14:paraId="4422E6B6" w14:textId="77777777" w:rsidR="004B7E44" w:rsidRPr="00B85B5A" w:rsidRDefault="004B7E44" w:rsidP="004B7E44">
      <w:pPr>
        <w:rPr>
          <w:rFonts w:ascii="Calibri" w:eastAsia="Times New Roman" w:hAnsi="Calibri" w:cs="Calibri"/>
          <w:color w:val="161718" w:themeColor="text1"/>
        </w:rPr>
      </w:pPr>
    </w:p>
    <w:p w14:paraId="20507FE2" w14:textId="1760428E" w:rsidR="00341DE4" w:rsidRPr="00B85B5A" w:rsidRDefault="00341DE4" w:rsidP="00341DE4">
      <w:pPr>
        <w:pStyle w:val="NormalWeb"/>
        <w:shd w:val="clear" w:color="auto" w:fill="FFFFFF"/>
        <w:spacing w:before="120" w:beforeAutospacing="0" w:after="120" w:afterAutospacing="0"/>
        <w:ind w:firstLine="720"/>
        <w:jc w:val="both"/>
        <w:rPr>
          <w:rFonts w:ascii="Calibri" w:hAnsi="Calibri" w:cs="Calibri"/>
          <w:color w:val="161718" w:themeColor="text1"/>
        </w:rPr>
      </w:pPr>
      <w:r w:rsidRPr="00B85B5A">
        <w:rPr>
          <w:rFonts w:ascii="Calibri" w:hAnsi="Calibri" w:cs="Calibri"/>
          <w:bCs/>
          <w:color w:val="161718" w:themeColor="text1"/>
        </w:rPr>
        <w:t>Bitcoin</w:t>
      </w:r>
      <w:r w:rsidRPr="00B85B5A">
        <w:rPr>
          <w:rFonts w:ascii="Calibri" w:hAnsi="Calibri" w:cs="Calibri"/>
          <w:color w:val="161718" w:themeColor="text1"/>
        </w:rPr>
        <w:t xml:space="preserve"> is a </w:t>
      </w:r>
      <w:hyperlink r:id="rId10" w:tooltip="Cryptocurrency" w:history="1">
        <w:r w:rsidRPr="00B85B5A">
          <w:rPr>
            <w:rStyle w:val="Hyperlink"/>
            <w:rFonts w:ascii="Calibri" w:hAnsi="Calibri" w:cs="Calibri"/>
            <w:color w:val="161718" w:themeColor="text1"/>
            <w:u w:val="none"/>
          </w:rPr>
          <w:t>cryptocurrency</w:t>
        </w:r>
      </w:hyperlink>
      <w:r w:rsidRPr="00B85B5A">
        <w:rPr>
          <w:rFonts w:ascii="Calibri" w:hAnsi="Calibri" w:cs="Calibri"/>
          <w:color w:val="161718" w:themeColor="text1"/>
        </w:rPr>
        <w:t>, a form of electronic cash. It is a decentralized </w:t>
      </w:r>
      <w:hyperlink r:id="rId11" w:tooltip="Digital currency" w:history="1">
        <w:r w:rsidRPr="00B85B5A">
          <w:rPr>
            <w:rStyle w:val="Hyperlink"/>
            <w:rFonts w:ascii="Calibri" w:hAnsi="Calibri" w:cs="Calibri"/>
            <w:color w:val="161718" w:themeColor="text1"/>
            <w:u w:val="none"/>
          </w:rPr>
          <w:t>digital currency</w:t>
        </w:r>
      </w:hyperlink>
      <w:r w:rsidRPr="00B85B5A">
        <w:rPr>
          <w:rFonts w:ascii="Calibri" w:hAnsi="Calibri" w:cs="Calibri"/>
          <w:color w:val="161718" w:themeColor="text1"/>
        </w:rPr>
        <w:t> without a </w:t>
      </w:r>
      <w:hyperlink r:id="rId12" w:tooltip="Central bank" w:history="1">
        <w:r w:rsidRPr="00B85B5A">
          <w:rPr>
            <w:rStyle w:val="Hyperlink"/>
            <w:rFonts w:ascii="Calibri" w:hAnsi="Calibri" w:cs="Calibri"/>
            <w:color w:val="161718" w:themeColor="text1"/>
            <w:u w:val="none"/>
          </w:rPr>
          <w:t>central bank</w:t>
        </w:r>
      </w:hyperlink>
      <w:r w:rsidRPr="00B85B5A">
        <w:rPr>
          <w:rFonts w:ascii="Calibri" w:hAnsi="Calibri" w:cs="Calibri"/>
          <w:color w:val="161718" w:themeColor="text1"/>
        </w:rPr>
        <w:t> or single administrator that can be sent from user-to-user on the </w:t>
      </w:r>
      <w:hyperlink r:id="rId13" w:tooltip="Peer-to-peer" w:history="1">
        <w:r w:rsidRPr="00B85B5A">
          <w:rPr>
            <w:rStyle w:val="Hyperlink"/>
            <w:rFonts w:ascii="Calibri" w:hAnsi="Calibri" w:cs="Calibri"/>
            <w:color w:val="161718" w:themeColor="text1"/>
            <w:u w:val="none"/>
          </w:rPr>
          <w:t>peer-to-peer</w:t>
        </w:r>
      </w:hyperlink>
      <w:r w:rsidRPr="00B85B5A">
        <w:rPr>
          <w:rFonts w:ascii="Calibri" w:hAnsi="Calibri" w:cs="Calibri"/>
          <w:color w:val="161718" w:themeColor="text1"/>
        </w:rPr>
        <w:t xml:space="preserve"> bitcoin network without the need for intermediaries. </w:t>
      </w:r>
    </w:p>
    <w:p w14:paraId="4B46CECD" w14:textId="6D367CB3" w:rsidR="00341DE4" w:rsidRPr="00B85B5A" w:rsidRDefault="00341DE4" w:rsidP="00741C64">
      <w:pPr>
        <w:pStyle w:val="NormalWeb"/>
        <w:shd w:val="clear" w:color="auto" w:fill="FFFFFF"/>
        <w:spacing w:before="120" w:beforeAutospacing="0" w:after="120" w:afterAutospacing="0"/>
        <w:ind w:firstLine="720"/>
        <w:jc w:val="both"/>
        <w:rPr>
          <w:rFonts w:ascii="Calibri" w:hAnsi="Calibri" w:cs="Calibri"/>
          <w:color w:val="161718" w:themeColor="text1"/>
        </w:rPr>
      </w:pPr>
      <w:r w:rsidRPr="00B85B5A">
        <w:rPr>
          <w:rFonts w:ascii="Calibri" w:hAnsi="Calibri" w:cs="Calibri"/>
          <w:color w:val="161718" w:themeColor="text1"/>
        </w:rPr>
        <w:t>Transactions are verified by network </w:t>
      </w:r>
      <w:hyperlink r:id="rId14" w:tooltip="Node (networking)" w:history="1">
        <w:r w:rsidRPr="00B85B5A">
          <w:rPr>
            <w:rStyle w:val="Hyperlink"/>
            <w:rFonts w:ascii="Calibri" w:hAnsi="Calibri" w:cs="Calibri"/>
            <w:color w:val="161718" w:themeColor="text1"/>
            <w:u w:val="none"/>
          </w:rPr>
          <w:t>nodes</w:t>
        </w:r>
      </w:hyperlink>
      <w:r w:rsidRPr="00B85B5A">
        <w:rPr>
          <w:rFonts w:ascii="Calibri" w:hAnsi="Calibri" w:cs="Calibri"/>
          <w:color w:val="161718" w:themeColor="text1"/>
        </w:rPr>
        <w:t> through </w:t>
      </w:r>
      <w:hyperlink r:id="rId15" w:tooltip="Cryptography" w:history="1">
        <w:r w:rsidRPr="00B85B5A">
          <w:rPr>
            <w:rStyle w:val="Hyperlink"/>
            <w:rFonts w:ascii="Calibri" w:hAnsi="Calibri" w:cs="Calibri"/>
            <w:color w:val="161718" w:themeColor="text1"/>
            <w:u w:val="none"/>
          </w:rPr>
          <w:t>cryptography</w:t>
        </w:r>
      </w:hyperlink>
      <w:r w:rsidRPr="00B85B5A">
        <w:rPr>
          <w:rFonts w:ascii="Calibri" w:hAnsi="Calibri" w:cs="Calibri"/>
          <w:color w:val="161718" w:themeColor="text1"/>
        </w:rPr>
        <w:t> and recorded in a public </w:t>
      </w:r>
      <w:hyperlink r:id="rId16" w:tooltip="Distributed ledger" w:history="1">
        <w:r w:rsidRPr="00B85B5A">
          <w:rPr>
            <w:rStyle w:val="Hyperlink"/>
            <w:rFonts w:ascii="Calibri" w:hAnsi="Calibri" w:cs="Calibri"/>
            <w:color w:val="161718" w:themeColor="text1"/>
            <w:u w:val="none"/>
          </w:rPr>
          <w:t>distributed ledger</w:t>
        </w:r>
      </w:hyperlink>
      <w:r w:rsidRPr="00B85B5A">
        <w:rPr>
          <w:rFonts w:ascii="Calibri" w:hAnsi="Calibri" w:cs="Calibri"/>
          <w:color w:val="161718" w:themeColor="text1"/>
        </w:rPr>
        <w:t> called a </w:t>
      </w:r>
      <w:hyperlink r:id="rId17" w:anchor="Blockchain" w:history="1">
        <w:r w:rsidRPr="00B85B5A">
          <w:rPr>
            <w:rStyle w:val="Hyperlink"/>
            <w:rFonts w:ascii="Calibri" w:hAnsi="Calibri" w:cs="Calibri"/>
            <w:color w:val="161718" w:themeColor="text1"/>
            <w:u w:val="none"/>
          </w:rPr>
          <w:t>blockchain</w:t>
        </w:r>
      </w:hyperlink>
      <w:r w:rsidRPr="00B85B5A">
        <w:rPr>
          <w:rFonts w:ascii="Calibri" w:hAnsi="Calibri" w:cs="Calibri"/>
          <w:color w:val="161718" w:themeColor="text1"/>
        </w:rPr>
        <w:t>. Bitcoin was invented by an unknown person or group of people using the name </w:t>
      </w:r>
      <w:hyperlink r:id="rId18" w:tooltip="Satoshi Nakamoto" w:history="1">
        <w:r w:rsidRPr="00B85B5A">
          <w:rPr>
            <w:rStyle w:val="Hyperlink"/>
            <w:rFonts w:ascii="Calibri" w:hAnsi="Calibri" w:cs="Calibri"/>
            <w:color w:val="161718" w:themeColor="text1"/>
            <w:u w:val="none"/>
          </w:rPr>
          <w:t>Satoshi Nakamoto</w:t>
        </w:r>
      </w:hyperlink>
      <w:r w:rsidRPr="00B85B5A">
        <w:rPr>
          <w:rFonts w:ascii="Calibri" w:hAnsi="Calibri" w:cs="Calibri"/>
          <w:color w:val="161718" w:themeColor="text1"/>
          <w:vertAlign w:val="superscript"/>
        </w:rPr>
        <w:t xml:space="preserve"> </w:t>
      </w:r>
      <w:r w:rsidRPr="00B85B5A">
        <w:rPr>
          <w:rFonts w:ascii="Calibri" w:hAnsi="Calibri" w:cs="Calibri"/>
          <w:color w:val="161718" w:themeColor="text1"/>
        </w:rPr>
        <w:t>and released as </w:t>
      </w:r>
      <w:hyperlink r:id="rId19" w:tooltip="Open-source software" w:history="1">
        <w:r w:rsidRPr="00B85B5A">
          <w:rPr>
            <w:rStyle w:val="Hyperlink"/>
            <w:rFonts w:ascii="Calibri" w:hAnsi="Calibri" w:cs="Calibri"/>
            <w:color w:val="161718" w:themeColor="text1"/>
            <w:u w:val="none"/>
          </w:rPr>
          <w:t>open-source software</w:t>
        </w:r>
      </w:hyperlink>
      <w:r w:rsidRPr="00B85B5A">
        <w:rPr>
          <w:rFonts w:ascii="Calibri" w:hAnsi="Calibri" w:cs="Calibri"/>
          <w:color w:val="161718" w:themeColor="text1"/>
        </w:rPr>
        <w:t> in 2009. Bitcoins are created as a reward for a process known as </w:t>
      </w:r>
      <w:hyperlink r:id="rId20" w:anchor="Mining" w:history="1">
        <w:r w:rsidRPr="00B85B5A">
          <w:rPr>
            <w:rStyle w:val="Hyperlink"/>
            <w:rFonts w:ascii="Calibri" w:hAnsi="Calibri" w:cs="Calibri"/>
            <w:color w:val="161718" w:themeColor="text1"/>
            <w:u w:val="none"/>
          </w:rPr>
          <w:t>mining</w:t>
        </w:r>
      </w:hyperlink>
      <w:r w:rsidRPr="00B85B5A">
        <w:rPr>
          <w:rFonts w:ascii="Calibri" w:hAnsi="Calibri" w:cs="Calibri"/>
          <w:color w:val="161718" w:themeColor="text1"/>
        </w:rPr>
        <w:t>. They can be exchanged for other currencies, products, and services. Research produced by the </w:t>
      </w:r>
      <w:hyperlink r:id="rId21" w:tooltip="University of Cambridge" w:history="1">
        <w:r w:rsidRPr="00B85B5A">
          <w:rPr>
            <w:rStyle w:val="Hyperlink"/>
            <w:rFonts w:ascii="Calibri" w:hAnsi="Calibri" w:cs="Calibri"/>
            <w:color w:val="161718" w:themeColor="text1"/>
            <w:u w:val="none"/>
          </w:rPr>
          <w:t>University of Cambridge</w:t>
        </w:r>
      </w:hyperlink>
      <w:r w:rsidRPr="00B85B5A">
        <w:rPr>
          <w:rFonts w:ascii="Calibri" w:hAnsi="Calibri" w:cs="Calibri"/>
          <w:color w:val="161718" w:themeColor="text1"/>
        </w:rPr>
        <w:t xml:space="preserve"> estimates that in 2017, there were 2.9 to 5.8 million unique users using a cryptocurrency wallet, most of them using bitcoin. </w:t>
      </w:r>
    </w:p>
    <w:p w14:paraId="7678762C" w14:textId="172A1CB2" w:rsidR="00341DE4" w:rsidRPr="00B85B5A" w:rsidRDefault="00341DE4" w:rsidP="00741C64">
      <w:pPr>
        <w:pStyle w:val="NormalWeb"/>
        <w:shd w:val="clear" w:color="auto" w:fill="FFFFFF"/>
        <w:spacing w:before="120" w:beforeAutospacing="0" w:after="120" w:afterAutospacing="0"/>
        <w:ind w:firstLine="720"/>
        <w:jc w:val="both"/>
        <w:rPr>
          <w:rFonts w:ascii="Calibri" w:hAnsi="Calibri" w:cs="Calibri"/>
          <w:color w:val="161718" w:themeColor="text1"/>
        </w:rPr>
      </w:pPr>
      <w:r w:rsidRPr="00B85B5A">
        <w:rPr>
          <w:rFonts w:ascii="Calibri" w:hAnsi="Calibri" w:cs="Calibri"/>
          <w:color w:val="161718" w:themeColor="text1"/>
        </w:rPr>
        <w:t>Bitcoin has been criticized for its use in illegal transactions, its high electricity consumption, price volatility, thefts from exchanges, and the possibility that bitcoin is an </w:t>
      </w:r>
      <w:hyperlink r:id="rId22" w:tooltip="Economic bubble" w:history="1">
        <w:r w:rsidRPr="00B85B5A">
          <w:rPr>
            <w:rStyle w:val="Hyperlink"/>
            <w:rFonts w:ascii="Calibri" w:hAnsi="Calibri" w:cs="Calibri"/>
            <w:color w:val="161718" w:themeColor="text1"/>
            <w:u w:val="none"/>
          </w:rPr>
          <w:t>economic bubble</w:t>
        </w:r>
      </w:hyperlink>
      <w:r w:rsidRPr="00B85B5A">
        <w:rPr>
          <w:rFonts w:ascii="Calibri" w:hAnsi="Calibri" w:cs="Calibri"/>
          <w:color w:val="161718" w:themeColor="text1"/>
        </w:rPr>
        <w:t xml:space="preserve">. Bitcoin has also been used as an investment, although several regulatory agencies have issued investor alerts about bitcoin. </w:t>
      </w:r>
    </w:p>
    <w:p w14:paraId="4AFE673D" w14:textId="62E610B5" w:rsidR="001F31CF" w:rsidRPr="00B85B5A" w:rsidRDefault="00FE7519" w:rsidP="00741C64">
      <w:pPr>
        <w:pStyle w:val="NormalWeb"/>
        <w:shd w:val="clear" w:color="auto" w:fill="FFFFFF"/>
        <w:spacing w:before="120" w:beforeAutospacing="0" w:after="120" w:afterAutospacing="0"/>
        <w:ind w:firstLine="720"/>
        <w:jc w:val="both"/>
        <w:rPr>
          <w:rFonts w:ascii="Calibri" w:hAnsi="Calibri" w:cs="Calibri"/>
          <w:color w:val="161718" w:themeColor="text1"/>
        </w:rPr>
      </w:pPr>
      <w:r w:rsidRPr="00B85B5A">
        <w:rPr>
          <w:rFonts w:ascii="Calibri" w:hAnsi="Calibri" w:cs="Calibri"/>
          <w:color w:val="161718" w:themeColor="text1"/>
        </w:rPr>
        <w:t xml:space="preserve">Forecasting the value of bitcoin as forecasting the flow of stock market. Over the years many algorithms have been developed for forecasting stock markets, but very few have focused on bitcoin price prediction. </w:t>
      </w:r>
      <w:r w:rsidR="00A67B30" w:rsidRPr="00B85B5A">
        <w:rPr>
          <w:rFonts w:ascii="Calibri" w:hAnsi="Calibri" w:cs="Calibri"/>
          <w:color w:val="161718" w:themeColor="text1"/>
          <w:spacing w:val="8"/>
          <w:shd w:val="clear" w:color="auto" w:fill="FFFFFF"/>
        </w:rPr>
        <w:t xml:space="preserve">The goal of this </w:t>
      </w:r>
      <w:r w:rsidR="002D3CDC" w:rsidRPr="00B85B5A">
        <w:rPr>
          <w:rFonts w:ascii="Calibri" w:hAnsi="Calibri" w:cs="Calibri"/>
          <w:color w:val="161718" w:themeColor="text1"/>
          <w:spacing w:val="8"/>
          <w:shd w:val="clear" w:color="auto" w:fill="FFFFFF"/>
        </w:rPr>
        <w:t>p</w:t>
      </w:r>
      <w:r w:rsidR="001348D7" w:rsidRPr="00B85B5A">
        <w:rPr>
          <w:rFonts w:ascii="Calibri" w:hAnsi="Calibri" w:cs="Calibri"/>
          <w:color w:val="161718" w:themeColor="text1"/>
          <w:spacing w:val="8"/>
          <w:shd w:val="clear" w:color="auto" w:fill="FFFFFF"/>
        </w:rPr>
        <w:t>roject progress</w:t>
      </w:r>
      <w:r w:rsidR="00A67B30" w:rsidRPr="00B85B5A">
        <w:rPr>
          <w:rFonts w:ascii="Calibri" w:hAnsi="Calibri" w:cs="Calibri"/>
          <w:color w:val="161718" w:themeColor="text1"/>
          <w:spacing w:val="8"/>
          <w:shd w:val="clear" w:color="auto" w:fill="FFFFFF"/>
        </w:rPr>
        <w:t xml:space="preserve"> is to provide an easy introduction to cryptocurrency analysis using Python. We </w:t>
      </w:r>
      <w:r w:rsidR="001348D7" w:rsidRPr="00B85B5A">
        <w:rPr>
          <w:rFonts w:ascii="Calibri" w:hAnsi="Calibri" w:cs="Calibri"/>
          <w:color w:val="161718" w:themeColor="text1"/>
          <w:spacing w:val="8"/>
          <w:shd w:val="clear" w:color="auto" w:fill="FFFFFF"/>
        </w:rPr>
        <w:t>used</w:t>
      </w:r>
      <w:r w:rsidR="00A67B30" w:rsidRPr="00B85B5A">
        <w:rPr>
          <w:rFonts w:ascii="Calibri" w:hAnsi="Calibri" w:cs="Calibri"/>
          <w:color w:val="161718" w:themeColor="text1"/>
          <w:spacing w:val="8"/>
          <w:shd w:val="clear" w:color="auto" w:fill="FFFFFF"/>
        </w:rPr>
        <w:t xml:space="preserve"> a simple Python script to retrieve, analyze, and visualize data on different cryptocurrencies. In the process, we uncover an interesting trend in how these volatile markets behave, and how they are evolving.</w:t>
      </w:r>
      <w:r w:rsidR="001348D7" w:rsidRPr="00B85B5A">
        <w:rPr>
          <w:rFonts w:ascii="Calibri" w:hAnsi="Calibri" w:cs="Calibri"/>
          <w:color w:val="161718" w:themeColor="text1"/>
          <w:spacing w:val="8"/>
          <w:shd w:val="clear" w:color="auto" w:fill="FFFFFF"/>
        </w:rPr>
        <w:t xml:space="preserve"> This time we only </w:t>
      </w:r>
      <w:r w:rsidR="001348D7" w:rsidRPr="00B85B5A">
        <w:rPr>
          <w:rFonts w:ascii="Calibri" w:hAnsi="Calibri" w:cs="Calibri"/>
          <w:color w:val="161718" w:themeColor="text1"/>
        </w:rPr>
        <w:t>procured the raw data and uncovered the stories hidden in the numbers.</w:t>
      </w:r>
    </w:p>
    <w:p w14:paraId="271649AB" w14:textId="0B9B25AD" w:rsidR="00341DE4" w:rsidRPr="00B85B5A" w:rsidRDefault="00341DE4" w:rsidP="00741C64">
      <w:pPr>
        <w:pStyle w:val="NormalWeb"/>
        <w:shd w:val="clear" w:color="auto" w:fill="FFFFFF"/>
        <w:spacing w:before="120" w:beforeAutospacing="0" w:after="120" w:afterAutospacing="0"/>
        <w:ind w:firstLine="720"/>
        <w:jc w:val="both"/>
        <w:rPr>
          <w:rFonts w:ascii="Calibri" w:hAnsi="Calibri" w:cs="Calibri"/>
          <w:color w:val="161718" w:themeColor="text1"/>
        </w:rPr>
      </w:pPr>
      <w:r w:rsidRPr="00B85B5A">
        <w:rPr>
          <w:rFonts w:ascii="Calibri" w:hAnsi="Calibri" w:cs="Calibri"/>
          <w:color w:val="161718" w:themeColor="text1"/>
        </w:rPr>
        <w:t>Forecasting is a common statistical task in business, where it helps to inform decisions about the scheduling of production, transportation and personnel, and provides a guide to long-term strategic planning. The appropriate forecasting methods depend largely on what data are available.</w:t>
      </w:r>
    </w:p>
    <w:p w14:paraId="2F1BE8C4" w14:textId="1A83E512" w:rsidR="00341DE4" w:rsidRPr="00B85B5A" w:rsidRDefault="00341DE4" w:rsidP="00741C64">
      <w:pPr>
        <w:spacing w:after="240" w:line="240" w:lineRule="auto"/>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If there are no data available, or if the data available are not relevant to the forecasts, then </w:t>
      </w:r>
      <w:r w:rsidRPr="00B85B5A">
        <w:rPr>
          <w:rFonts w:ascii="Calibri" w:eastAsia="Times New Roman" w:hAnsi="Calibri" w:cs="Calibri"/>
          <w:bCs/>
          <w:color w:val="161718" w:themeColor="text1"/>
          <w:sz w:val="24"/>
          <w:szCs w:val="24"/>
        </w:rPr>
        <w:t>qualitative forecasting</w:t>
      </w:r>
      <w:r w:rsidRPr="00B85B5A">
        <w:rPr>
          <w:rFonts w:ascii="Calibri" w:eastAsia="Times New Roman" w:hAnsi="Calibri" w:cs="Calibri"/>
          <w:color w:val="161718" w:themeColor="text1"/>
          <w:sz w:val="24"/>
          <w:szCs w:val="24"/>
        </w:rPr>
        <w:t> methods must be used.</w:t>
      </w:r>
    </w:p>
    <w:p w14:paraId="64DB2FCB" w14:textId="17887D55" w:rsidR="00891D0C" w:rsidRPr="00B85B5A" w:rsidRDefault="00891D0C" w:rsidP="00891D0C">
      <w:pPr>
        <w:spacing w:line="240" w:lineRule="auto"/>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Despite all the effort a detailed analysis of the forecasting performances of different models to this series has not been provided yet. We have tried to fill this gap and compares a large set of different models for point and density forecasting of the most capitalized cryptocurrencies, precisely, Bitcoin. </w:t>
      </w:r>
    </w:p>
    <w:p w14:paraId="6A3CDBE6" w14:textId="77777777" w:rsidR="00891D0C" w:rsidRPr="00B85B5A" w:rsidRDefault="00891D0C" w:rsidP="00891D0C">
      <w:pPr>
        <w:spacing w:line="240" w:lineRule="auto"/>
        <w:ind w:firstLine="360"/>
        <w:jc w:val="both"/>
        <w:rPr>
          <w:rFonts w:ascii="Calibri" w:eastAsia="Times New Roman" w:hAnsi="Calibri" w:cs="Calibri"/>
          <w:color w:val="161718" w:themeColor="text1"/>
          <w:sz w:val="24"/>
          <w:szCs w:val="24"/>
        </w:rPr>
      </w:pPr>
    </w:p>
    <w:p w14:paraId="3AC0F51F" w14:textId="3B9B8E0F" w:rsidR="00891D0C" w:rsidRPr="00B85B5A" w:rsidRDefault="00891D0C" w:rsidP="00891D0C">
      <w:pPr>
        <w:spacing w:line="240" w:lineRule="auto"/>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This project is part of my last semester's data mining project and it helped me learn a great deal about various </w:t>
      </w:r>
      <w:r w:rsidRPr="00B85B5A">
        <w:rPr>
          <w:rFonts w:ascii="Calibri" w:eastAsia="Times New Roman" w:hAnsi="Calibri" w:cs="Calibri"/>
          <w:bCs/>
          <w:color w:val="161718" w:themeColor="text1"/>
          <w:sz w:val="24"/>
          <w:szCs w:val="24"/>
          <w:shd w:val="clear" w:color="auto" w:fill="FFFFFF"/>
        </w:rPr>
        <w:t xml:space="preserve">forecasting </w:t>
      </w:r>
      <w:r w:rsidRPr="00B85B5A">
        <w:rPr>
          <w:rFonts w:ascii="Calibri" w:eastAsia="Times New Roman" w:hAnsi="Calibri" w:cs="Calibri"/>
          <w:color w:val="161718" w:themeColor="text1"/>
          <w:sz w:val="24"/>
          <w:szCs w:val="24"/>
          <w:shd w:val="clear" w:color="auto" w:fill="FFFFFF"/>
        </w:rPr>
        <w:t>techniques involved with stock market predictions. Though we tried out a variety of forecasting techniques including SMA, LSTM</w:t>
      </w:r>
      <w:r w:rsidR="0045736A" w:rsidRPr="00B85B5A">
        <w:rPr>
          <w:rFonts w:ascii="Calibri" w:eastAsia="Times New Roman" w:hAnsi="Calibri" w:cs="Calibri"/>
          <w:color w:val="161718" w:themeColor="text1"/>
          <w:sz w:val="24"/>
          <w:szCs w:val="24"/>
          <w:shd w:val="clear" w:color="auto" w:fill="FFFFFF"/>
        </w:rPr>
        <w:t xml:space="preserve"> </w:t>
      </w:r>
      <w:r w:rsidRPr="00B85B5A">
        <w:rPr>
          <w:rFonts w:ascii="Calibri" w:eastAsia="Times New Roman" w:hAnsi="Calibri" w:cs="Calibri"/>
          <w:color w:val="161718" w:themeColor="text1"/>
          <w:sz w:val="24"/>
          <w:szCs w:val="24"/>
          <w:shd w:val="clear" w:color="auto" w:fill="FFFFFF"/>
        </w:rPr>
        <w:t>(deep learning) and random forest</w:t>
      </w:r>
      <w:r w:rsidR="0045736A" w:rsidRPr="00B85B5A">
        <w:rPr>
          <w:rFonts w:ascii="Calibri" w:eastAsia="Times New Roman" w:hAnsi="Calibri" w:cs="Calibri"/>
          <w:color w:val="161718" w:themeColor="text1"/>
          <w:sz w:val="24"/>
          <w:szCs w:val="24"/>
          <w:shd w:val="clear" w:color="auto" w:fill="FFFFFF"/>
        </w:rPr>
        <w:t>.</w:t>
      </w:r>
      <w:r w:rsidRPr="00B85B5A">
        <w:rPr>
          <w:rFonts w:ascii="Calibri" w:eastAsia="Times New Roman" w:hAnsi="Calibri" w:cs="Calibri"/>
          <w:color w:val="161718" w:themeColor="text1"/>
          <w:sz w:val="24"/>
          <w:szCs w:val="24"/>
          <w:shd w:val="clear" w:color="auto" w:fill="FFFFFF"/>
        </w:rPr>
        <w:t xml:space="preserve"> The reason for this is due to the fact each forecasting technique to be used depends entirely on the data set. </w:t>
      </w:r>
    </w:p>
    <w:p w14:paraId="01C3A460" w14:textId="3238C022" w:rsidR="00891D0C" w:rsidRDefault="00891D0C" w:rsidP="00E17F53">
      <w:pPr>
        <w:spacing w:after="240" w:line="240" w:lineRule="auto"/>
        <w:jc w:val="both"/>
        <w:rPr>
          <w:rFonts w:ascii="Calibri" w:eastAsia="Times New Roman" w:hAnsi="Calibri" w:cs="Calibri"/>
          <w:color w:val="161718" w:themeColor="text1"/>
          <w:sz w:val="24"/>
          <w:szCs w:val="24"/>
        </w:rPr>
      </w:pPr>
    </w:p>
    <w:p w14:paraId="462FB26A" w14:textId="77777777" w:rsidR="00E17F53" w:rsidRPr="00B85B5A" w:rsidRDefault="00E17F53" w:rsidP="00E17F53">
      <w:pPr>
        <w:spacing w:after="240" w:line="240" w:lineRule="auto"/>
        <w:jc w:val="both"/>
        <w:rPr>
          <w:rFonts w:ascii="Calibri" w:eastAsia="Times New Roman" w:hAnsi="Calibri" w:cs="Calibri"/>
          <w:color w:val="161718" w:themeColor="text1"/>
          <w:sz w:val="24"/>
          <w:szCs w:val="24"/>
        </w:rPr>
      </w:pPr>
    </w:p>
    <w:p w14:paraId="0661AB9D" w14:textId="7BACF8A7" w:rsidR="00FE7519" w:rsidRPr="00B85B5A" w:rsidRDefault="00FE7519" w:rsidP="00E17F53">
      <w:pPr>
        <w:pStyle w:val="Heading4"/>
        <w:numPr>
          <w:ilvl w:val="0"/>
          <w:numId w:val="29"/>
        </w:numPr>
        <w:rPr>
          <w:rFonts w:ascii="Calibri" w:hAnsi="Calibri" w:cs="Calibri"/>
          <w:sz w:val="28"/>
          <w:szCs w:val="21"/>
        </w:rPr>
      </w:pPr>
      <w:r w:rsidRPr="00B85B5A">
        <w:rPr>
          <w:rFonts w:ascii="Calibri" w:hAnsi="Calibri" w:cs="Calibri"/>
          <w:sz w:val="28"/>
          <w:szCs w:val="21"/>
        </w:rPr>
        <w:lastRenderedPageBreak/>
        <w:t>The target audience for the project</w:t>
      </w:r>
    </w:p>
    <w:p w14:paraId="13B7A11A" w14:textId="77777777" w:rsidR="00037D80" w:rsidRPr="00B85B5A" w:rsidRDefault="00037D80" w:rsidP="00037D80">
      <w:pPr>
        <w:ind w:firstLine="360"/>
        <w:jc w:val="both"/>
        <w:rPr>
          <w:rFonts w:ascii="Calibri" w:eastAsia="Times New Roman" w:hAnsi="Calibri" w:cs="Calibri"/>
          <w:color w:val="161718" w:themeColor="text1"/>
          <w:spacing w:val="8"/>
          <w:sz w:val="21"/>
          <w:szCs w:val="21"/>
          <w:shd w:val="clear" w:color="auto" w:fill="FFFFFF"/>
        </w:rPr>
      </w:pPr>
    </w:p>
    <w:p w14:paraId="3D73B913" w14:textId="77777777" w:rsidR="00270CE4" w:rsidRPr="00B85B5A" w:rsidRDefault="00FE7519" w:rsidP="00037D80">
      <w:pPr>
        <w:ind w:firstLine="360"/>
        <w:jc w:val="both"/>
        <w:rPr>
          <w:rFonts w:ascii="Calibri" w:eastAsia="Times New Roman" w:hAnsi="Calibri" w:cs="Calibri"/>
          <w:color w:val="161718" w:themeColor="text1"/>
          <w:spacing w:val="8"/>
          <w:sz w:val="24"/>
          <w:szCs w:val="24"/>
          <w:shd w:val="clear" w:color="auto" w:fill="FFFFFF"/>
        </w:rPr>
      </w:pPr>
      <w:r w:rsidRPr="00B85B5A">
        <w:rPr>
          <w:rFonts w:ascii="Calibri" w:eastAsia="Times New Roman" w:hAnsi="Calibri" w:cs="Calibri"/>
          <w:color w:val="161718" w:themeColor="text1"/>
          <w:spacing w:val="8"/>
          <w:sz w:val="24"/>
          <w:szCs w:val="24"/>
          <w:shd w:val="clear" w:color="auto" w:fill="FFFFFF"/>
        </w:rPr>
        <w:t xml:space="preserve">Bitcoin is more accessible, with more exchanges, more merchants, more software and more hardware that support it. Bitcoin has two things going for it that help significantly in this respect — Stability and entrepreneurship. It has the most entrepreneurs creating companies around it with a lot of intellect, dedication and creativity going toward making it more useful. </w:t>
      </w:r>
    </w:p>
    <w:p w14:paraId="08BDDEFD" w14:textId="2EBDABC7" w:rsidR="00516D84" w:rsidRPr="00B85B5A" w:rsidRDefault="00FE7519" w:rsidP="00270CE4">
      <w:pPr>
        <w:ind w:firstLine="360"/>
        <w:jc w:val="both"/>
        <w:rPr>
          <w:rFonts w:ascii="Calibri" w:eastAsia="Times New Roman" w:hAnsi="Calibri" w:cs="Calibri"/>
          <w:color w:val="161718" w:themeColor="text1"/>
          <w:spacing w:val="8"/>
          <w:sz w:val="24"/>
          <w:szCs w:val="24"/>
          <w:shd w:val="clear" w:color="auto" w:fill="FFFFFF"/>
        </w:rPr>
      </w:pPr>
      <w:r w:rsidRPr="00B85B5A">
        <w:rPr>
          <w:rFonts w:ascii="Calibri" w:eastAsia="Times New Roman" w:hAnsi="Calibri" w:cs="Calibri"/>
          <w:color w:val="161718" w:themeColor="text1"/>
          <w:spacing w:val="8"/>
          <w:sz w:val="24"/>
          <w:szCs w:val="24"/>
          <w:shd w:val="clear" w:color="auto" w:fill="FFFFFF"/>
        </w:rPr>
        <w:t>As Bitcoin evolves, we can expect Bitcoin to grow in unexpected ways as new utility is found. Bitcoin owners can expect that its usefulness will only increase over time, hence creating a huge opportunity for investment and make huge profits.</w:t>
      </w:r>
      <w:r w:rsidR="001F31CF" w:rsidRPr="00B85B5A">
        <w:rPr>
          <w:rFonts w:ascii="Calibri" w:eastAsia="Times New Roman" w:hAnsi="Calibri" w:cs="Calibri"/>
          <w:color w:val="161718" w:themeColor="text1"/>
          <w:spacing w:val="8"/>
          <w:sz w:val="24"/>
          <w:szCs w:val="24"/>
          <w:shd w:val="clear" w:color="auto" w:fill="FFFFFF"/>
        </w:rPr>
        <w:t xml:space="preserve"> </w:t>
      </w:r>
      <w:r w:rsidRPr="00B85B5A">
        <w:rPr>
          <w:rFonts w:ascii="Calibri" w:eastAsia="Times New Roman" w:hAnsi="Calibri" w:cs="Calibri"/>
          <w:color w:val="161718" w:themeColor="text1"/>
          <w:spacing w:val="8"/>
          <w:sz w:val="24"/>
          <w:szCs w:val="24"/>
          <w:shd w:val="clear" w:color="auto" w:fill="FFFFFF"/>
        </w:rPr>
        <w:t>So, the target Audience for this prediction model will be people who buy, sell bitcoins i.e. merchants and the entrepreneurs who are trying to establish a business out of it.</w:t>
      </w:r>
    </w:p>
    <w:p w14:paraId="29ED07EB" w14:textId="77777777" w:rsidR="00037D80" w:rsidRPr="00B85B5A" w:rsidRDefault="00037D80" w:rsidP="00585A30">
      <w:pPr>
        <w:jc w:val="both"/>
        <w:rPr>
          <w:rFonts w:ascii="Calibri" w:eastAsia="Times New Roman" w:hAnsi="Calibri" w:cs="Calibri"/>
          <w:color w:val="161718" w:themeColor="text1"/>
          <w:spacing w:val="8"/>
          <w:sz w:val="21"/>
          <w:szCs w:val="21"/>
          <w:shd w:val="clear" w:color="auto" w:fill="FFFFFF"/>
        </w:rPr>
      </w:pPr>
    </w:p>
    <w:p w14:paraId="2E04E4C6" w14:textId="149D9858" w:rsidR="00516D84" w:rsidRPr="00B85B5A" w:rsidRDefault="00FE7519" w:rsidP="00E17F53">
      <w:pPr>
        <w:pStyle w:val="NormalWeb"/>
        <w:numPr>
          <w:ilvl w:val="0"/>
          <w:numId w:val="29"/>
        </w:numPr>
        <w:spacing w:before="0" w:beforeAutospacing="0" w:after="180" w:afterAutospacing="0"/>
        <w:rPr>
          <w:rFonts w:ascii="Calibri" w:hAnsi="Calibri" w:cs="Calibri"/>
          <w:b/>
          <w:caps/>
          <w:color w:val="161718" w:themeColor="text1"/>
          <w:spacing w:val="20"/>
          <w:kern w:val="28"/>
          <w:szCs w:val="21"/>
        </w:rPr>
      </w:pPr>
      <w:r w:rsidRPr="00B85B5A">
        <w:rPr>
          <w:rFonts w:ascii="Calibri" w:hAnsi="Calibri" w:cs="Calibri"/>
          <w:b/>
          <w:caps/>
          <w:color w:val="161718" w:themeColor="text1"/>
          <w:spacing w:val="20"/>
          <w:kern w:val="28"/>
          <w:szCs w:val="21"/>
        </w:rPr>
        <w:t>What tools/technologies will you use and why?</w:t>
      </w:r>
    </w:p>
    <w:p w14:paraId="7ACB74EB" w14:textId="77777777" w:rsidR="00270CE4" w:rsidRPr="00B85B5A" w:rsidRDefault="00FE7519" w:rsidP="00037D80">
      <w:pPr>
        <w:ind w:firstLine="360"/>
        <w:jc w:val="both"/>
        <w:rPr>
          <w:rFonts w:ascii="Calibri" w:eastAsia="Times New Roman" w:hAnsi="Calibri" w:cs="Calibri"/>
          <w:color w:val="161718" w:themeColor="text1"/>
          <w:spacing w:val="8"/>
          <w:sz w:val="24"/>
          <w:szCs w:val="21"/>
          <w:shd w:val="clear" w:color="auto" w:fill="FFFFFF"/>
        </w:rPr>
      </w:pPr>
      <w:r w:rsidRPr="00B85B5A">
        <w:rPr>
          <w:rFonts w:ascii="Calibri" w:eastAsia="Times New Roman" w:hAnsi="Calibri" w:cs="Calibri"/>
          <w:color w:val="161718" w:themeColor="text1"/>
          <w:spacing w:val="8"/>
          <w:sz w:val="24"/>
          <w:szCs w:val="21"/>
          <w:shd w:val="clear" w:color="auto" w:fill="FFFFFF"/>
        </w:rPr>
        <w:t xml:space="preserve">When to invest and how much to invest is questionable and hence we have built this model to help predict the best time to invest. Just like most currencies, the price of Bitcoin changes every day. </w:t>
      </w:r>
    </w:p>
    <w:p w14:paraId="063FB928" w14:textId="1B8FE832" w:rsidR="00FE7519" w:rsidRPr="00B85B5A" w:rsidRDefault="00FE7519" w:rsidP="00037D80">
      <w:pPr>
        <w:ind w:firstLine="360"/>
        <w:jc w:val="both"/>
        <w:rPr>
          <w:rFonts w:ascii="Calibri" w:eastAsia="Times New Roman" w:hAnsi="Calibri" w:cs="Calibri"/>
          <w:color w:val="161718" w:themeColor="text1"/>
          <w:spacing w:val="8"/>
          <w:sz w:val="24"/>
          <w:szCs w:val="21"/>
          <w:shd w:val="clear" w:color="auto" w:fill="FFFFFF"/>
        </w:rPr>
      </w:pPr>
      <w:r w:rsidRPr="00B85B5A">
        <w:rPr>
          <w:rFonts w:ascii="Calibri" w:eastAsia="Times New Roman" w:hAnsi="Calibri" w:cs="Calibri"/>
          <w:color w:val="161718" w:themeColor="text1"/>
          <w:spacing w:val="8"/>
          <w:sz w:val="24"/>
          <w:szCs w:val="21"/>
          <w:shd w:val="clear" w:color="auto" w:fill="FFFFFF"/>
        </w:rPr>
        <w:t>The only difference is that the price of Bitcoin changes on a much greater scale than local currencies.</w:t>
      </w:r>
    </w:p>
    <w:p w14:paraId="23F6D385" w14:textId="77777777" w:rsidR="00FC4409" w:rsidRPr="00B85B5A" w:rsidRDefault="00FE7519" w:rsidP="00037D80">
      <w:pPr>
        <w:ind w:firstLine="360"/>
        <w:jc w:val="both"/>
        <w:rPr>
          <w:rFonts w:ascii="Calibri" w:eastAsia="Times New Roman" w:hAnsi="Calibri" w:cs="Calibri"/>
          <w:color w:val="161718" w:themeColor="text1"/>
          <w:spacing w:val="8"/>
          <w:sz w:val="24"/>
          <w:szCs w:val="21"/>
          <w:shd w:val="clear" w:color="auto" w:fill="FFFFFF"/>
        </w:rPr>
      </w:pPr>
      <w:r w:rsidRPr="00B85B5A">
        <w:rPr>
          <w:rFonts w:ascii="Calibri" w:eastAsia="Times New Roman" w:hAnsi="Calibri" w:cs="Calibri"/>
          <w:color w:val="161718" w:themeColor="text1"/>
          <w:spacing w:val="8"/>
          <w:sz w:val="24"/>
          <w:szCs w:val="21"/>
          <w:shd w:val="clear" w:color="auto" w:fill="FFFFFF"/>
        </w:rPr>
        <w:t xml:space="preserve">We will use </w:t>
      </w:r>
    </w:p>
    <w:p w14:paraId="0D8F9B92" w14:textId="6FC65F73" w:rsidR="00B02709" w:rsidRPr="00B85B5A" w:rsidRDefault="00FE7519" w:rsidP="00B02709">
      <w:pPr>
        <w:pStyle w:val="ListParagraph"/>
        <w:numPr>
          <w:ilvl w:val="0"/>
          <w:numId w:val="16"/>
        </w:numPr>
        <w:jc w:val="both"/>
        <w:rPr>
          <w:rFonts w:ascii="Calibri" w:eastAsia="Times New Roman" w:hAnsi="Calibri" w:cs="Calibri"/>
          <w:color w:val="161718" w:themeColor="text1"/>
          <w:sz w:val="24"/>
          <w:szCs w:val="24"/>
        </w:rPr>
      </w:pPr>
      <w:r w:rsidRPr="00B85B5A">
        <w:rPr>
          <w:rFonts w:ascii="Calibri" w:eastAsia="Times New Roman" w:hAnsi="Calibri" w:cs="Calibri"/>
          <w:b/>
          <w:color w:val="161718" w:themeColor="text1"/>
          <w:spacing w:val="8"/>
          <w:sz w:val="24"/>
          <w:szCs w:val="24"/>
          <w:shd w:val="clear" w:color="auto" w:fill="FFFFFF"/>
        </w:rPr>
        <w:t>Python</w:t>
      </w:r>
      <w:r w:rsidR="00B02709" w:rsidRPr="00B85B5A">
        <w:rPr>
          <w:rFonts w:ascii="Calibri" w:eastAsia="Times New Roman" w:hAnsi="Calibri" w:cs="Calibri"/>
          <w:b/>
          <w:color w:val="161718" w:themeColor="text1"/>
          <w:spacing w:val="8"/>
          <w:sz w:val="24"/>
          <w:szCs w:val="24"/>
          <w:shd w:val="clear" w:color="auto" w:fill="FFFFFF"/>
        </w:rPr>
        <w:t>:</w:t>
      </w:r>
      <w:r w:rsidR="00B02709" w:rsidRPr="00B85B5A">
        <w:rPr>
          <w:rFonts w:ascii="Calibri" w:eastAsia="Times New Roman" w:hAnsi="Calibri" w:cs="Calibri"/>
          <w:color w:val="161718" w:themeColor="text1"/>
          <w:spacing w:val="8"/>
          <w:sz w:val="24"/>
          <w:szCs w:val="24"/>
          <w:shd w:val="clear" w:color="auto" w:fill="FFFFFF"/>
        </w:rPr>
        <w:t xml:space="preserve"> </w:t>
      </w:r>
      <w:r w:rsidR="00B02709" w:rsidRPr="00B85B5A">
        <w:rPr>
          <w:rFonts w:ascii="Calibri" w:hAnsi="Calibri" w:cs="Calibri"/>
          <w:bCs/>
          <w:color w:val="161718" w:themeColor="text1"/>
          <w:sz w:val="24"/>
          <w:szCs w:val="24"/>
          <w:shd w:val="clear" w:color="auto" w:fill="FFFFFF"/>
        </w:rPr>
        <w:t>Python</w:t>
      </w:r>
      <w:r w:rsidR="00B02709" w:rsidRPr="00B85B5A">
        <w:rPr>
          <w:rFonts w:ascii="Calibri" w:hAnsi="Calibri" w:cs="Calibri"/>
          <w:color w:val="161718" w:themeColor="text1"/>
          <w:sz w:val="24"/>
          <w:szCs w:val="24"/>
          <w:shd w:val="clear" w:color="auto" w:fill="FFFFFF"/>
        </w:rPr>
        <w:t> is an </w:t>
      </w:r>
      <w:hyperlink r:id="rId23" w:tooltip="Interpreted language" w:history="1">
        <w:r w:rsidR="00B02709" w:rsidRPr="00B85B5A">
          <w:rPr>
            <w:rStyle w:val="Hyperlink"/>
            <w:rFonts w:ascii="Calibri" w:hAnsi="Calibri" w:cs="Calibri"/>
            <w:color w:val="161718" w:themeColor="text1"/>
            <w:sz w:val="24"/>
            <w:szCs w:val="24"/>
            <w:u w:val="none"/>
            <w:shd w:val="clear" w:color="auto" w:fill="FFFFFF"/>
          </w:rPr>
          <w:t>interpreted</w:t>
        </w:r>
      </w:hyperlink>
      <w:r w:rsidR="00B02709" w:rsidRPr="00B85B5A">
        <w:rPr>
          <w:rFonts w:ascii="Calibri" w:hAnsi="Calibri" w:cs="Calibri"/>
          <w:color w:val="161718" w:themeColor="text1"/>
          <w:sz w:val="24"/>
          <w:szCs w:val="24"/>
          <w:shd w:val="clear" w:color="auto" w:fill="FFFFFF"/>
        </w:rPr>
        <w:t> </w:t>
      </w:r>
      <w:hyperlink r:id="rId24" w:tooltip="High-level programming language" w:history="1">
        <w:r w:rsidR="00B02709" w:rsidRPr="00B85B5A">
          <w:rPr>
            <w:rStyle w:val="Hyperlink"/>
            <w:rFonts w:ascii="Calibri" w:hAnsi="Calibri" w:cs="Calibri"/>
            <w:color w:val="161718" w:themeColor="text1"/>
            <w:sz w:val="24"/>
            <w:szCs w:val="24"/>
            <w:u w:val="none"/>
            <w:shd w:val="clear" w:color="auto" w:fill="FFFFFF"/>
          </w:rPr>
          <w:t>high-level programming language</w:t>
        </w:r>
      </w:hyperlink>
      <w:r w:rsidR="00B02709" w:rsidRPr="00B85B5A">
        <w:rPr>
          <w:rFonts w:ascii="Calibri" w:hAnsi="Calibri" w:cs="Calibri"/>
          <w:color w:val="161718" w:themeColor="text1"/>
          <w:sz w:val="24"/>
          <w:szCs w:val="24"/>
          <w:shd w:val="clear" w:color="auto" w:fill="FFFFFF"/>
        </w:rPr>
        <w:t> for </w:t>
      </w:r>
      <w:hyperlink r:id="rId25" w:tooltip="General-purpose programming language" w:history="1">
        <w:r w:rsidR="00B02709" w:rsidRPr="00B85B5A">
          <w:rPr>
            <w:rStyle w:val="Hyperlink"/>
            <w:rFonts w:ascii="Calibri" w:hAnsi="Calibri" w:cs="Calibri"/>
            <w:color w:val="161718" w:themeColor="text1"/>
            <w:sz w:val="24"/>
            <w:szCs w:val="24"/>
            <w:u w:val="none"/>
            <w:shd w:val="clear" w:color="auto" w:fill="FFFFFF"/>
          </w:rPr>
          <w:t>general-purpose programming</w:t>
        </w:r>
      </w:hyperlink>
      <w:r w:rsidR="00B02709" w:rsidRPr="00B85B5A">
        <w:rPr>
          <w:rFonts w:ascii="Calibri" w:hAnsi="Calibri" w:cs="Calibri"/>
          <w:color w:val="161718" w:themeColor="text1"/>
          <w:sz w:val="24"/>
          <w:szCs w:val="24"/>
        </w:rPr>
        <w:t xml:space="preserve">. </w:t>
      </w:r>
      <w:r w:rsidR="00B02709" w:rsidRPr="00B85B5A">
        <w:rPr>
          <w:rFonts w:ascii="Calibri" w:hAnsi="Calibri" w:cs="Calibri"/>
          <w:color w:val="161718" w:themeColor="text1"/>
          <w:sz w:val="24"/>
          <w:szCs w:val="24"/>
          <w:shd w:val="clear" w:color="auto" w:fill="FFFFFF"/>
        </w:rPr>
        <w:t>Python features a </w:t>
      </w:r>
      <w:hyperlink r:id="rId26" w:tooltip="Dynamic type" w:history="1">
        <w:r w:rsidR="00B02709" w:rsidRPr="00B85B5A">
          <w:rPr>
            <w:rStyle w:val="Hyperlink"/>
            <w:rFonts w:ascii="Calibri" w:hAnsi="Calibri" w:cs="Calibri"/>
            <w:color w:val="161718" w:themeColor="text1"/>
            <w:sz w:val="24"/>
            <w:szCs w:val="24"/>
            <w:u w:val="none"/>
            <w:shd w:val="clear" w:color="auto" w:fill="FFFFFF"/>
          </w:rPr>
          <w:t>dynamic type</w:t>
        </w:r>
      </w:hyperlink>
      <w:r w:rsidR="00B02709" w:rsidRPr="00B85B5A">
        <w:rPr>
          <w:rFonts w:ascii="Calibri" w:hAnsi="Calibri" w:cs="Calibri"/>
          <w:color w:val="161718" w:themeColor="text1"/>
          <w:sz w:val="24"/>
          <w:szCs w:val="24"/>
          <w:shd w:val="clear" w:color="auto" w:fill="FFFFFF"/>
        </w:rPr>
        <w:t> system and automatic</w:t>
      </w:r>
      <w:r w:rsidR="00422548" w:rsidRPr="00B85B5A">
        <w:rPr>
          <w:rFonts w:ascii="Calibri" w:hAnsi="Calibri" w:cs="Calibri"/>
          <w:color w:val="161718" w:themeColor="text1"/>
          <w:sz w:val="24"/>
          <w:szCs w:val="24"/>
          <w:shd w:val="clear" w:color="auto" w:fill="FFFFFF"/>
        </w:rPr>
        <w:t xml:space="preserve"> memory management</w:t>
      </w:r>
      <w:r w:rsidR="00422548" w:rsidRPr="00B85B5A">
        <w:rPr>
          <w:rFonts w:ascii="Calibri" w:hAnsi="Calibri" w:cs="Calibri"/>
          <w:color w:val="161718" w:themeColor="text1"/>
          <w:sz w:val="24"/>
          <w:szCs w:val="24"/>
        </w:rPr>
        <w:t>.</w:t>
      </w:r>
      <w:r w:rsidR="00B02709" w:rsidRPr="00B85B5A">
        <w:rPr>
          <w:rFonts w:ascii="Calibri" w:hAnsi="Calibri" w:cs="Calibri"/>
          <w:color w:val="161718" w:themeColor="text1"/>
          <w:sz w:val="24"/>
          <w:szCs w:val="24"/>
          <w:shd w:val="clear" w:color="auto" w:fill="FFFFFF"/>
        </w:rPr>
        <w:t xml:space="preserve"> It supports the multiple programing paradigms, including object oriented, imperative, functional and procedural, and has a large and standard library.</w:t>
      </w:r>
    </w:p>
    <w:p w14:paraId="7E2F204F" w14:textId="3524931B" w:rsidR="00B02709" w:rsidRPr="00B85B5A" w:rsidRDefault="00B02709" w:rsidP="00B02709">
      <w:pPr>
        <w:pStyle w:val="ListParagraph"/>
        <w:numPr>
          <w:ilvl w:val="0"/>
          <w:numId w:val="16"/>
        </w:numPr>
        <w:jc w:val="both"/>
        <w:rPr>
          <w:rFonts w:ascii="Calibri" w:hAnsi="Calibri" w:cs="Calibri"/>
          <w:color w:val="161718" w:themeColor="text1"/>
          <w:sz w:val="24"/>
          <w:szCs w:val="24"/>
          <w:shd w:val="clear" w:color="auto" w:fill="FFFFFF"/>
        </w:rPr>
      </w:pPr>
      <w:proofErr w:type="spellStart"/>
      <w:r w:rsidRPr="00B85B5A">
        <w:rPr>
          <w:rFonts w:ascii="Calibri" w:hAnsi="Calibri" w:cs="Calibri"/>
          <w:b/>
          <w:color w:val="161718" w:themeColor="text1"/>
          <w:sz w:val="24"/>
          <w:szCs w:val="24"/>
          <w:shd w:val="clear" w:color="auto" w:fill="FFFFFF"/>
        </w:rPr>
        <w:t>Jupyter</w:t>
      </w:r>
      <w:proofErr w:type="spellEnd"/>
      <w:r w:rsidRPr="00B85B5A">
        <w:rPr>
          <w:rFonts w:ascii="Calibri" w:hAnsi="Calibri" w:cs="Calibri"/>
          <w:b/>
          <w:color w:val="161718" w:themeColor="text1"/>
          <w:sz w:val="24"/>
          <w:szCs w:val="24"/>
          <w:shd w:val="clear" w:color="auto" w:fill="FFFFFF"/>
        </w:rPr>
        <w:t xml:space="preserve"> Notebook:</w:t>
      </w:r>
      <w:r w:rsidRPr="00B85B5A">
        <w:rPr>
          <w:rFonts w:ascii="Calibri" w:hAnsi="Calibri" w:cs="Calibri"/>
          <w:color w:val="161718" w:themeColor="text1"/>
          <w:sz w:val="24"/>
          <w:szCs w:val="24"/>
          <w:shd w:val="clear" w:color="auto" w:fill="FFFFFF"/>
        </w:rPr>
        <w:t xml:space="preserve"> The </w:t>
      </w:r>
      <w:proofErr w:type="spellStart"/>
      <w:r w:rsidRPr="00B85B5A">
        <w:rPr>
          <w:rFonts w:ascii="Calibri" w:hAnsi="Calibri" w:cs="Calibri"/>
          <w:color w:val="161718" w:themeColor="text1"/>
          <w:sz w:val="24"/>
          <w:szCs w:val="24"/>
          <w:shd w:val="clear" w:color="auto" w:fill="FFFFFF"/>
        </w:rPr>
        <w:t>jupyter</w:t>
      </w:r>
      <w:proofErr w:type="spellEnd"/>
      <w:r w:rsidRPr="00B85B5A">
        <w:rPr>
          <w:rFonts w:ascii="Calibri" w:hAnsi="Calibri" w:cs="Calibri"/>
          <w:color w:val="161718" w:themeColor="text1"/>
          <w:sz w:val="24"/>
          <w:szCs w:val="24"/>
          <w:shd w:val="clear" w:color="auto" w:fill="FFFFFF"/>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7F289AD3" w14:textId="5473FCE1" w:rsidR="00B02709" w:rsidRPr="00B85B5A" w:rsidRDefault="00FE7519" w:rsidP="00B02709">
      <w:pPr>
        <w:pStyle w:val="NormalWeb"/>
        <w:numPr>
          <w:ilvl w:val="0"/>
          <w:numId w:val="16"/>
        </w:numPr>
        <w:shd w:val="clear" w:color="auto" w:fill="FFFFFF"/>
        <w:spacing w:before="0" w:beforeAutospacing="0" w:after="0" w:afterAutospacing="0"/>
        <w:jc w:val="both"/>
        <w:rPr>
          <w:rFonts w:ascii="Calibri" w:hAnsi="Calibri" w:cs="Calibri"/>
          <w:color w:val="161718" w:themeColor="text1"/>
        </w:rPr>
      </w:pPr>
      <w:r w:rsidRPr="00B85B5A">
        <w:rPr>
          <w:rFonts w:ascii="Calibri" w:hAnsi="Calibri" w:cs="Calibri"/>
          <w:b/>
          <w:color w:val="161718" w:themeColor="text1"/>
          <w:spacing w:val="8"/>
          <w:shd w:val="clear" w:color="auto" w:fill="FFFFFF"/>
        </w:rPr>
        <w:t>Pandas</w:t>
      </w:r>
      <w:r w:rsidR="00B02709" w:rsidRPr="00B85B5A">
        <w:rPr>
          <w:rFonts w:ascii="Calibri" w:hAnsi="Calibri" w:cs="Calibri"/>
          <w:b/>
          <w:color w:val="161718" w:themeColor="text1"/>
          <w:spacing w:val="8"/>
          <w:shd w:val="clear" w:color="auto" w:fill="FFFFFF"/>
        </w:rPr>
        <w:t>:</w:t>
      </w:r>
      <w:r w:rsidR="00B02709" w:rsidRPr="00B85B5A">
        <w:rPr>
          <w:rFonts w:ascii="Calibri" w:hAnsi="Calibri" w:cs="Calibri"/>
          <w:color w:val="161718" w:themeColor="text1"/>
          <w:spacing w:val="8"/>
          <w:shd w:val="clear" w:color="auto" w:fill="FFFFFF"/>
        </w:rPr>
        <w:t xml:space="preserve"> </w:t>
      </w:r>
      <w:r w:rsidR="00B02709" w:rsidRPr="00B85B5A">
        <w:rPr>
          <w:rStyle w:val="Emphasis"/>
          <w:rFonts w:ascii="Calibri" w:hAnsi="Calibri" w:cs="Calibri"/>
          <w:i w:val="0"/>
          <w:color w:val="161718" w:themeColor="text1"/>
        </w:rPr>
        <w:t>Pandas</w:t>
      </w:r>
      <w:r w:rsidR="00B02709" w:rsidRPr="00B85B5A">
        <w:rPr>
          <w:rFonts w:ascii="Calibri" w:hAnsi="Calibri" w:cs="Calibri"/>
          <w:color w:val="161718" w:themeColor="text1"/>
        </w:rPr>
        <w:t> is an open source, BSD-licensed library providing high-performance, easy-to-use data structures and data analysis tools for the </w:t>
      </w:r>
      <w:hyperlink r:id="rId27" w:history="1">
        <w:r w:rsidR="00B02709" w:rsidRPr="00B85B5A">
          <w:rPr>
            <w:rStyle w:val="Hyperlink"/>
            <w:rFonts w:ascii="Calibri" w:hAnsi="Calibri" w:cs="Calibri"/>
            <w:color w:val="161718" w:themeColor="text1"/>
            <w:u w:val="none"/>
          </w:rPr>
          <w:t>Python</w:t>
        </w:r>
      </w:hyperlink>
      <w:r w:rsidR="00B02709" w:rsidRPr="00B85B5A">
        <w:rPr>
          <w:rFonts w:ascii="Calibri" w:hAnsi="Calibri" w:cs="Calibri"/>
          <w:color w:val="161718" w:themeColor="text1"/>
        </w:rPr>
        <w:t xml:space="preserve"> programming language. </w:t>
      </w:r>
      <w:r w:rsidR="00B02709" w:rsidRPr="00B85B5A">
        <w:rPr>
          <w:rStyle w:val="Emphasis"/>
          <w:rFonts w:ascii="Calibri" w:hAnsi="Calibri" w:cs="Calibri"/>
          <w:i w:val="0"/>
          <w:color w:val="161718" w:themeColor="text1"/>
        </w:rPr>
        <w:t>pandas</w:t>
      </w:r>
      <w:r w:rsidR="00B02709" w:rsidRPr="00B85B5A">
        <w:rPr>
          <w:rFonts w:ascii="Calibri" w:hAnsi="Calibri" w:cs="Calibri"/>
          <w:color w:val="161718" w:themeColor="text1"/>
        </w:rPr>
        <w:t> </w:t>
      </w:r>
      <w:proofErr w:type="gramStart"/>
      <w:r w:rsidR="00B02709" w:rsidRPr="00B85B5A">
        <w:rPr>
          <w:rFonts w:ascii="Calibri" w:hAnsi="Calibri" w:cs="Calibri"/>
          <w:color w:val="161718" w:themeColor="text1"/>
        </w:rPr>
        <w:t>is</w:t>
      </w:r>
      <w:proofErr w:type="gramEnd"/>
      <w:r w:rsidR="00B02709" w:rsidRPr="00B85B5A">
        <w:rPr>
          <w:rFonts w:ascii="Calibri" w:hAnsi="Calibri" w:cs="Calibri"/>
          <w:color w:val="161718" w:themeColor="text1"/>
        </w:rPr>
        <w:t xml:space="preserve"> a </w:t>
      </w:r>
      <w:proofErr w:type="spellStart"/>
      <w:r w:rsidR="00B02709" w:rsidRPr="00B85B5A">
        <w:rPr>
          <w:rFonts w:ascii="Calibri" w:hAnsi="Calibri" w:cs="Calibri"/>
          <w:color w:val="161718" w:themeColor="text1"/>
        </w:rPr>
        <w:fldChar w:fldCharType="begin"/>
      </w:r>
      <w:r w:rsidR="00B02709" w:rsidRPr="00B85B5A">
        <w:rPr>
          <w:rFonts w:ascii="Calibri" w:hAnsi="Calibri" w:cs="Calibri"/>
          <w:color w:val="161718" w:themeColor="text1"/>
        </w:rPr>
        <w:instrText xml:space="preserve"> HYPERLINK "https://www.numfocus.org/open-source-projects.html" </w:instrText>
      </w:r>
      <w:r w:rsidR="00B02709" w:rsidRPr="00B85B5A">
        <w:rPr>
          <w:rFonts w:ascii="Calibri" w:hAnsi="Calibri" w:cs="Calibri"/>
          <w:color w:val="161718" w:themeColor="text1"/>
        </w:rPr>
        <w:fldChar w:fldCharType="separate"/>
      </w:r>
      <w:r w:rsidR="00B02709" w:rsidRPr="00B85B5A">
        <w:rPr>
          <w:rStyle w:val="Hyperlink"/>
          <w:rFonts w:ascii="Calibri" w:hAnsi="Calibri" w:cs="Calibri"/>
          <w:color w:val="161718" w:themeColor="text1"/>
          <w:u w:val="none"/>
        </w:rPr>
        <w:t>NumFOCUS</w:t>
      </w:r>
      <w:proofErr w:type="spellEnd"/>
      <w:r w:rsidR="00B02709" w:rsidRPr="00B85B5A">
        <w:rPr>
          <w:rFonts w:ascii="Calibri" w:hAnsi="Calibri" w:cs="Calibri"/>
          <w:color w:val="161718" w:themeColor="text1"/>
        </w:rPr>
        <w:fldChar w:fldCharType="end"/>
      </w:r>
      <w:r w:rsidR="00B02709" w:rsidRPr="00B85B5A">
        <w:rPr>
          <w:rFonts w:ascii="Calibri" w:hAnsi="Calibri" w:cs="Calibri"/>
          <w:color w:val="161718" w:themeColor="text1"/>
        </w:rPr>
        <w:t> sponsored project. This will help ensure the success of development of </w:t>
      </w:r>
      <w:r w:rsidR="00B02709" w:rsidRPr="00B85B5A">
        <w:rPr>
          <w:rStyle w:val="Emphasis"/>
          <w:rFonts w:ascii="Calibri" w:hAnsi="Calibri" w:cs="Calibri"/>
          <w:i w:val="0"/>
          <w:color w:val="161718" w:themeColor="text1"/>
        </w:rPr>
        <w:t>pandas</w:t>
      </w:r>
      <w:r w:rsidR="00B02709" w:rsidRPr="00B85B5A">
        <w:rPr>
          <w:rFonts w:ascii="Calibri" w:hAnsi="Calibri" w:cs="Calibri"/>
          <w:color w:val="161718" w:themeColor="text1"/>
        </w:rPr>
        <w:t xml:space="preserve"> as a world-class open-source </w:t>
      </w:r>
      <w:proofErr w:type="gramStart"/>
      <w:r w:rsidR="00B02709" w:rsidRPr="00B85B5A">
        <w:rPr>
          <w:rFonts w:ascii="Calibri" w:hAnsi="Calibri" w:cs="Calibri"/>
          <w:color w:val="161718" w:themeColor="text1"/>
        </w:rPr>
        <w:t>project, and</w:t>
      </w:r>
      <w:proofErr w:type="gramEnd"/>
      <w:r w:rsidR="00B02709" w:rsidRPr="00B85B5A">
        <w:rPr>
          <w:rFonts w:ascii="Calibri" w:hAnsi="Calibri" w:cs="Calibri"/>
          <w:color w:val="161718" w:themeColor="text1"/>
        </w:rPr>
        <w:t xml:space="preserve"> makes it possible to </w:t>
      </w:r>
      <w:hyperlink r:id="rId28" w:history="1">
        <w:r w:rsidR="00B02709" w:rsidRPr="00B85B5A">
          <w:rPr>
            <w:rStyle w:val="doc"/>
            <w:rFonts w:ascii="Calibri" w:hAnsi="Calibri" w:cs="Calibri"/>
            <w:color w:val="161718" w:themeColor="text1"/>
          </w:rPr>
          <w:t>donate</w:t>
        </w:r>
      </w:hyperlink>
      <w:r w:rsidR="00B02709" w:rsidRPr="00B85B5A">
        <w:rPr>
          <w:rFonts w:ascii="Calibri" w:hAnsi="Calibri" w:cs="Calibri"/>
          <w:color w:val="161718" w:themeColor="text1"/>
        </w:rPr>
        <w:t> to the project.</w:t>
      </w:r>
    </w:p>
    <w:p w14:paraId="1361388A" w14:textId="36FA441F" w:rsidR="00B02709" w:rsidRPr="00B85B5A" w:rsidRDefault="00FE7519" w:rsidP="00585A30">
      <w:pPr>
        <w:pStyle w:val="ListParagraph"/>
        <w:numPr>
          <w:ilvl w:val="0"/>
          <w:numId w:val="16"/>
        </w:numPr>
        <w:jc w:val="both"/>
        <w:rPr>
          <w:rFonts w:ascii="Calibri" w:hAnsi="Calibri" w:cs="Calibri"/>
          <w:color w:val="161718" w:themeColor="text1"/>
          <w:sz w:val="24"/>
          <w:szCs w:val="24"/>
          <w:shd w:val="clear" w:color="auto" w:fill="FFFFFF"/>
        </w:rPr>
      </w:pPr>
      <w:r w:rsidRPr="00B85B5A">
        <w:rPr>
          <w:rFonts w:ascii="Calibri" w:eastAsia="Times New Roman" w:hAnsi="Calibri" w:cs="Calibri"/>
          <w:b/>
          <w:color w:val="161718" w:themeColor="text1"/>
          <w:spacing w:val="8"/>
          <w:sz w:val="24"/>
          <w:szCs w:val="24"/>
          <w:shd w:val="clear" w:color="auto" w:fill="FFFFFF"/>
        </w:rPr>
        <w:t>Matplotlib</w:t>
      </w:r>
      <w:r w:rsidR="00B02709" w:rsidRPr="00B85B5A">
        <w:rPr>
          <w:rFonts w:ascii="Calibri" w:eastAsia="Times New Roman" w:hAnsi="Calibri" w:cs="Calibri"/>
          <w:b/>
          <w:color w:val="161718" w:themeColor="text1"/>
          <w:spacing w:val="8"/>
          <w:sz w:val="24"/>
          <w:szCs w:val="24"/>
          <w:shd w:val="clear" w:color="auto" w:fill="FFFFFF"/>
        </w:rPr>
        <w:t>:</w:t>
      </w:r>
      <w:r w:rsidR="00B02709" w:rsidRPr="00B85B5A">
        <w:rPr>
          <w:rFonts w:ascii="Calibri" w:eastAsia="Times New Roman" w:hAnsi="Calibri" w:cs="Calibri"/>
          <w:color w:val="161718" w:themeColor="text1"/>
          <w:spacing w:val="8"/>
          <w:sz w:val="24"/>
          <w:szCs w:val="24"/>
          <w:shd w:val="clear" w:color="auto" w:fill="FFFFFF"/>
        </w:rPr>
        <w:t xml:space="preserve"> </w:t>
      </w:r>
      <w:r w:rsidR="00B02709" w:rsidRPr="00B85B5A">
        <w:rPr>
          <w:rFonts w:ascii="Calibri" w:hAnsi="Calibri" w:cs="Calibri"/>
          <w:color w:val="161718" w:themeColor="text1"/>
          <w:sz w:val="24"/>
          <w:szCs w:val="24"/>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B02709" w:rsidRPr="00B85B5A">
        <w:rPr>
          <w:rFonts w:ascii="Calibri" w:hAnsi="Calibri" w:cs="Calibri"/>
          <w:color w:val="161718" w:themeColor="text1"/>
          <w:sz w:val="24"/>
          <w:szCs w:val="24"/>
        </w:rPr>
        <w:fldChar w:fldCharType="begin"/>
      </w:r>
      <w:r w:rsidR="00B02709" w:rsidRPr="00B85B5A">
        <w:rPr>
          <w:rFonts w:ascii="Calibri" w:hAnsi="Calibri" w:cs="Calibri"/>
          <w:color w:val="161718" w:themeColor="text1"/>
          <w:sz w:val="24"/>
          <w:szCs w:val="24"/>
        </w:rPr>
        <w:instrText xml:space="preserve"> HYPERLINK "http://ipython.org/" </w:instrText>
      </w:r>
      <w:r w:rsidR="00B02709" w:rsidRPr="00B85B5A">
        <w:rPr>
          <w:rFonts w:ascii="Calibri" w:hAnsi="Calibri" w:cs="Calibri"/>
          <w:color w:val="161718" w:themeColor="text1"/>
          <w:sz w:val="24"/>
          <w:szCs w:val="24"/>
        </w:rPr>
        <w:fldChar w:fldCharType="separate"/>
      </w:r>
      <w:r w:rsidR="00B02709" w:rsidRPr="00B85B5A">
        <w:rPr>
          <w:rStyle w:val="Hyperlink"/>
          <w:rFonts w:ascii="Calibri" w:hAnsi="Calibri" w:cs="Calibri"/>
          <w:color w:val="161718" w:themeColor="text1"/>
          <w:sz w:val="24"/>
          <w:szCs w:val="24"/>
          <w:u w:val="none"/>
          <w:shd w:val="clear" w:color="auto" w:fill="FFFFFF"/>
        </w:rPr>
        <w:t>IPython</w:t>
      </w:r>
      <w:proofErr w:type="spellEnd"/>
      <w:r w:rsidR="00B02709" w:rsidRPr="00B85B5A">
        <w:rPr>
          <w:rFonts w:ascii="Calibri" w:hAnsi="Calibri" w:cs="Calibri"/>
          <w:color w:val="161718" w:themeColor="text1"/>
          <w:sz w:val="24"/>
          <w:szCs w:val="24"/>
        </w:rPr>
        <w:fldChar w:fldCharType="end"/>
      </w:r>
      <w:r w:rsidR="00B02709" w:rsidRPr="00B85B5A">
        <w:rPr>
          <w:rFonts w:ascii="Calibri" w:hAnsi="Calibri" w:cs="Calibri"/>
          <w:color w:val="161718" w:themeColor="text1"/>
          <w:sz w:val="24"/>
          <w:szCs w:val="24"/>
          <w:shd w:val="clear" w:color="auto" w:fill="FFFFFF"/>
        </w:rPr>
        <w:t> shells, the </w:t>
      </w:r>
      <w:proofErr w:type="spellStart"/>
      <w:r w:rsidR="00B02709" w:rsidRPr="00B85B5A">
        <w:rPr>
          <w:rFonts w:ascii="Calibri" w:hAnsi="Calibri" w:cs="Calibri"/>
          <w:color w:val="161718" w:themeColor="text1"/>
          <w:sz w:val="24"/>
          <w:szCs w:val="24"/>
        </w:rPr>
        <w:fldChar w:fldCharType="begin"/>
      </w:r>
      <w:r w:rsidR="00B02709" w:rsidRPr="00B85B5A">
        <w:rPr>
          <w:rFonts w:ascii="Calibri" w:hAnsi="Calibri" w:cs="Calibri"/>
          <w:color w:val="161718" w:themeColor="text1"/>
          <w:sz w:val="24"/>
          <w:szCs w:val="24"/>
        </w:rPr>
        <w:instrText xml:space="preserve"> HYPERLINK "http://jupyter.org/" </w:instrText>
      </w:r>
      <w:r w:rsidR="00B02709" w:rsidRPr="00B85B5A">
        <w:rPr>
          <w:rFonts w:ascii="Calibri" w:hAnsi="Calibri" w:cs="Calibri"/>
          <w:color w:val="161718" w:themeColor="text1"/>
          <w:sz w:val="24"/>
          <w:szCs w:val="24"/>
        </w:rPr>
        <w:fldChar w:fldCharType="separate"/>
      </w:r>
      <w:r w:rsidR="00B02709" w:rsidRPr="00B85B5A">
        <w:rPr>
          <w:rStyle w:val="Hyperlink"/>
          <w:rFonts w:ascii="Calibri" w:hAnsi="Calibri" w:cs="Calibri"/>
          <w:color w:val="161718" w:themeColor="text1"/>
          <w:sz w:val="24"/>
          <w:szCs w:val="24"/>
          <w:u w:val="none"/>
          <w:shd w:val="clear" w:color="auto" w:fill="FFFFFF"/>
        </w:rPr>
        <w:t>Jupyter</w:t>
      </w:r>
      <w:proofErr w:type="spellEnd"/>
      <w:r w:rsidR="00B02709" w:rsidRPr="00B85B5A">
        <w:rPr>
          <w:rFonts w:ascii="Calibri" w:hAnsi="Calibri" w:cs="Calibri"/>
          <w:color w:val="161718" w:themeColor="text1"/>
          <w:sz w:val="24"/>
          <w:szCs w:val="24"/>
        </w:rPr>
        <w:fldChar w:fldCharType="end"/>
      </w:r>
      <w:r w:rsidR="00B02709" w:rsidRPr="00B85B5A">
        <w:rPr>
          <w:rFonts w:ascii="Calibri" w:hAnsi="Calibri" w:cs="Calibri"/>
          <w:color w:val="161718" w:themeColor="text1"/>
          <w:sz w:val="24"/>
          <w:szCs w:val="24"/>
          <w:shd w:val="clear" w:color="auto" w:fill="FFFFFF"/>
        </w:rPr>
        <w:t> notebook, web application servers, and four graphical user interface toolkits.</w:t>
      </w:r>
    </w:p>
    <w:p w14:paraId="21FE3B62" w14:textId="77777777" w:rsidR="00B02709" w:rsidRPr="00B85B5A" w:rsidRDefault="00B02709" w:rsidP="00585A30">
      <w:pPr>
        <w:pStyle w:val="ListParagraph"/>
        <w:numPr>
          <w:ilvl w:val="0"/>
          <w:numId w:val="16"/>
        </w:numPr>
        <w:jc w:val="both"/>
        <w:rPr>
          <w:rFonts w:ascii="Calibri" w:eastAsia="Times New Roman" w:hAnsi="Calibri" w:cs="Calibri"/>
          <w:color w:val="161718" w:themeColor="text1"/>
          <w:sz w:val="24"/>
          <w:szCs w:val="24"/>
          <w:shd w:val="clear" w:color="auto" w:fill="FFFFFF"/>
        </w:rPr>
      </w:pPr>
      <w:r w:rsidRPr="00B85B5A">
        <w:rPr>
          <w:rFonts w:ascii="Calibri" w:eastAsia="Times New Roman" w:hAnsi="Calibri" w:cs="Calibri"/>
          <w:b/>
          <w:color w:val="161718" w:themeColor="text1"/>
          <w:sz w:val="24"/>
          <w:szCs w:val="24"/>
        </w:rPr>
        <w:t>Seaborn:</w:t>
      </w:r>
      <w:r w:rsidRPr="00B85B5A">
        <w:rPr>
          <w:rFonts w:ascii="Calibri" w:eastAsia="Times New Roman" w:hAnsi="Calibri" w:cs="Calibri"/>
          <w:color w:val="161718" w:themeColor="text1"/>
          <w:sz w:val="24"/>
          <w:szCs w:val="24"/>
        </w:rPr>
        <w:t xml:space="preserve"> </w:t>
      </w:r>
      <w:r w:rsidRPr="00B85B5A">
        <w:rPr>
          <w:rFonts w:ascii="Calibri" w:eastAsia="Times New Roman" w:hAnsi="Calibri" w:cs="Calibri"/>
          <w:bCs/>
          <w:color w:val="161718" w:themeColor="text1"/>
          <w:sz w:val="24"/>
          <w:szCs w:val="24"/>
          <w:shd w:val="clear" w:color="auto" w:fill="FFFFFF"/>
        </w:rPr>
        <w:t>Seaborn</w:t>
      </w:r>
      <w:r w:rsidRPr="00B85B5A">
        <w:rPr>
          <w:rFonts w:ascii="Calibri" w:eastAsia="Times New Roman" w:hAnsi="Calibri" w:cs="Calibri"/>
          <w:color w:val="161718" w:themeColor="text1"/>
          <w:sz w:val="24"/>
          <w:szCs w:val="24"/>
          <w:shd w:val="clear" w:color="auto" w:fill="FFFFFF"/>
        </w:rPr>
        <w:t> is a </w:t>
      </w:r>
      <w:r w:rsidRPr="00B85B5A">
        <w:rPr>
          <w:rFonts w:ascii="Calibri" w:eastAsia="Times New Roman" w:hAnsi="Calibri" w:cs="Calibri"/>
          <w:bCs/>
          <w:color w:val="161718" w:themeColor="text1"/>
          <w:sz w:val="24"/>
          <w:szCs w:val="24"/>
          <w:shd w:val="clear" w:color="auto" w:fill="FFFFFF"/>
        </w:rPr>
        <w:t>Python</w:t>
      </w:r>
      <w:r w:rsidRPr="00B85B5A">
        <w:rPr>
          <w:rFonts w:ascii="Calibri" w:eastAsia="Times New Roman" w:hAnsi="Calibri" w:cs="Calibri"/>
          <w:color w:val="161718" w:themeColor="text1"/>
          <w:sz w:val="24"/>
          <w:szCs w:val="24"/>
          <w:shd w:val="clear" w:color="auto" w:fill="FFFFFF"/>
        </w:rPr>
        <w:t> data visualization library based on matplotlib. It provides a high-level interface for drawing attractive and informative statistical graphics</w:t>
      </w:r>
    </w:p>
    <w:p w14:paraId="3138E9C2" w14:textId="50BCF301" w:rsidR="00B02709" w:rsidRPr="00B85B5A" w:rsidRDefault="00585A30" w:rsidP="00585A30">
      <w:pPr>
        <w:pStyle w:val="ListParagraph"/>
        <w:numPr>
          <w:ilvl w:val="0"/>
          <w:numId w:val="16"/>
        </w:numPr>
        <w:jc w:val="both"/>
        <w:rPr>
          <w:rFonts w:ascii="Calibri" w:eastAsia="Times New Roman" w:hAnsi="Calibri" w:cs="Calibri"/>
          <w:color w:val="161718" w:themeColor="text1"/>
          <w:sz w:val="24"/>
          <w:szCs w:val="24"/>
          <w:shd w:val="clear" w:color="auto" w:fill="FFFFFF"/>
        </w:rPr>
      </w:pPr>
      <w:r w:rsidRPr="00B85B5A">
        <w:rPr>
          <w:rFonts w:ascii="Calibri" w:eastAsia="Times New Roman" w:hAnsi="Calibri" w:cs="Calibri"/>
          <w:bCs/>
          <w:color w:val="161718" w:themeColor="text1"/>
          <w:sz w:val="24"/>
          <w:szCs w:val="24"/>
          <w:shd w:val="clear" w:color="auto" w:fill="FFFFFF"/>
        </w:rPr>
        <w:t xml:space="preserve">Matplotlib: </w:t>
      </w:r>
      <w:r w:rsidR="00B02709" w:rsidRPr="00B85B5A">
        <w:rPr>
          <w:rFonts w:ascii="Calibri" w:eastAsia="Times New Roman" w:hAnsi="Calibri" w:cs="Calibri"/>
          <w:bCs/>
          <w:color w:val="161718" w:themeColor="text1"/>
          <w:sz w:val="24"/>
          <w:szCs w:val="24"/>
          <w:shd w:val="clear" w:color="auto" w:fill="FFFFFF"/>
        </w:rPr>
        <w:t>Matplotlib</w:t>
      </w:r>
      <w:r w:rsidR="00B02709" w:rsidRPr="00B85B5A">
        <w:rPr>
          <w:rFonts w:ascii="Calibri" w:eastAsia="Times New Roman" w:hAnsi="Calibri" w:cs="Calibri"/>
          <w:color w:val="161718" w:themeColor="text1"/>
          <w:sz w:val="24"/>
          <w:szCs w:val="24"/>
          <w:shd w:val="clear" w:color="auto" w:fill="FFFFFF"/>
        </w:rPr>
        <w:t> is a </w:t>
      </w:r>
      <w:r w:rsidR="00B02709" w:rsidRPr="00B85B5A">
        <w:rPr>
          <w:rFonts w:ascii="Calibri" w:eastAsia="Times New Roman" w:hAnsi="Calibri" w:cs="Calibri"/>
          <w:bCs/>
          <w:color w:val="161718" w:themeColor="text1"/>
          <w:sz w:val="24"/>
          <w:szCs w:val="24"/>
          <w:shd w:val="clear" w:color="auto" w:fill="FFFFFF"/>
        </w:rPr>
        <w:t>Python</w:t>
      </w:r>
      <w:r w:rsidR="00B02709" w:rsidRPr="00B85B5A">
        <w:rPr>
          <w:rFonts w:ascii="Calibri" w:eastAsia="Times New Roman" w:hAnsi="Calibri" w:cs="Calibri"/>
          <w:color w:val="161718" w:themeColor="text1"/>
          <w:sz w:val="24"/>
          <w:szCs w:val="24"/>
          <w:shd w:val="clear" w:color="auto" w:fill="FFFFFF"/>
        </w:rPr>
        <w:t> 2D plotting library which produces publication quality figures in a variety of hardcopy formats and interactive environments</w:t>
      </w:r>
    </w:p>
    <w:p w14:paraId="45C04697" w14:textId="135B2477" w:rsidR="00585A30" w:rsidRPr="00B85B5A" w:rsidRDefault="00585A30" w:rsidP="00585A30">
      <w:pPr>
        <w:pStyle w:val="ListParagraph"/>
        <w:numPr>
          <w:ilvl w:val="0"/>
          <w:numId w:val="16"/>
        </w:numPr>
        <w:jc w:val="both"/>
        <w:rPr>
          <w:rFonts w:ascii="Calibri" w:eastAsia="Times New Roman" w:hAnsi="Calibri" w:cs="Calibri"/>
          <w:color w:val="161718" w:themeColor="text1"/>
          <w:sz w:val="24"/>
          <w:szCs w:val="24"/>
        </w:rPr>
      </w:pPr>
      <w:r w:rsidRPr="00B85B5A">
        <w:rPr>
          <w:rFonts w:ascii="Calibri" w:eastAsia="Times New Roman" w:hAnsi="Calibri" w:cs="Calibri"/>
          <w:b/>
          <w:color w:val="161718" w:themeColor="text1"/>
          <w:sz w:val="24"/>
          <w:szCs w:val="24"/>
        </w:rPr>
        <w:lastRenderedPageBreak/>
        <w:t>SciPy:</w:t>
      </w:r>
      <w:r w:rsidRPr="00B85B5A">
        <w:rPr>
          <w:rFonts w:ascii="Calibri" w:eastAsia="Times New Roman" w:hAnsi="Calibri" w:cs="Calibri"/>
          <w:color w:val="161718" w:themeColor="text1"/>
          <w:sz w:val="24"/>
          <w:szCs w:val="24"/>
        </w:rPr>
        <w:t xml:space="preserve"> </w:t>
      </w:r>
      <w:r w:rsidR="00B02709" w:rsidRPr="00B85B5A">
        <w:rPr>
          <w:rFonts w:ascii="Calibri" w:eastAsia="Times New Roman" w:hAnsi="Calibri" w:cs="Calibri"/>
          <w:color w:val="161718" w:themeColor="text1"/>
          <w:sz w:val="24"/>
          <w:szCs w:val="24"/>
        </w:rPr>
        <w:t>SciPy is a free and open-source Python library used for scientific computing and technical computing.</w:t>
      </w:r>
      <w:r w:rsidRPr="00B85B5A">
        <w:rPr>
          <w:rFonts w:ascii="Calibri" w:eastAsia="Times New Roman" w:hAnsi="Calibri" w:cs="Calibri"/>
          <w:color w:val="161718" w:themeColor="text1"/>
          <w:sz w:val="24"/>
          <w:szCs w:val="24"/>
        </w:rPr>
        <w:t xml:space="preserve"> </w:t>
      </w:r>
      <w:r w:rsidR="00B02709" w:rsidRPr="00B85B5A">
        <w:rPr>
          <w:rFonts w:ascii="Calibri" w:eastAsia="Times New Roman" w:hAnsi="Calibri" w:cs="Calibri"/>
          <w:color w:val="161718" w:themeColor="text1"/>
          <w:sz w:val="24"/>
          <w:szCs w:val="24"/>
        </w:rPr>
        <w:t>SciPy contains modules for optimization, linear algebra, integration, interpolation, special functions, FFT, signal and image processing, ODE solvers and other tasks common in science and engineering.</w:t>
      </w:r>
    </w:p>
    <w:p w14:paraId="242E0B3D" w14:textId="5CE628D6" w:rsidR="00585A30" w:rsidRPr="00B85B5A" w:rsidRDefault="00585A30" w:rsidP="00585A30">
      <w:pPr>
        <w:pStyle w:val="ListParagraph"/>
        <w:numPr>
          <w:ilvl w:val="0"/>
          <w:numId w:val="16"/>
        </w:numPr>
        <w:jc w:val="both"/>
        <w:rPr>
          <w:rFonts w:ascii="Calibri" w:eastAsia="Times New Roman" w:hAnsi="Calibri" w:cs="Calibri"/>
          <w:color w:val="161718" w:themeColor="text1"/>
          <w:sz w:val="24"/>
          <w:szCs w:val="24"/>
        </w:rPr>
      </w:pPr>
      <w:proofErr w:type="spellStart"/>
      <w:r w:rsidRPr="00B85B5A">
        <w:rPr>
          <w:rFonts w:ascii="Calibri" w:eastAsia="Times New Roman" w:hAnsi="Calibri" w:cs="Calibri"/>
          <w:b/>
          <w:color w:val="161718" w:themeColor="text1"/>
          <w:sz w:val="24"/>
          <w:szCs w:val="24"/>
        </w:rPr>
        <w:t>Stasmodels</w:t>
      </w:r>
      <w:proofErr w:type="spellEnd"/>
      <w:r w:rsidRPr="00B85B5A">
        <w:rPr>
          <w:rFonts w:ascii="Calibri" w:eastAsia="Times New Roman" w:hAnsi="Calibri" w:cs="Calibri"/>
          <w:b/>
          <w:color w:val="161718" w:themeColor="text1"/>
          <w:sz w:val="24"/>
          <w:szCs w:val="24"/>
        </w:rPr>
        <w:t>:</w:t>
      </w:r>
      <w:r w:rsidRPr="00B85B5A">
        <w:rPr>
          <w:rFonts w:ascii="Calibri" w:eastAsia="Times New Roman" w:hAnsi="Calibri" w:cs="Calibri"/>
          <w:color w:val="161718" w:themeColor="text1"/>
          <w:sz w:val="24"/>
          <w:szCs w:val="24"/>
        </w:rPr>
        <w:t xml:space="preserve"> </w:t>
      </w:r>
      <w:proofErr w:type="spellStart"/>
      <w:r w:rsidRPr="00B85B5A">
        <w:rPr>
          <w:rFonts w:ascii="Calibri" w:eastAsia="Times New Roman" w:hAnsi="Calibri" w:cs="Calibri"/>
          <w:color w:val="161718" w:themeColor="text1"/>
          <w:sz w:val="24"/>
          <w:szCs w:val="24"/>
        </w:rPr>
        <w:t>Statsmodels</w:t>
      </w:r>
      <w:proofErr w:type="spellEnd"/>
      <w:r w:rsidRPr="00B85B5A">
        <w:rPr>
          <w:rFonts w:ascii="Calibri" w:eastAsia="Times New Roman" w:hAnsi="Calibri" w:cs="Calibri"/>
          <w:color w:val="161718" w:themeColor="text1"/>
          <w:sz w:val="24"/>
          <w:szCs w:val="24"/>
        </w:rPr>
        <w:t xml:space="preserve"> is a Python package that allows users to explore data, estimate statistical models, and perform statistical tests. An extensive list of descriptive statistics, statistical tests, plotting functions, and result statistics are available for different types of data and each estimator. It complements SciPy's stats module.</w:t>
      </w:r>
    </w:p>
    <w:p w14:paraId="4DF2FDFA" w14:textId="6903F0E9" w:rsidR="00585A30" w:rsidRPr="00B85B5A" w:rsidRDefault="00585A30" w:rsidP="00585A30">
      <w:pPr>
        <w:pStyle w:val="ListParagraph"/>
        <w:ind w:left="1080"/>
        <w:jc w:val="both"/>
        <w:rPr>
          <w:rFonts w:ascii="Calibri" w:eastAsia="Times New Roman" w:hAnsi="Calibri" w:cs="Calibri"/>
          <w:color w:val="161718" w:themeColor="text1"/>
          <w:sz w:val="24"/>
          <w:szCs w:val="24"/>
        </w:rPr>
      </w:pPr>
      <w:proofErr w:type="spellStart"/>
      <w:r w:rsidRPr="00B85B5A">
        <w:rPr>
          <w:rFonts w:ascii="Calibri" w:eastAsia="Times New Roman" w:hAnsi="Calibri" w:cs="Calibri"/>
          <w:color w:val="161718" w:themeColor="text1"/>
          <w:sz w:val="24"/>
          <w:szCs w:val="24"/>
        </w:rPr>
        <w:t>Statsmodels</w:t>
      </w:r>
      <w:proofErr w:type="spellEnd"/>
      <w:r w:rsidRPr="00B85B5A">
        <w:rPr>
          <w:rFonts w:ascii="Calibri" w:eastAsia="Times New Roman" w:hAnsi="Calibri" w:cs="Calibri"/>
          <w:color w:val="161718" w:themeColor="text1"/>
          <w:sz w:val="24"/>
          <w:szCs w:val="24"/>
        </w:rPr>
        <w:t xml:space="preserve"> is part of the scientific Python stack that is oriented towards data analysis, data science and statistics. </w:t>
      </w:r>
      <w:proofErr w:type="spellStart"/>
      <w:r w:rsidRPr="00B85B5A">
        <w:rPr>
          <w:rFonts w:ascii="Calibri" w:eastAsia="Times New Roman" w:hAnsi="Calibri" w:cs="Calibri"/>
          <w:color w:val="161718" w:themeColor="text1"/>
          <w:sz w:val="24"/>
          <w:szCs w:val="24"/>
        </w:rPr>
        <w:t>Statsmodels</w:t>
      </w:r>
      <w:proofErr w:type="spellEnd"/>
      <w:r w:rsidRPr="00B85B5A">
        <w:rPr>
          <w:rFonts w:ascii="Calibri" w:eastAsia="Times New Roman" w:hAnsi="Calibri" w:cs="Calibri"/>
          <w:color w:val="161718" w:themeColor="text1"/>
          <w:sz w:val="24"/>
          <w:szCs w:val="24"/>
        </w:rPr>
        <w:t xml:space="preserve"> is built on top of the numerical libraries NumPy and SciPy, integrates with Pandas for data handling and uses Patsy for an R-like formula interface. Graphical functions are based on the Matplotlib library. </w:t>
      </w:r>
      <w:proofErr w:type="spellStart"/>
      <w:r w:rsidRPr="00B85B5A">
        <w:rPr>
          <w:rFonts w:ascii="Calibri" w:eastAsia="Times New Roman" w:hAnsi="Calibri" w:cs="Calibri"/>
          <w:color w:val="161718" w:themeColor="text1"/>
          <w:sz w:val="24"/>
          <w:szCs w:val="24"/>
        </w:rPr>
        <w:t>Statsmodels</w:t>
      </w:r>
      <w:proofErr w:type="spellEnd"/>
      <w:r w:rsidRPr="00B85B5A">
        <w:rPr>
          <w:rFonts w:ascii="Calibri" w:eastAsia="Times New Roman" w:hAnsi="Calibri" w:cs="Calibri"/>
          <w:color w:val="161718" w:themeColor="text1"/>
          <w:sz w:val="24"/>
          <w:szCs w:val="24"/>
        </w:rPr>
        <w:t xml:space="preserve"> provides the statistical backend for other Python libraries. </w:t>
      </w:r>
      <w:proofErr w:type="spellStart"/>
      <w:r w:rsidRPr="00B85B5A">
        <w:rPr>
          <w:rFonts w:ascii="Calibri" w:eastAsia="Times New Roman" w:hAnsi="Calibri" w:cs="Calibri"/>
          <w:color w:val="161718" w:themeColor="text1"/>
          <w:sz w:val="24"/>
          <w:szCs w:val="24"/>
        </w:rPr>
        <w:t>Statmodels</w:t>
      </w:r>
      <w:proofErr w:type="spellEnd"/>
      <w:r w:rsidRPr="00B85B5A">
        <w:rPr>
          <w:rFonts w:ascii="Calibri" w:eastAsia="Times New Roman" w:hAnsi="Calibri" w:cs="Calibri"/>
          <w:color w:val="161718" w:themeColor="text1"/>
          <w:sz w:val="24"/>
          <w:szCs w:val="24"/>
        </w:rPr>
        <w:t xml:space="preserve"> is free software released under the Modified BSD (3-clause) license.</w:t>
      </w:r>
    </w:p>
    <w:p w14:paraId="27BCB64B" w14:textId="3A2FF5C7" w:rsidR="00B02709" w:rsidRPr="00B85B5A" w:rsidRDefault="00585A30" w:rsidP="00B02709">
      <w:pPr>
        <w:pStyle w:val="ListParagraph"/>
        <w:numPr>
          <w:ilvl w:val="0"/>
          <w:numId w:val="16"/>
        </w:numPr>
        <w:jc w:val="both"/>
        <w:rPr>
          <w:rFonts w:ascii="Calibri" w:eastAsia="Times New Roman" w:hAnsi="Calibri" w:cs="Calibri"/>
          <w:color w:val="161718" w:themeColor="text1"/>
          <w:sz w:val="24"/>
          <w:szCs w:val="24"/>
        </w:rPr>
      </w:pPr>
      <w:proofErr w:type="spellStart"/>
      <w:r w:rsidRPr="00B85B5A">
        <w:rPr>
          <w:rFonts w:ascii="Calibri" w:eastAsia="Times New Roman" w:hAnsi="Calibri" w:cs="Calibri"/>
          <w:b/>
          <w:color w:val="161718" w:themeColor="text1"/>
          <w:sz w:val="24"/>
          <w:szCs w:val="24"/>
        </w:rPr>
        <w:t>Itertools</w:t>
      </w:r>
      <w:proofErr w:type="spellEnd"/>
      <w:r w:rsidRPr="00B85B5A">
        <w:rPr>
          <w:rFonts w:ascii="Calibri" w:eastAsia="Times New Roman" w:hAnsi="Calibri" w:cs="Calibri"/>
          <w:b/>
          <w:color w:val="161718" w:themeColor="text1"/>
          <w:sz w:val="24"/>
          <w:szCs w:val="24"/>
        </w:rPr>
        <w:t>:</w:t>
      </w:r>
      <w:r w:rsidRPr="00B85B5A">
        <w:rPr>
          <w:rFonts w:ascii="Calibri" w:eastAsia="Times New Roman" w:hAnsi="Calibri" w:cs="Calibri"/>
          <w:color w:val="161718" w:themeColor="text1"/>
          <w:sz w:val="24"/>
          <w:szCs w:val="24"/>
        </w:rPr>
        <w:t xml:space="preserve"> </w:t>
      </w:r>
      <w:proofErr w:type="spellStart"/>
      <w:r w:rsidRPr="00B85B5A">
        <w:rPr>
          <w:rFonts w:ascii="Calibri" w:eastAsia="Times New Roman" w:hAnsi="Calibri" w:cs="Calibri"/>
          <w:color w:val="161718" w:themeColor="text1"/>
          <w:sz w:val="24"/>
          <w:szCs w:val="24"/>
        </w:rPr>
        <w:t>itertools</w:t>
      </w:r>
      <w:proofErr w:type="spellEnd"/>
      <w:r w:rsidRPr="00B85B5A">
        <w:rPr>
          <w:rFonts w:ascii="Calibri" w:eastAsia="Times New Roman" w:hAnsi="Calibri" w:cs="Calibri"/>
          <w:color w:val="161718" w:themeColor="text1"/>
          <w:sz w:val="24"/>
          <w:szCs w:val="24"/>
        </w:rPr>
        <w:t xml:space="preserve"> is a module for the Python language which contains high level functional constructs for working with </w:t>
      </w:r>
      <w:proofErr w:type="spellStart"/>
      <w:r w:rsidRPr="00B85B5A">
        <w:rPr>
          <w:rFonts w:ascii="Calibri" w:eastAsia="Times New Roman" w:hAnsi="Calibri" w:cs="Calibri"/>
          <w:color w:val="161718" w:themeColor="text1"/>
          <w:sz w:val="24"/>
          <w:szCs w:val="24"/>
        </w:rPr>
        <w:t>iterable</w:t>
      </w:r>
      <w:proofErr w:type="spellEnd"/>
      <w:r w:rsidRPr="00B85B5A">
        <w:rPr>
          <w:rFonts w:ascii="Calibri" w:eastAsia="Times New Roman" w:hAnsi="Calibri" w:cs="Calibri"/>
          <w:color w:val="161718" w:themeColor="text1"/>
          <w:sz w:val="24"/>
          <w:szCs w:val="24"/>
        </w:rPr>
        <w:t xml:space="preserve"> objects.</w:t>
      </w:r>
    </w:p>
    <w:p w14:paraId="49483E86" w14:textId="77777777" w:rsidR="00B02709" w:rsidRPr="00B85B5A" w:rsidRDefault="00B02709" w:rsidP="00B02709">
      <w:pPr>
        <w:rPr>
          <w:rFonts w:ascii="Calibri" w:eastAsia="Times New Roman" w:hAnsi="Calibri" w:cs="Calibri"/>
          <w:color w:val="161718" w:themeColor="text1"/>
        </w:rPr>
      </w:pPr>
    </w:p>
    <w:p w14:paraId="08168712" w14:textId="77777777" w:rsidR="00585A30" w:rsidRPr="00B85B5A" w:rsidRDefault="00585A30" w:rsidP="00E17F53">
      <w:pPr>
        <w:pStyle w:val="ListParagraph"/>
        <w:numPr>
          <w:ilvl w:val="0"/>
          <w:numId w:val="29"/>
        </w:numPr>
        <w:jc w:val="both"/>
        <w:rPr>
          <w:rFonts w:ascii="Calibri" w:hAnsi="Calibri" w:cs="Calibri"/>
          <w:b/>
          <w:color w:val="161718" w:themeColor="text1"/>
          <w:szCs w:val="24"/>
        </w:rPr>
      </w:pPr>
      <w:r w:rsidRPr="00B85B5A">
        <w:rPr>
          <w:rFonts w:ascii="Calibri" w:hAnsi="Calibri" w:cs="Calibri"/>
          <w:b/>
          <w:color w:val="161718" w:themeColor="text1"/>
          <w:szCs w:val="24"/>
        </w:rPr>
        <w:t>DATASET DISCRIPTION</w:t>
      </w:r>
    </w:p>
    <w:p w14:paraId="634879B4" w14:textId="77777777" w:rsidR="00585A30" w:rsidRPr="00B85B5A" w:rsidRDefault="00585A30" w:rsidP="00585A30">
      <w:pPr>
        <w:jc w:val="both"/>
        <w:rPr>
          <w:rFonts w:ascii="Calibri" w:hAnsi="Calibri" w:cs="Calibri"/>
          <w:b/>
          <w:color w:val="161718" w:themeColor="text1"/>
          <w:sz w:val="24"/>
          <w:szCs w:val="24"/>
        </w:rPr>
      </w:pPr>
    </w:p>
    <w:p w14:paraId="6E71E91F" w14:textId="77777777" w:rsidR="00585A30" w:rsidRPr="00B85B5A" w:rsidRDefault="00585A30" w:rsidP="00585A30">
      <w:pPr>
        <w:rPr>
          <w:rFonts w:ascii="Calibri" w:eastAsia="Times New Roman" w:hAnsi="Calibri" w:cs="Calibri"/>
          <w:color w:val="161718" w:themeColor="text1"/>
          <w:sz w:val="24"/>
          <w:szCs w:val="24"/>
          <w:shd w:val="clear" w:color="auto" w:fill="FFFFFF"/>
        </w:rPr>
      </w:pPr>
      <w:r w:rsidRPr="00B85B5A">
        <w:rPr>
          <w:rFonts w:ascii="Calibri" w:eastAsia="Times New Roman" w:hAnsi="Calibri" w:cs="Calibri"/>
          <w:color w:val="161718" w:themeColor="text1"/>
          <w:sz w:val="24"/>
          <w:szCs w:val="24"/>
          <w:shd w:val="clear" w:color="auto" w:fill="FFFFFF"/>
        </w:rPr>
        <w:t xml:space="preserve">The Dataset files for select bitcoin exchanges for the time period of January 2012 to November 2018, with minute to minute updates of </w:t>
      </w:r>
    </w:p>
    <w:p w14:paraId="23093855" w14:textId="77777777" w:rsidR="00585A30" w:rsidRPr="00B85B5A" w:rsidRDefault="00585A30" w:rsidP="00585A30">
      <w:pPr>
        <w:pStyle w:val="ListParagraph"/>
        <w:numPr>
          <w:ilvl w:val="0"/>
          <w:numId w:val="14"/>
        </w:numPr>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 xml:space="preserve">OHLC (Open, High, Low, Close) </w:t>
      </w:r>
    </w:p>
    <w:p w14:paraId="33C2E846" w14:textId="77777777" w:rsidR="00585A30" w:rsidRPr="00B85B5A" w:rsidRDefault="00585A30" w:rsidP="00585A30">
      <w:pPr>
        <w:pStyle w:val="ListParagraph"/>
        <w:numPr>
          <w:ilvl w:val="0"/>
          <w:numId w:val="14"/>
        </w:numPr>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Volume in BTC (</w:t>
      </w:r>
      <w:r w:rsidRPr="00B85B5A">
        <w:rPr>
          <w:rFonts w:ascii="Calibri" w:eastAsia="Times New Roman" w:hAnsi="Calibri" w:cs="Calibri"/>
          <w:color w:val="161718" w:themeColor="text1"/>
          <w:sz w:val="24"/>
          <w:szCs w:val="24"/>
        </w:rPr>
        <w:t xml:space="preserve">Volume is such an important metric when analyzing cryptos and it can help you in showing a coin’s direction. The volume of a token listed on </w:t>
      </w:r>
      <w:proofErr w:type="spellStart"/>
      <w:r w:rsidRPr="00B85B5A">
        <w:rPr>
          <w:rFonts w:ascii="Calibri" w:eastAsia="Times New Roman" w:hAnsi="Calibri" w:cs="Calibri"/>
          <w:color w:val="161718" w:themeColor="text1"/>
          <w:sz w:val="24"/>
          <w:szCs w:val="24"/>
        </w:rPr>
        <w:t>CoinMarketCap</w:t>
      </w:r>
      <w:proofErr w:type="spellEnd"/>
      <w:r w:rsidRPr="00B85B5A">
        <w:rPr>
          <w:rFonts w:ascii="Calibri" w:eastAsia="Times New Roman" w:hAnsi="Calibri" w:cs="Calibri"/>
          <w:color w:val="161718" w:themeColor="text1"/>
          <w:sz w:val="24"/>
          <w:szCs w:val="24"/>
        </w:rPr>
        <w:t xml:space="preserve"> is quite simple. It’s the amount of the coin that has been traded in the last 24 hours. volume underscores how many people are buying and selling the coin.) </w:t>
      </w:r>
      <w:r w:rsidRPr="00B85B5A">
        <w:rPr>
          <w:rFonts w:ascii="Calibri" w:eastAsia="Times New Roman" w:hAnsi="Calibri" w:cs="Calibri"/>
          <w:color w:val="161718" w:themeColor="text1"/>
          <w:sz w:val="24"/>
          <w:szCs w:val="24"/>
          <w:shd w:val="clear" w:color="auto" w:fill="FFFFFF"/>
        </w:rPr>
        <w:t xml:space="preserve">and indicated currency, and </w:t>
      </w:r>
    </w:p>
    <w:p w14:paraId="5755A5A3" w14:textId="77777777" w:rsidR="00585A30" w:rsidRPr="00B85B5A" w:rsidRDefault="00585A30" w:rsidP="00585A30">
      <w:pPr>
        <w:pStyle w:val="ListParagraph"/>
        <w:numPr>
          <w:ilvl w:val="0"/>
          <w:numId w:val="14"/>
        </w:numPr>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Weighted bitcoin price (</w:t>
      </w:r>
      <w:r w:rsidRPr="00B85B5A">
        <w:rPr>
          <w:rFonts w:ascii="Calibri" w:eastAsia="Times New Roman" w:hAnsi="Calibri" w:cs="Calibri"/>
          <w:color w:val="161718" w:themeColor="text1"/>
          <w:sz w:val="24"/>
          <w:szCs w:val="24"/>
          <w:shd w:val="clear" w:color="auto" w:fill="F7F7F9"/>
        </w:rPr>
        <w:t>Weighted averages are calculated for last price, bid and ask separately. These weighted averages are shown on our frontend as currency markets data. Of all globally recognized currencies, only around a dozen are shown in the market area. This is because we recognize as markets only currencies that are directly traded to BTC anywhere in the world</w:t>
      </w:r>
      <w:r w:rsidRPr="00B85B5A">
        <w:rPr>
          <w:rFonts w:ascii="Calibri" w:eastAsia="Times New Roman" w:hAnsi="Calibri" w:cs="Calibri"/>
          <w:color w:val="161718" w:themeColor="text1"/>
          <w:sz w:val="24"/>
          <w:szCs w:val="24"/>
          <w:shd w:val="clear" w:color="auto" w:fill="FFFFFF"/>
        </w:rPr>
        <w:t>).</w:t>
      </w:r>
    </w:p>
    <w:p w14:paraId="0BC040C0" w14:textId="4CE07FC0" w:rsidR="00585A30" w:rsidRPr="00B85B5A" w:rsidRDefault="00585A30" w:rsidP="00585A30">
      <w:pPr>
        <w:pStyle w:val="ListParagraph"/>
        <w:numPr>
          <w:ilvl w:val="0"/>
          <w:numId w:val="14"/>
        </w:numPr>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 xml:space="preserve">Timestamps are in Unix time. Timestamps without any trades or activity have their data fields forward filled from the last valid time period. If a timestamp is missing, or if there are jumps, this may be because the exchange (or its API) was down, the exchange (or its API) did not exist, or some other </w:t>
      </w:r>
      <w:proofErr w:type="spellStart"/>
      <w:r w:rsidRPr="00B85B5A">
        <w:rPr>
          <w:rFonts w:ascii="Calibri" w:eastAsia="Times New Roman" w:hAnsi="Calibri" w:cs="Calibri"/>
          <w:color w:val="161718" w:themeColor="text1"/>
          <w:sz w:val="24"/>
          <w:szCs w:val="24"/>
          <w:shd w:val="clear" w:color="auto" w:fill="FFFFFF"/>
        </w:rPr>
        <w:t>unforseen</w:t>
      </w:r>
      <w:proofErr w:type="spellEnd"/>
      <w:r w:rsidRPr="00B85B5A">
        <w:rPr>
          <w:rFonts w:ascii="Calibri" w:eastAsia="Times New Roman" w:hAnsi="Calibri" w:cs="Calibri"/>
          <w:color w:val="161718" w:themeColor="text1"/>
          <w:sz w:val="24"/>
          <w:szCs w:val="24"/>
          <w:shd w:val="clear" w:color="auto" w:fill="FFFFFF"/>
        </w:rPr>
        <w:t xml:space="preserve"> technical error in data reporting or gathering. All effort has been made to deduplicate entries and verify the contents are correct and complete to the best of my ability.</w:t>
      </w:r>
    </w:p>
    <w:p w14:paraId="5B91D219" w14:textId="77777777" w:rsidR="00585A30" w:rsidRPr="00B85B5A" w:rsidRDefault="00585A30" w:rsidP="00585A30">
      <w:pPr>
        <w:pStyle w:val="ListParagraph"/>
        <w:jc w:val="both"/>
        <w:rPr>
          <w:rFonts w:ascii="Calibri" w:eastAsia="Times New Roman" w:hAnsi="Calibri" w:cs="Calibri"/>
          <w:color w:val="161718" w:themeColor="text1"/>
          <w:sz w:val="24"/>
          <w:szCs w:val="24"/>
        </w:rPr>
      </w:pPr>
    </w:p>
    <w:p w14:paraId="3143E74B" w14:textId="0DB6F0F2" w:rsidR="00585A30" w:rsidRPr="00E17F53" w:rsidRDefault="00585A30" w:rsidP="00E17F53">
      <w:pPr>
        <w:pStyle w:val="ListParagraph"/>
        <w:numPr>
          <w:ilvl w:val="0"/>
          <w:numId w:val="29"/>
        </w:numPr>
        <w:rPr>
          <w:rFonts w:ascii="Calibri" w:eastAsia="Times New Roman" w:hAnsi="Calibri" w:cs="Calibri"/>
          <w:b/>
          <w:color w:val="161718" w:themeColor="text1"/>
          <w:szCs w:val="24"/>
        </w:rPr>
      </w:pPr>
      <w:r w:rsidRPr="00E17F53">
        <w:rPr>
          <w:rFonts w:ascii="Calibri" w:eastAsia="Times New Roman" w:hAnsi="Calibri" w:cs="Calibri"/>
          <w:b/>
          <w:color w:val="161718" w:themeColor="text1"/>
          <w:szCs w:val="24"/>
        </w:rPr>
        <w:t xml:space="preserve">DATA EXPLORATION: </w:t>
      </w:r>
    </w:p>
    <w:p w14:paraId="3E462A76" w14:textId="2566A02E" w:rsidR="00585A30" w:rsidRPr="00B85B5A" w:rsidRDefault="00585A30" w:rsidP="00585A30">
      <w:pPr>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 </w:t>
      </w:r>
    </w:p>
    <w:p w14:paraId="6D1BD6C1" w14:textId="6D2AE923" w:rsidR="00585A30" w:rsidRPr="00B85B5A" w:rsidRDefault="00585A30" w:rsidP="00422548">
      <w:pPr>
        <w:ind w:firstLine="360"/>
        <w:jc w:val="both"/>
        <w:rPr>
          <w:rFonts w:ascii="Calibri" w:hAnsi="Calibri" w:cs="Calibri"/>
          <w:color w:val="161718" w:themeColor="text1"/>
          <w:spacing w:val="8"/>
          <w:sz w:val="24"/>
          <w:szCs w:val="24"/>
          <w:shd w:val="clear" w:color="auto" w:fill="FFFFFF"/>
        </w:rPr>
      </w:pPr>
      <w:r w:rsidRPr="00B85B5A">
        <w:rPr>
          <w:rFonts w:ascii="Calibri" w:hAnsi="Calibri" w:cs="Calibri"/>
          <w:color w:val="161718" w:themeColor="text1"/>
          <w:spacing w:val="8"/>
          <w:sz w:val="24"/>
          <w:szCs w:val="24"/>
          <w:shd w:val="clear" w:color="auto" w:fill="FFFFFF"/>
        </w:rPr>
        <w:t xml:space="preserve">Before we build the model, we have obtained some data for it. The dataset used is the minute by minute Bitcoin prices for the last few years. To make the predictions, we familiarized </w:t>
      </w:r>
      <w:r w:rsidRPr="00B85B5A">
        <w:rPr>
          <w:rFonts w:ascii="Calibri" w:hAnsi="Calibri" w:cs="Calibri"/>
          <w:color w:val="161718" w:themeColor="text1"/>
          <w:spacing w:val="8"/>
          <w:sz w:val="24"/>
          <w:szCs w:val="24"/>
          <w:shd w:val="clear" w:color="auto" w:fill="FFFFFF"/>
        </w:rPr>
        <w:lastRenderedPageBreak/>
        <w:t>ourselves with techniques like ARMA, ARIMA, Recurrent Neural Network (RNN) with prediction and time series analysis as our main objectives. An ARIMA model is a class of statistical models for analyzing and forecasting time series data.</w:t>
      </w:r>
    </w:p>
    <w:p w14:paraId="223ED77B" w14:textId="77777777" w:rsidR="00422548" w:rsidRPr="00B85B5A" w:rsidRDefault="00422548" w:rsidP="00422548">
      <w:pPr>
        <w:ind w:firstLine="360"/>
        <w:jc w:val="both"/>
        <w:rPr>
          <w:rFonts w:ascii="Calibri" w:hAnsi="Calibri" w:cs="Calibri"/>
          <w:color w:val="161718" w:themeColor="text1"/>
          <w:spacing w:val="8"/>
          <w:sz w:val="24"/>
          <w:szCs w:val="24"/>
          <w:shd w:val="clear" w:color="auto" w:fill="FFFFFF"/>
        </w:rPr>
      </w:pPr>
    </w:p>
    <w:p w14:paraId="4CC7FE52" w14:textId="5FDD5596" w:rsidR="00422548" w:rsidRPr="00B85B5A" w:rsidRDefault="00422548" w:rsidP="00422548">
      <w:pPr>
        <w:ind w:firstLine="360"/>
        <w:jc w:val="both"/>
        <w:rPr>
          <w:rFonts w:ascii="Calibri" w:hAnsi="Calibri" w:cs="Calibri"/>
          <w:color w:val="161718" w:themeColor="text1"/>
          <w:sz w:val="24"/>
          <w:szCs w:val="24"/>
          <w:shd w:val="clear" w:color="auto" w:fill="FFFFFF"/>
        </w:rPr>
      </w:pPr>
      <w:r w:rsidRPr="00B85B5A">
        <w:rPr>
          <w:rFonts w:ascii="Calibri" w:hAnsi="Calibri" w:cs="Calibri"/>
          <w:bCs/>
          <w:color w:val="161718" w:themeColor="text1"/>
          <w:sz w:val="24"/>
          <w:szCs w:val="24"/>
          <w:shd w:val="clear" w:color="auto" w:fill="FFFFFF"/>
        </w:rPr>
        <w:t>Unix time</w:t>
      </w:r>
      <w:r w:rsidRPr="00B85B5A">
        <w:rPr>
          <w:rFonts w:ascii="Calibri" w:hAnsi="Calibri" w:cs="Calibri"/>
          <w:color w:val="161718" w:themeColor="text1"/>
          <w:sz w:val="24"/>
          <w:szCs w:val="24"/>
          <w:shd w:val="clear" w:color="auto" w:fill="FFFFFF"/>
        </w:rPr>
        <w:t> (also known as </w:t>
      </w:r>
      <w:r w:rsidRPr="00B85B5A">
        <w:rPr>
          <w:rFonts w:ascii="Calibri" w:hAnsi="Calibri" w:cs="Calibri"/>
          <w:bCs/>
          <w:color w:val="161718" w:themeColor="text1"/>
          <w:sz w:val="24"/>
          <w:szCs w:val="24"/>
          <w:shd w:val="clear" w:color="auto" w:fill="FFFFFF"/>
        </w:rPr>
        <w:t>POSIX time</w:t>
      </w:r>
      <w:r w:rsidRPr="00B85B5A">
        <w:rPr>
          <w:rFonts w:ascii="Calibri" w:hAnsi="Calibri" w:cs="Calibri"/>
          <w:color w:val="161718" w:themeColor="text1"/>
          <w:sz w:val="24"/>
          <w:szCs w:val="24"/>
          <w:shd w:val="clear" w:color="auto" w:fill="FFFFFF"/>
          <w:vertAlign w:val="superscript"/>
        </w:rPr>
        <w:t xml:space="preserve"> </w:t>
      </w:r>
      <w:r w:rsidRPr="00B85B5A">
        <w:rPr>
          <w:rFonts w:ascii="Calibri" w:hAnsi="Calibri" w:cs="Calibri"/>
          <w:color w:val="161718" w:themeColor="text1"/>
          <w:sz w:val="24"/>
          <w:szCs w:val="24"/>
          <w:shd w:val="clear" w:color="auto" w:fill="FFFFFF"/>
        </w:rPr>
        <w:t>or </w:t>
      </w:r>
      <w:r w:rsidRPr="00B85B5A">
        <w:rPr>
          <w:rFonts w:ascii="Calibri" w:hAnsi="Calibri" w:cs="Calibri"/>
          <w:bCs/>
          <w:color w:val="161718" w:themeColor="text1"/>
          <w:sz w:val="24"/>
          <w:szCs w:val="24"/>
          <w:shd w:val="clear" w:color="auto" w:fill="FFFFFF"/>
        </w:rPr>
        <w:t>UNIX Epoch time</w:t>
      </w:r>
      <w:r w:rsidRPr="00B85B5A">
        <w:rPr>
          <w:rFonts w:ascii="Calibri" w:hAnsi="Calibri" w:cs="Calibri"/>
          <w:color w:val="161718" w:themeColor="text1"/>
          <w:sz w:val="24"/>
          <w:szCs w:val="24"/>
          <w:shd w:val="clear" w:color="auto" w:fill="FFFFFF"/>
        </w:rPr>
        <w:t>) is a system for describing a point in </w:t>
      </w:r>
      <w:hyperlink r:id="rId29" w:tooltip="Time" w:history="1">
        <w:r w:rsidRPr="00B85B5A">
          <w:rPr>
            <w:rStyle w:val="Hyperlink"/>
            <w:rFonts w:ascii="Calibri" w:hAnsi="Calibri" w:cs="Calibri"/>
            <w:color w:val="161718" w:themeColor="text1"/>
            <w:sz w:val="24"/>
            <w:szCs w:val="24"/>
            <w:u w:val="none"/>
            <w:shd w:val="clear" w:color="auto" w:fill="FFFFFF"/>
          </w:rPr>
          <w:t>time</w:t>
        </w:r>
      </w:hyperlink>
      <w:r w:rsidRPr="00B85B5A">
        <w:rPr>
          <w:rFonts w:ascii="Calibri" w:hAnsi="Calibri" w:cs="Calibri"/>
          <w:color w:val="161718" w:themeColor="text1"/>
          <w:sz w:val="24"/>
          <w:szCs w:val="24"/>
          <w:shd w:val="clear" w:color="auto" w:fill="FFFFFF"/>
        </w:rPr>
        <w:t>. It is the number of </w:t>
      </w:r>
      <w:hyperlink r:id="rId30" w:tooltip="Second" w:history="1">
        <w:r w:rsidRPr="00B85B5A">
          <w:rPr>
            <w:rStyle w:val="Hyperlink"/>
            <w:rFonts w:ascii="Calibri" w:hAnsi="Calibri" w:cs="Calibri"/>
            <w:color w:val="161718" w:themeColor="text1"/>
            <w:sz w:val="24"/>
            <w:szCs w:val="24"/>
            <w:u w:val="none"/>
            <w:shd w:val="clear" w:color="auto" w:fill="FFFFFF"/>
          </w:rPr>
          <w:t>seconds</w:t>
        </w:r>
      </w:hyperlink>
      <w:r w:rsidRPr="00B85B5A">
        <w:rPr>
          <w:rFonts w:ascii="Calibri" w:hAnsi="Calibri" w:cs="Calibri"/>
          <w:color w:val="161718" w:themeColor="text1"/>
          <w:sz w:val="24"/>
          <w:szCs w:val="24"/>
          <w:shd w:val="clear" w:color="auto" w:fill="FFFFFF"/>
        </w:rPr>
        <w:t> that have elapsed since 00:00:00 </w:t>
      </w:r>
      <w:hyperlink r:id="rId31" w:tooltip="Coordinated Universal Time" w:history="1">
        <w:r w:rsidRPr="00B85B5A">
          <w:rPr>
            <w:rStyle w:val="Hyperlink"/>
            <w:rFonts w:ascii="Calibri" w:hAnsi="Calibri" w:cs="Calibri"/>
            <w:color w:val="161718" w:themeColor="text1"/>
            <w:sz w:val="24"/>
            <w:szCs w:val="24"/>
            <w:u w:val="none"/>
            <w:shd w:val="clear" w:color="auto" w:fill="FFFFFF"/>
          </w:rPr>
          <w:t>Coordinated Universal Time</w:t>
        </w:r>
      </w:hyperlink>
      <w:r w:rsidRPr="00B85B5A">
        <w:rPr>
          <w:rFonts w:ascii="Calibri" w:hAnsi="Calibri" w:cs="Calibri"/>
          <w:color w:val="161718" w:themeColor="text1"/>
          <w:sz w:val="24"/>
          <w:szCs w:val="24"/>
          <w:shd w:val="clear" w:color="auto" w:fill="FFFFFF"/>
        </w:rPr>
        <w:t> (UTC), Thursday, 1 January 1970, minus </w:t>
      </w:r>
      <w:hyperlink r:id="rId32" w:tooltip="Leap seconds" w:history="1">
        <w:r w:rsidRPr="00B85B5A">
          <w:rPr>
            <w:rStyle w:val="Hyperlink"/>
            <w:rFonts w:ascii="Calibri" w:hAnsi="Calibri" w:cs="Calibri"/>
            <w:color w:val="161718" w:themeColor="text1"/>
            <w:sz w:val="24"/>
            <w:szCs w:val="24"/>
            <w:u w:val="none"/>
            <w:shd w:val="clear" w:color="auto" w:fill="FFFFFF"/>
          </w:rPr>
          <w:t>leap seconds</w:t>
        </w:r>
      </w:hyperlink>
      <w:r w:rsidRPr="00B85B5A">
        <w:rPr>
          <w:rFonts w:ascii="Calibri" w:hAnsi="Calibri" w:cs="Calibri"/>
          <w:color w:val="161718" w:themeColor="text1"/>
          <w:sz w:val="24"/>
          <w:szCs w:val="24"/>
          <w:shd w:val="clear" w:color="auto" w:fill="FFFFFF"/>
        </w:rPr>
        <w:t>. Every day is treated as if it contains exactly 86400 seconds, so </w:t>
      </w:r>
      <w:hyperlink r:id="rId33" w:tooltip="Leap second" w:history="1">
        <w:r w:rsidRPr="00B85B5A">
          <w:rPr>
            <w:rStyle w:val="Hyperlink"/>
            <w:rFonts w:ascii="Calibri" w:hAnsi="Calibri" w:cs="Calibri"/>
            <w:color w:val="161718" w:themeColor="text1"/>
            <w:sz w:val="24"/>
            <w:szCs w:val="24"/>
            <w:u w:val="none"/>
            <w:shd w:val="clear" w:color="auto" w:fill="FFFFFF"/>
          </w:rPr>
          <w:t>leap seconds</w:t>
        </w:r>
      </w:hyperlink>
      <w:r w:rsidRPr="00B85B5A">
        <w:rPr>
          <w:rFonts w:ascii="Calibri" w:hAnsi="Calibri" w:cs="Calibri"/>
          <w:color w:val="161718" w:themeColor="text1"/>
          <w:sz w:val="24"/>
          <w:szCs w:val="24"/>
          <w:shd w:val="clear" w:color="auto" w:fill="FFFFFF"/>
        </w:rPr>
        <w:t> are to be subtracted since the Epoch.</w:t>
      </w:r>
      <w:hyperlink r:id="rId34" w:anchor="cite_note-3" w:history="1"/>
      <w:r w:rsidRPr="00B85B5A">
        <w:rPr>
          <w:rFonts w:ascii="Calibri" w:hAnsi="Calibri" w:cs="Calibri"/>
          <w:color w:val="161718" w:themeColor="text1"/>
          <w:sz w:val="24"/>
          <w:szCs w:val="24"/>
          <w:shd w:val="clear" w:color="auto" w:fill="FFFFFF"/>
          <w:vertAlign w:val="superscript"/>
        </w:rPr>
        <w:t xml:space="preserve"> </w:t>
      </w:r>
      <w:r w:rsidRPr="00B85B5A">
        <w:rPr>
          <w:rFonts w:ascii="Calibri" w:hAnsi="Calibri" w:cs="Calibri"/>
          <w:color w:val="161718" w:themeColor="text1"/>
          <w:sz w:val="24"/>
          <w:szCs w:val="24"/>
          <w:shd w:val="clear" w:color="auto" w:fill="FFFFFF"/>
        </w:rPr>
        <w:t>It is used widely in </w:t>
      </w:r>
      <w:hyperlink r:id="rId35" w:tooltip="Unix-like" w:history="1">
        <w:r w:rsidRPr="00B85B5A">
          <w:rPr>
            <w:rStyle w:val="Hyperlink"/>
            <w:rFonts w:ascii="Calibri" w:hAnsi="Calibri" w:cs="Calibri"/>
            <w:color w:val="161718" w:themeColor="text1"/>
            <w:sz w:val="24"/>
            <w:szCs w:val="24"/>
            <w:u w:val="none"/>
            <w:shd w:val="clear" w:color="auto" w:fill="FFFFFF"/>
          </w:rPr>
          <w:t>Unix-like</w:t>
        </w:r>
      </w:hyperlink>
      <w:r w:rsidRPr="00B85B5A">
        <w:rPr>
          <w:rFonts w:ascii="Calibri" w:hAnsi="Calibri" w:cs="Calibri"/>
          <w:color w:val="161718" w:themeColor="text1"/>
          <w:sz w:val="24"/>
          <w:szCs w:val="24"/>
          <w:shd w:val="clear" w:color="auto" w:fill="FFFFFF"/>
        </w:rPr>
        <w:t> and many other operating systems and file formats. However, Unix time is not a true representation of UTC, as a leap second in UTC shares the same Unix time as the second which came before it. Unix time may be checked on most Unix systems by typing </w:t>
      </w:r>
      <w:r w:rsidRPr="00B85B5A">
        <w:rPr>
          <w:rStyle w:val="HTMLCode"/>
          <w:rFonts w:ascii="Calibri" w:eastAsiaTheme="minorEastAsia" w:hAnsi="Calibri" w:cs="Calibri"/>
          <w:color w:val="161718" w:themeColor="text1"/>
          <w:sz w:val="24"/>
          <w:szCs w:val="24"/>
          <w:bdr w:val="single" w:sz="6" w:space="1" w:color="EAECF0" w:frame="1"/>
          <w:shd w:val="clear" w:color="auto" w:fill="F8F8F8"/>
        </w:rPr>
        <w:t>date +%s</w:t>
      </w:r>
      <w:r w:rsidRPr="00B85B5A">
        <w:rPr>
          <w:rFonts w:ascii="Calibri" w:hAnsi="Calibri" w:cs="Calibri"/>
          <w:color w:val="161718" w:themeColor="text1"/>
          <w:sz w:val="24"/>
          <w:szCs w:val="24"/>
          <w:shd w:val="clear" w:color="auto" w:fill="FFFFFF"/>
        </w:rPr>
        <w:t> on the command line. We are converting to normal date by datetime library python function.</w:t>
      </w:r>
    </w:p>
    <w:p w14:paraId="49293568" w14:textId="77777777" w:rsidR="00422548" w:rsidRPr="00B85B5A" w:rsidRDefault="00422548" w:rsidP="00422548">
      <w:pPr>
        <w:ind w:firstLine="360"/>
        <w:jc w:val="both"/>
        <w:rPr>
          <w:rFonts w:ascii="Calibri" w:eastAsia="Times New Roman" w:hAnsi="Calibri" w:cs="Calibri"/>
          <w:color w:val="161718" w:themeColor="text1"/>
          <w:sz w:val="24"/>
          <w:szCs w:val="24"/>
        </w:rPr>
      </w:pPr>
    </w:p>
    <w:p w14:paraId="20FF58A3" w14:textId="77777777" w:rsidR="00422548" w:rsidRPr="00B85B5A" w:rsidRDefault="008F71E6" w:rsidP="00422548">
      <w:pPr>
        <w:shd w:val="clear" w:color="auto" w:fill="FFFFFF"/>
        <w:spacing w:after="288" w:line="360" w:lineRule="atLeast"/>
        <w:ind w:firstLine="360"/>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Resampling </w:t>
      </w:r>
      <w:r w:rsidR="00422548" w:rsidRPr="00B85B5A">
        <w:rPr>
          <w:rFonts w:ascii="Calibri" w:eastAsia="Times New Roman" w:hAnsi="Calibri" w:cs="Calibri"/>
          <w:color w:val="161718" w:themeColor="text1"/>
          <w:sz w:val="24"/>
          <w:szCs w:val="24"/>
        </w:rPr>
        <w:t>i</w:t>
      </w:r>
      <w:r w:rsidRPr="00B85B5A">
        <w:rPr>
          <w:rFonts w:ascii="Calibri" w:eastAsia="Times New Roman" w:hAnsi="Calibri" w:cs="Calibri"/>
          <w:color w:val="161718" w:themeColor="text1"/>
          <w:sz w:val="24"/>
          <w:szCs w:val="24"/>
        </w:rPr>
        <w:t>nvolves changing the frequency of your time series observations.</w:t>
      </w:r>
    </w:p>
    <w:p w14:paraId="1487261F" w14:textId="34865889" w:rsidR="008F71E6" w:rsidRPr="00B85B5A" w:rsidRDefault="008F71E6" w:rsidP="008F71E6">
      <w:pPr>
        <w:shd w:val="clear" w:color="auto" w:fill="FFFFFF"/>
        <w:spacing w:after="288" w:line="360" w:lineRule="atLeast"/>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Two types of resampling are:</w:t>
      </w:r>
    </w:p>
    <w:p w14:paraId="1FCE3D85" w14:textId="1B40B6E7" w:rsidR="008F71E6" w:rsidRPr="00B85B5A" w:rsidRDefault="008F71E6" w:rsidP="00422548">
      <w:pPr>
        <w:numPr>
          <w:ilvl w:val="0"/>
          <w:numId w:val="19"/>
        </w:numPr>
        <w:spacing w:line="240" w:lineRule="auto"/>
        <w:textAlignment w:val="baseline"/>
        <w:rPr>
          <w:rFonts w:ascii="Calibri" w:eastAsia="Times New Roman" w:hAnsi="Calibri" w:cs="Calibri"/>
          <w:color w:val="161718" w:themeColor="text1"/>
          <w:sz w:val="24"/>
          <w:szCs w:val="24"/>
        </w:rPr>
      </w:pPr>
      <w:proofErr w:type="spellStart"/>
      <w:r w:rsidRPr="00B85B5A">
        <w:rPr>
          <w:rFonts w:ascii="Calibri" w:eastAsia="Times New Roman" w:hAnsi="Calibri" w:cs="Calibri"/>
          <w:bCs/>
          <w:color w:val="161718" w:themeColor="text1"/>
          <w:sz w:val="24"/>
          <w:szCs w:val="24"/>
          <w:bdr w:val="none" w:sz="0" w:space="0" w:color="auto" w:frame="1"/>
        </w:rPr>
        <w:t>Upsampling</w:t>
      </w:r>
      <w:proofErr w:type="spellEnd"/>
      <w:r w:rsidRPr="00B85B5A">
        <w:rPr>
          <w:rFonts w:ascii="Calibri" w:eastAsia="Times New Roman" w:hAnsi="Calibri" w:cs="Calibri"/>
          <w:color w:val="161718" w:themeColor="text1"/>
          <w:sz w:val="24"/>
          <w:szCs w:val="24"/>
        </w:rPr>
        <w:t>: Where you increase the frequency of the samples, such as from minutes to seconds.</w:t>
      </w:r>
    </w:p>
    <w:p w14:paraId="1CB578B0" w14:textId="77777777" w:rsidR="00270CE4" w:rsidRPr="00B85B5A" w:rsidRDefault="00270CE4" w:rsidP="00270CE4">
      <w:pPr>
        <w:spacing w:line="240" w:lineRule="auto"/>
        <w:ind w:left="360"/>
        <w:textAlignment w:val="baseline"/>
        <w:rPr>
          <w:rFonts w:ascii="Calibri" w:eastAsia="Times New Roman" w:hAnsi="Calibri" w:cs="Calibri"/>
          <w:color w:val="161718" w:themeColor="text1"/>
          <w:sz w:val="24"/>
          <w:szCs w:val="24"/>
        </w:rPr>
      </w:pPr>
    </w:p>
    <w:p w14:paraId="461ACB04" w14:textId="77777777" w:rsidR="008F71E6" w:rsidRPr="00B85B5A" w:rsidRDefault="008F71E6" w:rsidP="00422548">
      <w:pPr>
        <w:numPr>
          <w:ilvl w:val="0"/>
          <w:numId w:val="19"/>
        </w:numPr>
        <w:spacing w:line="240" w:lineRule="auto"/>
        <w:textAlignment w:val="baseline"/>
        <w:rPr>
          <w:rFonts w:ascii="Calibri" w:eastAsia="Times New Roman" w:hAnsi="Calibri" w:cs="Calibri"/>
          <w:color w:val="161718" w:themeColor="text1"/>
          <w:sz w:val="24"/>
          <w:szCs w:val="24"/>
        </w:rPr>
      </w:pPr>
      <w:proofErr w:type="spellStart"/>
      <w:r w:rsidRPr="00B85B5A">
        <w:rPr>
          <w:rFonts w:ascii="Calibri" w:eastAsia="Times New Roman" w:hAnsi="Calibri" w:cs="Calibri"/>
          <w:bCs/>
          <w:color w:val="161718" w:themeColor="text1"/>
          <w:sz w:val="24"/>
          <w:szCs w:val="24"/>
          <w:bdr w:val="none" w:sz="0" w:space="0" w:color="auto" w:frame="1"/>
        </w:rPr>
        <w:t>Downsampling</w:t>
      </w:r>
      <w:proofErr w:type="spellEnd"/>
      <w:r w:rsidRPr="00B85B5A">
        <w:rPr>
          <w:rFonts w:ascii="Calibri" w:eastAsia="Times New Roman" w:hAnsi="Calibri" w:cs="Calibri"/>
          <w:color w:val="161718" w:themeColor="text1"/>
          <w:sz w:val="24"/>
          <w:szCs w:val="24"/>
        </w:rPr>
        <w:t>: Where you decrease the frequency of the samples, such as from days to months.</w:t>
      </w:r>
    </w:p>
    <w:p w14:paraId="0CEB3F09" w14:textId="77777777" w:rsidR="008F71E6" w:rsidRPr="00B85B5A" w:rsidRDefault="008F71E6" w:rsidP="008F71E6">
      <w:pPr>
        <w:shd w:val="clear" w:color="auto" w:fill="FFFFFF"/>
        <w:spacing w:after="288" w:line="360" w:lineRule="atLeast"/>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In both cases, data must be invented.</w:t>
      </w:r>
    </w:p>
    <w:p w14:paraId="37DDE2EF" w14:textId="69E01280" w:rsidR="008F71E6" w:rsidRPr="00B85B5A" w:rsidRDefault="008F71E6" w:rsidP="00270CE4">
      <w:pPr>
        <w:shd w:val="clear" w:color="auto" w:fill="FFFFFF"/>
        <w:spacing w:after="288" w:line="360" w:lineRule="atLeast"/>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In the case of </w:t>
      </w:r>
      <w:proofErr w:type="spellStart"/>
      <w:r w:rsidRPr="00B85B5A">
        <w:rPr>
          <w:rFonts w:ascii="Calibri" w:eastAsia="Times New Roman" w:hAnsi="Calibri" w:cs="Calibri"/>
          <w:color w:val="161718" w:themeColor="text1"/>
          <w:sz w:val="24"/>
          <w:szCs w:val="24"/>
        </w:rPr>
        <w:t>upsampling</w:t>
      </w:r>
      <w:proofErr w:type="spellEnd"/>
      <w:r w:rsidRPr="00B85B5A">
        <w:rPr>
          <w:rFonts w:ascii="Calibri" w:eastAsia="Times New Roman" w:hAnsi="Calibri" w:cs="Calibri"/>
          <w:color w:val="161718" w:themeColor="text1"/>
          <w:sz w:val="24"/>
          <w:szCs w:val="24"/>
        </w:rPr>
        <w:t xml:space="preserve">, care may be needed in determining how the fine-grained observations are calculated using interpolation. In the case of </w:t>
      </w:r>
      <w:proofErr w:type="spellStart"/>
      <w:r w:rsidRPr="00B85B5A">
        <w:rPr>
          <w:rFonts w:ascii="Calibri" w:eastAsia="Times New Roman" w:hAnsi="Calibri" w:cs="Calibri"/>
          <w:color w:val="161718" w:themeColor="text1"/>
          <w:sz w:val="24"/>
          <w:szCs w:val="24"/>
        </w:rPr>
        <w:t>downsampling</w:t>
      </w:r>
      <w:proofErr w:type="spellEnd"/>
      <w:r w:rsidRPr="00B85B5A">
        <w:rPr>
          <w:rFonts w:ascii="Calibri" w:eastAsia="Times New Roman" w:hAnsi="Calibri" w:cs="Calibri"/>
          <w:color w:val="161718" w:themeColor="text1"/>
          <w:sz w:val="24"/>
          <w:szCs w:val="24"/>
        </w:rPr>
        <w:t>, care may be needed in selecting the summary statistics used to calculate the new aggregated values.</w:t>
      </w:r>
    </w:p>
    <w:p w14:paraId="7FB3384C" w14:textId="77777777" w:rsidR="00422548" w:rsidRPr="00B85B5A" w:rsidRDefault="00422548" w:rsidP="00270CE4">
      <w:pPr>
        <w:shd w:val="clear" w:color="auto" w:fill="FFFFFF"/>
        <w:spacing w:after="288" w:line="360" w:lineRule="atLeast"/>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There are perhaps two main reasons why you may be interested in resampling your time series data:</w:t>
      </w:r>
    </w:p>
    <w:p w14:paraId="1983AA48" w14:textId="4A6D139A" w:rsidR="00422548" w:rsidRPr="00B85B5A" w:rsidRDefault="00422548" w:rsidP="00270CE4">
      <w:pPr>
        <w:numPr>
          <w:ilvl w:val="0"/>
          <w:numId w:val="18"/>
        </w:numPr>
        <w:spacing w:line="240" w:lineRule="auto"/>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bCs/>
          <w:color w:val="161718" w:themeColor="text1"/>
          <w:sz w:val="24"/>
          <w:szCs w:val="24"/>
          <w:bdr w:val="none" w:sz="0" w:space="0" w:color="auto" w:frame="1"/>
        </w:rPr>
        <w:t>Problem Framing</w:t>
      </w:r>
      <w:r w:rsidRPr="00B85B5A">
        <w:rPr>
          <w:rFonts w:ascii="Calibri" w:eastAsia="Times New Roman" w:hAnsi="Calibri" w:cs="Calibri"/>
          <w:color w:val="161718" w:themeColor="text1"/>
          <w:sz w:val="24"/>
          <w:szCs w:val="24"/>
        </w:rPr>
        <w:t>: Resampling may be required if your data is available at the same frequency that you want to make predictions.</w:t>
      </w:r>
    </w:p>
    <w:p w14:paraId="5595DEE6" w14:textId="7CA9DAED" w:rsidR="00270CE4" w:rsidRPr="00B85B5A" w:rsidRDefault="00270CE4" w:rsidP="00270CE4">
      <w:pPr>
        <w:spacing w:line="240" w:lineRule="auto"/>
        <w:ind w:left="360"/>
        <w:jc w:val="both"/>
        <w:textAlignment w:val="baseline"/>
        <w:rPr>
          <w:rFonts w:ascii="Calibri" w:eastAsia="Times New Roman" w:hAnsi="Calibri" w:cs="Calibri"/>
          <w:color w:val="161718" w:themeColor="text1"/>
          <w:sz w:val="24"/>
          <w:szCs w:val="24"/>
        </w:rPr>
      </w:pPr>
    </w:p>
    <w:p w14:paraId="6B284A92" w14:textId="77777777" w:rsidR="00422548" w:rsidRPr="00B85B5A" w:rsidRDefault="00422548" w:rsidP="00270CE4">
      <w:pPr>
        <w:numPr>
          <w:ilvl w:val="0"/>
          <w:numId w:val="18"/>
        </w:numPr>
        <w:spacing w:line="240" w:lineRule="auto"/>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bCs/>
          <w:color w:val="161718" w:themeColor="text1"/>
          <w:sz w:val="24"/>
          <w:szCs w:val="24"/>
          <w:bdr w:val="none" w:sz="0" w:space="0" w:color="auto" w:frame="1"/>
        </w:rPr>
        <w:t>Feature Engineering</w:t>
      </w:r>
      <w:r w:rsidRPr="00B85B5A">
        <w:rPr>
          <w:rFonts w:ascii="Calibri" w:eastAsia="Times New Roman" w:hAnsi="Calibri" w:cs="Calibri"/>
          <w:color w:val="161718" w:themeColor="text1"/>
          <w:sz w:val="24"/>
          <w:szCs w:val="24"/>
        </w:rPr>
        <w:t>: Resampling can also be used to provide additional structure or insight into the learning problem for supervised learning models.</w:t>
      </w:r>
    </w:p>
    <w:p w14:paraId="03C1A8A5" w14:textId="77777777" w:rsidR="00422548" w:rsidRPr="00B85B5A" w:rsidRDefault="00422548" w:rsidP="00270CE4">
      <w:pPr>
        <w:shd w:val="clear" w:color="auto" w:fill="FFFFFF"/>
        <w:spacing w:after="288" w:line="360" w:lineRule="atLeast"/>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There is a lot of overlap between these two cases.</w:t>
      </w:r>
    </w:p>
    <w:p w14:paraId="376F811B" w14:textId="77777777" w:rsidR="00422548" w:rsidRPr="00B85B5A" w:rsidRDefault="00422548" w:rsidP="00270CE4">
      <w:pPr>
        <w:shd w:val="clear" w:color="auto" w:fill="FFFFFF"/>
        <w:spacing w:after="288" w:line="360" w:lineRule="atLeast"/>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For example, you may have daily data and want to predict a monthly problem. You could use the daily data directly or you could </w:t>
      </w:r>
      <w:proofErr w:type="spellStart"/>
      <w:r w:rsidRPr="00B85B5A">
        <w:rPr>
          <w:rFonts w:ascii="Calibri" w:eastAsia="Times New Roman" w:hAnsi="Calibri" w:cs="Calibri"/>
          <w:color w:val="161718" w:themeColor="text1"/>
          <w:sz w:val="24"/>
          <w:szCs w:val="24"/>
        </w:rPr>
        <w:t>downsample</w:t>
      </w:r>
      <w:proofErr w:type="spellEnd"/>
      <w:r w:rsidRPr="00B85B5A">
        <w:rPr>
          <w:rFonts w:ascii="Calibri" w:eastAsia="Times New Roman" w:hAnsi="Calibri" w:cs="Calibri"/>
          <w:color w:val="161718" w:themeColor="text1"/>
          <w:sz w:val="24"/>
          <w:szCs w:val="24"/>
        </w:rPr>
        <w:t xml:space="preserve"> it to monthly data and develop your model.</w:t>
      </w:r>
    </w:p>
    <w:p w14:paraId="4EF6846F" w14:textId="6A514265" w:rsidR="00422548" w:rsidRPr="00B85B5A" w:rsidRDefault="00422548" w:rsidP="00270CE4">
      <w:pPr>
        <w:shd w:val="clear" w:color="auto" w:fill="FFFFFF"/>
        <w:spacing w:after="288" w:line="360" w:lineRule="atLeast"/>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A feature engineering perspective may use observations and summaries of observations from both time scales and more in developing a model.</w:t>
      </w:r>
    </w:p>
    <w:p w14:paraId="08CB00D5" w14:textId="03803FF0" w:rsidR="00422548" w:rsidRPr="00B85B5A" w:rsidRDefault="00422548" w:rsidP="00422548">
      <w:pPr>
        <w:shd w:val="clear" w:color="auto" w:fill="FFFFFF"/>
        <w:spacing w:after="288" w:line="360" w:lineRule="atLeast"/>
        <w:ind w:firstLine="720"/>
        <w:textAlignment w:val="baseline"/>
        <w:rPr>
          <w:rFonts w:ascii="Calibri" w:eastAsia="Times New Roman" w:hAnsi="Calibri" w:cs="Calibri"/>
          <w:b/>
          <w:color w:val="161718" w:themeColor="text1"/>
          <w:szCs w:val="24"/>
        </w:rPr>
      </w:pPr>
      <w:r w:rsidRPr="00B85B5A">
        <w:rPr>
          <w:rFonts w:ascii="Calibri" w:eastAsia="Times New Roman" w:hAnsi="Calibri" w:cs="Calibri"/>
          <w:b/>
          <w:color w:val="161718" w:themeColor="text1"/>
          <w:szCs w:val="24"/>
        </w:rPr>
        <w:lastRenderedPageBreak/>
        <w:t xml:space="preserve">5.1 </w:t>
      </w:r>
      <w:r w:rsidR="00270CE4" w:rsidRPr="00B85B5A">
        <w:rPr>
          <w:rFonts w:ascii="Calibri" w:eastAsia="Times New Roman" w:hAnsi="Calibri" w:cs="Calibri"/>
          <w:b/>
          <w:color w:val="161718" w:themeColor="text1"/>
          <w:szCs w:val="24"/>
        </w:rPr>
        <w:t>VIEWING DATASET WITH RESPECT TO WEIGHTED PRICE</w:t>
      </w:r>
      <w:r w:rsidRPr="00B85B5A">
        <w:rPr>
          <w:rFonts w:ascii="Calibri" w:eastAsia="Times New Roman" w:hAnsi="Calibri" w:cs="Calibri"/>
          <w:b/>
          <w:color w:val="161718" w:themeColor="text1"/>
          <w:szCs w:val="24"/>
        </w:rPr>
        <w:t>:</w:t>
      </w:r>
    </w:p>
    <w:p w14:paraId="5432BA0D" w14:textId="43C8CDC0" w:rsidR="00422548" w:rsidRPr="00B85B5A" w:rsidRDefault="00512281" w:rsidP="002163D6">
      <w:pPr>
        <w:shd w:val="clear" w:color="auto" w:fill="FFFFFF"/>
        <w:spacing w:after="288" w:line="360" w:lineRule="atLeast"/>
        <w:jc w:val="center"/>
        <w:textAlignment w:val="baseline"/>
        <w:rPr>
          <w:rFonts w:ascii="Calibri" w:eastAsia="Times New Roman" w:hAnsi="Calibri" w:cs="Calibri"/>
          <w:color w:val="161718" w:themeColor="text1"/>
          <w:sz w:val="24"/>
          <w:szCs w:val="24"/>
        </w:rPr>
      </w:pPr>
      <w:r w:rsidRPr="00B85B5A">
        <w:rPr>
          <w:rFonts w:ascii="Calibri" w:eastAsia="Times New Roman" w:hAnsi="Calibri" w:cs="Calibri"/>
          <w:noProof/>
          <w:color w:val="161718" w:themeColor="text1"/>
          <w:sz w:val="24"/>
          <w:szCs w:val="24"/>
        </w:rPr>
        <w:drawing>
          <wp:inline distT="0" distB="0" distL="0" distR="0" wp14:anchorId="098A17D8" wp14:editId="5E6061D8">
            <wp:extent cx="6699637" cy="525589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4 at 2.30.19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57444" cy="5301245"/>
                    </a:xfrm>
                    <a:prstGeom prst="rect">
                      <a:avLst/>
                    </a:prstGeom>
                  </pic:spPr>
                </pic:pic>
              </a:graphicData>
            </a:graphic>
          </wp:inline>
        </w:drawing>
      </w:r>
    </w:p>
    <w:p w14:paraId="55215B33" w14:textId="77777777" w:rsidR="00270CE4" w:rsidRPr="00B85B5A" w:rsidRDefault="00512281"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As we can observe in the above </w:t>
      </w:r>
      <w:r w:rsidR="002163D6" w:rsidRPr="00B85B5A">
        <w:rPr>
          <w:rFonts w:ascii="Calibri" w:eastAsia="Times New Roman" w:hAnsi="Calibri" w:cs="Calibri"/>
          <w:color w:val="161718" w:themeColor="text1"/>
          <w:sz w:val="24"/>
          <w:szCs w:val="24"/>
        </w:rPr>
        <w:t>diagram,</w:t>
      </w:r>
      <w:r w:rsidRPr="00B85B5A">
        <w:rPr>
          <w:rFonts w:ascii="Calibri" w:eastAsia="Times New Roman" w:hAnsi="Calibri" w:cs="Calibri"/>
          <w:color w:val="161718" w:themeColor="text1"/>
          <w:sz w:val="24"/>
          <w:szCs w:val="24"/>
        </w:rPr>
        <w:t xml:space="preserve"> we have visualized the </w:t>
      </w:r>
      <w:r w:rsidR="002163D6" w:rsidRPr="00B85B5A">
        <w:rPr>
          <w:rFonts w:ascii="Calibri" w:eastAsia="Times New Roman" w:hAnsi="Calibri" w:cs="Calibri"/>
          <w:color w:val="161718" w:themeColor="text1"/>
          <w:sz w:val="24"/>
          <w:szCs w:val="24"/>
        </w:rPr>
        <w:t>weighted</w:t>
      </w:r>
      <w:r w:rsidRPr="00B85B5A">
        <w:rPr>
          <w:rFonts w:ascii="Calibri" w:eastAsia="Times New Roman" w:hAnsi="Calibri" w:cs="Calibri"/>
          <w:color w:val="161718" w:themeColor="text1"/>
          <w:sz w:val="24"/>
          <w:szCs w:val="24"/>
        </w:rPr>
        <w:t xml:space="preserve"> price in 4 different graphs.</w:t>
      </w:r>
    </w:p>
    <w:p w14:paraId="5C4C1688" w14:textId="77777777" w:rsidR="00270CE4" w:rsidRPr="00B85B5A" w:rsidRDefault="00512281"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 The first being based in the days, which gives 365 points per year and 365 X 7 years, because we are considering past 7 years data, </w:t>
      </w:r>
    </w:p>
    <w:p w14:paraId="6D23A3B6" w14:textId="77777777" w:rsidR="00270CE4" w:rsidRPr="00B85B5A" w:rsidRDefault="00270CE4"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w:t>
      </w:r>
      <w:r w:rsidR="00512281" w:rsidRPr="00B85B5A">
        <w:rPr>
          <w:rFonts w:ascii="Calibri" w:eastAsia="Times New Roman" w:hAnsi="Calibri" w:cs="Calibri"/>
          <w:color w:val="161718" w:themeColor="text1"/>
          <w:sz w:val="24"/>
          <w:szCs w:val="24"/>
        </w:rPr>
        <w:t xml:space="preserve">he second was by months, which gave a pretty decent curve according to the weighted price. </w:t>
      </w:r>
    </w:p>
    <w:p w14:paraId="59BE709F" w14:textId="17A3FA83" w:rsidR="008F71E6" w:rsidRPr="00B85B5A" w:rsidRDefault="00512281"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Thirdly we have the</w:t>
      </w:r>
      <w:r w:rsidR="002163D6" w:rsidRPr="00B85B5A">
        <w:rPr>
          <w:rFonts w:ascii="Calibri" w:eastAsia="Times New Roman" w:hAnsi="Calibri" w:cs="Calibri"/>
          <w:color w:val="161718" w:themeColor="text1"/>
          <w:sz w:val="24"/>
          <w:szCs w:val="24"/>
        </w:rPr>
        <w:t xml:space="preserve"> done by quarterly and </w:t>
      </w:r>
      <w:proofErr w:type="gramStart"/>
      <w:r w:rsidR="002163D6" w:rsidRPr="00B85B5A">
        <w:rPr>
          <w:rFonts w:ascii="Calibri" w:eastAsia="Times New Roman" w:hAnsi="Calibri" w:cs="Calibri"/>
          <w:color w:val="161718" w:themeColor="text1"/>
          <w:sz w:val="24"/>
          <w:szCs w:val="24"/>
        </w:rPr>
        <w:t>lastly</w:t>
      </w:r>
      <w:proofErr w:type="gramEnd"/>
      <w:r w:rsidR="002163D6" w:rsidRPr="00B85B5A">
        <w:rPr>
          <w:rFonts w:ascii="Calibri" w:eastAsia="Times New Roman" w:hAnsi="Calibri" w:cs="Calibri"/>
          <w:color w:val="161718" w:themeColor="text1"/>
          <w:sz w:val="24"/>
          <w:szCs w:val="24"/>
        </w:rPr>
        <w:t xml:space="preserve"> we have yearly trend. When we considered all the 4 graphs, we decided on predicting the price according to months.</w:t>
      </w:r>
    </w:p>
    <w:p w14:paraId="1C856D4A" w14:textId="77777777" w:rsidR="002163D6" w:rsidRPr="00B85B5A" w:rsidRDefault="002163D6" w:rsidP="00585A30">
      <w:pPr>
        <w:ind w:firstLine="360"/>
        <w:rPr>
          <w:rFonts w:ascii="Calibri" w:eastAsia="Times New Roman" w:hAnsi="Calibri" w:cs="Calibri"/>
          <w:color w:val="161718" w:themeColor="text1"/>
          <w:sz w:val="24"/>
          <w:szCs w:val="24"/>
        </w:rPr>
      </w:pPr>
    </w:p>
    <w:p w14:paraId="39511B6E" w14:textId="5D5114C8" w:rsidR="002163D6" w:rsidRPr="00B85B5A" w:rsidRDefault="00270CE4" w:rsidP="002163D6">
      <w:pPr>
        <w:pStyle w:val="Heading2"/>
        <w:spacing w:after="120"/>
        <w:rPr>
          <w:rFonts w:ascii="Calibri" w:hAnsi="Calibri" w:cs="Calibri"/>
          <w:bCs/>
          <w:color w:val="161718" w:themeColor="text1"/>
          <w:sz w:val="28"/>
          <w:szCs w:val="28"/>
        </w:rPr>
      </w:pPr>
      <w:r w:rsidRPr="00B85B5A">
        <w:rPr>
          <w:rFonts w:ascii="Calibri" w:hAnsi="Calibri" w:cs="Calibri"/>
          <w:color w:val="161718" w:themeColor="text1"/>
          <w:sz w:val="28"/>
          <w:szCs w:val="28"/>
        </w:rPr>
        <w:lastRenderedPageBreak/>
        <w:t xml:space="preserve">5.2 </w:t>
      </w:r>
      <w:r w:rsidRPr="00B85B5A">
        <w:rPr>
          <w:rFonts w:ascii="Calibri" w:hAnsi="Calibri" w:cs="Calibri"/>
          <w:bCs/>
          <w:color w:val="161718" w:themeColor="text1"/>
          <w:sz w:val="28"/>
          <w:szCs w:val="28"/>
        </w:rPr>
        <w:t>STATIONARITY CHECK AND STL-DECOMPOSITION OF THE SERIES</w:t>
      </w:r>
    </w:p>
    <w:p w14:paraId="56E63472" w14:textId="28653142" w:rsidR="002163D6" w:rsidRPr="00B85B5A" w:rsidRDefault="002163D6" w:rsidP="002163D6">
      <w:pPr>
        <w:pStyle w:val="Heading2"/>
        <w:spacing w:after="120"/>
        <w:jc w:val="center"/>
        <w:rPr>
          <w:rFonts w:ascii="Arial" w:hAnsi="Arial" w:cs="Arial"/>
          <w:b w:val="0"/>
          <w:color w:val="161718" w:themeColor="text1"/>
          <w:sz w:val="30"/>
          <w:szCs w:val="30"/>
        </w:rPr>
      </w:pPr>
      <w:r w:rsidRPr="00B85B5A">
        <w:rPr>
          <w:rFonts w:ascii="Arial" w:hAnsi="Arial" w:cs="Arial"/>
          <w:b w:val="0"/>
          <w:noProof/>
          <w:color w:val="161718" w:themeColor="text1"/>
          <w:sz w:val="30"/>
          <w:szCs w:val="30"/>
        </w:rPr>
        <w:drawing>
          <wp:inline distT="0" distB="0" distL="0" distR="0" wp14:anchorId="423C57A0" wp14:editId="6B3D1A48">
            <wp:extent cx="6308933" cy="434691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4 at 3.07.1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4168" cy="4364303"/>
                    </a:xfrm>
                    <a:prstGeom prst="rect">
                      <a:avLst/>
                    </a:prstGeom>
                  </pic:spPr>
                </pic:pic>
              </a:graphicData>
            </a:graphic>
          </wp:inline>
        </w:drawing>
      </w:r>
    </w:p>
    <w:p w14:paraId="1F2C282F" w14:textId="77777777" w:rsidR="002163D6" w:rsidRPr="00B85B5A" w:rsidRDefault="002163D6" w:rsidP="00270CE4">
      <w:pPr>
        <w:pStyle w:val="NormalWeb"/>
        <w:jc w:val="both"/>
        <w:rPr>
          <w:rFonts w:ascii="Calibri" w:hAnsi="Calibri" w:cs="Calibri"/>
          <w:color w:val="161718" w:themeColor="text1"/>
        </w:rPr>
      </w:pPr>
      <w:r w:rsidRPr="00B85B5A">
        <w:rPr>
          <w:rFonts w:ascii="Calibri" w:hAnsi="Calibri" w:cs="Calibri"/>
          <w:color w:val="161718" w:themeColor="text1"/>
        </w:rPr>
        <w:t xml:space="preserve">So </w:t>
      </w:r>
      <w:proofErr w:type="gramStart"/>
      <w:r w:rsidRPr="00B85B5A">
        <w:rPr>
          <w:rFonts w:ascii="Calibri" w:hAnsi="Calibri" w:cs="Calibri"/>
          <w:color w:val="161718" w:themeColor="text1"/>
        </w:rPr>
        <w:t>far</w:t>
      </w:r>
      <w:proofErr w:type="gramEnd"/>
      <w:r w:rsidRPr="00B85B5A">
        <w:rPr>
          <w:rFonts w:ascii="Calibri" w:hAnsi="Calibri" w:cs="Calibri"/>
          <w:color w:val="161718" w:themeColor="text1"/>
        </w:rPr>
        <w:t xml:space="preserve"> we have explained that stationarity (second order or strict) is about imposing constancy of certain time series quantities. Why is this a useful concept? Certainly, much data </w:t>
      </w:r>
      <w:proofErr w:type="gramStart"/>
      <w:r w:rsidRPr="00B85B5A">
        <w:rPr>
          <w:rFonts w:ascii="Calibri" w:hAnsi="Calibri" w:cs="Calibri"/>
          <w:color w:val="161718" w:themeColor="text1"/>
        </w:rPr>
        <w:t>seem</w:t>
      </w:r>
      <w:proofErr w:type="gramEnd"/>
      <w:r w:rsidRPr="00B85B5A">
        <w:rPr>
          <w:rFonts w:ascii="Calibri" w:hAnsi="Calibri" w:cs="Calibri"/>
          <w:color w:val="161718" w:themeColor="text1"/>
        </w:rPr>
        <w:t xml:space="preserve"> to obey this rule in that future statistical </w:t>
      </w:r>
      <w:proofErr w:type="spellStart"/>
      <w:r w:rsidRPr="00B85B5A">
        <w:rPr>
          <w:rFonts w:ascii="Calibri" w:hAnsi="Calibri" w:cs="Calibri"/>
          <w:color w:val="161718" w:themeColor="text1"/>
        </w:rPr>
        <w:t>behaviour</w:t>
      </w:r>
      <w:proofErr w:type="spellEnd"/>
      <w:r w:rsidRPr="00B85B5A">
        <w:rPr>
          <w:rFonts w:ascii="Calibri" w:hAnsi="Calibri" w:cs="Calibri"/>
          <w:color w:val="161718" w:themeColor="text1"/>
        </w:rPr>
        <w:t xml:space="preserve"> is identical to past </w:t>
      </w:r>
      <w:proofErr w:type="spellStart"/>
      <w:r w:rsidRPr="00B85B5A">
        <w:rPr>
          <w:rFonts w:ascii="Calibri" w:hAnsi="Calibri" w:cs="Calibri"/>
          <w:color w:val="161718" w:themeColor="text1"/>
        </w:rPr>
        <w:t>behaviour</w:t>
      </w:r>
      <w:proofErr w:type="spellEnd"/>
      <w:r w:rsidRPr="00B85B5A">
        <w:rPr>
          <w:rFonts w:ascii="Calibri" w:hAnsi="Calibri" w:cs="Calibri"/>
          <w:color w:val="161718" w:themeColor="text1"/>
        </w:rPr>
        <w:t>.</w:t>
      </w:r>
    </w:p>
    <w:p w14:paraId="7C0E4B1E" w14:textId="77777777" w:rsidR="002163D6" w:rsidRPr="00B85B5A" w:rsidRDefault="002163D6" w:rsidP="00270CE4">
      <w:pPr>
        <w:pStyle w:val="NormalWeb"/>
        <w:jc w:val="both"/>
        <w:rPr>
          <w:rFonts w:ascii="Calibri" w:hAnsi="Calibri" w:cs="Calibri"/>
          <w:color w:val="161718" w:themeColor="text1"/>
        </w:rPr>
      </w:pPr>
      <w:r w:rsidRPr="00B85B5A">
        <w:rPr>
          <w:rFonts w:ascii="Calibri" w:hAnsi="Calibri" w:cs="Calibri"/>
          <w:color w:val="161718" w:themeColor="text1"/>
        </w:rPr>
        <w:t>On the other hand, much data is </w:t>
      </w:r>
      <w:r w:rsidRPr="00B85B5A">
        <w:rPr>
          <w:rStyle w:val="Strong"/>
          <w:rFonts w:ascii="Calibri" w:hAnsi="Calibri" w:cs="Calibri"/>
          <w:color w:val="161718" w:themeColor="text1"/>
        </w:rPr>
        <w:t>not</w:t>
      </w:r>
      <w:r w:rsidRPr="00B85B5A">
        <w:rPr>
          <w:rFonts w:ascii="Calibri" w:hAnsi="Calibri" w:cs="Calibri"/>
          <w:color w:val="161718" w:themeColor="text1"/>
        </w:rPr>
        <w:t> stationary or at least only approximately stationary. A real problem is that although there are tests for stationarity we submit that they are not used much in practice. Why is this?</w:t>
      </w:r>
    </w:p>
    <w:p w14:paraId="4B64B901" w14:textId="77777777" w:rsidR="002163D6" w:rsidRPr="00B85B5A" w:rsidRDefault="002163D6" w:rsidP="00270CE4">
      <w:pPr>
        <w:pStyle w:val="NormalWeb"/>
        <w:jc w:val="both"/>
        <w:rPr>
          <w:rFonts w:ascii="Calibri" w:hAnsi="Calibri" w:cs="Calibri"/>
          <w:color w:val="161718" w:themeColor="text1"/>
        </w:rPr>
      </w:pPr>
      <w:r w:rsidRPr="00B85B5A">
        <w:rPr>
          <w:rFonts w:ascii="Calibri" w:hAnsi="Calibri" w:cs="Calibri"/>
          <w:color w:val="161718" w:themeColor="text1"/>
        </w:rPr>
        <w:t>Why do analysts persist with stationary models that are not appropriate and potentially risky? We offer four reasons. 1. </w:t>
      </w:r>
      <w:r w:rsidRPr="00B85B5A">
        <w:rPr>
          <w:rFonts w:ascii="Calibri" w:hAnsi="Calibri" w:cs="Calibri"/>
          <w:iCs/>
          <w:color w:val="161718" w:themeColor="text1"/>
        </w:rPr>
        <w:t>Fear of diversity.</w:t>
      </w:r>
      <w:r w:rsidRPr="00B85B5A">
        <w:rPr>
          <w:rFonts w:ascii="Calibri" w:hAnsi="Calibri" w:cs="Calibri"/>
          <w:color w:val="161718" w:themeColor="text1"/>
        </w:rPr>
        <w:t xml:space="preserve"> There is a single mathematical model (the Fourier-Cramer model) for stationary time series. For nonstationary series the situation can be </w:t>
      </w:r>
      <w:proofErr w:type="gramStart"/>
      <w:r w:rsidRPr="00B85B5A">
        <w:rPr>
          <w:rFonts w:ascii="Calibri" w:hAnsi="Calibri" w:cs="Calibri"/>
          <w:color w:val="161718" w:themeColor="text1"/>
        </w:rPr>
        <w:t>complex</w:t>
      </w:r>
      <w:proofErr w:type="gramEnd"/>
      <w:r w:rsidRPr="00B85B5A">
        <w:rPr>
          <w:rFonts w:ascii="Calibri" w:hAnsi="Calibri" w:cs="Calibri"/>
          <w:color w:val="161718" w:themeColor="text1"/>
        </w:rPr>
        <w:t xml:space="preserve"> and the diversity of potential models can be daunting. 2. </w:t>
      </w:r>
      <w:r w:rsidRPr="00B85B5A">
        <w:rPr>
          <w:rFonts w:ascii="Calibri" w:hAnsi="Calibri" w:cs="Calibri"/>
          <w:iCs/>
          <w:color w:val="161718" w:themeColor="text1"/>
        </w:rPr>
        <w:t>Education</w:t>
      </w:r>
      <w:r w:rsidRPr="00B85B5A">
        <w:rPr>
          <w:rFonts w:ascii="Calibri" w:hAnsi="Calibri" w:cs="Calibri"/>
          <w:color w:val="161718" w:themeColor="text1"/>
        </w:rPr>
        <w:t>. Many undergraduate time series courses only have time or the ambition to consider stationary models, and 3. </w:t>
      </w:r>
      <w:r w:rsidRPr="00B85B5A">
        <w:rPr>
          <w:rFonts w:ascii="Calibri" w:hAnsi="Calibri" w:cs="Calibri"/>
          <w:iCs/>
          <w:color w:val="161718" w:themeColor="text1"/>
        </w:rPr>
        <w:t>Mathematical expediency</w:t>
      </w:r>
      <w:r w:rsidRPr="00B85B5A">
        <w:rPr>
          <w:rFonts w:ascii="Calibri" w:hAnsi="Calibri" w:cs="Calibri"/>
          <w:color w:val="161718" w:themeColor="text1"/>
        </w:rPr>
        <w:t>. Stationary models are mathematically easier to study and develop asymptotic theories for (that is, mathematically we understand how our modelling works for larger and larger samples). 4. </w:t>
      </w:r>
      <w:r w:rsidRPr="00B85B5A">
        <w:rPr>
          <w:rFonts w:ascii="Calibri" w:hAnsi="Calibri" w:cs="Calibri"/>
          <w:iCs/>
          <w:color w:val="161718" w:themeColor="text1"/>
        </w:rPr>
        <w:t>Maturity</w:t>
      </w:r>
      <w:r w:rsidRPr="00B85B5A">
        <w:rPr>
          <w:rFonts w:ascii="Calibri" w:hAnsi="Calibri" w:cs="Calibri"/>
          <w:color w:val="161718" w:themeColor="text1"/>
        </w:rPr>
        <w:t>. Stationary theory is mature, widely known and widely applicable.</w:t>
      </w:r>
    </w:p>
    <w:p w14:paraId="4D1F7FBA" w14:textId="74FBC097" w:rsidR="002163D6" w:rsidRPr="00B85B5A" w:rsidRDefault="002163D6" w:rsidP="00270CE4">
      <w:pPr>
        <w:pStyle w:val="NormalWeb"/>
        <w:jc w:val="both"/>
        <w:rPr>
          <w:rFonts w:ascii="Calibri" w:hAnsi="Calibri" w:cs="Calibri"/>
          <w:color w:val="161718" w:themeColor="text1"/>
        </w:rPr>
      </w:pPr>
      <w:r w:rsidRPr="00B85B5A">
        <w:rPr>
          <w:rFonts w:ascii="Calibri" w:hAnsi="Calibri" w:cs="Calibri"/>
          <w:color w:val="161718" w:themeColor="text1"/>
        </w:rPr>
        <w:t>However, it is the case that many real time series are </w:t>
      </w:r>
      <w:r w:rsidRPr="00B85B5A">
        <w:rPr>
          <w:rFonts w:ascii="Calibri" w:hAnsi="Calibri" w:cs="Calibri"/>
          <w:iCs/>
          <w:color w:val="161718" w:themeColor="text1"/>
        </w:rPr>
        <w:t>just</w:t>
      </w:r>
      <w:r w:rsidRPr="00B85B5A">
        <w:rPr>
          <w:rFonts w:ascii="Calibri" w:hAnsi="Calibri" w:cs="Calibri"/>
          <w:color w:val="161718" w:themeColor="text1"/>
        </w:rPr>
        <w:t xml:space="preserve"> not stationary. Series often display trends (invalidating first-order stationarity), or </w:t>
      </w:r>
      <w:proofErr w:type="spellStart"/>
      <w:r w:rsidRPr="00B85B5A">
        <w:rPr>
          <w:rFonts w:ascii="Calibri" w:hAnsi="Calibri" w:cs="Calibri"/>
          <w:color w:val="161718" w:themeColor="text1"/>
        </w:rPr>
        <w:t>seasonalities</w:t>
      </w:r>
      <w:proofErr w:type="spellEnd"/>
      <w:r w:rsidRPr="00B85B5A">
        <w:rPr>
          <w:rFonts w:ascii="Calibri" w:hAnsi="Calibri" w:cs="Calibri"/>
          <w:color w:val="161718" w:themeColor="text1"/>
        </w:rPr>
        <w:t xml:space="preserve">, or changes in variance (invalidating second-order stationarity). Hence, statistics and related fields have a second </w:t>
      </w:r>
      <w:proofErr w:type="spellStart"/>
      <w:r w:rsidRPr="00B85B5A">
        <w:rPr>
          <w:rFonts w:ascii="Calibri" w:hAnsi="Calibri" w:cs="Calibri"/>
          <w:color w:val="161718" w:themeColor="text1"/>
        </w:rPr>
        <w:t>armoury</w:t>
      </w:r>
      <w:proofErr w:type="spellEnd"/>
      <w:r w:rsidRPr="00B85B5A">
        <w:rPr>
          <w:rFonts w:ascii="Calibri" w:hAnsi="Calibri" w:cs="Calibri"/>
          <w:color w:val="161718" w:themeColor="text1"/>
        </w:rPr>
        <w:t xml:space="preserve"> of techniques that can manipulate time series to become stationary (differencing, variable transformations such as taking logs </w:t>
      </w:r>
      <w:r w:rsidRPr="00B85B5A">
        <w:rPr>
          <w:rFonts w:ascii="Calibri" w:hAnsi="Calibri" w:cs="Calibri"/>
          <w:color w:val="161718" w:themeColor="text1"/>
        </w:rPr>
        <w:lastRenderedPageBreak/>
        <w:t>or square roots). After manipulation the series can be treated as stationary and standard methods used.</w:t>
      </w:r>
    </w:p>
    <w:p w14:paraId="044D97D7" w14:textId="77777777"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Time series decomposition is a mathematical procedure which transforms a time series into multiple different time series. The original time series is often split into 3 component series:</w:t>
      </w:r>
    </w:p>
    <w:p w14:paraId="2FC6CC47" w14:textId="77777777" w:rsidR="002163D6" w:rsidRPr="00B85B5A" w:rsidRDefault="002163D6" w:rsidP="00270CE4">
      <w:pPr>
        <w:ind w:firstLine="360"/>
        <w:jc w:val="both"/>
        <w:rPr>
          <w:rFonts w:ascii="Calibri" w:eastAsia="Times New Roman" w:hAnsi="Calibri" w:cs="Calibri"/>
          <w:color w:val="161718" w:themeColor="text1"/>
          <w:sz w:val="24"/>
          <w:szCs w:val="24"/>
        </w:rPr>
      </w:pPr>
    </w:p>
    <w:p w14:paraId="789789F8" w14:textId="0A9713CD"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b/>
          <w:color w:val="161718" w:themeColor="text1"/>
          <w:sz w:val="24"/>
          <w:szCs w:val="24"/>
        </w:rPr>
        <w:t>Seasonal</w:t>
      </w:r>
      <w:r w:rsidRPr="00B85B5A">
        <w:rPr>
          <w:rFonts w:ascii="Calibri" w:eastAsia="Times New Roman" w:hAnsi="Calibri" w:cs="Calibri"/>
          <w:color w:val="161718" w:themeColor="text1"/>
          <w:sz w:val="24"/>
          <w:szCs w:val="24"/>
        </w:rPr>
        <w:t>: Patterns that repeat with a fixed period of time. For example, a website might receive more visits during weekends; this would produce data with a seasonality of 7 days.</w:t>
      </w:r>
    </w:p>
    <w:p w14:paraId="60DF5C76" w14:textId="77777777" w:rsidR="00270CE4" w:rsidRPr="00B85B5A" w:rsidRDefault="00270CE4" w:rsidP="00270CE4">
      <w:pPr>
        <w:ind w:firstLine="360"/>
        <w:jc w:val="both"/>
        <w:rPr>
          <w:rFonts w:ascii="Calibri" w:eastAsia="Times New Roman" w:hAnsi="Calibri" w:cs="Calibri"/>
          <w:color w:val="161718" w:themeColor="text1"/>
          <w:sz w:val="24"/>
          <w:szCs w:val="24"/>
        </w:rPr>
      </w:pPr>
    </w:p>
    <w:p w14:paraId="6894E88D" w14:textId="73EB1586"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b/>
          <w:color w:val="161718" w:themeColor="text1"/>
          <w:sz w:val="24"/>
          <w:szCs w:val="24"/>
        </w:rPr>
        <w:t>Trend:</w:t>
      </w:r>
      <w:r w:rsidRPr="00B85B5A">
        <w:rPr>
          <w:rFonts w:ascii="Calibri" w:eastAsia="Times New Roman" w:hAnsi="Calibri" w:cs="Calibri"/>
          <w:color w:val="161718" w:themeColor="text1"/>
          <w:sz w:val="24"/>
          <w:szCs w:val="24"/>
        </w:rPr>
        <w:t xml:space="preserve"> The underlying trend of the metrics. A website increasing in popularity should show a general trend that goes up.</w:t>
      </w:r>
    </w:p>
    <w:p w14:paraId="1CA59CC9" w14:textId="77777777" w:rsidR="00270CE4" w:rsidRPr="00B85B5A" w:rsidRDefault="00270CE4" w:rsidP="00270CE4">
      <w:pPr>
        <w:ind w:firstLine="360"/>
        <w:jc w:val="both"/>
        <w:rPr>
          <w:rFonts w:ascii="Calibri" w:eastAsia="Times New Roman" w:hAnsi="Calibri" w:cs="Calibri"/>
          <w:color w:val="161718" w:themeColor="text1"/>
          <w:sz w:val="24"/>
          <w:szCs w:val="24"/>
        </w:rPr>
      </w:pPr>
    </w:p>
    <w:p w14:paraId="1157C005" w14:textId="108FAA38"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b/>
          <w:color w:val="161718" w:themeColor="text1"/>
          <w:sz w:val="24"/>
          <w:szCs w:val="24"/>
        </w:rPr>
        <w:t>Random:</w:t>
      </w:r>
      <w:r w:rsidRPr="00B85B5A">
        <w:rPr>
          <w:rFonts w:ascii="Calibri" w:eastAsia="Times New Roman" w:hAnsi="Calibri" w:cs="Calibri"/>
          <w:color w:val="161718" w:themeColor="text1"/>
          <w:sz w:val="24"/>
          <w:szCs w:val="24"/>
        </w:rPr>
        <w:t xml:space="preserve"> Also call “noise”, “irregular” or “remainder,” this is the residuals of the original time series after the seasonal and trend series are removed.</w:t>
      </w:r>
    </w:p>
    <w:p w14:paraId="7281EAE6" w14:textId="7D1D8179" w:rsidR="002163D6" w:rsidRPr="00B85B5A" w:rsidRDefault="002163D6" w:rsidP="00270CE4">
      <w:pPr>
        <w:ind w:firstLine="360"/>
        <w:jc w:val="both"/>
        <w:rPr>
          <w:rFonts w:ascii="Calibri" w:eastAsia="Times New Roman" w:hAnsi="Calibri" w:cs="Calibri"/>
          <w:color w:val="161718" w:themeColor="text1"/>
          <w:sz w:val="24"/>
          <w:szCs w:val="24"/>
        </w:rPr>
      </w:pPr>
    </w:p>
    <w:p w14:paraId="6FFCEBFA" w14:textId="2E55CAEC"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By the above figure we got to know that the data is not stationary, to get the data to stationary form we performed different </w:t>
      </w:r>
      <w:proofErr w:type="spellStart"/>
      <w:r w:rsidRPr="00B85B5A">
        <w:rPr>
          <w:rFonts w:ascii="Calibri" w:eastAsia="Times New Roman" w:hAnsi="Calibri" w:cs="Calibri"/>
          <w:color w:val="161718" w:themeColor="text1"/>
          <w:sz w:val="24"/>
          <w:szCs w:val="24"/>
        </w:rPr>
        <w:t>medoths</w:t>
      </w:r>
      <w:proofErr w:type="spellEnd"/>
      <w:r w:rsidRPr="00B85B5A">
        <w:rPr>
          <w:rFonts w:ascii="Calibri" w:eastAsia="Times New Roman" w:hAnsi="Calibri" w:cs="Calibri"/>
          <w:color w:val="161718" w:themeColor="text1"/>
          <w:sz w:val="24"/>
          <w:szCs w:val="24"/>
        </w:rPr>
        <w:t>.</w:t>
      </w:r>
    </w:p>
    <w:p w14:paraId="2C56972D" w14:textId="77777777" w:rsidR="00124551" w:rsidRPr="00B85B5A" w:rsidRDefault="00124551" w:rsidP="002163D6">
      <w:pPr>
        <w:ind w:firstLine="360"/>
        <w:rPr>
          <w:rFonts w:ascii="Calibri" w:eastAsia="Times New Roman" w:hAnsi="Calibri" w:cs="Calibri"/>
          <w:color w:val="161718" w:themeColor="text1"/>
          <w:sz w:val="24"/>
          <w:szCs w:val="24"/>
        </w:rPr>
      </w:pPr>
    </w:p>
    <w:p w14:paraId="2F3AD53F" w14:textId="77777777" w:rsidR="00270CE4" w:rsidRPr="00B85B5A" w:rsidRDefault="00124551" w:rsidP="00270CE4">
      <w:pPr>
        <w:ind w:firstLine="360"/>
        <w:jc w:val="both"/>
        <w:rPr>
          <w:rFonts w:ascii="Calibri" w:eastAsia="Times New Roman" w:hAnsi="Calibri" w:cs="Calibri"/>
          <w:color w:val="161718" w:themeColor="text1"/>
          <w:sz w:val="24"/>
          <w:szCs w:val="24"/>
        </w:rPr>
      </w:pPr>
      <w:r w:rsidRPr="00124551">
        <w:rPr>
          <w:rFonts w:ascii="Calibri" w:eastAsia="Times New Roman" w:hAnsi="Calibri" w:cs="Calibri"/>
          <w:color w:val="161718" w:themeColor="text1"/>
          <w:sz w:val="24"/>
          <w:szCs w:val="24"/>
        </w:rPr>
        <w:t xml:space="preserve">Given that the classical modeling approaches assume stationarity, we check for it </w:t>
      </w:r>
      <w:proofErr w:type="gramStart"/>
      <w:r w:rsidRPr="00124551">
        <w:rPr>
          <w:rFonts w:ascii="Calibri" w:eastAsia="Times New Roman" w:hAnsi="Calibri" w:cs="Calibri"/>
          <w:color w:val="161718" w:themeColor="text1"/>
          <w:sz w:val="24"/>
          <w:szCs w:val="24"/>
        </w:rPr>
        <w:t>using</w:t>
      </w:r>
      <w:proofErr w:type="gramEnd"/>
      <w:r w:rsidRPr="00124551">
        <w:rPr>
          <w:rFonts w:ascii="Calibri" w:eastAsia="Times New Roman" w:hAnsi="Calibri" w:cs="Calibri"/>
          <w:color w:val="161718" w:themeColor="text1"/>
          <w:sz w:val="24"/>
          <w:szCs w:val="24"/>
        </w:rPr>
        <w:t xml:space="preserve"> the Augmented Dickey-Fuller (DF) Test and the Kwiatkowski-Phillips-Schmidt-Shin test Both are hypothesis tests where DF assumes non-stationarity as the null hypothesis while KPSS assumes the opposite. </w:t>
      </w:r>
    </w:p>
    <w:p w14:paraId="051C3DE2" w14:textId="0D5FCCA7" w:rsidR="002163D6" w:rsidRPr="00B85B5A" w:rsidRDefault="00124551" w:rsidP="00270CE4">
      <w:pPr>
        <w:ind w:firstLine="360"/>
        <w:jc w:val="both"/>
        <w:rPr>
          <w:rFonts w:ascii="Calibri" w:eastAsia="Times New Roman" w:hAnsi="Calibri" w:cs="Calibri"/>
          <w:color w:val="161718" w:themeColor="text1"/>
          <w:sz w:val="24"/>
          <w:szCs w:val="24"/>
        </w:rPr>
      </w:pPr>
      <w:r w:rsidRPr="00124551">
        <w:rPr>
          <w:rFonts w:ascii="Calibri" w:eastAsia="Times New Roman" w:hAnsi="Calibri" w:cs="Calibri"/>
          <w:color w:val="161718" w:themeColor="text1"/>
          <w:sz w:val="24"/>
          <w:szCs w:val="24"/>
        </w:rPr>
        <w:t>They reveal that the Bitcoin price time series is not stationary</w:t>
      </w:r>
      <w:r w:rsidRPr="00B85B5A">
        <w:rPr>
          <w:rFonts w:ascii="Calibri" w:eastAsia="Times New Roman" w:hAnsi="Calibri" w:cs="Calibri"/>
          <w:color w:val="161718" w:themeColor="text1"/>
          <w:sz w:val="24"/>
          <w:szCs w:val="24"/>
        </w:rPr>
        <w:t>.</w:t>
      </w:r>
      <w:r w:rsidRPr="00124551">
        <w:rPr>
          <w:rFonts w:ascii="Calibri" w:eastAsia="Times New Roman" w:hAnsi="Calibri" w:cs="Calibri"/>
          <w:color w:val="161718" w:themeColor="text1"/>
          <w:sz w:val="24"/>
          <w:szCs w:val="24"/>
        </w:rPr>
        <w:t xml:space="preserve"> However, as is often observed</w:t>
      </w:r>
      <w:r w:rsidRPr="00B85B5A">
        <w:rPr>
          <w:rFonts w:ascii="Calibri" w:eastAsia="Times New Roman" w:hAnsi="Calibri" w:cs="Calibri"/>
          <w:color w:val="161718" w:themeColor="text1"/>
          <w:sz w:val="24"/>
          <w:szCs w:val="24"/>
        </w:rPr>
        <w:t xml:space="preserve"> with econometric data, the time series produced by the first-differences, i.e. y[t] = p[t] − </w:t>
      </w:r>
      <w:proofErr w:type="gramStart"/>
      <w:r w:rsidRPr="00B85B5A">
        <w:rPr>
          <w:rFonts w:ascii="Calibri" w:eastAsia="Times New Roman" w:hAnsi="Calibri" w:cs="Calibri"/>
          <w:color w:val="161718" w:themeColor="text1"/>
          <w:sz w:val="24"/>
          <w:szCs w:val="24"/>
        </w:rPr>
        <w:t>p[</w:t>
      </w:r>
      <w:proofErr w:type="gramEnd"/>
      <w:r w:rsidRPr="00B85B5A">
        <w:rPr>
          <w:rFonts w:ascii="Calibri" w:eastAsia="Times New Roman" w:hAnsi="Calibri" w:cs="Calibri"/>
          <w:color w:val="161718" w:themeColor="text1"/>
          <w:sz w:val="24"/>
          <w:szCs w:val="24"/>
        </w:rPr>
        <w:t xml:space="preserve">t − 1], is stationary (p-value &lt; 0.01 for DF; p-value &gt; 0.1 for KPSS). </w:t>
      </w:r>
    </w:p>
    <w:p w14:paraId="5CD25DA8" w14:textId="77777777" w:rsidR="00270CE4" w:rsidRPr="00B85B5A" w:rsidRDefault="00270CE4" w:rsidP="00270CE4">
      <w:pPr>
        <w:jc w:val="both"/>
        <w:rPr>
          <w:rFonts w:ascii="Calibri" w:eastAsia="Times New Roman" w:hAnsi="Calibri" w:cs="Calibri"/>
          <w:color w:val="161718" w:themeColor="text1"/>
          <w:sz w:val="24"/>
          <w:szCs w:val="24"/>
        </w:rPr>
      </w:pPr>
    </w:p>
    <w:p w14:paraId="71CE9A00" w14:textId="77777777" w:rsidR="002163D6" w:rsidRPr="00B85B5A" w:rsidRDefault="002163D6" w:rsidP="00270CE4">
      <w:pPr>
        <w:ind w:firstLine="360"/>
        <w:jc w:val="both"/>
        <w:rPr>
          <w:rFonts w:ascii="Calibri" w:eastAsia="Times New Roman" w:hAnsi="Calibri" w:cs="Calibri"/>
          <w:color w:val="161718" w:themeColor="text1"/>
          <w:sz w:val="24"/>
          <w:szCs w:val="24"/>
        </w:rPr>
      </w:pPr>
      <w:r w:rsidRPr="00B85B5A">
        <w:rPr>
          <w:rFonts w:ascii="Calibri" w:hAnsi="Calibri" w:cs="Calibri"/>
          <w:color w:val="161718" w:themeColor="text1"/>
          <w:sz w:val="24"/>
          <w:szCs w:val="24"/>
          <w:shd w:val="clear" w:color="auto" w:fill="FFFFFF"/>
        </w:rPr>
        <w:t>In </w:t>
      </w:r>
      <w:hyperlink r:id="rId38" w:tooltip="Statistics" w:history="1">
        <w:r w:rsidRPr="00B85B5A">
          <w:rPr>
            <w:rStyle w:val="Hyperlink"/>
            <w:rFonts w:ascii="Calibri" w:hAnsi="Calibri" w:cs="Calibri"/>
            <w:color w:val="161718" w:themeColor="text1"/>
            <w:sz w:val="24"/>
            <w:szCs w:val="24"/>
            <w:u w:val="none"/>
            <w:shd w:val="clear" w:color="auto" w:fill="FFFFFF"/>
          </w:rPr>
          <w:t>statistics</w:t>
        </w:r>
      </w:hyperlink>
      <w:r w:rsidRPr="00B85B5A">
        <w:rPr>
          <w:rFonts w:ascii="Calibri" w:hAnsi="Calibri" w:cs="Calibri"/>
          <w:color w:val="161718" w:themeColor="text1"/>
          <w:sz w:val="24"/>
          <w:szCs w:val="24"/>
          <w:shd w:val="clear" w:color="auto" w:fill="FFFFFF"/>
        </w:rPr>
        <w:t>, the </w:t>
      </w:r>
      <w:r w:rsidRPr="00B85B5A">
        <w:rPr>
          <w:rFonts w:ascii="Calibri" w:hAnsi="Calibri" w:cs="Calibri"/>
          <w:bCs/>
          <w:color w:val="161718" w:themeColor="text1"/>
          <w:sz w:val="24"/>
          <w:szCs w:val="24"/>
          <w:shd w:val="clear" w:color="auto" w:fill="FFFFFF"/>
        </w:rPr>
        <w:t>Dickey–Fuller test</w:t>
      </w:r>
      <w:r w:rsidRPr="00B85B5A">
        <w:rPr>
          <w:rFonts w:ascii="Calibri" w:hAnsi="Calibri" w:cs="Calibri"/>
          <w:color w:val="161718" w:themeColor="text1"/>
          <w:sz w:val="24"/>
          <w:szCs w:val="24"/>
          <w:shd w:val="clear" w:color="auto" w:fill="FFFFFF"/>
        </w:rPr>
        <w:t> tests the </w:t>
      </w:r>
      <w:hyperlink r:id="rId39" w:tooltip="Null hypothesis" w:history="1">
        <w:r w:rsidRPr="00B85B5A">
          <w:rPr>
            <w:rStyle w:val="Hyperlink"/>
            <w:rFonts w:ascii="Calibri" w:hAnsi="Calibri" w:cs="Calibri"/>
            <w:color w:val="161718" w:themeColor="text1"/>
            <w:sz w:val="24"/>
            <w:szCs w:val="24"/>
            <w:u w:val="none"/>
            <w:shd w:val="clear" w:color="auto" w:fill="FFFFFF"/>
          </w:rPr>
          <w:t>null hypothesis</w:t>
        </w:r>
      </w:hyperlink>
      <w:r w:rsidRPr="00B85B5A">
        <w:rPr>
          <w:rFonts w:ascii="Calibri" w:hAnsi="Calibri" w:cs="Calibri"/>
          <w:color w:val="161718" w:themeColor="text1"/>
          <w:sz w:val="24"/>
          <w:szCs w:val="24"/>
          <w:shd w:val="clear" w:color="auto" w:fill="FFFFFF"/>
        </w:rPr>
        <w:t> that a </w:t>
      </w:r>
      <w:hyperlink r:id="rId40" w:tooltip="Unit root" w:history="1">
        <w:r w:rsidRPr="00B85B5A">
          <w:rPr>
            <w:rStyle w:val="Hyperlink"/>
            <w:rFonts w:ascii="Calibri" w:hAnsi="Calibri" w:cs="Calibri"/>
            <w:color w:val="161718" w:themeColor="text1"/>
            <w:sz w:val="24"/>
            <w:szCs w:val="24"/>
            <w:u w:val="none"/>
            <w:shd w:val="clear" w:color="auto" w:fill="FFFFFF"/>
          </w:rPr>
          <w:t>unit root</w:t>
        </w:r>
      </w:hyperlink>
      <w:r w:rsidRPr="00B85B5A">
        <w:rPr>
          <w:rFonts w:ascii="Calibri" w:hAnsi="Calibri" w:cs="Calibri"/>
          <w:color w:val="161718" w:themeColor="text1"/>
          <w:sz w:val="24"/>
          <w:szCs w:val="24"/>
          <w:shd w:val="clear" w:color="auto" w:fill="FFFFFF"/>
        </w:rPr>
        <w:t> is present in an </w:t>
      </w:r>
      <w:hyperlink r:id="rId41" w:tooltip="Autoregressive" w:history="1">
        <w:r w:rsidRPr="00B85B5A">
          <w:rPr>
            <w:rStyle w:val="Hyperlink"/>
            <w:rFonts w:ascii="Calibri" w:hAnsi="Calibri" w:cs="Calibri"/>
            <w:color w:val="161718" w:themeColor="text1"/>
            <w:sz w:val="24"/>
            <w:szCs w:val="24"/>
            <w:u w:val="none"/>
            <w:shd w:val="clear" w:color="auto" w:fill="FFFFFF"/>
          </w:rPr>
          <w:t>autoregressive</w:t>
        </w:r>
      </w:hyperlink>
      <w:r w:rsidRPr="00B85B5A">
        <w:rPr>
          <w:rFonts w:ascii="Calibri" w:hAnsi="Calibri" w:cs="Calibri"/>
          <w:color w:val="161718" w:themeColor="text1"/>
          <w:sz w:val="24"/>
          <w:szCs w:val="24"/>
          <w:shd w:val="clear" w:color="auto" w:fill="FFFFFF"/>
        </w:rPr>
        <w:t> model. The </w:t>
      </w:r>
      <w:hyperlink r:id="rId42" w:tooltip="Alternative hypothesis" w:history="1">
        <w:r w:rsidRPr="00B85B5A">
          <w:rPr>
            <w:rStyle w:val="Hyperlink"/>
            <w:rFonts w:ascii="Calibri" w:hAnsi="Calibri" w:cs="Calibri"/>
            <w:color w:val="161718" w:themeColor="text1"/>
            <w:sz w:val="24"/>
            <w:szCs w:val="24"/>
            <w:u w:val="none"/>
            <w:shd w:val="clear" w:color="auto" w:fill="FFFFFF"/>
          </w:rPr>
          <w:t>alternative hypothesis</w:t>
        </w:r>
      </w:hyperlink>
      <w:r w:rsidRPr="00B85B5A">
        <w:rPr>
          <w:rFonts w:ascii="Calibri" w:hAnsi="Calibri" w:cs="Calibri"/>
          <w:color w:val="161718" w:themeColor="text1"/>
          <w:sz w:val="24"/>
          <w:szCs w:val="24"/>
          <w:shd w:val="clear" w:color="auto" w:fill="FFFFFF"/>
        </w:rPr>
        <w:t> is different depending on which version of the test is used, but is usually </w:t>
      </w:r>
      <w:hyperlink r:id="rId43" w:tooltip="Stationarity (statistics)" w:history="1">
        <w:r w:rsidRPr="00B85B5A">
          <w:rPr>
            <w:rStyle w:val="Hyperlink"/>
            <w:rFonts w:ascii="Calibri" w:hAnsi="Calibri" w:cs="Calibri"/>
            <w:color w:val="161718" w:themeColor="text1"/>
            <w:sz w:val="24"/>
            <w:szCs w:val="24"/>
            <w:u w:val="none"/>
            <w:shd w:val="clear" w:color="auto" w:fill="FFFFFF"/>
          </w:rPr>
          <w:t>stationarity</w:t>
        </w:r>
      </w:hyperlink>
      <w:r w:rsidRPr="00B85B5A">
        <w:rPr>
          <w:rFonts w:ascii="Calibri" w:hAnsi="Calibri" w:cs="Calibri"/>
          <w:color w:val="161718" w:themeColor="text1"/>
          <w:sz w:val="24"/>
          <w:szCs w:val="24"/>
          <w:shd w:val="clear" w:color="auto" w:fill="FFFFFF"/>
        </w:rPr>
        <w:t> or </w:t>
      </w:r>
      <w:hyperlink r:id="rId44" w:tooltip="Trend stationary" w:history="1">
        <w:r w:rsidRPr="00B85B5A">
          <w:rPr>
            <w:rStyle w:val="Hyperlink"/>
            <w:rFonts w:ascii="Calibri" w:hAnsi="Calibri" w:cs="Calibri"/>
            <w:color w:val="161718" w:themeColor="text1"/>
            <w:sz w:val="24"/>
            <w:szCs w:val="24"/>
            <w:u w:val="none"/>
            <w:shd w:val="clear" w:color="auto" w:fill="FFFFFF"/>
          </w:rPr>
          <w:t>trend-stationarity</w:t>
        </w:r>
      </w:hyperlink>
      <w:r w:rsidRPr="00B85B5A">
        <w:rPr>
          <w:rFonts w:ascii="Calibri" w:hAnsi="Calibri" w:cs="Calibri"/>
          <w:color w:val="161718" w:themeColor="text1"/>
          <w:sz w:val="24"/>
          <w:szCs w:val="24"/>
          <w:shd w:val="clear" w:color="auto" w:fill="FFFFFF"/>
        </w:rPr>
        <w:t>. It is named after the </w:t>
      </w:r>
      <w:hyperlink r:id="rId45" w:tooltip="Statistician" w:history="1">
        <w:r w:rsidRPr="00B85B5A">
          <w:rPr>
            <w:rStyle w:val="Hyperlink"/>
            <w:rFonts w:ascii="Calibri" w:hAnsi="Calibri" w:cs="Calibri"/>
            <w:color w:val="161718" w:themeColor="text1"/>
            <w:sz w:val="24"/>
            <w:szCs w:val="24"/>
            <w:u w:val="none"/>
            <w:shd w:val="clear" w:color="auto" w:fill="FFFFFF"/>
          </w:rPr>
          <w:t>statisticians</w:t>
        </w:r>
      </w:hyperlink>
      <w:r w:rsidRPr="00B85B5A">
        <w:rPr>
          <w:rFonts w:ascii="Calibri" w:hAnsi="Calibri" w:cs="Calibri"/>
          <w:color w:val="161718" w:themeColor="text1"/>
          <w:sz w:val="24"/>
          <w:szCs w:val="24"/>
          <w:shd w:val="clear" w:color="auto" w:fill="FFFFFF"/>
        </w:rPr>
        <w:t> </w:t>
      </w:r>
      <w:hyperlink r:id="rId46" w:tooltip="David Dickey" w:history="1">
        <w:r w:rsidRPr="00B85B5A">
          <w:rPr>
            <w:rStyle w:val="Hyperlink"/>
            <w:rFonts w:ascii="Calibri" w:hAnsi="Calibri" w:cs="Calibri"/>
            <w:color w:val="161718" w:themeColor="text1"/>
            <w:sz w:val="24"/>
            <w:szCs w:val="24"/>
            <w:u w:val="none"/>
            <w:shd w:val="clear" w:color="auto" w:fill="FFFFFF"/>
          </w:rPr>
          <w:t>David Dickey</w:t>
        </w:r>
      </w:hyperlink>
      <w:r w:rsidRPr="00B85B5A">
        <w:rPr>
          <w:rFonts w:ascii="Calibri" w:hAnsi="Calibri" w:cs="Calibri"/>
          <w:color w:val="161718" w:themeColor="text1"/>
          <w:sz w:val="24"/>
          <w:szCs w:val="24"/>
          <w:shd w:val="clear" w:color="auto" w:fill="FFFFFF"/>
        </w:rPr>
        <w:t> and </w:t>
      </w:r>
      <w:hyperlink r:id="rId47" w:tooltip="Wayne Fuller" w:history="1">
        <w:r w:rsidRPr="00B85B5A">
          <w:rPr>
            <w:rStyle w:val="Hyperlink"/>
            <w:rFonts w:ascii="Calibri" w:hAnsi="Calibri" w:cs="Calibri"/>
            <w:color w:val="161718" w:themeColor="text1"/>
            <w:sz w:val="24"/>
            <w:szCs w:val="24"/>
            <w:u w:val="none"/>
            <w:shd w:val="clear" w:color="auto" w:fill="FFFFFF"/>
          </w:rPr>
          <w:t>Wayne Fuller</w:t>
        </w:r>
      </w:hyperlink>
      <w:r w:rsidRPr="00B85B5A">
        <w:rPr>
          <w:rFonts w:ascii="Calibri" w:hAnsi="Calibri" w:cs="Calibri"/>
          <w:color w:val="161718" w:themeColor="text1"/>
          <w:sz w:val="24"/>
          <w:szCs w:val="24"/>
          <w:shd w:val="clear" w:color="auto" w:fill="FFFFFF"/>
        </w:rPr>
        <w:t>, who developed the test in 1979.</w:t>
      </w:r>
    </w:p>
    <w:p w14:paraId="06C46EF8" w14:textId="77777777" w:rsidR="009B7195" w:rsidRPr="00B85B5A" w:rsidRDefault="009B7195" w:rsidP="00270CE4">
      <w:pPr>
        <w:jc w:val="both"/>
        <w:rPr>
          <w:rFonts w:ascii="Calibri" w:eastAsia="Times New Roman" w:hAnsi="Calibri" w:cs="Calibri"/>
          <w:color w:val="161718" w:themeColor="text1"/>
          <w:sz w:val="24"/>
          <w:szCs w:val="24"/>
        </w:rPr>
      </w:pPr>
      <w:r w:rsidRPr="00B85B5A">
        <w:rPr>
          <w:rFonts w:ascii="Calibri" w:hAnsi="Calibri" w:cs="Calibri"/>
          <w:color w:val="161718" w:themeColor="text1"/>
          <w:sz w:val="24"/>
          <w:szCs w:val="24"/>
          <w:shd w:val="clear" w:color="auto" w:fill="FFFFFF"/>
        </w:rPr>
        <w:t>A simple </w:t>
      </w:r>
      <w:hyperlink r:id="rId48" w:tooltip="Autoregressive" w:history="1">
        <w:r w:rsidRPr="00B85B5A">
          <w:rPr>
            <w:rStyle w:val="Hyperlink"/>
            <w:rFonts w:ascii="Calibri" w:hAnsi="Calibri" w:cs="Calibri"/>
            <w:color w:val="161718" w:themeColor="text1"/>
            <w:sz w:val="24"/>
            <w:szCs w:val="24"/>
            <w:u w:val="none"/>
            <w:shd w:val="clear" w:color="auto" w:fill="FFFFFF"/>
          </w:rPr>
          <w:t>AR</w:t>
        </w:r>
      </w:hyperlink>
      <w:r w:rsidRPr="00B85B5A">
        <w:rPr>
          <w:rFonts w:ascii="Calibri" w:hAnsi="Calibri" w:cs="Calibri"/>
          <w:color w:val="161718" w:themeColor="text1"/>
          <w:sz w:val="24"/>
          <w:szCs w:val="24"/>
          <w:shd w:val="clear" w:color="auto" w:fill="FFFFFF"/>
        </w:rPr>
        <w:t>(1) model is</w:t>
      </w:r>
    </w:p>
    <w:p w14:paraId="41616D1D" w14:textId="4A06C508" w:rsidR="002163D6" w:rsidRPr="00B85B5A" w:rsidRDefault="009B7195"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noProof/>
          <w:color w:val="161718" w:themeColor="text1"/>
          <w:sz w:val="24"/>
          <w:szCs w:val="24"/>
        </w:rPr>
        <w:drawing>
          <wp:inline distT="0" distB="0" distL="0" distR="0" wp14:anchorId="00B175DA" wp14:editId="29AC174E">
            <wp:extent cx="1230923" cy="18776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2-04 at 3.14.21 PM.png"/>
                    <pic:cNvPicPr/>
                  </pic:nvPicPr>
                  <pic:blipFill>
                    <a:blip r:embed="rId49">
                      <a:extLst>
                        <a:ext uri="{28A0092B-C50C-407E-A947-70E740481C1C}">
                          <a14:useLocalDpi xmlns:a14="http://schemas.microsoft.com/office/drawing/2010/main" val="0"/>
                        </a:ext>
                      </a:extLst>
                    </a:blip>
                    <a:stretch>
                      <a:fillRect/>
                    </a:stretch>
                  </pic:blipFill>
                  <pic:spPr>
                    <a:xfrm>
                      <a:off x="0" y="0"/>
                      <a:ext cx="1268601" cy="193516"/>
                    </a:xfrm>
                    <a:prstGeom prst="rect">
                      <a:avLst/>
                    </a:prstGeom>
                  </pic:spPr>
                </pic:pic>
              </a:graphicData>
            </a:graphic>
          </wp:inline>
        </w:drawing>
      </w:r>
    </w:p>
    <w:p w14:paraId="2E6E0A3D" w14:textId="77777777" w:rsidR="00270CE4" w:rsidRPr="00B85B5A" w:rsidRDefault="009B7195" w:rsidP="00270CE4">
      <w:pPr>
        <w:pStyle w:val="NormalWeb"/>
        <w:shd w:val="clear" w:color="auto" w:fill="FFFFFF"/>
        <w:spacing w:before="120" w:beforeAutospacing="0" w:after="120" w:afterAutospacing="0"/>
        <w:ind w:firstLine="360"/>
        <w:jc w:val="both"/>
        <w:rPr>
          <w:rFonts w:ascii="Calibri" w:hAnsi="Calibri" w:cs="Calibri"/>
          <w:color w:val="161718" w:themeColor="text1"/>
        </w:rPr>
      </w:pPr>
      <w:r w:rsidRPr="00B85B5A">
        <w:rPr>
          <w:rFonts w:ascii="Calibri" w:hAnsi="Calibri" w:cs="Calibri"/>
          <w:color w:val="161718" w:themeColor="text1"/>
        </w:rPr>
        <w:t>Each version of the test has its own critical value which depends on the size of the sample. In each case, the </w:t>
      </w:r>
      <w:hyperlink r:id="rId50" w:tooltip="Null hypothesis" w:history="1">
        <w:r w:rsidRPr="00B85B5A">
          <w:rPr>
            <w:rStyle w:val="Hyperlink"/>
            <w:rFonts w:ascii="Calibri" w:hAnsi="Calibri" w:cs="Calibri"/>
            <w:color w:val="161718" w:themeColor="text1"/>
            <w:u w:val="none"/>
          </w:rPr>
          <w:t>null hypothesis</w:t>
        </w:r>
      </w:hyperlink>
      <w:r w:rsidRPr="00B85B5A">
        <w:rPr>
          <w:rFonts w:ascii="Calibri" w:hAnsi="Calibri" w:cs="Calibri"/>
          <w:color w:val="161718" w:themeColor="text1"/>
        </w:rPr>
        <w:t> is that there is a unit root </w:t>
      </w:r>
      <w:r w:rsidRPr="00B85B5A">
        <w:rPr>
          <w:rStyle w:val="mwe-math-mathml-inline"/>
          <w:rFonts w:ascii="Calibri" w:hAnsi="Calibri" w:cs="Calibri"/>
          <w:vanish/>
          <w:color w:val="161718" w:themeColor="text1"/>
        </w:rPr>
        <w:t>{\displaystyle \delta =0}</w:t>
      </w:r>
      <w:r w:rsidRPr="00B85B5A">
        <w:rPr>
          <w:rFonts w:ascii="Calibri" w:hAnsi="Calibri" w:cs="Calibri"/>
          <w:color w:val="161718" w:themeColor="text1"/>
        </w:rPr>
        <w:t xml:space="preserve">. </w:t>
      </w:r>
    </w:p>
    <w:p w14:paraId="6E7B9C5C" w14:textId="5B1ECD59" w:rsidR="009B7195" w:rsidRPr="00B85B5A" w:rsidRDefault="009B7195" w:rsidP="00270CE4">
      <w:pPr>
        <w:pStyle w:val="NormalWeb"/>
        <w:shd w:val="clear" w:color="auto" w:fill="FFFFFF"/>
        <w:spacing w:before="120" w:beforeAutospacing="0" w:after="120" w:afterAutospacing="0"/>
        <w:ind w:firstLine="360"/>
        <w:jc w:val="both"/>
        <w:rPr>
          <w:rFonts w:ascii="Calibri" w:hAnsi="Calibri" w:cs="Calibri"/>
          <w:color w:val="161718" w:themeColor="text1"/>
        </w:rPr>
      </w:pPr>
      <w:r w:rsidRPr="00B85B5A">
        <w:rPr>
          <w:rFonts w:ascii="Calibri" w:hAnsi="Calibri" w:cs="Calibri"/>
          <w:color w:val="161718" w:themeColor="text1"/>
        </w:rPr>
        <w:t>The tests have low </w:t>
      </w:r>
      <w:hyperlink r:id="rId51" w:tooltip="Statistical power" w:history="1">
        <w:r w:rsidRPr="00B85B5A">
          <w:rPr>
            <w:rStyle w:val="Hyperlink"/>
            <w:rFonts w:ascii="Calibri" w:hAnsi="Calibri" w:cs="Calibri"/>
            <w:color w:val="161718" w:themeColor="text1"/>
            <w:u w:val="none"/>
          </w:rPr>
          <w:t>statistical power</w:t>
        </w:r>
      </w:hyperlink>
      <w:r w:rsidRPr="00B85B5A">
        <w:rPr>
          <w:rFonts w:ascii="Calibri" w:hAnsi="Calibri" w:cs="Calibri"/>
          <w:color w:val="161718" w:themeColor="text1"/>
        </w:rPr>
        <w:t xml:space="preserve"> in that they often cannot distinguish between true unit-root processes </w:t>
      </w:r>
      <w:r w:rsidRPr="00B85B5A">
        <w:rPr>
          <w:rStyle w:val="mwe-math-mathml-inline"/>
          <w:rFonts w:ascii="Calibri" w:hAnsi="Calibri" w:cs="Calibri"/>
          <w:vanish/>
          <w:color w:val="161718" w:themeColor="text1"/>
        </w:rPr>
        <w:t>{\displaystyle \delta =0}</w:t>
      </w:r>
      <w:r w:rsidRPr="00B85B5A">
        <w:rPr>
          <w:rFonts w:ascii="Calibri" w:hAnsi="Calibri" w:cs="Calibri"/>
          <w:color w:val="161718" w:themeColor="text1"/>
        </w:rPr>
        <w:t>and near unit-root processes This is called the "near observation equivalence" problem.</w:t>
      </w:r>
    </w:p>
    <w:p w14:paraId="121C5036" w14:textId="77777777" w:rsidR="00270CE4" w:rsidRPr="00B85B5A" w:rsidRDefault="009B7195" w:rsidP="00270CE4">
      <w:pPr>
        <w:pStyle w:val="NormalWeb"/>
        <w:shd w:val="clear" w:color="auto" w:fill="FFFFFF"/>
        <w:spacing w:before="120" w:beforeAutospacing="0" w:after="120" w:afterAutospacing="0"/>
        <w:ind w:firstLine="360"/>
        <w:jc w:val="both"/>
        <w:rPr>
          <w:rFonts w:ascii="Calibri" w:hAnsi="Calibri" w:cs="Calibri"/>
          <w:color w:val="161718" w:themeColor="text1"/>
        </w:rPr>
      </w:pPr>
      <w:r w:rsidRPr="00B85B5A">
        <w:rPr>
          <w:rFonts w:ascii="Calibri" w:hAnsi="Calibri" w:cs="Calibri"/>
          <w:color w:val="161718" w:themeColor="text1"/>
        </w:rPr>
        <w:t>The intuition behind the test is as follows. If the series </w:t>
      </w:r>
      <w:r w:rsidRPr="00B85B5A">
        <w:rPr>
          <w:rStyle w:val="mwe-math-mathml-inline"/>
          <w:rFonts w:ascii="Calibri" w:hAnsi="Calibri" w:cs="Calibri"/>
          <w:vanish/>
          <w:color w:val="161718" w:themeColor="text1"/>
        </w:rPr>
        <w:t>{\displaystyle y}</w:t>
      </w:r>
      <w:r w:rsidRPr="00B85B5A">
        <w:rPr>
          <w:rFonts w:ascii="Calibri" w:hAnsi="Calibri" w:cs="Calibri"/>
          <w:color w:val="161718" w:themeColor="text1"/>
        </w:rPr>
        <w:t> is </w:t>
      </w:r>
      <w:hyperlink r:id="rId52" w:tooltip="Stationary process" w:history="1">
        <w:r w:rsidRPr="00B85B5A">
          <w:rPr>
            <w:rStyle w:val="Hyperlink"/>
            <w:rFonts w:ascii="Calibri" w:hAnsi="Calibri" w:cs="Calibri"/>
            <w:color w:val="161718" w:themeColor="text1"/>
            <w:u w:val="none"/>
          </w:rPr>
          <w:t>stationary</w:t>
        </w:r>
      </w:hyperlink>
      <w:r w:rsidRPr="00B85B5A">
        <w:rPr>
          <w:rFonts w:ascii="Calibri" w:hAnsi="Calibri" w:cs="Calibri"/>
          <w:color w:val="161718" w:themeColor="text1"/>
        </w:rPr>
        <w:t> (or </w:t>
      </w:r>
      <w:hyperlink r:id="rId53" w:tooltip="Trend stationary" w:history="1">
        <w:r w:rsidRPr="00B85B5A">
          <w:rPr>
            <w:rStyle w:val="Hyperlink"/>
            <w:rFonts w:ascii="Calibri" w:hAnsi="Calibri" w:cs="Calibri"/>
            <w:color w:val="161718" w:themeColor="text1"/>
            <w:u w:val="none"/>
          </w:rPr>
          <w:t>trend stationary</w:t>
        </w:r>
      </w:hyperlink>
      <w:r w:rsidRPr="00B85B5A">
        <w:rPr>
          <w:rFonts w:ascii="Calibri" w:hAnsi="Calibri" w:cs="Calibri"/>
          <w:color w:val="161718" w:themeColor="text1"/>
        </w:rPr>
        <w:t xml:space="preserve">), then it has a tendency to return to a constant (or deterministically trending) mean. </w:t>
      </w:r>
    </w:p>
    <w:p w14:paraId="65324BB0" w14:textId="77777777" w:rsidR="00270CE4" w:rsidRPr="00B85B5A" w:rsidRDefault="009B7195" w:rsidP="00270CE4">
      <w:pPr>
        <w:pStyle w:val="NormalWeb"/>
        <w:shd w:val="clear" w:color="auto" w:fill="FFFFFF"/>
        <w:spacing w:before="120" w:beforeAutospacing="0" w:after="120" w:afterAutospacing="0"/>
        <w:ind w:firstLine="360"/>
        <w:jc w:val="both"/>
        <w:rPr>
          <w:rFonts w:ascii="Calibri" w:hAnsi="Calibri" w:cs="Calibri"/>
          <w:color w:val="161718" w:themeColor="text1"/>
        </w:rPr>
      </w:pPr>
      <w:r w:rsidRPr="00B85B5A">
        <w:rPr>
          <w:rFonts w:ascii="Calibri" w:hAnsi="Calibri" w:cs="Calibri"/>
          <w:color w:val="161718" w:themeColor="text1"/>
        </w:rPr>
        <w:t xml:space="preserve">Therefore, large values will tend to be followed by smaller values (negative changes), and small values by larger values (positive changes). Accordingly, the level of the series will be a significant predictor of next period's </w:t>
      </w:r>
      <w:proofErr w:type="gramStart"/>
      <w:r w:rsidRPr="00B85B5A">
        <w:rPr>
          <w:rFonts w:ascii="Calibri" w:hAnsi="Calibri" w:cs="Calibri"/>
          <w:color w:val="161718" w:themeColor="text1"/>
        </w:rPr>
        <w:t>change, and</w:t>
      </w:r>
      <w:proofErr w:type="gramEnd"/>
      <w:r w:rsidRPr="00B85B5A">
        <w:rPr>
          <w:rFonts w:ascii="Calibri" w:hAnsi="Calibri" w:cs="Calibri"/>
          <w:color w:val="161718" w:themeColor="text1"/>
        </w:rPr>
        <w:t xml:space="preserve"> will have a negative coefficient. </w:t>
      </w:r>
    </w:p>
    <w:p w14:paraId="172A62D2" w14:textId="22A9BFDD" w:rsidR="009B7195" w:rsidRPr="00B85B5A" w:rsidRDefault="009B7195" w:rsidP="00270CE4">
      <w:pPr>
        <w:pStyle w:val="NormalWeb"/>
        <w:shd w:val="clear" w:color="auto" w:fill="FFFFFF"/>
        <w:spacing w:before="120" w:beforeAutospacing="0" w:after="120" w:afterAutospacing="0"/>
        <w:ind w:firstLine="360"/>
        <w:jc w:val="both"/>
        <w:rPr>
          <w:rFonts w:ascii="Calibri" w:hAnsi="Calibri" w:cs="Calibri"/>
          <w:color w:val="161718" w:themeColor="text1"/>
        </w:rPr>
      </w:pPr>
      <w:r w:rsidRPr="00B85B5A">
        <w:rPr>
          <w:rFonts w:ascii="Calibri" w:hAnsi="Calibri" w:cs="Calibri"/>
          <w:color w:val="161718" w:themeColor="text1"/>
        </w:rPr>
        <w:lastRenderedPageBreak/>
        <w:t>If, on the other hand, the series is integrated, then positive changes and negative changes will occur with probabilities that do not depend on the current level of the series; in a </w:t>
      </w:r>
      <w:hyperlink r:id="rId54" w:tooltip="Random walk" w:history="1">
        <w:r w:rsidRPr="00B85B5A">
          <w:rPr>
            <w:rStyle w:val="Hyperlink"/>
            <w:rFonts w:ascii="Calibri" w:hAnsi="Calibri" w:cs="Calibri"/>
            <w:color w:val="161718" w:themeColor="text1"/>
            <w:u w:val="none"/>
          </w:rPr>
          <w:t>random walk</w:t>
        </w:r>
      </w:hyperlink>
      <w:r w:rsidRPr="00B85B5A">
        <w:rPr>
          <w:rFonts w:ascii="Calibri" w:hAnsi="Calibri" w:cs="Calibri"/>
          <w:color w:val="161718" w:themeColor="text1"/>
        </w:rPr>
        <w:t>, where you are now does not affect which way you will go next.</w:t>
      </w:r>
    </w:p>
    <w:p w14:paraId="36E8D2DA" w14:textId="558E86F0" w:rsidR="002163D6" w:rsidRPr="00B85B5A" w:rsidRDefault="009B7195" w:rsidP="00270CE4">
      <w:pPr>
        <w:shd w:val="clear" w:color="auto" w:fill="FFFFFF"/>
        <w:spacing w:after="24"/>
        <w:ind w:left="720"/>
        <w:rPr>
          <w:rFonts w:ascii="Arial" w:hAnsi="Arial" w:cs="Arial"/>
          <w:color w:val="161718" w:themeColor="text1"/>
          <w:sz w:val="21"/>
          <w:szCs w:val="21"/>
        </w:rPr>
      </w:pPr>
      <w:r w:rsidRPr="00B85B5A">
        <w:rPr>
          <w:rFonts w:ascii="Arial" w:hAnsi="Arial" w:cs="Arial"/>
          <w:noProof/>
          <w:vanish/>
          <w:color w:val="161718" w:themeColor="text1"/>
          <w:sz w:val="25"/>
          <w:szCs w:val="25"/>
        </w:rPr>
        <w:drawing>
          <wp:inline distT="0" distB="0" distL="0" distR="0" wp14:anchorId="5C0D9380" wp14:editId="025A7D6C">
            <wp:extent cx="2247900" cy="660400"/>
            <wp:effectExtent l="165100" t="165100" r="165100" b="1651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2-04 at 3.15.44 PM.png"/>
                    <pic:cNvPicPr/>
                  </pic:nvPicPr>
                  <pic:blipFill>
                    <a:blip r:embed="rId55">
                      <a:extLst>
                        <a:ext uri="{28A0092B-C50C-407E-A947-70E740481C1C}">
                          <a14:useLocalDpi xmlns:a14="http://schemas.microsoft.com/office/drawing/2010/main" val="0"/>
                        </a:ext>
                      </a:extLst>
                    </a:blip>
                    <a:stretch>
                      <a:fillRect/>
                    </a:stretch>
                  </pic:blipFill>
                  <pic:spPr>
                    <a:xfrm>
                      <a:off x="0" y="0"/>
                      <a:ext cx="2247900" cy="660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B85B5A">
        <w:rPr>
          <w:rFonts w:ascii="Arial" w:hAnsi="Arial" w:cs="Arial"/>
          <w:noProof/>
          <w:vanish/>
          <w:color w:val="161718" w:themeColor="text1"/>
          <w:sz w:val="25"/>
          <w:szCs w:val="25"/>
        </w:rPr>
        <w:drawing>
          <wp:inline distT="0" distB="0" distL="0" distR="0" wp14:anchorId="429C903D" wp14:editId="0A4898AC">
            <wp:extent cx="2247900" cy="66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2-04 at 3.15.44 PM.png"/>
                    <pic:cNvPicPr/>
                  </pic:nvPicPr>
                  <pic:blipFill>
                    <a:blip r:embed="rId55">
                      <a:extLst>
                        <a:ext uri="{28A0092B-C50C-407E-A947-70E740481C1C}">
                          <a14:useLocalDpi xmlns:a14="http://schemas.microsoft.com/office/drawing/2010/main" val="0"/>
                        </a:ext>
                      </a:extLst>
                    </a:blip>
                    <a:stretch>
                      <a:fillRect/>
                    </a:stretch>
                  </pic:blipFill>
                  <pic:spPr>
                    <a:xfrm>
                      <a:off x="0" y="0"/>
                      <a:ext cx="2247900" cy="660400"/>
                    </a:xfrm>
                    <a:prstGeom prst="rect">
                      <a:avLst/>
                    </a:prstGeom>
                  </pic:spPr>
                </pic:pic>
              </a:graphicData>
            </a:graphic>
          </wp:inline>
        </w:drawing>
      </w:r>
      <w:r w:rsidRPr="00B85B5A">
        <w:rPr>
          <w:rStyle w:val="mwe-math-mathml-inline"/>
          <w:rFonts w:ascii="Arial" w:hAnsi="Arial" w:cs="Arial"/>
          <w:vanish/>
          <w:color w:val="161718" w:themeColor="text1"/>
          <w:sz w:val="25"/>
          <w:szCs w:val="25"/>
        </w:rPr>
        <w:t>{\displaystyle \Delta y_{t}=a_{0}+u_{t}\,}</w:t>
      </w:r>
    </w:p>
    <w:p w14:paraId="627199CC" w14:textId="7A9360DE" w:rsidR="002163D6" w:rsidRPr="00B85B5A" w:rsidRDefault="00270CE4" w:rsidP="00270CE4">
      <w:pPr>
        <w:pStyle w:val="Heading2"/>
        <w:spacing w:after="120"/>
        <w:rPr>
          <w:rFonts w:ascii="Calibri" w:hAnsi="Calibri" w:cs="Calibri"/>
          <w:color w:val="161718" w:themeColor="text1"/>
          <w:sz w:val="28"/>
          <w:szCs w:val="28"/>
        </w:rPr>
      </w:pPr>
      <w:r w:rsidRPr="00B85B5A">
        <w:rPr>
          <w:rFonts w:ascii="Calibri" w:hAnsi="Calibri" w:cs="Calibri"/>
          <w:color w:val="161718" w:themeColor="text1"/>
          <w:sz w:val="28"/>
          <w:szCs w:val="28"/>
        </w:rPr>
        <w:t xml:space="preserve">5.3 </w:t>
      </w:r>
      <w:r w:rsidRPr="00B85B5A">
        <w:rPr>
          <w:rFonts w:ascii="Calibri" w:hAnsi="Calibri" w:cs="Calibri"/>
          <w:bCs/>
          <w:color w:val="161718" w:themeColor="text1"/>
          <w:sz w:val="28"/>
          <w:szCs w:val="28"/>
        </w:rPr>
        <w:t>BOX-COX TRANSFORMATIONS</w:t>
      </w:r>
    </w:p>
    <w:p w14:paraId="1C2D47B8" w14:textId="3ADAAAF4" w:rsidR="009B7195" w:rsidRPr="00B85B5A" w:rsidRDefault="009B7195" w:rsidP="00270CE4">
      <w:pPr>
        <w:shd w:val="clear" w:color="auto" w:fill="FFFFFF"/>
        <w:spacing w:line="240" w:lineRule="auto"/>
        <w:ind w:firstLine="720"/>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A Box Cox transformation is a way to transform non-normal dependent variables into a normal shape. Normality is an important assumption for many statistical techniques; if your data isn’t normal, applying a Box-Cox means that you are able to run a broader number of tests.</w:t>
      </w:r>
    </w:p>
    <w:p w14:paraId="102525B4" w14:textId="62178B59" w:rsidR="009B7195" w:rsidRPr="00B85B5A" w:rsidRDefault="009B7195" w:rsidP="00270CE4">
      <w:pPr>
        <w:shd w:val="clear" w:color="auto" w:fill="FFFFFF"/>
        <w:spacing w:line="240" w:lineRule="auto"/>
        <w:ind w:firstLine="720"/>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The Box Cox transformation is named after statisticians George Box and Sir David </w:t>
      </w:r>
      <w:proofErr w:type="spellStart"/>
      <w:r w:rsidRPr="00B85B5A">
        <w:rPr>
          <w:rFonts w:ascii="Calibri" w:eastAsia="Times New Roman" w:hAnsi="Calibri" w:cs="Calibri"/>
          <w:color w:val="161718" w:themeColor="text1"/>
          <w:sz w:val="24"/>
          <w:szCs w:val="24"/>
        </w:rPr>
        <w:t>Roxbee</w:t>
      </w:r>
      <w:proofErr w:type="spellEnd"/>
      <w:r w:rsidRPr="00B85B5A">
        <w:rPr>
          <w:rFonts w:ascii="Calibri" w:eastAsia="Times New Roman" w:hAnsi="Calibri" w:cs="Calibri"/>
          <w:color w:val="161718" w:themeColor="text1"/>
          <w:sz w:val="24"/>
          <w:szCs w:val="24"/>
        </w:rPr>
        <w:t xml:space="preserve"> Cox who collaborated on a 1964 paper and developed the technique.</w:t>
      </w:r>
    </w:p>
    <w:p w14:paraId="11B73285" w14:textId="77777777" w:rsidR="009B7195" w:rsidRPr="00B85B5A" w:rsidRDefault="009B7195" w:rsidP="00270CE4">
      <w:pPr>
        <w:shd w:val="clear" w:color="auto" w:fill="FFFFFF"/>
        <w:spacing w:after="225" w:line="240" w:lineRule="auto"/>
        <w:ind w:firstLine="360"/>
        <w:jc w:val="both"/>
        <w:textAlignment w:val="baseline"/>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At the core of the Box Cox transformation is an exponent, lambda (λ), which varies from -5 to 5. All values of λ are considered and the optimal value for your data is selected; The “optimal value” is the one which results in the best approximation of a normal distribution curve.</w:t>
      </w:r>
    </w:p>
    <w:p w14:paraId="07C15F0A" w14:textId="2067C4F2" w:rsidR="009B7195" w:rsidRPr="00B85B5A" w:rsidRDefault="009B7195" w:rsidP="002163D6">
      <w:pPr>
        <w:rPr>
          <w:rFonts w:ascii="Times New Roman" w:eastAsia="Times New Roman" w:hAnsi="Times New Roman" w:cs="Times New Roman"/>
          <w:color w:val="161718" w:themeColor="text1"/>
        </w:rPr>
      </w:pPr>
    </w:p>
    <w:p w14:paraId="6A286EA5" w14:textId="15C64F19" w:rsidR="009B7195" w:rsidRPr="00B85B5A" w:rsidRDefault="00270CE4" w:rsidP="009B7195">
      <w:pPr>
        <w:pStyle w:val="ListParagraph"/>
        <w:numPr>
          <w:ilvl w:val="1"/>
          <w:numId w:val="21"/>
        </w:numPr>
        <w:rPr>
          <w:rFonts w:ascii="Calibri" w:eastAsia="Times New Roman" w:hAnsi="Calibri" w:cs="Calibri"/>
          <w:b/>
          <w:color w:val="161718" w:themeColor="text1"/>
        </w:rPr>
      </w:pPr>
      <w:r w:rsidRPr="00B85B5A">
        <w:rPr>
          <w:rFonts w:ascii="Calibri" w:eastAsia="Times New Roman" w:hAnsi="Calibri" w:cs="Calibri"/>
          <w:b/>
          <w:color w:val="161718" w:themeColor="text1"/>
        </w:rPr>
        <w:t xml:space="preserve">  SEASONAL DIFFERENTIATION</w:t>
      </w:r>
    </w:p>
    <w:p w14:paraId="6E5CE491" w14:textId="77777777" w:rsidR="00270CE4" w:rsidRPr="00B85B5A" w:rsidRDefault="00270CE4" w:rsidP="00270CE4">
      <w:pPr>
        <w:jc w:val="both"/>
        <w:rPr>
          <w:rFonts w:ascii="Calibri" w:eastAsia="Times New Roman" w:hAnsi="Calibri" w:cs="Calibri"/>
          <w:color w:val="161718" w:themeColor="text1"/>
          <w:sz w:val="24"/>
          <w:szCs w:val="24"/>
        </w:rPr>
      </w:pPr>
    </w:p>
    <w:p w14:paraId="730CB6BD" w14:textId="77777777" w:rsidR="00270CE4" w:rsidRPr="00B85B5A" w:rsidRDefault="009B7195"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The (</w:t>
      </w:r>
      <w:proofErr w:type="gramStart"/>
      <w:r w:rsidRPr="00B85B5A">
        <w:rPr>
          <w:rFonts w:ascii="Calibri" w:eastAsia="Times New Roman" w:hAnsi="Calibri" w:cs="Calibri"/>
          <w:color w:val="161718" w:themeColor="text1"/>
          <w:sz w:val="24"/>
          <w:szCs w:val="24"/>
        </w:rPr>
        <w:t>P,D</w:t>
      </w:r>
      <w:proofErr w:type="gramEnd"/>
      <w:r w:rsidRPr="00B85B5A">
        <w:rPr>
          <w:rFonts w:ascii="Calibri" w:eastAsia="Times New Roman" w:hAnsi="Calibri" w:cs="Calibri"/>
          <w:color w:val="161718" w:themeColor="text1"/>
          <w:sz w:val="24"/>
          <w:szCs w:val="24"/>
        </w:rPr>
        <w:t>,Q,s) order of the seasonal component of the model for the AR parameters, differences, MA parameters, and periodicity. </w:t>
      </w:r>
    </w:p>
    <w:p w14:paraId="1A0C5EC2" w14:textId="77777777" w:rsidR="00270CE4" w:rsidRPr="00B85B5A" w:rsidRDefault="00270CE4" w:rsidP="00270CE4">
      <w:pPr>
        <w:ind w:firstLine="360"/>
        <w:jc w:val="both"/>
        <w:rPr>
          <w:rFonts w:ascii="Calibri" w:eastAsia="Times New Roman" w:hAnsi="Calibri" w:cs="Calibri"/>
          <w:iCs/>
          <w:color w:val="161718" w:themeColor="text1"/>
          <w:sz w:val="24"/>
          <w:szCs w:val="24"/>
        </w:rPr>
      </w:pPr>
    </w:p>
    <w:p w14:paraId="6860ABA4" w14:textId="77777777" w:rsidR="00270CE4" w:rsidRPr="00B85B5A" w:rsidRDefault="009B7195" w:rsidP="00270CE4">
      <w:pPr>
        <w:ind w:firstLine="720"/>
        <w:jc w:val="both"/>
        <w:rPr>
          <w:rFonts w:ascii="Calibri" w:eastAsia="Times New Roman" w:hAnsi="Calibri" w:cs="Calibri"/>
          <w:color w:val="161718" w:themeColor="text1"/>
          <w:sz w:val="24"/>
          <w:szCs w:val="24"/>
        </w:rPr>
      </w:pPr>
      <w:r w:rsidRPr="00B85B5A">
        <w:rPr>
          <w:rFonts w:ascii="Calibri" w:eastAsia="Times New Roman" w:hAnsi="Calibri" w:cs="Calibri"/>
          <w:iCs/>
          <w:color w:val="161718" w:themeColor="text1"/>
          <w:sz w:val="24"/>
          <w:szCs w:val="24"/>
        </w:rPr>
        <w:t>d</w:t>
      </w:r>
      <w:r w:rsidRPr="00B85B5A">
        <w:rPr>
          <w:rFonts w:ascii="Calibri" w:eastAsia="Times New Roman" w:hAnsi="Calibri" w:cs="Calibri"/>
          <w:color w:val="161718" w:themeColor="text1"/>
          <w:sz w:val="24"/>
          <w:szCs w:val="24"/>
        </w:rPr>
        <w:t> must be an integer indicating the integration order of the process, while </w:t>
      </w:r>
      <w:proofErr w:type="spellStart"/>
      <w:r w:rsidRPr="00B85B5A">
        <w:rPr>
          <w:rFonts w:ascii="Calibri" w:eastAsia="Times New Roman" w:hAnsi="Calibri" w:cs="Calibri"/>
          <w:iCs/>
          <w:color w:val="161718" w:themeColor="text1"/>
          <w:sz w:val="24"/>
          <w:szCs w:val="24"/>
        </w:rPr>
        <w:t>p</w:t>
      </w:r>
      <w:r w:rsidRPr="00B85B5A">
        <w:rPr>
          <w:rFonts w:ascii="Calibri" w:eastAsia="Times New Roman" w:hAnsi="Calibri" w:cs="Calibri"/>
          <w:color w:val="161718" w:themeColor="text1"/>
          <w:sz w:val="24"/>
          <w:szCs w:val="24"/>
        </w:rPr>
        <w:t>and</w:t>
      </w:r>
      <w:proofErr w:type="spellEnd"/>
      <w:r w:rsidRPr="00B85B5A">
        <w:rPr>
          <w:rFonts w:ascii="Calibri" w:eastAsia="Times New Roman" w:hAnsi="Calibri" w:cs="Calibri"/>
          <w:color w:val="161718" w:themeColor="text1"/>
          <w:sz w:val="24"/>
          <w:szCs w:val="24"/>
        </w:rPr>
        <w:t> </w:t>
      </w:r>
      <w:r w:rsidRPr="00B85B5A">
        <w:rPr>
          <w:rFonts w:ascii="Calibri" w:eastAsia="Times New Roman" w:hAnsi="Calibri" w:cs="Calibri"/>
          <w:iCs/>
          <w:color w:val="161718" w:themeColor="text1"/>
          <w:sz w:val="24"/>
          <w:szCs w:val="24"/>
        </w:rPr>
        <w:t>q</w:t>
      </w:r>
      <w:r w:rsidRPr="00B85B5A">
        <w:rPr>
          <w:rFonts w:ascii="Calibri" w:eastAsia="Times New Roman" w:hAnsi="Calibri" w:cs="Calibri"/>
          <w:color w:val="161718" w:themeColor="text1"/>
          <w:sz w:val="24"/>
          <w:szCs w:val="24"/>
        </w:rPr>
        <w:t xml:space="preserve"> may either be </w:t>
      </w:r>
      <w:proofErr w:type="gramStart"/>
      <w:r w:rsidRPr="00B85B5A">
        <w:rPr>
          <w:rFonts w:ascii="Calibri" w:eastAsia="Times New Roman" w:hAnsi="Calibri" w:cs="Calibri"/>
          <w:color w:val="161718" w:themeColor="text1"/>
          <w:sz w:val="24"/>
          <w:szCs w:val="24"/>
        </w:rPr>
        <w:t>an integers</w:t>
      </w:r>
      <w:proofErr w:type="gramEnd"/>
      <w:r w:rsidRPr="00B85B5A">
        <w:rPr>
          <w:rFonts w:ascii="Calibri" w:eastAsia="Times New Roman" w:hAnsi="Calibri" w:cs="Calibri"/>
          <w:color w:val="161718" w:themeColor="text1"/>
          <w:sz w:val="24"/>
          <w:szCs w:val="24"/>
        </w:rPr>
        <w:t xml:space="preserve"> indicating the AR and MA orders (so that all lags up to those orders are included) or else </w:t>
      </w:r>
      <w:proofErr w:type="spellStart"/>
      <w:r w:rsidRPr="00B85B5A">
        <w:rPr>
          <w:rFonts w:ascii="Calibri" w:eastAsia="Times New Roman" w:hAnsi="Calibri" w:cs="Calibri"/>
          <w:color w:val="161718" w:themeColor="text1"/>
          <w:sz w:val="24"/>
          <w:szCs w:val="24"/>
        </w:rPr>
        <w:t>iterables</w:t>
      </w:r>
      <w:proofErr w:type="spellEnd"/>
      <w:r w:rsidRPr="00B85B5A">
        <w:rPr>
          <w:rFonts w:ascii="Calibri" w:eastAsia="Times New Roman" w:hAnsi="Calibri" w:cs="Calibri"/>
          <w:color w:val="161718" w:themeColor="text1"/>
          <w:sz w:val="24"/>
          <w:szCs w:val="24"/>
        </w:rPr>
        <w:t xml:space="preserve"> giving specific AR and / or MA lags to include. </w:t>
      </w:r>
    </w:p>
    <w:p w14:paraId="7B9B0C37" w14:textId="77777777" w:rsidR="00270CE4" w:rsidRPr="00B85B5A" w:rsidRDefault="00270CE4" w:rsidP="00270CE4">
      <w:pPr>
        <w:ind w:firstLine="360"/>
        <w:jc w:val="both"/>
        <w:rPr>
          <w:rFonts w:ascii="Calibri" w:eastAsia="Times New Roman" w:hAnsi="Calibri" w:cs="Calibri"/>
          <w:iCs/>
          <w:color w:val="161718" w:themeColor="text1"/>
          <w:sz w:val="24"/>
          <w:szCs w:val="24"/>
        </w:rPr>
      </w:pPr>
    </w:p>
    <w:p w14:paraId="673E0EDB" w14:textId="09CC3F0A" w:rsidR="00270CE4" w:rsidRPr="00B85B5A" w:rsidRDefault="009B7195"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iCs/>
          <w:color w:val="161718" w:themeColor="text1"/>
          <w:sz w:val="24"/>
          <w:szCs w:val="24"/>
        </w:rPr>
        <w:t>s</w:t>
      </w:r>
      <w:r w:rsidRPr="00B85B5A">
        <w:rPr>
          <w:rFonts w:ascii="Calibri" w:eastAsia="Times New Roman" w:hAnsi="Calibri" w:cs="Calibri"/>
          <w:color w:val="161718" w:themeColor="text1"/>
          <w:sz w:val="24"/>
          <w:szCs w:val="24"/>
        </w:rPr>
        <w:t> is an integer giving the periodicity (number of periods in season), often it is 4 for quarterly data or 12 for monthly data. Default is no seasonal effect.</w:t>
      </w:r>
    </w:p>
    <w:p w14:paraId="18CD220F" w14:textId="77777777" w:rsidR="00270CE4" w:rsidRPr="00B85B5A" w:rsidRDefault="00270CE4" w:rsidP="00270CE4">
      <w:pPr>
        <w:jc w:val="both"/>
        <w:rPr>
          <w:rFonts w:ascii="Calibri" w:eastAsia="Times New Roman" w:hAnsi="Calibri" w:cs="Calibri"/>
          <w:color w:val="161718" w:themeColor="text1"/>
          <w:sz w:val="24"/>
          <w:szCs w:val="24"/>
          <w:shd w:val="clear" w:color="auto" w:fill="FFFFFF"/>
        </w:rPr>
      </w:pPr>
    </w:p>
    <w:p w14:paraId="757B127E" w14:textId="52CCE07E" w:rsidR="009B7195" w:rsidRPr="00B85B5A" w:rsidRDefault="009B7195" w:rsidP="00270CE4">
      <w:pPr>
        <w:ind w:firstLine="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shd w:val="clear" w:color="auto" w:fill="FFFFFF"/>
        </w:rPr>
        <w:t>The Akaike information criterion (</w:t>
      </w:r>
      <w:r w:rsidRPr="00B85B5A">
        <w:rPr>
          <w:rFonts w:ascii="Calibri" w:eastAsia="Times New Roman" w:hAnsi="Calibri" w:cs="Calibri"/>
          <w:bCs/>
          <w:color w:val="161718" w:themeColor="text1"/>
          <w:sz w:val="24"/>
          <w:szCs w:val="24"/>
          <w:shd w:val="clear" w:color="auto" w:fill="FFFFFF"/>
        </w:rPr>
        <w:t>AIC</w:t>
      </w:r>
      <w:r w:rsidRPr="00B85B5A">
        <w:rPr>
          <w:rFonts w:ascii="Calibri" w:eastAsia="Times New Roman" w:hAnsi="Calibri" w:cs="Calibri"/>
          <w:color w:val="161718" w:themeColor="text1"/>
          <w:sz w:val="24"/>
          <w:szCs w:val="24"/>
          <w:shd w:val="clear" w:color="auto" w:fill="FFFFFF"/>
        </w:rPr>
        <w:t xml:space="preserve">) is an estimator of the relative quality of statistical models for a given set of data. Given a collection of models for the </w:t>
      </w:r>
      <w:proofErr w:type="spellStart"/>
      <w:proofErr w:type="gramStart"/>
      <w:r w:rsidRPr="00B85B5A">
        <w:rPr>
          <w:rFonts w:ascii="Calibri" w:eastAsia="Times New Roman" w:hAnsi="Calibri" w:cs="Calibri"/>
          <w:color w:val="161718" w:themeColor="text1"/>
          <w:sz w:val="24"/>
          <w:szCs w:val="24"/>
          <w:shd w:val="clear" w:color="auto" w:fill="FFFFFF"/>
        </w:rPr>
        <w:t>data,</w:t>
      </w:r>
      <w:r w:rsidRPr="00B85B5A">
        <w:rPr>
          <w:rFonts w:ascii="Calibri" w:eastAsia="Times New Roman" w:hAnsi="Calibri" w:cs="Calibri"/>
          <w:bCs/>
          <w:color w:val="161718" w:themeColor="text1"/>
          <w:sz w:val="24"/>
          <w:szCs w:val="24"/>
          <w:shd w:val="clear" w:color="auto" w:fill="FFFFFF"/>
        </w:rPr>
        <w:t>AIC</w:t>
      </w:r>
      <w:proofErr w:type="spellEnd"/>
      <w:proofErr w:type="gramEnd"/>
      <w:r w:rsidRPr="00B85B5A">
        <w:rPr>
          <w:rFonts w:ascii="Calibri" w:eastAsia="Times New Roman" w:hAnsi="Calibri" w:cs="Calibri"/>
          <w:color w:val="161718" w:themeColor="text1"/>
          <w:sz w:val="24"/>
          <w:szCs w:val="24"/>
          <w:shd w:val="clear" w:color="auto" w:fill="FFFFFF"/>
        </w:rPr>
        <w:t xml:space="preserve"> estimates the quality of each model, relative to each of the other models. </w:t>
      </w:r>
      <w:proofErr w:type="spellStart"/>
      <w:proofErr w:type="gramStart"/>
      <w:r w:rsidRPr="00B85B5A">
        <w:rPr>
          <w:rFonts w:ascii="Calibri" w:eastAsia="Times New Roman" w:hAnsi="Calibri" w:cs="Calibri"/>
          <w:color w:val="161718" w:themeColor="text1"/>
          <w:sz w:val="24"/>
          <w:szCs w:val="24"/>
          <w:shd w:val="clear" w:color="auto" w:fill="FFFFFF"/>
        </w:rPr>
        <w:t>Thus,</w:t>
      </w:r>
      <w:r w:rsidRPr="00B85B5A">
        <w:rPr>
          <w:rFonts w:ascii="Calibri" w:eastAsia="Times New Roman" w:hAnsi="Calibri" w:cs="Calibri"/>
          <w:bCs/>
          <w:color w:val="161718" w:themeColor="text1"/>
          <w:sz w:val="24"/>
          <w:szCs w:val="24"/>
          <w:shd w:val="clear" w:color="auto" w:fill="FFFFFF"/>
        </w:rPr>
        <w:t>AIC</w:t>
      </w:r>
      <w:proofErr w:type="spellEnd"/>
      <w:proofErr w:type="gramEnd"/>
      <w:r w:rsidRPr="00B85B5A">
        <w:rPr>
          <w:rFonts w:ascii="Calibri" w:eastAsia="Times New Roman" w:hAnsi="Calibri" w:cs="Calibri"/>
          <w:color w:val="161718" w:themeColor="text1"/>
          <w:sz w:val="24"/>
          <w:szCs w:val="24"/>
          <w:shd w:val="clear" w:color="auto" w:fill="FFFFFF"/>
        </w:rPr>
        <w:t> provides a means for model selection.</w:t>
      </w:r>
    </w:p>
    <w:p w14:paraId="6A603F69" w14:textId="55082579" w:rsidR="009B7195" w:rsidRPr="00B85B5A" w:rsidRDefault="009B7195" w:rsidP="00270CE4">
      <w:pPr>
        <w:spacing w:line="240" w:lineRule="auto"/>
        <w:ind w:left="360"/>
        <w:jc w:val="both"/>
        <w:rPr>
          <w:rFonts w:ascii="Calibri" w:eastAsia="Times New Roman" w:hAnsi="Calibri" w:cs="Calibri"/>
          <w:color w:val="161718" w:themeColor="text1"/>
          <w:sz w:val="24"/>
          <w:szCs w:val="24"/>
        </w:rPr>
      </w:pPr>
    </w:p>
    <w:p w14:paraId="349267B4" w14:textId="0FDE95A0" w:rsidR="009B7195" w:rsidRPr="00B85B5A" w:rsidRDefault="009B7195" w:rsidP="00270CE4">
      <w:pPr>
        <w:spacing w:line="240" w:lineRule="auto"/>
        <w:ind w:left="36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 xml:space="preserve">In both the cases the stationarity failed so, tried one last method which. Is called the regular </w:t>
      </w:r>
      <w:proofErr w:type="spellStart"/>
      <w:r w:rsidRPr="00B85B5A">
        <w:rPr>
          <w:rFonts w:ascii="Calibri" w:eastAsia="Times New Roman" w:hAnsi="Calibri" w:cs="Calibri"/>
          <w:color w:val="161718" w:themeColor="text1"/>
          <w:sz w:val="24"/>
          <w:szCs w:val="24"/>
        </w:rPr>
        <w:t>differenciation</w:t>
      </w:r>
      <w:proofErr w:type="spellEnd"/>
      <w:r w:rsidRPr="00B85B5A">
        <w:rPr>
          <w:rFonts w:ascii="Calibri" w:eastAsia="Times New Roman" w:hAnsi="Calibri" w:cs="Calibri"/>
          <w:color w:val="161718" w:themeColor="text1"/>
          <w:sz w:val="24"/>
          <w:szCs w:val="24"/>
        </w:rPr>
        <w:t>.</w:t>
      </w:r>
    </w:p>
    <w:p w14:paraId="691EE155" w14:textId="60B75B49" w:rsidR="009B7195" w:rsidRPr="00B85B5A" w:rsidRDefault="009B7195" w:rsidP="00270CE4">
      <w:pPr>
        <w:spacing w:line="240" w:lineRule="auto"/>
        <w:ind w:left="360"/>
        <w:jc w:val="both"/>
        <w:rPr>
          <w:rFonts w:ascii="Calibri" w:eastAsia="Times New Roman" w:hAnsi="Calibri" w:cs="Calibri"/>
          <w:color w:val="161718" w:themeColor="text1"/>
          <w:sz w:val="24"/>
          <w:szCs w:val="24"/>
        </w:rPr>
      </w:pPr>
    </w:p>
    <w:p w14:paraId="5686E8A9"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42AB5DEB"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5E31D0AF"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31D55F48"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7E410F52"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0F74219C"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4EDED9EB"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77474268"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0CCF59B1"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568D2C84" w14:textId="77777777" w:rsidR="00270CE4" w:rsidRPr="00B85B5A" w:rsidRDefault="00270CE4" w:rsidP="009B7195">
      <w:pPr>
        <w:spacing w:line="240" w:lineRule="auto"/>
        <w:ind w:left="360"/>
        <w:rPr>
          <w:rFonts w:ascii="Times New Roman" w:eastAsia="Times New Roman" w:hAnsi="Times New Roman" w:cs="Times New Roman"/>
          <w:color w:val="161718" w:themeColor="text1"/>
        </w:rPr>
      </w:pPr>
    </w:p>
    <w:p w14:paraId="7535DE73" w14:textId="52F466A1" w:rsidR="009B7195" w:rsidRPr="00B85B5A" w:rsidRDefault="00270CE4" w:rsidP="009B7195">
      <w:pPr>
        <w:spacing w:line="240" w:lineRule="auto"/>
        <w:ind w:left="360"/>
        <w:rPr>
          <w:rFonts w:ascii="Calibri" w:eastAsia="Times New Roman" w:hAnsi="Calibri" w:cs="Calibri"/>
          <w:color w:val="161718" w:themeColor="text1"/>
        </w:rPr>
      </w:pPr>
      <w:r w:rsidRPr="00B85B5A">
        <w:rPr>
          <w:rFonts w:ascii="Calibri" w:eastAsia="Times New Roman" w:hAnsi="Calibri" w:cs="Calibri"/>
          <w:color w:val="161718" w:themeColor="text1"/>
        </w:rPr>
        <w:t>5.5 REGULAR DIFFERENTIATION</w:t>
      </w:r>
    </w:p>
    <w:p w14:paraId="3EDDB6F4" w14:textId="77777777" w:rsidR="009B7195" w:rsidRPr="00B85B5A" w:rsidRDefault="009B7195" w:rsidP="009B7195">
      <w:pPr>
        <w:spacing w:line="240" w:lineRule="auto"/>
        <w:ind w:left="360"/>
        <w:rPr>
          <w:rFonts w:ascii="Times New Roman" w:eastAsia="Times New Roman" w:hAnsi="Times New Roman" w:cs="Times New Roman"/>
          <w:color w:val="161718" w:themeColor="text1"/>
        </w:rPr>
      </w:pPr>
    </w:p>
    <w:p w14:paraId="6A65DB5A" w14:textId="1B06E85B" w:rsidR="002163D6" w:rsidRPr="00B85B5A" w:rsidRDefault="009B7195" w:rsidP="009B7195">
      <w:pPr>
        <w:spacing w:line="240" w:lineRule="auto"/>
        <w:ind w:left="360"/>
        <w:jc w:val="center"/>
        <w:rPr>
          <w:rFonts w:ascii="Times New Roman" w:eastAsia="Times New Roman" w:hAnsi="Times New Roman" w:cs="Times New Roman"/>
          <w:color w:val="161718" w:themeColor="text1"/>
        </w:rPr>
      </w:pPr>
      <w:r w:rsidRPr="00B85B5A">
        <w:rPr>
          <w:rFonts w:ascii="Times New Roman" w:eastAsia="Times New Roman" w:hAnsi="Times New Roman" w:cs="Times New Roman"/>
          <w:noProof/>
          <w:color w:val="161718" w:themeColor="text1"/>
        </w:rPr>
        <w:drawing>
          <wp:inline distT="0" distB="0" distL="0" distR="0" wp14:anchorId="1EB21F00" wp14:editId="78430D38">
            <wp:extent cx="6464200" cy="4368019"/>
            <wp:effectExtent l="0" t="0" r="63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2-04 at 3.22.38 P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9735" cy="4371759"/>
                    </a:xfrm>
                    <a:prstGeom prst="rect">
                      <a:avLst/>
                    </a:prstGeom>
                  </pic:spPr>
                </pic:pic>
              </a:graphicData>
            </a:graphic>
          </wp:inline>
        </w:drawing>
      </w:r>
      <w:r w:rsidR="002163D6" w:rsidRPr="00B85B5A">
        <w:rPr>
          <w:rFonts w:ascii="Georgia" w:eastAsia="Times New Roman" w:hAnsi="Georgia" w:cs="Times New Roman"/>
          <w:color w:val="161718" w:themeColor="text1"/>
          <w:spacing w:val="-1"/>
          <w:sz w:val="32"/>
          <w:szCs w:val="32"/>
          <w:shd w:val="clear" w:color="auto" w:fill="FFFFFF"/>
        </w:rPr>
        <w:t xml:space="preserve"> we do is the examination of the autocorrelation. It is it is the </w:t>
      </w:r>
    </w:p>
    <w:p w14:paraId="3D42F8BA" w14:textId="5E140515" w:rsidR="00037D80" w:rsidRPr="00B85B5A" w:rsidRDefault="009B7195" w:rsidP="00270CE4">
      <w:pPr>
        <w:ind w:firstLine="360"/>
        <w:jc w:val="both"/>
        <w:rPr>
          <w:rFonts w:ascii="Calibri" w:eastAsia="Times New Roman" w:hAnsi="Calibri" w:cs="Calibri"/>
          <w:color w:val="161718" w:themeColor="text1"/>
          <w:spacing w:val="8"/>
          <w:sz w:val="24"/>
          <w:szCs w:val="24"/>
          <w:shd w:val="clear" w:color="auto" w:fill="FFFFFF"/>
        </w:rPr>
      </w:pPr>
      <w:r w:rsidRPr="00B85B5A">
        <w:rPr>
          <w:rFonts w:ascii="Calibri" w:eastAsia="Times New Roman" w:hAnsi="Calibri" w:cs="Calibri"/>
          <w:color w:val="161718" w:themeColor="text1"/>
          <w:spacing w:val="8"/>
          <w:sz w:val="24"/>
          <w:szCs w:val="24"/>
          <w:shd w:val="clear" w:color="auto" w:fill="FFFFFF"/>
        </w:rPr>
        <w:t>In the above figure we can see that the stationarity check was satisfied.</w:t>
      </w:r>
    </w:p>
    <w:p w14:paraId="2E30056F" w14:textId="77777777" w:rsidR="00124551" w:rsidRPr="00B85B5A" w:rsidRDefault="00124551" w:rsidP="00270CE4">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Time series datasets may contain trends and seasonality, which may need to be removed prior to modeling.</w:t>
      </w:r>
    </w:p>
    <w:p w14:paraId="034D4AC5" w14:textId="77777777" w:rsidR="00124551" w:rsidRPr="00B85B5A" w:rsidRDefault="00124551" w:rsidP="00270CE4">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Trends can result in a varying mean over time, whereas seasonality can result in a changing variance over time, both which define a time series as being non-stationary. Stationary datasets are those that have a stable mean and </w:t>
      </w:r>
      <w:proofErr w:type="gramStart"/>
      <w:r w:rsidRPr="00B85B5A">
        <w:rPr>
          <w:rFonts w:ascii="Calibri" w:hAnsi="Calibri" w:cs="Calibri"/>
          <w:color w:val="161718" w:themeColor="text1"/>
        </w:rPr>
        <w:t>variance, and</w:t>
      </w:r>
      <w:proofErr w:type="gramEnd"/>
      <w:r w:rsidRPr="00B85B5A">
        <w:rPr>
          <w:rFonts w:ascii="Calibri" w:hAnsi="Calibri" w:cs="Calibri"/>
          <w:color w:val="161718" w:themeColor="text1"/>
        </w:rPr>
        <w:t xml:space="preserve"> are in turn much easier to model.</w:t>
      </w:r>
    </w:p>
    <w:p w14:paraId="473A1A11" w14:textId="77777777" w:rsidR="00124551" w:rsidRPr="00B85B5A" w:rsidRDefault="00124551" w:rsidP="00270CE4">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Differencing is a popular and widely used data transform for making time series data stationary.</w:t>
      </w:r>
    </w:p>
    <w:p w14:paraId="4113DA6D" w14:textId="77777777" w:rsidR="00124551" w:rsidRPr="00B85B5A" w:rsidRDefault="00124551" w:rsidP="00037D80">
      <w:pPr>
        <w:ind w:firstLine="360"/>
        <w:jc w:val="both"/>
        <w:rPr>
          <w:rFonts w:ascii="Calibri" w:eastAsia="Times New Roman" w:hAnsi="Calibri" w:cs="Calibri"/>
          <w:color w:val="161718" w:themeColor="text1"/>
          <w:spacing w:val="8"/>
          <w:sz w:val="21"/>
          <w:szCs w:val="21"/>
          <w:shd w:val="clear" w:color="auto" w:fill="FFFFFF"/>
        </w:rPr>
      </w:pPr>
    </w:p>
    <w:p w14:paraId="4CDD3D1A" w14:textId="7ECBDC76" w:rsidR="00516D84" w:rsidRPr="00B85B5A" w:rsidRDefault="00385285" w:rsidP="00FE7519">
      <w:pPr>
        <w:pStyle w:val="NormalWeb"/>
        <w:spacing w:before="0" w:beforeAutospacing="0" w:after="180" w:afterAutospacing="0"/>
        <w:rPr>
          <w:rFonts w:ascii="Calibri" w:hAnsi="Calibri" w:cs="Calibri"/>
          <w:b/>
          <w:caps/>
          <w:color w:val="161718" w:themeColor="text1"/>
          <w:spacing w:val="20"/>
          <w:kern w:val="28"/>
          <w:sz w:val="28"/>
          <w:szCs w:val="28"/>
        </w:rPr>
      </w:pPr>
      <w:r w:rsidRPr="00B85B5A">
        <w:rPr>
          <w:rFonts w:ascii="Calibri" w:hAnsi="Calibri" w:cs="Calibri"/>
          <w:b/>
          <w:caps/>
          <w:color w:val="161718" w:themeColor="text1"/>
          <w:spacing w:val="20"/>
          <w:kern w:val="28"/>
          <w:sz w:val="28"/>
          <w:szCs w:val="28"/>
        </w:rPr>
        <w:t xml:space="preserve">     </w:t>
      </w:r>
      <w:r w:rsidR="00124551" w:rsidRPr="00B85B5A">
        <w:rPr>
          <w:rFonts w:ascii="Calibri" w:hAnsi="Calibri" w:cs="Calibri"/>
          <w:b/>
          <w:caps/>
          <w:color w:val="161718" w:themeColor="text1"/>
          <w:spacing w:val="20"/>
          <w:kern w:val="28"/>
          <w:sz w:val="28"/>
          <w:szCs w:val="28"/>
        </w:rPr>
        <w:t>6</w:t>
      </w:r>
      <w:r w:rsidR="00FE7519" w:rsidRPr="00B85B5A">
        <w:rPr>
          <w:rFonts w:ascii="Calibri" w:hAnsi="Calibri" w:cs="Calibri"/>
          <w:b/>
          <w:caps/>
          <w:color w:val="161718" w:themeColor="text1"/>
          <w:spacing w:val="20"/>
          <w:kern w:val="28"/>
          <w:sz w:val="28"/>
          <w:szCs w:val="28"/>
        </w:rPr>
        <w:t xml:space="preserve">    Data mOdel</w:t>
      </w:r>
    </w:p>
    <w:p w14:paraId="71B2AD8E" w14:textId="4F2B9502" w:rsidR="001F31CF" w:rsidRPr="00B85B5A" w:rsidRDefault="00FE7519" w:rsidP="00270CE4">
      <w:pPr>
        <w:ind w:firstLine="360"/>
        <w:jc w:val="both"/>
        <w:rPr>
          <w:rFonts w:ascii="Calibri" w:eastAsia="Times New Roman" w:hAnsi="Calibri" w:cs="Calibri"/>
          <w:color w:val="161718" w:themeColor="text1"/>
          <w:spacing w:val="8"/>
          <w:sz w:val="24"/>
          <w:szCs w:val="24"/>
          <w:shd w:val="clear" w:color="auto" w:fill="FFFFFF"/>
        </w:rPr>
      </w:pPr>
      <w:r w:rsidRPr="00B85B5A">
        <w:rPr>
          <w:rFonts w:ascii="Calibri" w:eastAsia="Times New Roman" w:hAnsi="Calibri" w:cs="Calibri"/>
          <w:color w:val="161718" w:themeColor="text1"/>
          <w:spacing w:val="8"/>
          <w:sz w:val="24"/>
          <w:szCs w:val="24"/>
          <w:shd w:val="clear" w:color="auto" w:fill="FFFFFF"/>
        </w:rPr>
        <w:t xml:space="preserve">Based on the previous works by other data scientists on bitcoins, we came up with the following algorithms to access the forecast are: </w:t>
      </w:r>
    </w:p>
    <w:p w14:paraId="270E63EB" w14:textId="77777777" w:rsidR="00EB2999" w:rsidRPr="00EB2999" w:rsidRDefault="00EB2999" w:rsidP="00270C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both"/>
        <w:rPr>
          <w:rFonts w:ascii="Calibri" w:eastAsia="Times New Roman" w:hAnsi="Calibri" w:cs="Calibri"/>
          <w:color w:val="161718" w:themeColor="text1"/>
          <w:sz w:val="24"/>
          <w:szCs w:val="24"/>
        </w:rPr>
      </w:pPr>
      <w:r w:rsidRPr="00EB2999">
        <w:rPr>
          <w:rFonts w:ascii="Calibri" w:eastAsia="Times New Roman" w:hAnsi="Calibri" w:cs="Calibri"/>
          <w:iCs/>
          <w:color w:val="161718" w:themeColor="text1"/>
          <w:sz w:val="24"/>
          <w:szCs w:val="24"/>
        </w:rPr>
        <w:t>Initial approximation of parameters using Autocorrelation and Partial Autocorrelation Plots</w:t>
      </w:r>
    </w:p>
    <w:p w14:paraId="560046F7" w14:textId="40DBFAAC" w:rsidR="00EB2999" w:rsidRPr="00B85B5A" w:rsidRDefault="00EB2999" w:rsidP="00037D80">
      <w:pPr>
        <w:ind w:firstLine="360"/>
        <w:jc w:val="both"/>
        <w:rPr>
          <w:rFonts w:ascii="Calibri" w:eastAsia="Times New Roman" w:hAnsi="Calibri" w:cs="Calibri"/>
          <w:color w:val="161718" w:themeColor="text1"/>
          <w:spacing w:val="8"/>
          <w:sz w:val="21"/>
          <w:szCs w:val="21"/>
          <w:shd w:val="clear" w:color="auto" w:fill="FFFFFF"/>
        </w:rPr>
      </w:pPr>
      <w:r w:rsidRPr="00B85B5A">
        <w:rPr>
          <w:rFonts w:ascii="Calibri" w:eastAsia="Times New Roman" w:hAnsi="Calibri" w:cs="Calibri"/>
          <w:noProof/>
          <w:color w:val="161718" w:themeColor="text1"/>
          <w:spacing w:val="8"/>
          <w:sz w:val="21"/>
          <w:szCs w:val="21"/>
          <w:shd w:val="clear" w:color="auto" w:fill="FFFFFF"/>
        </w:rPr>
        <w:lastRenderedPageBreak/>
        <w:drawing>
          <wp:inline distT="0" distB="0" distL="0" distR="0" wp14:anchorId="522C8069" wp14:editId="59D58E40">
            <wp:extent cx="6447634" cy="3312941"/>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12-04 at 3.47.55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75328" cy="3327171"/>
                    </a:xfrm>
                    <a:prstGeom prst="rect">
                      <a:avLst/>
                    </a:prstGeom>
                  </pic:spPr>
                </pic:pic>
              </a:graphicData>
            </a:graphic>
          </wp:inline>
        </w:drawing>
      </w:r>
    </w:p>
    <w:p w14:paraId="6D403ADA" w14:textId="6EDEF82B" w:rsidR="00EB2999" w:rsidRPr="00B85B5A" w:rsidRDefault="00270CE4" w:rsidP="00EB2999">
      <w:pPr>
        <w:shd w:val="clear" w:color="auto" w:fill="FFFFFF"/>
        <w:spacing w:before="100" w:beforeAutospacing="1" w:after="100" w:afterAutospacing="1" w:line="240" w:lineRule="auto"/>
        <w:ind w:firstLine="360"/>
        <w:jc w:val="both"/>
        <w:rPr>
          <w:rFonts w:ascii="Calibri" w:eastAsia="Times New Roman" w:hAnsi="Calibri" w:cs="Calibri"/>
          <w:color w:val="161718" w:themeColor="text1"/>
          <w:sz w:val="24"/>
          <w:szCs w:val="24"/>
          <w:shd w:val="clear" w:color="auto" w:fill="FFFFFF"/>
        </w:rPr>
      </w:pPr>
      <w:r w:rsidRPr="00B85B5A">
        <w:rPr>
          <w:rFonts w:ascii="Calibri" w:eastAsia="Times New Roman" w:hAnsi="Calibri" w:cs="Calibri"/>
          <w:color w:val="161718" w:themeColor="text1"/>
          <w:sz w:val="24"/>
          <w:szCs w:val="24"/>
          <w:shd w:val="clear" w:color="auto" w:fill="FFFFFF"/>
        </w:rPr>
        <w:t>Autocorrelation, also known as serial correlation, is the correlation of a signal with a delayed copy of itself as a function of delay. ... It is often used in signal processing for analyzing functions or series of values, such as time domain signals.</w:t>
      </w:r>
    </w:p>
    <w:p w14:paraId="7AE36914" w14:textId="5FFC4517" w:rsidR="00270CE4" w:rsidRPr="00B85B5A" w:rsidRDefault="00270CE4" w:rsidP="00EB2999">
      <w:pPr>
        <w:shd w:val="clear" w:color="auto" w:fill="FFFFFF"/>
        <w:spacing w:before="100" w:beforeAutospacing="1" w:after="100" w:afterAutospacing="1" w:line="240" w:lineRule="auto"/>
        <w:ind w:firstLine="360"/>
        <w:jc w:val="both"/>
        <w:rPr>
          <w:rFonts w:ascii="Calibri" w:eastAsia="Times New Roman" w:hAnsi="Calibri" w:cs="Calibri"/>
          <w:color w:val="161718" w:themeColor="text1"/>
          <w:sz w:val="24"/>
          <w:szCs w:val="24"/>
          <w:shd w:val="clear" w:color="auto" w:fill="FFFFFF"/>
        </w:rPr>
      </w:pPr>
      <w:r w:rsidRPr="00B85B5A">
        <w:rPr>
          <w:rFonts w:ascii="Calibri" w:eastAsia="Times New Roman" w:hAnsi="Calibri" w:cs="Calibri"/>
          <w:color w:val="161718" w:themeColor="text1"/>
          <w:sz w:val="24"/>
          <w:szCs w:val="24"/>
          <w:shd w:val="clear" w:color="auto" w:fill="FFFFFF"/>
        </w:rPr>
        <w:t>In time series analysis, the partial autocorrelation function (PACF) gives the partial correlation of a time series with its own lagged values, controlling for the values of the time series at all shorter lags. It contrasts with the autocorrelation function, which does not control for other lags.</w:t>
      </w:r>
    </w:p>
    <w:p w14:paraId="6BF37FCF" w14:textId="7F3A4F07" w:rsidR="00270CE4" w:rsidRPr="00B85B5A" w:rsidRDefault="00270CE4" w:rsidP="00EB2999">
      <w:pPr>
        <w:shd w:val="clear" w:color="auto" w:fill="FFFFFF"/>
        <w:spacing w:before="100" w:beforeAutospacing="1" w:after="100" w:afterAutospacing="1" w:line="240" w:lineRule="auto"/>
        <w:ind w:firstLine="360"/>
        <w:jc w:val="both"/>
        <w:rPr>
          <w:rFonts w:ascii="Calibri" w:eastAsia="Times New Roman" w:hAnsi="Calibri" w:cs="Calibri"/>
          <w:b/>
          <w:color w:val="161718" w:themeColor="text1"/>
          <w:szCs w:val="28"/>
          <w:shd w:val="clear" w:color="auto" w:fill="FFFFFF"/>
        </w:rPr>
      </w:pPr>
      <w:r w:rsidRPr="00B85B5A">
        <w:rPr>
          <w:rFonts w:ascii="Calibri" w:eastAsia="Times New Roman" w:hAnsi="Calibri" w:cs="Calibri"/>
          <w:b/>
          <w:color w:val="161718" w:themeColor="text1"/>
          <w:szCs w:val="28"/>
          <w:shd w:val="clear" w:color="auto" w:fill="FFFFFF"/>
        </w:rPr>
        <w:t>6.1 ANALYSIS OF RESIDUE</w:t>
      </w:r>
    </w:p>
    <w:p w14:paraId="6804A4B7" w14:textId="6AE52A48" w:rsidR="00270CE4" w:rsidRPr="00B85B5A" w:rsidRDefault="00270CE4" w:rsidP="00EB2999">
      <w:pPr>
        <w:shd w:val="clear" w:color="auto" w:fill="FFFFFF"/>
        <w:spacing w:before="100" w:beforeAutospacing="1" w:after="100" w:afterAutospacing="1" w:line="240" w:lineRule="auto"/>
        <w:ind w:firstLine="360"/>
        <w:jc w:val="both"/>
        <w:rPr>
          <w:rFonts w:ascii="Calibri" w:eastAsia="Times New Roman" w:hAnsi="Calibri" w:cs="Calibri"/>
          <w:b/>
          <w:color w:val="161718" w:themeColor="text1"/>
          <w:sz w:val="21"/>
          <w:szCs w:val="21"/>
          <w:shd w:val="clear" w:color="auto" w:fill="FFFFFF"/>
        </w:rPr>
      </w:pPr>
      <w:r w:rsidRPr="00B85B5A">
        <w:rPr>
          <w:rFonts w:ascii="Calibri" w:eastAsia="Times New Roman" w:hAnsi="Calibri" w:cs="Calibri"/>
          <w:b/>
          <w:noProof/>
          <w:color w:val="161718" w:themeColor="text1"/>
          <w:sz w:val="21"/>
          <w:szCs w:val="21"/>
          <w:shd w:val="clear" w:color="auto" w:fill="FFFFFF"/>
        </w:rPr>
        <w:drawing>
          <wp:inline distT="0" distB="0" distL="0" distR="0" wp14:anchorId="74940384" wp14:editId="0AA492EB">
            <wp:extent cx="6556357" cy="2996419"/>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2-04 at 3.49.04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58618" cy="2997452"/>
                    </a:xfrm>
                    <a:prstGeom prst="rect">
                      <a:avLst/>
                    </a:prstGeom>
                  </pic:spPr>
                </pic:pic>
              </a:graphicData>
            </a:graphic>
          </wp:inline>
        </w:drawing>
      </w:r>
    </w:p>
    <w:p w14:paraId="35EDF680" w14:textId="77777777" w:rsidR="00EB2999" w:rsidRPr="00B85B5A" w:rsidRDefault="00EB2999" w:rsidP="00EB2999">
      <w:pPr>
        <w:shd w:val="clear" w:color="auto" w:fill="FFFFFF"/>
        <w:spacing w:before="100" w:beforeAutospacing="1" w:after="100" w:afterAutospacing="1" w:line="240" w:lineRule="auto"/>
        <w:ind w:firstLine="360"/>
        <w:jc w:val="both"/>
        <w:rPr>
          <w:rFonts w:ascii="Calibri" w:eastAsia="Times New Roman" w:hAnsi="Calibri" w:cs="Calibri"/>
          <w:b/>
          <w:color w:val="161718" w:themeColor="text1"/>
          <w:sz w:val="21"/>
          <w:szCs w:val="21"/>
          <w:shd w:val="clear" w:color="auto" w:fill="FFFFFF"/>
        </w:rPr>
      </w:pPr>
    </w:p>
    <w:p w14:paraId="430F3DA0" w14:textId="51989FA2" w:rsidR="00270CE4" w:rsidRPr="00B85B5A" w:rsidRDefault="00270CE4" w:rsidP="00B85B5A">
      <w:pPr>
        <w:spacing w:line="240" w:lineRule="auto"/>
        <w:ind w:firstLine="360"/>
        <w:jc w:val="both"/>
        <w:rPr>
          <w:rFonts w:ascii="Calibri" w:eastAsia="Times New Roman" w:hAnsi="Calibri" w:cs="Calibri"/>
          <w:color w:val="161718" w:themeColor="text1"/>
          <w:sz w:val="24"/>
          <w:szCs w:val="24"/>
          <w:shd w:val="clear" w:color="auto" w:fill="FFFFFF"/>
        </w:rPr>
      </w:pPr>
      <w:r w:rsidRPr="00270CE4">
        <w:rPr>
          <w:rFonts w:ascii="Calibri" w:eastAsia="Times New Roman" w:hAnsi="Calibri" w:cs="Calibri"/>
          <w:color w:val="161718" w:themeColor="text1"/>
          <w:sz w:val="24"/>
          <w:szCs w:val="24"/>
          <w:shd w:val="clear" w:color="auto" w:fill="FFFFFF"/>
        </w:rPr>
        <w:lastRenderedPageBreak/>
        <w:t>First, we get a line plot of the residual errors, suggesting that there may still be some trend information not captured by the model.</w:t>
      </w:r>
    </w:p>
    <w:p w14:paraId="6730F812" w14:textId="77777777" w:rsidR="00B85B5A" w:rsidRPr="00270CE4" w:rsidRDefault="00B85B5A" w:rsidP="00B85B5A">
      <w:pPr>
        <w:spacing w:line="240" w:lineRule="auto"/>
        <w:ind w:firstLine="360"/>
        <w:jc w:val="both"/>
        <w:rPr>
          <w:rFonts w:ascii="Calibri" w:eastAsia="Times New Roman" w:hAnsi="Calibri" w:cs="Calibri"/>
          <w:color w:val="161718" w:themeColor="text1"/>
          <w:sz w:val="24"/>
          <w:szCs w:val="24"/>
        </w:rPr>
      </w:pPr>
    </w:p>
    <w:p w14:paraId="6066451B" w14:textId="5CA9ABCB" w:rsidR="00270CE4" w:rsidRPr="00B85B5A" w:rsidRDefault="00270CE4" w:rsidP="00B85B5A">
      <w:pPr>
        <w:spacing w:line="240" w:lineRule="auto"/>
        <w:ind w:firstLine="360"/>
        <w:jc w:val="both"/>
        <w:rPr>
          <w:rFonts w:ascii="Calibri" w:eastAsia="Times New Roman" w:hAnsi="Calibri" w:cs="Calibri"/>
          <w:color w:val="161718" w:themeColor="text1"/>
          <w:sz w:val="24"/>
          <w:szCs w:val="24"/>
        </w:rPr>
      </w:pPr>
      <w:r w:rsidRPr="00270CE4">
        <w:rPr>
          <w:rFonts w:ascii="Calibri" w:eastAsia="Times New Roman" w:hAnsi="Calibri" w:cs="Calibri"/>
          <w:color w:val="161718" w:themeColor="text1"/>
          <w:sz w:val="24"/>
          <w:szCs w:val="24"/>
          <w:shd w:val="clear" w:color="auto" w:fill="FFFFFF"/>
        </w:rPr>
        <w:t xml:space="preserve">Note, that although above we used the entire dataset for time series analysis, </w:t>
      </w:r>
      <w:proofErr w:type="gramStart"/>
      <w:r w:rsidRPr="00270CE4">
        <w:rPr>
          <w:rFonts w:ascii="Calibri" w:eastAsia="Times New Roman" w:hAnsi="Calibri" w:cs="Calibri"/>
          <w:color w:val="161718" w:themeColor="text1"/>
          <w:sz w:val="24"/>
          <w:szCs w:val="24"/>
          <w:shd w:val="clear" w:color="auto" w:fill="FFFFFF"/>
        </w:rPr>
        <w:t>ideally</w:t>
      </w:r>
      <w:proofErr w:type="gramEnd"/>
      <w:r w:rsidRPr="00270CE4">
        <w:rPr>
          <w:rFonts w:ascii="Calibri" w:eastAsia="Times New Roman" w:hAnsi="Calibri" w:cs="Calibri"/>
          <w:color w:val="161718" w:themeColor="text1"/>
          <w:sz w:val="24"/>
          <w:szCs w:val="24"/>
          <w:shd w:val="clear" w:color="auto" w:fill="FFFFFF"/>
        </w:rPr>
        <w:t xml:space="preserve"> we would perform this analysis on just the training dataset when developing a predictive model.</w:t>
      </w:r>
    </w:p>
    <w:p w14:paraId="652CCA1C" w14:textId="66A4EEB3" w:rsidR="00155507" w:rsidRPr="00B85B5A" w:rsidRDefault="00EB2999" w:rsidP="00EB2999">
      <w:pPr>
        <w:shd w:val="clear" w:color="auto" w:fill="FFFFFF"/>
        <w:spacing w:before="100" w:beforeAutospacing="1" w:after="100" w:afterAutospacing="1" w:line="240" w:lineRule="auto"/>
        <w:ind w:firstLine="360"/>
        <w:jc w:val="both"/>
        <w:rPr>
          <w:rFonts w:ascii="Calibri" w:eastAsia="Times New Roman" w:hAnsi="Calibri" w:cs="Calibri"/>
          <w:b/>
          <w:color w:val="161718" w:themeColor="text1"/>
          <w:szCs w:val="28"/>
          <w:shd w:val="clear" w:color="auto" w:fill="FFFFFF"/>
        </w:rPr>
      </w:pPr>
      <w:r w:rsidRPr="00B85B5A">
        <w:rPr>
          <w:rFonts w:ascii="Calibri" w:eastAsia="Times New Roman" w:hAnsi="Calibri" w:cs="Calibri"/>
          <w:b/>
          <w:color w:val="161718" w:themeColor="text1"/>
          <w:szCs w:val="28"/>
          <w:shd w:val="clear" w:color="auto" w:fill="FFFFFF"/>
        </w:rPr>
        <w:t>7</w:t>
      </w:r>
      <w:r w:rsidR="00155507" w:rsidRPr="00B85B5A">
        <w:rPr>
          <w:rFonts w:ascii="Calibri" w:eastAsia="Times New Roman" w:hAnsi="Calibri" w:cs="Calibri"/>
          <w:b/>
          <w:color w:val="161718" w:themeColor="text1"/>
          <w:szCs w:val="28"/>
          <w:shd w:val="clear" w:color="auto" w:fill="FFFFFF"/>
        </w:rPr>
        <w:t xml:space="preserve">      </w:t>
      </w:r>
      <w:r w:rsidR="00155507" w:rsidRPr="00B85B5A">
        <w:rPr>
          <w:rFonts w:ascii="Calibri" w:eastAsia="Times New Roman" w:hAnsi="Calibri" w:cs="Calibri"/>
          <w:b/>
          <w:caps/>
          <w:color w:val="161718" w:themeColor="text1"/>
          <w:spacing w:val="20"/>
          <w:kern w:val="28"/>
          <w:szCs w:val="28"/>
        </w:rPr>
        <w:t>System architecture and implementation details?</w:t>
      </w:r>
    </w:p>
    <w:p w14:paraId="332BE6FF" w14:textId="26010931" w:rsidR="00155507" w:rsidRPr="00B85B5A" w:rsidRDefault="00155507" w:rsidP="00037D80">
      <w:pPr>
        <w:ind w:firstLine="360"/>
        <w:jc w:val="both"/>
        <w:rPr>
          <w:rFonts w:ascii="Calibri" w:eastAsia="Times New Roman" w:hAnsi="Calibri" w:cs="Calibri"/>
          <w:color w:val="161718" w:themeColor="text1"/>
          <w:spacing w:val="8"/>
          <w:sz w:val="24"/>
          <w:szCs w:val="24"/>
          <w:shd w:val="clear" w:color="auto" w:fill="FFFFFF"/>
        </w:rPr>
      </w:pPr>
      <w:r w:rsidRPr="00B85B5A">
        <w:rPr>
          <w:rFonts w:ascii="Calibri" w:eastAsia="Times New Roman" w:hAnsi="Calibri" w:cs="Calibri"/>
          <w:color w:val="161718" w:themeColor="text1"/>
          <w:spacing w:val="8"/>
          <w:sz w:val="24"/>
          <w:szCs w:val="24"/>
          <w:shd w:val="clear" w:color="auto" w:fill="FFFFFF"/>
        </w:rPr>
        <w:t xml:space="preserve">Our dataset contains time series of hourly volatility spanning more than one year, which outlines the fluctuation of Bitcoin market over time. We will use anaconda distribution version of python, which includes most of the libraries. </w:t>
      </w:r>
      <w:proofErr w:type="spellStart"/>
      <w:r w:rsidRPr="00B85B5A">
        <w:rPr>
          <w:rFonts w:ascii="Calibri" w:eastAsia="Times New Roman" w:hAnsi="Calibri" w:cs="Calibri"/>
          <w:color w:val="161718" w:themeColor="text1"/>
          <w:spacing w:val="8"/>
          <w:sz w:val="24"/>
          <w:szCs w:val="24"/>
          <w:shd w:val="clear" w:color="auto" w:fill="FFFFFF"/>
        </w:rPr>
        <w:t>Conda</w:t>
      </w:r>
      <w:proofErr w:type="spellEnd"/>
      <w:r w:rsidRPr="00B85B5A">
        <w:rPr>
          <w:rFonts w:ascii="Calibri" w:eastAsia="Times New Roman" w:hAnsi="Calibri" w:cs="Calibri"/>
          <w:color w:val="161718" w:themeColor="text1"/>
          <w:spacing w:val="8"/>
          <w:sz w:val="24"/>
          <w:szCs w:val="24"/>
          <w:shd w:val="clear" w:color="auto" w:fill="FFFFFF"/>
        </w:rPr>
        <w:t xml:space="preserve"> command will be used to install rest libraries.</w:t>
      </w:r>
    </w:p>
    <w:p w14:paraId="10CA6602" w14:textId="3FB81FF6" w:rsidR="00B85B5A" w:rsidRPr="00B85B5A" w:rsidRDefault="00B85B5A" w:rsidP="00037D80">
      <w:pPr>
        <w:ind w:firstLine="360"/>
        <w:jc w:val="both"/>
        <w:rPr>
          <w:rFonts w:ascii="Calibri" w:eastAsia="Times New Roman" w:hAnsi="Calibri" w:cs="Calibri"/>
          <w:color w:val="161718" w:themeColor="text1"/>
          <w:spacing w:val="8"/>
          <w:sz w:val="24"/>
          <w:szCs w:val="24"/>
          <w:shd w:val="clear" w:color="auto" w:fill="FFFFFF"/>
        </w:rPr>
      </w:pPr>
    </w:p>
    <w:p w14:paraId="15AEF3EA" w14:textId="5726B5A4" w:rsidR="00B85B5A" w:rsidRPr="00B85B5A" w:rsidRDefault="00B85B5A" w:rsidP="00037D80">
      <w:pPr>
        <w:ind w:firstLine="360"/>
        <w:jc w:val="both"/>
        <w:rPr>
          <w:rFonts w:ascii="Calibri" w:eastAsia="Times New Roman" w:hAnsi="Calibri" w:cs="Calibri"/>
          <w:b/>
          <w:color w:val="161718" w:themeColor="text1"/>
          <w:spacing w:val="8"/>
          <w:sz w:val="24"/>
          <w:szCs w:val="24"/>
          <w:shd w:val="clear" w:color="auto" w:fill="FFFFFF"/>
        </w:rPr>
      </w:pPr>
      <w:r w:rsidRPr="00B85B5A">
        <w:rPr>
          <w:rFonts w:ascii="Calibri" w:eastAsia="Times New Roman" w:hAnsi="Calibri" w:cs="Calibri"/>
          <w:b/>
          <w:color w:val="161718" w:themeColor="text1"/>
          <w:spacing w:val="8"/>
          <w:sz w:val="24"/>
          <w:szCs w:val="24"/>
          <w:shd w:val="clear" w:color="auto" w:fill="FFFFFF"/>
        </w:rPr>
        <w:t xml:space="preserve">7.1 </w:t>
      </w:r>
      <w:proofErr w:type="gramStart"/>
      <w:r w:rsidRPr="00B85B5A">
        <w:rPr>
          <w:rFonts w:ascii="Calibri" w:eastAsia="Times New Roman" w:hAnsi="Calibri" w:cs="Calibri"/>
          <w:b/>
          <w:color w:val="161718" w:themeColor="text1"/>
          <w:spacing w:val="8"/>
          <w:sz w:val="24"/>
          <w:szCs w:val="24"/>
          <w:shd w:val="clear" w:color="auto" w:fill="FFFFFF"/>
        </w:rPr>
        <w:t>ARCITECTURE :</w:t>
      </w:r>
      <w:proofErr w:type="gramEnd"/>
    </w:p>
    <w:p w14:paraId="11939E85" w14:textId="67352131" w:rsidR="00124551" w:rsidRPr="00B85B5A" w:rsidRDefault="00124551" w:rsidP="00037D80">
      <w:pPr>
        <w:ind w:firstLine="360"/>
        <w:jc w:val="both"/>
        <w:rPr>
          <w:rFonts w:ascii="Calibri" w:eastAsia="Times New Roman" w:hAnsi="Calibri" w:cs="Calibri"/>
          <w:color w:val="161718" w:themeColor="text1"/>
          <w:spacing w:val="8"/>
          <w:sz w:val="21"/>
          <w:szCs w:val="21"/>
          <w:shd w:val="clear" w:color="auto" w:fill="FFFFFF"/>
        </w:rPr>
      </w:pPr>
      <w:r w:rsidRPr="00B85B5A">
        <w:rPr>
          <w:rFonts w:eastAsia="Times New Roman" w:cstheme="minorHAnsi"/>
          <w:noProof/>
          <w:color w:val="161718" w:themeColor="text1"/>
        </w:rPr>
        <w:drawing>
          <wp:inline distT="0" distB="0" distL="0" distR="0" wp14:anchorId="7C473C93" wp14:editId="53EBC332">
            <wp:extent cx="6238601" cy="42857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18 at 12.55.23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76944" cy="4312094"/>
                    </a:xfrm>
                    <a:prstGeom prst="rect">
                      <a:avLst/>
                    </a:prstGeom>
                  </pic:spPr>
                </pic:pic>
              </a:graphicData>
            </a:graphic>
          </wp:inline>
        </w:drawing>
      </w:r>
    </w:p>
    <w:p w14:paraId="60203E6D" w14:textId="77777777" w:rsidR="00124551" w:rsidRPr="00B85B5A" w:rsidRDefault="00124551" w:rsidP="00B85B5A">
      <w:pPr>
        <w:pStyle w:val="NormalWeb"/>
        <w:shd w:val="clear" w:color="auto" w:fill="FFFFFF"/>
        <w:spacing w:before="0" w:beforeAutospacing="0" w:after="0" w:afterAutospacing="0" w:line="360" w:lineRule="atLeast"/>
        <w:ind w:firstLine="360"/>
        <w:jc w:val="both"/>
        <w:textAlignment w:val="baseline"/>
        <w:rPr>
          <w:rFonts w:ascii="Calibri" w:hAnsi="Calibri" w:cs="Calibri"/>
          <w:color w:val="161718" w:themeColor="text1"/>
        </w:rPr>
      </w:pPr>
      <w:r w:rsidRPr="00B85B5A">
        <w:rPr>
          <w:rFonts w:ascii="Calibri" w:hAnsi="Calibri" w:cs="Calibri"/>
          <w:color w:val="161718" w:themeColor="text1"/>
        </w:rPr>
        <w:t>An </w:t>
      </w:r>
      <w:hyperlink r:id="rId60" w:history="1">
        <w:r w:rsidRPr="00B85B5A">
          <w:rPr>
            <w:rStyle w:val="Hyperlink"/>
            <w:rFonts w:ascii="Calibri" w:hAnsi="Calibri" w:cs="Calibri"/>
            <w:color w:val="161718" w:themeColor="text1"/>
            <w:u w:val="none"/>
            <w:bdr w:val="none" w:sz="0" w:space="0" w:color="auto" w:frame="1"/>
          </w:rPr>
          <w:t>ARIMA model</w:t>
        </w:r>
      </w:hyperlink>
      <w:r w:rsidRPr="00B85B5A">
        <w:rPr>
          <w:rFonts w:ascii="Calibri" w:hAnsi="Calibri" w:cs="Calibri"/>
          <w:color w:val="161718" w:themeColor="text1"/>
        </w:rPr>
        <w:t> is a class of statistical models for analyzing and forecasting time series data.</w:t>
      </w:r>
    </w:p>
    <w:p w14:paraId="5007CD90"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It explicitly caters to a suite of standard structures in time series data, and as such provides a simple yet powerful method for making skillful time series forecasts.</w:t>
      </w:r>
    </w:p>
    <w:p w14:paraId="5665F1B7" w14:textId="77777777" w:rsidR="00124551" w:rsidRPr="00B85B5A" w:rsidRDefault="00124551"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 xml:space="preserve">ARIMA is an acronym that stands for </w:t>
      </w:r>
      <w:proofErr w:type="spellStart"/>
      <w:r w:rsidRPr="00B85B5A">
        <w:rPr>
          <w:rFonts w:ascii="Calibri" w:hAnsi="Calibri" w:cs="Calibri"/>
          <w:color w:val="161718" w:themeColor="text1"/>
        </w:rPr>
        <w:t>AutoRegressive</w:t>
      </w:r>
      <w:proofErr w:type="spellEnd"/>
      <w:r w:rsidRPr="00B85B5A">
        <w:rPr>
          <w:rFonts w:ascii="Calibri" w:hAnsi="Calibri" w:cs="Calibri"/>
          <w:color w:val="161718" w:themeColor="text1"/>
        </w:rPr>
        <w:t xml:space="preserve"> Integrated Moving Average. It is a generalization of the simpler </w:t>
      </w:r>
      <w:proofErr w:type="spellStart"/>
      <w:r w:rsidRPr="00B85B5A">
        <w:rPr>
          <w:rFonts w:ascii="Calibri" w:hAnsi="Calibri" w:cs="Calibri"/>
          <w:color w:val="161718" w:themeColor="text1"/>
        </w:rPr>
        <w:t>AutoRegressive</w:t>
      </w:r>
      <w:proofErr w:type="spellEnd"/>
      <w:r w:rsidRPr="00B85B5A">
        <w:rPr>
          <w:rFonts w:ascii="Calibri" w:hAnsi="Calibri" w:cs="Calibri"/>
          <w:color w:val="161718" w:themeColor="text1"/>
        </w:rPr>
        <w:t xml:space="preserve"> Moving Average and adds the notion of integration.</w:t>
      </w:r>
    </w:p>
    <w:p w14:paraId="1FF6E29B"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lastRenderedPageBreak/>
        <w:t>This acronym is descriptive, capturing the key aspects of the model itself. Briefly, they are:</w:t>
      </w:r>
    </w:p>
    <w:p w14:paraId="0E28E00A" w14:textId="6B0B4A1F" w:rsidR="00B85B5A" w:rsidRPr="00B85B5A" w:rsidRDefault="00124551" w:rsidP="00B85B5A">
      <w:pPr>
        <w:numPr>
          <w:ilvl w:val="0"/>
          <w:numId w:val="22"/>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color w:val="161718" w:themeColor="text1"/>
          <w:sz w:val="24"/>
          <w:szCs w:val="24"/>
          <w:bdr w:val="none" w:sz="0" w:space="0" w:color="auto" w:frame="1"/>
        </w:rPr>
        <w:t>AR</w:t>
      </w:r>
      <w:r w:rsidRPr="00B85B5A">
        <w:rPr>
          <w:rFonts w:ascii="Calibri" w:hAnsi="Calibri" w:cs="Calibri"/>
          <w:color w:val="161718" w:themeColor="text1"/>
          <w:sz w:val="24"/>
          <w:szCs w:val="24"/>
        </w:rPr>
        <w:t>: </w:t>
      </w:r>
      <w:r w:rsidRPr="00B85B5A">
        <w:rPr>
          <w:rStyle w:val="Emphasis"/>
          <w:rFonts w:ascii="Calibri" w:hAnsi="Calibri" w:cs="Calibri"/>
          <w:i w:val="0"/>
          <w:color w:val="161718" w:themeColor="text1"/>
          <w:sz w:val="24"/>
          <w:szCs w:val="24"/>
          <w:bdr w:val="none" w:sz="0" w:space="0" w:color="auto" w:frame="1"/>
        </w:rPr>
        <w:t>Autoregression</w:t>
      </w:r>
      <w:r w:rsidRPr="00B85B5A">
        <w:rPr>
          <w:rFonts w:ascii="Calibri" w:hAnsi="Calibri" w:cs="Calibri"/>
          <w:color w:val="161718" w:themeColor="text1"/>
          <w:sz w:val="24"/>
          <w:szCs w:val="24"/>
        </w:rPr>
        <w:t>. A model that uses the dependent relationship between an observation and some number of lagged observations.</w:t>
      </w:r>
    </w:p>
    <w:p w14:paraId="2B27799B" w14:textId="77777777" w:rsidR="00B85B5A" w:rsidRPr="00B85B5A" w:rsidRDefault="00B85B5A" w:rsidP="00B85B5A">
      <w:pPr>
        <w:spacing w:line="240" w:lineRule="auto"/>
        <w:jc w:val="both"/>
        <w:textAlignment w:val="baseline"/>
        <w:rPr>
          <w:rFonts w:ascii="Calibri" w:hAnsi="Calibri" w:cs="Calibri"/>
          <w:color w:val="161718" w:themeColor="text1"/>
          <w:sz w:val="24"/>
          <w:szCs w:val="24"/>
        </w:rPr>
      </w:pPr>
    </w:p>
    <w:p w14:paraId="4CEE63F4" w14:textId="2470E9FB" w:rsidR="00124551" w:rsidRPr="00B85B5A" w:rsidRDefault="00124551" w:rsidP="00B85B5A">
      <w:pPr>
        <w:numPr>
          <w:ilvl w:val="0"/>
          <w:numId w:val="22"/>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color w:val="161718" w:themeColor="text1"/>
          <w:sz w:val="24"/>
          <w:szCs w:val="24"/>
          <w:bdr w:val="none" w:sz="0" w:space="0" w:color="auto" w:frame="1"/>
        </w:rPr>
        <w:t>I</w:t>
      </w:r>
      <w:r w:rsidRPr="00B85B5A">
        <w:rPr>
          <w:rFonts w:ascii="Calibri" w:hAnsi="Calibri" w:cs="Calibri"/>
          <w:color w:val="161718" w:themeColor="text1"/>
          <w:sz w:val="24"/>
          <w:szCs w:val="24"/>
        </w:rPr>
        <w:t>: </w:t>
      </w:r>
      <w:r w:rsidRPr="00B85B5A">
        <w:rPr>
          <w:rStyle w:val="Emphasis"/>
          <w:rFonts w:ascii="Calibri" w:hAnsi="Calibri" w:cs="Calibri"/>
          <w:i w:val="0"/>
          <w:color w:val="161718" w:themeColor="text1"/>
          <w:sz w:val="24"/>
          <w:szCs w:val="24"/>
          <w:bdr w:val="none" w:sz="0" w:space="0" w:color="auto" w:frame="1"/>
        </w:rPr>
        <w:t>Integrated</w:t>
      </w:r>
      <w:r w:rsidRPr="00B85B5A">
        <w:rPr>
          <w:rFonts w:ascii="Calibri" w:hAnsi="Calibri" w:cs="Calibri"/>
          <w:color w:val="161718" w:themeColor="text1"/>
          <w:sz w:val="24"/>
          <w:szCs w:val="24"/>
        </w:rPr>
        <w:t>. The use of differencing of raw observations (e.g. subtracting an observation from an observation at the previous time step) in order to make the time series stationary.</w:t>
      </w:r>
    </w:p>
    <w:p w14:paraId="1ACCFE47" w14:textId="77777777" w:rsidR="00B85B5A" w:rsidRPr="00B85B5A" w:rsidRDefault="00B85B5A" w:rsidP="00B85B5A">
      <w:pPr>
        <w:spacing w:line="240" w:lineRule="auto"/>
        <w:jc w:val="both"/>
        <w:textAlignment w:val="baseline"/>
        <w:rPr>
          <w:rFonts w:ascii="Calibri" w:hAnsi="Calibri" w:cs="Calibri"/>
          <w:color w:val="161718" w:themeColor="text1"/>
          <w:sz w:val="24"/>
          <w:szCs w:val="24"/>
        </w:rPr>
      </w:pPr>
    </w:p>
    <w:p w14:paraId="707D5590" w14:textId="77777777" w:rsidR="00124551" w:rsidRPr="00B85B5A" w:rsidRDefault="00124551" w:rsidP="00B85B5A">
      <w:pPr>
        <w:numPr>
          <w:ilvl w:val="0"/>
          <w:numId w:val="22"/>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color w:val="161718" w:themeColor="text1"/>
          <w:sz w:val="24"/>
          <w:szCs w:val="24"/>
          <w:bdr w:val="none" w:sz="0" w:space="0" w:color="auto" w:frame="1"/>
        </w:rPr>
        <w:t>MA</w:t>
      </w:r>
      <w:r w:rsidRPr="00B85B5A">
        <w:rPr>
          <w:rFonts w:ascii="Calibri" w:hAnsi="Calibri" w:cs="Calibri"/>
          <w:color w:val="161718" w:themeColor="text1"/>
          <w:sz w:val="24"/>
          <w:szCs w:val="24"/>
        </w:rPr>
        <w:t>: </w:t>
      </w:r>
      <w:r w:rsidRPr="00B85B5A">
        <w:rPr>
          <w:rStyle w:val="Emphasis"/>
          <w:rFonts w:ascii="Calibri" w:hAnsi="Calibri" w:cs="Calibri"/>
          <w:i w:val="0"/>
          <w:color w:val="161718" w:themeColor="text1"/>
          <w:sz w:val="24"/>
          <w:szCs w:val="24"/>
          <w:bdr w:val="none" w:sz="0" w:space="0" w:color="auto" w:frame="1"/>
        </w:rPr>
        <w:t>Moving Average</w:t>
      </w:r>
      <w:r w:rsidRPr="00B85B5A">
        <w:rPr>
          <w:rFonts w:ascii="Calibri" w:hAnsi="Calibri" w:cs="Calibri"/>
          <w:color w:val="161718" w:themeColor="text1"/>
          <w:sz w:val="24"/>
          <w:szCs w:val="24"/>
        </w:rPr>
        <w:t>. A model that uses the dependency between an observation and a residual error from a moving average model applied to lagged observations.</w:t>
      </w:r>
    </w:p>
    <w:p w14:paraId="134871EC"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Each of these components are explicitly specified in the model as a parameter. A standard notation is used of ARIMA(</w:t>
      </w:r>
      <w:proofErr w:type="spellStart"/>
      <w:proofErr w:type="gramStart"/>
      <w:r w:rsidRPr="00B85B5A">
        <w:rPr>
          <w:rFonts w:ascii="Calibri" w:hAnsi="Calibri" w:cs="Calibri"/>
          <w:color w:val="161718" w:themeColor="text1"/>
        </w:rPr>
        <w:t>p,d</w:t>
      </w:r>
      <w:proofErr w:type="gramEnd"/>
      <w:r w:rsidRPr="00B85B5A">
        <w:rPr>
          <w:rFonts w:ascii="Calibri" w:hAnsi="Calibri" w:cs="Calibri"/>
          <w:color w:val="161718" w:themeColor="text1"/>
        </w:rPr>
        <w:t>,q</w:t>
      </w:r>
      <w:proofErr w:type="spellEnd"/>
      <w:r w:rsidRPr="00B85B5A">
        <w:rPr>
          <w:rFonts w:ascii="Calibri" w:hAnsi="Calibri" w:cs="Calibri"/>
          <w:color w:val="161718" w:themeColor="text1"/>
        </w:rPr>
        <w:t>) where the parameters are substituted with integer values to quickly indicate the specific ARIMA model being used.</w:t>
      </w:r>
    </w:p>
    <w:p w14:paraId="5D4720E8"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The parameters of the ARIMA model are defined as follows:</w:t>
      </w:r>
    </w:p>
    <w:p w14:paraId="0CC64AA3" w14:textId="77777777" w:rsidR="00124551" w:rsidRPr="00B85B5A" w:rsidRDefault="00124551" w:rsidP="00B85B5A">
      <w:pPr>
        <w:numPr>
          <w:ilvl w:val="0"/>
          <w:numId w:val="23"/>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b w:val="0"/>
          <w:color w:val="161718" w:themeColor="text1"/>
          <w:sz w:val="24"/>
          <w:szCs w:val="24"/>
          <w:bdr w:val="none" w:sz="0" w:space="0" w:color="auto" w:frame="1"/>
        </w:rPr>
        <w:t>p</w:t>
      </w:r>
      <w:r w:rsidRPr="00B85B5A">
        <w:rPr>
          <w:rFonts w:ascii="Calibri" w:hAnsi="Calibri" w:cs="Calibri"/>
          <w:color w:val="161718" w:themeColor="text1"/>
          <w:sz w:val="24"/>
          <w:szCs w:val="24"/>
        </w:rPr>
        <w:t>: The number of lag observations included in the model, also called the lag order.</w:t>
      </w:r>
    </w:p>
    <w:p w14:paraId="2E2A0756" w14:textId="77777777" w:rsidR="00124551" w:rsidRPr="00B85B5A" w:rsidRDefault="00124551" w:rsidP="00B85B5A">
      <w:pPr>
        <w:numPr>
          <w:ilvl w:val="0"/>
          <w:numId w:val="23"/>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b w:val="0"/>
          <w:color w:val="161718" w:themeColor="text1"/>
          <w:sz w:val="24"/>
          <w:szCs w:val="24"/>
          <w:bdr w:val="none" w:sz="0" w:space="0" w:color="auto" w:frame="1"/>
        </w:rPr>
        <w:t>d</w:t>
      </w:r>
      <w:r w:rsidRPr="00B85B5A">
        <w:rPr>
          <w:rFonts w:ascii="Calibri" w:hAnsi="Calibri" w:cs="Calibri"/>
          <w:color w:val="161718" w:themeColor="text1"/>
          <w:sz w:val="24"/>
          <w:szCs w:val="24"/>
        </w:rPr>
        <w:t>: The number of times that the raw observations are differenced, also called the degree of differencing.</w:t>
      </w:r>
    </w:p>
    <w:p w14:paraId="1D6849F5" w14:textId="77777777" w:rsidR="00124551" w:rsidRPr="00B85B5A" w:rsidRDefault="00124551" w:rsidP="00B85B5A">
      <w:pPr>
        <w:numPr>
          <w:ilvl w:val="0"/>
          <w:numId w:val="23"/>
        </w:numPr>
        <w:spacing w:line="240" w:lineRule="auto"/>
        <w:ind w:left="0"/>
        <w:jc w:val="both"/>
        <w:textAlignment w:val="baseline"/>
        <w:rPr>
          <w:rFonts w:ascii="Calibri" w:hAnsi="Calibri" w:cs="Calibri"/>
          <w:color w:val="161718" w:themeColor="text1"/>
          <w:sz w:val="24"/>
          <w:szCs w:val="24"/>
        </w:rPr>
      </w:pPr>
      <w:r w:rsidRPr="00B85B5A">
        <w:rPr>
          <w:rStyle w:val="Strong"/>
          <w:rFonts w:ascii="Calibri" w:hAnsi="Calibri" w:cs="Calibri"/>
          <w:b w:val="0"/>
          <w:color w:val="161718" w:themeColor="text1"/>
          <w:sz w:val="24"/>
          <w:szCs w:val="24"/>
          <w:bdr w:val="none" w:sz="0" w:space="0" w:color="auto" w:frame="1"/>
        </w:rPr>
        <w:t>q</w:t>
      </w:r>
      <w:r w:rsidRPr="00B85B5A">
        <w:rPr>
          <w:rFonts w:ascii="Calibri" w:hAnsi="Calibri" w:cs="Calibri"/>
          <w:color w:val="161718" w:themeColor="text1"/>
          <w:sz w:val="24"/>
          <w:szCs w:val="24"/>
        </w:rPr>
        <w:t>: The size of the moving average window, also called the order of moving average.</w:t>
      </w:r>
    </w:p>
    <w:p w14:paraId="44E9FC11"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5F77FDA1" w14:textId="77777777" w:rsidR="00124551" w:rsidRPr="00B85B5A" w:rsidRDefault="00124551"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A value of 0 can be used for a parameter, which indicates to not use that element of the model. This way, the ARIMA model can be configured to perform the function of an ARMA model, and even a simple AR, I, or MA model.</w:t>
      </w:r>
    </w:p>
    <w:p w14:paraId="1949E115" w14:textId="77777777" w:rsidR="00124551" w:rsidRPr="00B85B5A" w:rsidRDefault="00124551"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 xml:space="preserve">Adopting an ARIMA model for a time series assumes that the underlying process that generated the observations is an ARIMA process. This may seem </w:t>
      </w:r>
      <w:proofErr w:type="gramStart"/>
      <w:r w:rsidRPr="00B85B5A">
        <w:rPr>
          <w:rFonts w:ascii="Calibri" w:hAnsi="Calibri" w:cs="Calibri"/>
          <w:color w:val="161718" w:themeColor="text1"/>
        </w:rPr>
        <w:t>obvious, but</w:t>
      </w:r>
      <w:proofErr w:type="gramEnd"/>
      <w:r w:rsidRPr="00B85B5A">
        <w:rPr>
          <w:rFonts w:ascii="Calibri" w:hAnsi="Calibri" w:cs="Calibri"/>
          <w:color w:val="161718" w:themeColor="text1"/>
        </w:rPr>
        <w:t xml:space="preserve"> helps to motivate the need to confirm the assumptions of the model in the raw observations and in the residual errors of forecasts from the model.</w:t>
      </w:r>
    </w:p>
    <w:p w14:paraId="424CA311" w14:textId="317CFD0D" w:rsidR="00124551" w:rsidRPr="00B85B5A" w:rsidRDefault="00124551"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Next, let’s take a look at how we can use the ARIMA model in Python. We will start with loading a simple univariate time series.</w:t>
      </w:r>
    </w:p>
    <w:p w14:paraId="4C5B438F"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The </w:t>
      </w:r>
      <w:proofErr w:type="spellStart"/>
      <w:r w:rsidRPr="00B85B5A">
        <w:rPr>
          <w:rFonts w:ascii="Calibri" w:hAnsi="Calibri" w:cs="Calibri"/>
          <w:color w:val="161718" w:themeColor="text1"/>
        </w:rPr>
        <w:t>statsmodels</w:t>
      </w:r>
      <w:proofErr w:type="spellEnd"/>
      <w:r w:rsidRPr="00B85B5A">
        <w:rPr>
          <w:rFonts w:ascii="Calibri" w:hAnsi="Calibri" w:cs="Calibri"/>
          <w:color w:val="161718" w:themeColor="text1"/>
        </w:rPr>
        <w:t xml:space="preserve"> library provides the capability to fit an ARIMA model.</w:t>
      </w:r>
    </w:p>
    <w:p w14:paraId="643B9485"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An ARIMA model can be created using the </w:t>
      </w:r>
      <w:proofErr w:type="spellStart"/>
      <w:r w:rsidRPr="00B85B5A">
        <w:rPr>
          <w:rFonts w:ascii="Calibri" w:hAnsi="Calibri" w:cs="Calibri"/>
          <w:color w:val="161718" w:themeColor="text1"/>
        </w:rPr>
        <w:t>statsmodels</w:t>
      </w:r>
      <w:proofErr w:type="spellEnd"/>
      <w:r w:rsidRPr="00B85B5A">
        <w:rPr>
          <w:rFonts w:ascii="Calibri" w:hAnsi="Calibri" w:cs="Calibri"/>
          <w:color w:val="161718" w:themeColor="text1"/>
        </w:rPr>
        <w:t xml:space="preserve"> library as follows:</w:t>
      </w:r>
    </w:p>
    <w:p w14:paraId="5CBDAEC5" w14:textId="77777777" w:rsidR="00124551" w:rsidRPr="00B85B5A" w:rsidRDefault="00124551" w:rsidP="00B85B5A">
      <w:pPr>
        <w:pStyle w:val="ListParagraph"/>
        <w:numPr>
          <w:ilvl w:val="0"/>
          <w:numId w:val="27"/>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t>Define the model by calling </w:t>
      </w:r>
      <w:hyperlink r:id="rId61" w:history="1">
        <w:r w:rsidRPr="00B85B5A">
          <w:rPr>
            <w:rStyle w:val="Hyperlink"/>
            <w:rFonts w:ascii="Calibri" w:hAnsi="Calibri" w:cs="Calibri"/>
            <w:color w:val="161718" w:themeColor="text1"/>
            <w:sz w:val="24"/>
            <w:szCs w:val="24"/>
            <w:u w:val="none"/>
            <w:bdr w:val="none" w:sz="0" w:space="0" w:color="auto" w:frame="1"/>
          </w:rPr>
          <w:t>ARIMA()</w:t>
        </w:r>
      </w:hyperlink>
      <w:r w:rsidRPr="00B85B5A">
        <w:rPr>
          <w:rFonts w:ascii="Calibri" w:hAnsi="Calibri" w:cs="Calibri"/>
          <w:color w:val="161718" w:themeColor="text1"/>
          <w:sz w:val="24"/>
          <w:szCs w:val="24"/>
        </w:rPr>
        <w:t> and passing in the </w:t>
      </w:r>
      <w:r w:rsidRPr="00B85B5A">
        <w:rPr>
          <w:rStyle w:val="Emphasis"/>
          <w:rFonts w:ascii="Calibri" w:hAnsi="Calibri" w:cs="Calibri"/>
          <w:i w:val="0"/>
          <w:color w:val="161718" w:themeColor="text1"/>
          <w:sz w:val="24"/>
          <w:szCs w:val="24"/>
          <w:bdr w:val="none" w:sz="0" w:space="0" w:color="auto" w:frame="1"/>
        </w:rPr>
        <w:t>p</w:t>
      </w:r>
      <w:r w:rsidRPr="00B85B5A">
        <w:rPr>
          <w:rFonts w:ascii="Calibri" w:hAnsi="Calibri" w:cs="Calibri"/>
          <w:color w:val="161718" w:themeColor="text1"/>
          <w:sz w:val="24"/>
          <w:szCs w:val="24"/>
        </w:rPr>
        <w:t>, </w:t>
      </w:r>
      <w:r w:rsidRPr="00B85B5A">
        <w:rPr>
          <w:rStyle w:val="Emphasis"/>
          <w:rFonts w:ascii="Calibri" w:hAnsi="Calibri" w:cs="Calibri"/>
          <w:i w:val="0"/>
          <w:color w:val="161718" w:themeColor="text1"/>
          <w:sz w:val="24"/>
          <w:szCs w:val="24"/>
          <w:bdr w:val="none" w:sz="0" w:space="0" w:color="auto" w:frame="1"/>
        </w:rPr>
        <w:t>d</w:t>
      </w:r>
      <w:r w:rsidRPr="00B85B5A">
        <w:rPr>
          <w:rFonts w:ascii="Calibri" w:hAnsi="Calibri" w:cs="Calibri"/>
          <w:color w:val="161718" w:themeColor="text1"/>
          <w:sz w:val="24"/>
          <w:szCs w:val="24"/>
        </w:rPr>
        <w:t>, and </w:t>
      </w:r>
      <w:r w:rsidRPr="00B85B5A">
        <w:rPr>
          <w:rStyle w:val="Emphasis"/>
          <w:rFonts w:ascii="Calibri" w:hAnsi="Calibri" w:cs="Calibri"/>
          <w:i w:val="0"/>
          <w:color w:val="161718" w:themeColor="text1"/>
          <w:sz w:val="24"/>
          <w:szCs w:val="24"/>
          <w:bdr w:val="none" w:sz="0" w:space="0" w:color="auto" w:frame="1"/>
        </w:rPr>
        <w:t>q</w:t>
      </w:r>
      <w:r w:rsidRPr="00B85B5A">
        <w:rPr>
          <w:rFonts w:ascii="Calibri" w:hAnsi="Calibri" w:cs="Calibri"/>
          <w:color w:val="161718" w:themeColor="text1"/>
          <w:sz w:val="24"/>
          <w:szCs w:val="24"/>
        </w:rPr>
        <w:t> parameters.</w:t>
      </w:r>
    </w:p>
    <w:p w14:paraId="73E6B074" w14:textId="77777777" w:rsidR="00124551" w:rsidRPr="00B85B5A" w:rsidRDefault="00124551" w:rsidP="00B85B5A">
      <w:pPr>
        <w:pStyle w:val="ListParagraph"/>
        <w:numPr>
          <w:ilvl w:val="0"/>
          <w:numId w:val="27"/>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t>The model is prepared on the training data by calling the </w:t>
      </w:r>
      <w:hyperlink r:id="rId62" w:history="1">
        <w:r w:rsidRPr="00B85B5A">
          <w:rPr>
            <w:rStyle w:val="Hyperlink"/>
            <w:rFonts w:ascii="Calibri" w:hAnsi="Calibri" w:cs="Calibri"/>
            <w:color w:val="161718" w:themeColor="text1"/>
            <w:sz w:val="24"/>
            <w:szCs w:val="24"/>
            <w:u w:val="none"/>
            <w:bdr w:val="none" w:sz="0" w:space="0" w:color="auto" w:frame="1"/>
          </w:rPr>
          <w:t>fit()</w:t>
        </w:r>
      </w:hyperlink>
      <w:r w:rsidRPr="00B85B5A">
        <w:rPr>
          <w:rFonts w:ascii="Calibri" w:hAnsi="Calibri" w:cs="Calibri"/>
          <w:color w:val="161718" w:themeColor="text1"/>
          <w:sz w:val="24"/>
          <w:szCs w:val="24"/>
        </w:rPr>
        <w:t> function.</w:t>
      </w:r>
    </w:p>
    <w:p w14:paraId="740C39C3" w14:textId="77777777" w:rsidR="00124551" w:rsidRPr="00B85B5A" w:rsidRDefault="00124551" w:rsidP="00B85B5A">
      <w:pPr>
        <w:pStyle w:val="ListParagraph"/>
        <w:numPr>
          <w:ilvl w:val="0"/>
          <w:numId w:val="27"/>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lastRenderedPageBreak/>
        <w:t>Predictions can be made by calling the </w:t>
      </w:r>
      <w:hyperlink r:id="rId63" w:history="1">
        <w:r w:rsidRPr="00B85B5A">
          <w:rPr>
            <w:rStyle w:val="Hyperlink"/>
            <w:rFonts w:ascii="Calibri" w:hAnsi="Calibri" w:cs="Calibri"/>
            <w:color w:val="161718" w:themeColor="text1"/>
            <w:sz w:val="24"/>
            <w:szCs w:val="24"/>
            <w:u w:val="none"/>
            <w:bdr w:val="none" w:sz="0" w:space="0" w:color="auto" w:frame="1"/>
          </w:rPr>
          <w:t>predict()</w:t>
        </w:r>
      </w:hyperlink>
      <w:r w:rsidRPr="00B85B5A">
        <w:rPr>
          <w:rFonts w:ascii="Calibri" w:hAnsi="Calibri" w:cs="Calibri"/>
          <w:color w:val="161718" w:themeColor="text1"/>
          <w:sz w:val="24"/>
          <w:szCs w:val="24"/>
        </w:rPr>
        <w:t> function and specifying the index of the time or times to be predicted.</w:t>
      </w:r>
    </w:p>
    <w:p w14:paraId="1410F623"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Let’s start off with something simple. We will fit an ARIMA model to the entire Shampoo Sales dataset and review the residual errors.</w:t>
      </w:r>
    </w:p>
    <w:p w14:paraId="69BF5FC6" w14:textId="77777777" w:rsidR="00124551" w:rsidRPr="00B85B5A" w:rsidRDefault="00124551"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First, we fit an </w:t>
      </w:r>
      <w:proofErr w:type="gramStart"/>
      <w:r w:rsidRPr="00B85B5A">
        <w:rPr>
          <w:rFonts w:ascii="Calibri" w:hAnsi="Calibri" w:cs="Calibri"/>
          <w:color w:val="161718" w:themeColor="text1"/>
        </w:rPr>
        <w:t>ARIMA(</w:t>
      </w:r>
      <w:proofErr w:type="gramEnd"/>
      <w:r w:rsidRPr="00B85B5A">
        <w:rPr>
          <w:rFonts w:ascii="Calibri" w:hAnsi="Calibri" w:cs="Calibri"/>
          <w:color w:val="161718" w:themeColor="text1"/>
        </w:rPr>
        <w:t>5,1,0) model. This sets the lag value to 5 for autoregression, uses a difference order of 1 to make the time series stationary, and uses a moving average model of 0.</w:t>
      </w:r>
    </w:p>
    <w:p w14:paraId="6DCA1E92" w14:textId="77777777" w:rsidR="00124551" w:rsidRPr="00B85B5A" w:rsidRDefault="00124551" w:rsidP="00B85B5A">
      <w:pPr>
        <w:pStyle w:val="NormalWeb"/>
        <w:shd w:val="clear" w:color="auto" w:fill="FFFFFF"/>
        <w:spacing w:before="0" w:beforeAutospacing="0" w:after="0"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When fitting the model, a lot of debug information is provided about the fit of the linear regression model. We can turn this off by setting the </w:t>
      </w:r>
      <w:proofErr w:type="spellStart"/>
      <w:r w:rsidRPr="00B85B5A">
        <w:rPr>
          <w:rStyle w:val="Emphasis"/>
          <w:rFonts w:ascii="Calibri" w:hAnsi="Calibri" w:cs="Calibri"/>
          <w:i w:val="0"/>
          <w:color w:val="161718" w:themeColor="text1"/>
          <w:bdr w:val="none" w:sz="0" w:space="0" w:color="auto" w:frame="1"/>
        </w:rPr>
        <w:t>disp</w:t>
      </w:r>
      <w:proofErr w:type="spellEnd"/>
      <w:r w:rsidRPr="00B85B5A">
        <w:rPr>
          <w:rFonts w:ascii="Calibri" w:hAnsi="Calibri" w:cs="Calibri"/>
          <w:color w:val="161718" w:themeColor="text1"/>
        </w:rPr>
        <w:t> argument to 0.</w:t>
      </w:r>
    </w:p>
    <w:p w14:paraId="1BAE09BB" w14:textId="77777777"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The </w:t>
      </w:r>
      <w:proofErr w:type="spellStart"/>
      <w:r w:rsidRPr="00B85B5A">
        <w:rPr>
          <w:rFonts w:ascii="Calibri" w:hAnsi="Calibri" w:cs="Calibri"/>
          <w:color w:val="161718" w:themeColor="text1"/>
        </w:rPr>
        <w:t>statsmodels</w:t>
      </w:r>
      <w:proofErr w:type="spellEnd"/>
      <w:r w:rsidRPr="00B85B5A">
        <w:rPr>
          <w:rFonts w:ascii="Calibri" w:hAnsi="Calibri" w:cs="Calibri"/>
          <w:color w:val="161718" w:themeColor="text1"/>
        </w:rPr>
        <w:t xml:space="preserve"> library provides the capability to fit an ARIMA model.</w:t>
      </w:r>
    </w:p>
    <w:p w14:paraId="7EB803BA" w14:textId="77777777"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 xml:space="preserve">An ARIMA model can be created using the </w:t>
      </w:r>
      <w:proofErr w:type="spellStart"/>
      <w:r w:rsidRPr="00B85B5A">
        <w:rPr>
          <w:rFonts w:ascii="Calibri" w:hAnsi="Calibri" w:cs="Calibri"/>
          <w:color w:val="161718" w:themeColor="text1"/>
        </w:rPr>
        <w:t>statsmodels</w:t>
      </w:r>
      <w:proofErr w:type="spellEnd"/>
      <w:r w:rsidRPr="00B85B5A">
        <w:rPr>
          <w:rFonts w:ascii="Calibri" w:hAnsi="Calibri" w:cs="Calibri"/>
          <w:color w:val="161718" w:themeColor="text1"/>
        </w:rPr>
        <w:t xml:space="preserve"> library as follows:</w:t>
      </w:r>
    </w:p>
    <w:p w14:paraId="7473EAA2" w14:textId="77777777" w:rsidR="00EB2999" w:rsidRPr="00B85B5A" w:rsidRDefault="00EB2999" w:rsidP="00B85B5A">
      <w:pPr>
        <w:numPr>
          <w:ilvl w:val="0"/>
          <w:numId w:val="24"/>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t>Define the model by calling </w:t>
      </w:r>
      <w:hyperlink r:id="rId64" w:history="1">
        <w:r w:rsidRPr="00B85B5A">
          <w:rPr>
            <w:rStyle w:val="Hyperlink"/>
            <w:rFonts w:ascii="Calibri" w:hAnsi="Calibri" w:cs="Calibri"/>
            <w:color w:val="161718" w:themeColor="text1"/>
            <w:sz w:val="24"/>
            <w:szCs w:val="24"/>
            <w:u w:val="none"/>
            <w:bdr w:val="none" w:sz="0" w:space="0" w:color="auto" w:frame="1"/>
          </w:rPr>
          <w:t>ARIMA()</w:t>
        </w:r>
      </w:hyperlink>
      <w:r w:rsidRPr="00B85B5A">
        <w:rPr>
          <w:rFonts w:ascii="Calibri" w:hAnsi="Calibri" w:cs="Calibri"/>
          <w:color w:val="161718" w:themeColor="text1"/>
          <w:sz w:val="24"/>
          <w:szCs w:val="24"/>
        </w:rPr>
        <w:t> and passing in the </w:t>
      </w:r>
      <w:r w:rsidRPr="00B85B5A">
        <w:rPr>
          <w:rStyle w:val="Emphasis"/>
          <w:rFonts w:ascii="Calibri" w:hAnsi="Calibri" w:cs="Calibri"/>
          <w:i w:val="0"/>
          <w:color w:val="161718" w:themeColor="text1"/>
          <w:sz w:val="24"/>
          <w:szCs w:val="24"/>
          <w:bdr w:val="none" w:sz="0" w:space="0" w:color="auto" w:frame="1"/>
        </w:rPr>
        <w:t>p</w:t>
      </w:r>
      <w:r w:rsidRPr="00B85B5A">
        <w:rPr>
          <w:rFonts w:ascii="Calibri" w:hAnsi="Calibri" w:cs="Calibri"/>
          <w:color w:val="161718" w:themeColor="text1"/>
          <w:sz w:val="24"/>
          <w:szCs w:val="24"/>
        </w:rPr>
        <w:t>, </w:t>
      </w:r>
      <w:r w:rsidRPr="00B85B5A">
        <w:rPr>
          <w:rStyle w:val="Emphasis"/>
          <w:rFonts w:ascii="Calibri" w:hAnsi="Calibri" w:cs="Calibri"/>
          <w:i w:val="0"/>
          <w:color w:val="161718" w:themeColor="text1"/>
          <w:sz w:val="24"/>
          <w:szCs w:val="24"/>
          <w:bdr w:val="none" w:sz="0" w:space="0" w:color="auto" w:frame="1"/>
        </w:rPr>
        <w:t>d</w:t>
      </w:r>
      <w:r w:rsidRPr="00B85B5A">
        <w:rPr>
          <w:rFonts w:ascii="Calibri" w:hAnsi="Calibri" w:cs="Calibri"/>
          <w:color w:val="161718" w:themeColor="text1"/>
          <w:sz w:val="24"/>
          <w:szCs w:val="24"/>
        </w:rPr>
        <w:t>, and </w:t>
      </w:r>
      <w:r w:rsidRPr="00B85B5A">
        <w:rPr>
          <w:rStyle w:val="Emphasis"/>
          <w:rFonts w:ascii="Calibri" w:hAnsi="Calibri" w:cs="Calibri"/>
          <w:i w:val="0"/>
          <w:color w:val="161718" w:themeColor="text1"/>
          <w:sz w:val="24"/>
          <w:szCs w:val="24"/>
          <w:bdr w:val="none" w:sz="0" w:space="0" w:color="auto" w:frame="1"/>
        </w:rPr>
        <w:t>q</w:t>
      </w:r>
      <w:r w:rsidRPr="00B85B5A">
        <w:rPr>
          <w:rFonts w:ascii="Calibri" w:hAnsi="Calibri" w:cs="Calibri"/>
          <w:color w:val="161718" w:themeColor="text1"/>
          <w:sz w:val="24"/>
          <w:szCs w:val="24"/>
        </w:rPr>
        <w:t> parameters.</w:t>
      </w:r>
    </w:p>
    <w:p w14:paraId="1DFD30A1" w14:textId="77777777" w:rsidR="00EB2999" w:rsidRPr="00B85B5A" w:rsidRDefault="00EB2999" w:rsidP="00B85B5A">
      <w:pPr>
        <w:numPr>
          <w:ilvl w:val="0"/>
          <w:numId w:val="24"/>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t>The model is prepared on the training data by calling the </w:t>
      </w:r>
      <w:hyperlink r:id="rId65" w:history="1">
        <w:r w:rsidRPr="00B85B5A">
          <w:rPr>
            <w:rStyle w:val="Hyperlink"/>
            <w:rFonts w:ascii="Calibri" w:hAnsi="Calibri" w:cs="Calibri"/>
            <w:color w:val="161718" w:themeColor="text1"/>
            <w:sz w:val="24"/>
            <w:szCs w:val="24"/>
            <w:u w:val="none"/>
            <w:bdr w:val="none" w:sz="0" w:space="0" w:color="auto" w:frame="1"/>
          </w:rPr>
          <w:t>fit()</w:t>
        </w:r>
      </w:hyperlink>
      <w:r w:rsidRPr="00B85B5A">
        <w:rPr>
          <w:rFonts w:ascii="Calibri" w:hAnsi="Calibri" w:cs="Calibri"/>
          <w:color w:val="161718" w:themeColor="text1"/>
          <w:sz w:val="24"/>
          <w:szCs w:val="24"/>
        </w:rPr>
        <w:t> function.</w:t>
      </w:r>
    </w:p>
    <w:p w14:paraId="153F59FF" w14:textId="77777777" w:rsidR="00EB2999" w:rsidRPr="00B85B5A" w:rsidRDefault="00EB2999" w:rsidP="00B85B5A">
      <w:pPr>
        <w:numPr>
          <w:ilvl w:val="0"/>
          <w:numId w:val="24"/>
        </w:numPr>
        <w:spacing w:line="240" w:lineRule="auto"/>
        <w:jc w:val="both"/>
        <w:textAlignment w:val="baseline"/>
        <w:rPr>
          <w:rFonts w:ascii="Calibri" w:hAnsi="Calibri" w:cs="Calibri"/>
          <w:color w:val="161718" w:themeColor="text1"/>
          <w:sz w:val="24"/>
          <w:szCs w:val="24"/>
        </w:rPr>
      </w:pPr>
      <w:r w:rsidRPr="00B85B5A">
        <w:rPr>
          <w:rFonts w:ascii="Calibri" w:hAnsi="Calibri" w:cs="Calibri"/>
          <w:color w:val="161718" w:themeColor="text1"/>
          <w:sz w:val="24"/>
          <w:szCs w:val="24"/>
        </w:rPr>
        <w:t>Predictions can be made by calling the </w:t>
      </w:r>
      <w:hyperlink r:id="rId66" w:history="1">
        <w:r w:rsidRPr="00B85B5A">
          <w:rPr>
            <w:rStyle w:val="Hyperlink"/>
            <w:rFonts w:ascii="Calibri" w:hAnsi="Calibri" w:cs="Calibri"/>
            <w:color w:val="161718" w:themeColor="text1"/>
            <w:sz w:val="24"/>
            <w:szCs w:val="24"/>
            <w:u w:val="none"/>
            <w:bdr w:val="none" w:sz="0" w:space="0" w:color="auto" w:frame="1"/>
          </w:rPr>
          <w:t>predict()</w:t>
        </w:r>
      </w:hyperlink>
      <w:r w:rsidRPr="00B85B5A">
        <w:rPr>
          <w:rFonts w:ascii="Calibri" w:hAnsi="Calibri" w:cs="Calibri"/>
          <w:color w:val="161718" w:themeColor="text1"/>
          <w:sz w:val="24"/>
          <w:szCs w:val="24"/>
        </w:rPr>
        <w:t> function and specifying the index of the time or times to be predicted.</w:t>
      </w:r>
    </w:p>
    <w:p w14:paraId="3A6C4662" w14:textId="77777777" w:rsidR="00EB2999" w:rsidRPr="00B85B5A" w:rsidRDefault="00EB2999" w:rsidP="00B85B5A">
      <w:pPr>
        <w:pStyle w:val="NormalWeb"/>
        <w:numPr>
          <w:ilvl w:val="0"/>
          <w:numId w:val="24"/>
        </w:numPr>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Let’s start off with something simple. We will fit an ARIMA model to the entire Shampoo Sales dataset and review the residual errors.</w:t>
      </w:r>
    </w:p>
    <w:p w14:paraId="66D4E0A9" w14:textId="5F473FBB" w:rsidR="00EB2999" w:rsidRPr="00B85B5A" w:rsidRDefault="00EB2999" w:rsidP="00B85B5A">
      <w:pPr>
        <w:pStyle w:val="NormalWeb"/>
        <w:shd w:val="clear" w:color="auto" w:fill="FFFFFF"/>
        <w:spacing w:before="0" w:beforeAutospacing="0" w:after="288" w:afterAutospacing="0" w:line="360" w:lineRule="atLeast"/>
        <w:ind w:firstLine="360"/>
        <w:jc w:val="both"/>
        <w:textAlignment w:val="baseline"/>
        <w:rPr>
          <w:rFonts w:ascii="Calibri" w:hAnsi="Calibri" w:cs="Calibri"/>
          <w:color w:val="161718" w:themeColor="text1"/>
        </w:rPr>
      </w:pPr>
      <w:r w:rsidRPr="00B85B5A">
        <w:rPr>
          <w:rFonts w:ascii="Calibri" w:hAnsi="Calibri" w:cs="Calibri"/>
          <w:color w:val="161718" w:themeColor="text1"/>
        </w:rPr>
        <w:t>First, we fit an ARIMA model. This sets the lag value for autoregression, uses a difference order of 1 to make the time series stationary, and uses a moving average model of 0.</w:t>
      </w:r>
    </w:p>
    <w:p w14:paraId="0FBBA30A" w14:textId="77777777" w:rsidR="00EB2999" w:rsidRPr="00B85B5A" w:rsidRDefault="00EB2999" w:rsidP="00B85B5A">
      <w:pPr>
        <w:pStyle w:val="NormalWeb"/>
        <w:shd w:val="clear" w:color="auto" w:fill="FFFFFF"/>
        <w:spacing w:before="0" w:beforeAutospacing="0" w:after="0"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When fitting the model, a lot of debug information is provided about the fit of the linear regression model. We can turn this off by setting the </w:t>
      </w:r>
      <w:proofErr w:type="spellStart"/>
      <w:r w:rsidRPr="00B85B5A">
        <w:rPr>
          <w:rStyle w:val="Emphasis"/>
          <w:rFonts w:ascii="Calibri" w:hAnsi="Calibri" w:cs="Calibri"/>
          <w:i w:val="0"/>
          <w:color w:val="161718" w:themeColor="text1"/>
          <w:bdr w:val="none" w:sz="0" w:space="0" w:color="auto" w:frame="1"/>
        </w:rPr>
        <w:t>disp</w:t>
      </w:r>
      <w:proofErr w:type="spellEnd"/>
      <w:r w:rsidRPr="00B85B5A">
        <w:rPr>
          <w:rFonts w:ascii="Calibri" w:hAnsi="Calibri" w:cs="Calibri"/>
          <w:color w:val="161718" w:themeColor="text1"/>
        </w:rPr>
        <w:t> argument to 0.</w:t>
      </w:r>
    </w:p>
    <w:p w14:paraId="30A7000E" w14:textId="10F142E9" w:rsidR="00EB2999" w:rsidRPr="00B85B5A" w:rsidRDefault="00EB2999" w:rsidP="00B85B5A">
      <w:pPr>
        <w:spacing w:line="240" w:lineRule="auto"/>
        <w:jc w:val="both"/>
        <w:rPr>
          <w:rFonts w:ascii="Calibri" w:eastAsia="Times New Roman" w:hAnsi="Calibri" w:cs="Calibri"/>
          <w:color w:val="161718" w:themeColor="text1"/>
          <w:sz w:val="24"/>
          <w:szCs w:val="24"/>
          <w:shd w:val="clear" w:color="auto" w:fill="FFFFFF"/>
        </w:rPr>
      </w:pPr>
      <w:r w:rsidRPr="00EB2999">
        <w:rPr>
          <w:rFonts w:ascii="Calibri" w:eastAsia="Times New Roman" w:hAnsi="Calibri" w:cs="Calibri"/>
          <w:color w:val="161718" w:themeColor="text1"/>
          <w:sz w:val="24"/>
          <w:szCs w:val="24"/>
          <w:shd w:val="clear" w:color="auto" w:fill="FFFFFF"/>
        </w:rPr>
        <w:t>Running the example prints a summary of the fit model. This summarizes the coefficient values used as well as the skill of the fit on the on the in-sample observations.</w:t>
      </w:r>
    </w:p>
    <w:p w14:paraId="12A0B08D" w14:textId="77777777" w:rsidR="00B85B5A" w:rsidRPr="00B85B5A" w:rsidRDefault="00B85B5A" w:rsidP="00B85B5A">
      <w:pPr>
        <w:spacing w:line="240" w:lineRule="auto"/>
        <w:jc w:val="both"/>
        <w:rPr>
          <w:rFonts w:ascii="Calibri" w:eastAsia="Times New Roman" w:hAnsi="Calibri" w:cs="Calibri"/>
          <w:color w:val="161718" w:themeColor="text1"/>
          <w:sz w:val="24"/>
          <w:szCs w:val="24"/>
          <w:shd w:val="clear" w:color="auto" w:fill="FFFFFF"/>
        </w:rPr>
      </w:pPr>
    </w:p>
    <w:p w14:paraId="020AC135" w14:textId="71A2C5A0" w:rsidR="00B85B5A" w:rsidRPr="00B85B5A" w:rsidRDefault="00B85B5A" w:rsidP="00B85B5A">
      <w:pPr>
        <w:spacing w:line="240" w:lineRule="auto"/>
        <w:ind w:firstLine="72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If the partial autocorrelation function (PACF) of the differenced series displays a sharp cutoff and/or the lag-1 autocorrelation is positive--i.e., if the series appears slightly "</w:t>
      </w:r>
      <w:proofErr w:type="spellStart"/>
      <w:r w:rsidRPr="00B85B5A">
        <w:rPr>
          <w:rFonts w:ascii="Calibri" w:eastAsia="Times New Roman" w:hAnsi="Calibri" w:cs="Calibri"/>
          <w:color w:val="161718" w:themeColor="text1"/>
          <w:sz w:val="24"/>
          <w:szCs w:val="24"/>
        </w:rPr>
        <w:t>underdifferenced</w:t>
      </w:r>
      <w:proofErr w:type="spellEnd"/>
      <w:r w:rsidRPr="00B85B5A">
        <w:rPr>
          <w:rFonts w:ascii="Calibri" w:eastAsia="Times New Roman" w:hAnsi="Calibri" w:cs="Calibri"/>
          <w:color w:val="161718" w:themeColor="text1"/>
          <w:sz w:val="24"/>
          <w:szCs w:val="24"/>
        </w:rPr>
        <w:t xml:space="preserve">"--then consider adding one or more AR terms to the model. </w:t>
      </w:r>
    </w:p>
    <w:p w14:paraId="0C846DE3" w14:textId="77777777" w:rsidR="00B85B5A" w:rsidRPr="00B85B5A" w:rsidRDefault="00B85B5A" w:rsidP="00B85B5A">
      <w:pPr>
        <w:spacing w:line="240" w:lineRule="auto"/>
        <w:ind w:firstLine="720"/>
        <w:jc w:val="both"/>
        <w:rPr>
          <w:rFonts w:ascii="Calibri" w:eastAsia="Times New Roman" w:hAnsi="Calibri" w:cs="Calibri"/>
          <w:color w:val="161718" w:themeColor="text1"/>
          <w:sz w:val="24"/>
          <w:szCs w:val="24"/>
        </w:rPr>
      </w:pPr>
    </w:p>
    <w:p w14:paraId="57DAA779" w14:textId="5ED73B4C" w:rsidR="00B85B5A" w:rsidRPr="00B85B5A" w:rsidRDefault="00B85B5A" w:rsidP="00B85B5A">
      <w:pPr>
        <w:spacing w:line="240" w:lineRule="auto"/>
        <w:ind w:firstLine="72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The lag beyond which the PACF cuts off is the indicated number of AR terms.</w:t>
      </w:r>
    </w:p>
    <w:p w14:paraId="0E06B893" w14:textId="77777777" w:rsidR="00B85B5A" w:rsidRPr="00B85B5A" w:rsidRDefault="00B85B5A" w:rsidP="00B85B5A">
      <w:pPr>
        <w:spacing w:line="240" w:lineRule="auto"/>
        <w:ind w:firstLine="720"/>
        <w:jc w:val="both"/>
        <w:rPr>
          <w:rFonts w:ascii="Calibri" w:eastAsia="Times New Roman" w:hAnsi="Calibri" w:cs="Calibri"/>
          <w:color w:val="161718" w:themeColor="text1"/>
          <w:sz w:val="24"/>
          <w:szCs w:val="24"/>
        </w:rPr>
      </w:pPr>
    </w:p>
    <w:p w14:paraId="55CBBEF7" w14:textId="77777777" w:rsidR="00B85B5A" w:rsidRPr="00B85B5A" w:rsidRDefault="00B85B5A" w:rsidP="00B85B5A">
      <w:pPr>
        <w:spacing w:line="240" w:lineRule="auto"/>
        <w:ind w:firstLine="72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If the autocorrelation function (ACF) of the differenced series displays a sharp cutoff and/or the lag-1 autocorrelation is negative--i.e., if the series appears slightly "</w:t>
      </w:r>
      <w:proofErr w:type="spellStart"/>
      <w:r w:rsidRPr="00B85B5A">
        <w:rPr>
          <w:rFonts w:ascii="Calibri" w:eastAsia="Times New Roman" w:hAnsi="Calibri" w:cs="Calibri"/>
          <w:color w:val="161718" w:themeColor="text1"/>
          <w:sz w:val="24"/>
          <w:szCs w:val="24"/>
        </w:rPr>
        <w:t>overdifferenced</w:t>
      </w:r>
      <w:proofErr w:type="spellEnd"/>
      <w:r w:rsidRPr="00B85B5A">
        <w:rPr>
          <w:rFonts w:ascii="Calibri" w:eastAsia="Times New Roman" w:hAnsi="Calibri" w:cs="Calibri"/>
          <w:color w:val="161718" w:themeColor="text1"/>
          <w:sz w:val="24"/>
          <w:szCs w:val="24"/>
        </w:rPr>
        <w:t xml:space="preserve">"--then consider adding an MA term to the model. </w:t>
      </w:r>
    </w:p>
    <w:p w14:paraId="6BFEB8B6" w14:textId="77777777" w:rsidR="00B85B5A" w:rsidRPr="00B85B5A" w:rsidRDefault="00B85B5A" w:rsidP="00B85B5A">
      <w:pPr>
        <w:spacing w:line="240" w:lineRule="auto"/>
        <w:jc w:val="both"/>
        <w:rPr>
          <w:rFonts w:ascii="Calibri" w:eastAsia="Times New Roman" w:hAnsi="Calibri" w:cs="Calibri"/>
          <w:color w:val="161718" w:themeColor="text1"/>
          <w:sz w:val="24"/>
          <w:szCs w:val="24"/>
        </w:rPr>
      </w:pPr>
    </w:p>
    <w:p w14:paraId="5AC9F81A" w14:textId="12220DF6" w:rsidR="00EB2999" w:rsidRPr="00B85B5A" w:rsidRDefault="00B85B5A" w:rsidP="00B85B5A">
      <w:pPr>
        <w:spacing w:line="240" w:lineRule="auto"/>
        <w:ind w:firstLine="720"/>
        <w:jc w:val="both"/>
        <w:rPr>
          <w:rFonts w:ascii="Calibri" w:eastAsia="Times New Roman" w:hAnsi="Calibri" w:cs="Calibri"/>
          <w:color w:val="161718" w:themeColor="text1"/>
          <w:sz w:val="24"/>
          <w:szCs w:val="24"/>
        </w:rPr>
      </w:pPr>
      <w:r w:rsidRPr="00B85B5A">
        <w:rPr>
          <w:rFonts w:ascii="Calibri" w:eastAsia="Times New Roman" w:hAnsi="Calibri" w:cs="Calibri"/>
          <w:color w:val="161718" w:themeColor="text1"/>
          <w:sz w:val="24"/>
          <w:szCs w:val="24"/>
        </w:rPr>
        <w:t>The lag beyond which the ACF cuts off is the indicated number of MA terms.</w:t>
      </w:r>
    </w:p>
    <w:p w14:paraId="3F7E43B4" w14:textId="69F816BF" w:rsidR="00B85B5A" w:rsidRPr="00B85B5A" w:rsidRDefault="00B85B5A" w:rsidP="00B85B5A">
      <w:pPr>
        <w:spacing w:line="240" w:lineRule="auto"/>
        <w:ind w:firstLine="720"/>
        <w:rPr>
          <w:rFonts w:ascii="Calibri" w:eastAsia="Times New Roman" w:hAnsi="Calibri" w:cs="Calibri"/>
          <w:color w:val="161718" w:themeColor="text1"/>
          <w:sz w:val="24"/>
          <w:szCs w:val="24"/>
        </w:rPr>
      </w:pPr>
    </w:p>
    <w:p w14:paraId="6D8D8CBA" w14:textId="6A5CB8A0" w:rsidR="00B85B5A" w:rsidRPr="00B85B5A" w:rsidRDefault="00B85B5A" w:rsidP="00B85B5A">
      <w:pPr>
        <w:spacing w:line="240" w:lineRule="auto"/>
        <w:ind w:firstLine="720"/>
        <w:rPr>
          <w:rFonts w:ascii="Calibri" w:eastAsia="Times New Roman" w:hAnsi="Calibri" w:cs="Calibri"/>
          <w:color w:val="161718" w:themeColor="text1"/>
          <w:sz w:val="24"/>
          <w:szCs w:val="24"/>
        </w:rPr>
      </w:pPr>
    </w:p>
    <w:p w14:paraId="0223B21D" w14:textId="2E74A9CD" w:rsidR="00B85B5A" w:rsidRPr="00B85B5A" w:rsidRDefault="00B85B5A" w:rsidP="00B85B5A">
      <w:pPr>
        <w:spacing w:line="240" w:lineRule="auto"/>
        <w:ind w:firstLine="720"/>
        <w:rPr>
          <w:rFonts w:ascii="Calibri" w:eastAsia="Times New Roman" w:hAnsi="Calibri" w:cs="Calibri"/>
          <w:color w:val="161718" w:themeColor="text1"/>
          <w:sz w:val="24"/>
          <w:szCs w:val="24"/>
        </w:rPr>
      </w:pPr>
    </w:p>
    <w:p w14:paraId="4CA2D7D8" w14:textId="30CC35C6" w:rsidR="00B85B5A" w:rsidRPr="00B85B5A" w:rsidRDefault="00B85B5A" w:rsidP="00B85B5A">
      <w:pPr>
        <w:spacing w:line="240" w:lineRule="auto"/>
        <w:ind w:firstLine="720"/>
        <w:rPr>
          <w:rFonts w:ascii="Calibri" w:eastAsia="Times New Roman" w:hAnsi="Calibri" w:cs="Calibri"/>
          <w:b/>
          <w:color w:val="161718" w:themeColor="text1"/>
          <w:sz w:val="24"/>
          <w:szCs w:val="24"/>
        </w:rPr>
      </w:pPr>
      <w:r w:rsidRPr="00B85B5A">
        <w:rPr>
          <w:rFonts w:ascii="Calibri" w:eastAsia="Times New Roman" w:hAnsi="Calibri" w:cs="Calibri"/>
          <w:b/>
          <w:color w:val="161718" w:themeColor="text1"/>
          <w:sz w:val="24"/>
          <w:szCs w:val="24"/>
        </w:rPr>
        <w:lastRenderedPageBreak/>
        <w:t>7.2 DATASET SUMMARY</w:t>
      </w:r>
    </w:p>
    <w:p w14:paraId="2537B59D" w14:textId="77777777" w:rsidR="00B85B5A" w:rsidRPr="00EB2999" w:rsidRDefault="00B85B5A" w:rsidP="00B85B5A">
      <w:pPr>
        <w:spacing w:line="240" w:lineRule="auto"/>
        <w:ind w:firstLine="720"/>
        <w:rPr>
          <w:rFonts w:ascii="Calibri" w:eastAsia="Times New Roman" w:hAnsi="Calibri" w:cs="Calibri"/>
          <w:color w:val="161718" w:themeColor="text1"/>
          <w:sz w:val="24"/>
          <w:szCs w:val="24"/>
        </w:rPr>
      </w:pPr>
    </w:p>
    <w:p w14:paraId="2304A71A" w14:textId="219E6E54" w:rsidR="00124551" w:rsidRPr="00B85B5A" w:rsidRDefault="00EB2999" w:rsidP="00124551">
      <w:pPr>
        <w:pStyle w:val="NormalWeb"/>
        <w:shd w:val="clear" w:color="auto" w:fill="FFFFFF"/>
        <w:spacing w:before="0" w:beforeAutospacing="0" w:after="288" w:afterAutospacing="0" w:line="360" w:lineRule="atLeast"/>
        <w:textAlignment w:val="baseline"/>
        <w:rPr>
          <w:rFonts w:ascii="Helvetica Neue" w:hAnsi="Helvetica Neue"/>
          <w:color w:val="161718" w:themeColor="text1"/>
          <w:sz w:val="23"/>
          <w:szCs w:val="23"/>
        </w:rPr>
      </w:pPr>
      <w:r w:rsidRPr="00B85B5A">
        <w:rPr>
          <w:rFonts w:ascii="Helvetica Neue" w:hAnsi="Helvetica Neue"/>
          <w:noProof/>
          <w:color w:val="161718" w:themeColor="text1"/>
          <w:sz w:val="23"/>
          <w:szCs w:val="23"/>
        </w:rPr>
        <w:drawing>
          <wp:inline distT="0" distB="0" distL="0" distR="0" wp14:anchorId="55FB5951" wp14:editId="784F19C8">
            <wp:extent cx="6309360" cy="4444365"/>
            <wp:effectExtent l="0" t="0" r="254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12-04 at 3.35.26 P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309360" cy="4444365"/>
                    </a:xfrm>
                    <a:prstGeom prst="rect">
                      <a:avLst/>
                    </a:prstGeom>
                  </pic:spPr>
                </pic:pic>
              </a:graphicData>
            </a:graphic>
          </wp:inline>
        </w:drawing>
      </w:r>
    </w:p>
    <w:p w14:paraId="513B7551" w14:textId="77777777"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The ARIMA model can be used to forecast future time steps.</w:t>
      </w:r>
    </w:p>
    <w:p w14:paraId="71107AF7" w14:textId="653F02DA" w:rsidR="00EB2999" w:rsidRPr="00B85B5A" w:rsidRDefault="00EB2999"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We can use the predict() function on the </w:t>
      </w:r>
      <w:proofErr w:type="spellStart"/>
      <w:r w:rsidRPr="00B85B5A">
        <w:rPr>
          <w:rFonts w:ascii="Calibri" w:hAnsi="Calibri" w:cs="Calibri"/>
          <w:color w:val="161718" w:themeColor="text1"/>
        </w:rPr>
        <w:fldChar w:fldCharType="begin"/>
      </w:r>
      <w:r w:rsidRPr="00B85B5A">
        <w:rPr>
          <w:rFonts w:ascii="Calibri" w:hAnsi="Calibri" w:cs="Calibri"/>
          <w:color w:val="161718" w:themeColor="text1"/>
        </w:rPr>
        <w:instrText xml:space="preserve"> HYPERLINK "http://statsmodels.sourceforge.net/devel/generated/statsmodels.tsa.arima_model.ARIMAResults.html" </w:instrText>
      </w:r>
      <w:r w:rsidRPr="00B85B5A">
        <w:rPr>
          <w:rFonts w:ascii="Calibri" w:hAnsi="Calibri" w:cs="Calibri"/>
          <w:color w:val="161718" w:themeColor="text1"/>
        </w:rPr>
        <w:fldChar w:fldCharType="separate"/>
      </w:r>
      <w:r w:rsidRPr="00B85B5A">
        <w:rPr>
          <w:rStyle w:val="Hyperlink"/>
          <w:rFonts w:ascii="Calibri" w:hAnsi="Calibri" w:cs="Calibri"/>
          <w:color w:val="161718" w:themeColor="text1"/>
          <w:u w:val="none"/>
          <w:bdr w:val="none" w:sz="0" w:space="0" w:color="auto" w:frame="1"/>
        </w:rPr>
        <w:t>ARIMAResults</w:t>
      </w:r>
      <w:proofErr w:type="spellEnd"/>
      <w:r w:rsidRPr="00B85B5A">
        <w:rPr>
          <w:rFonts w:ascii="Calibri" w:hAnsi="Calibri" w:cs="Calibri"/>
          <w:color w:val="161718" w:themeColor="text1"/>
        </w:rPr>
        <w:fldChar w:fldCharType="end"/>
      </w:r>
      <w:r w:rsidRPr="00B85B5A">
        <w:rPr>
          <w:rFonts w:ascii="Calibri" w:hAnsi="Calibri" w:cs="Calibri"/>
          <w:color w:val="161718" w:themeColor="text1"/>
        </w:rPr>
        <w:t> object to make predictions. It accepts the index of the time steps to make predictions as arguments. These indexes are relative to the start of the training dataset used to make predictions.</w:t>
      </w:r>
    </w:p>
    <w:p w14:paraId="3D5D5597" w14:textId="77777777" w:rsidR="00B85B5A" w:rsidRPr="00B85B5A" w:rsidRDefault="00B85B5A"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p>
    <w:p w14:paraId="204A4E11" w14:textId="40A94704" w:rsidR="00EB2999" w:rsidRPr="00B85B5A" w:rsidRDefault="00EB2999"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If we used 100 observations in the training dataset to fit the model, then the index of the next time step for making a prediction would be specified to the prediction function as </w:t>
      </w:r>
      <w:r w:rsidRPr="00B85B5A">
        <w:rPr>
          <w:rStyle w:val="Emphasis"/>
          <w:rFonts w:ascii="Calibri" w:hAnsi="Calibri" w:cs="Calibri"/>
          <w:color w:val="161718" w:themeColor="text1"/>
          <w:bdr w:val="none" w:sz="0" w:space="0" w:color="auto" w:frame="1"/>
        </w:rPr>
        <w:t>start=101, end=101</w:t>
      </w:r>
      <w:r w:rsidRPr="00B85B5A">
        <w:rPr>
          <w:rFonts w:ascii="Calibri" w:hAnsi="Calibri" w:cs="Calibri"/>
          <w:color w:val="161718" w:themeColor="text1"/>
        </w:rPr>
        <w:t>. This would return an array with one element containing the prediction.</w:t>
      </w:r>
    </w:p>
    <w:p w14:paraId="39163108" w14:textId="77777777" w:rsidR="00B85B5A" w:rsidRPr="00B85B5A" w:rsidRDefault="00B85B5A"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p>
    <w:p w14:paraId="5DA1B139" w14:textId="2363CBD0" w:rsidR="00EB2999" w:rsidRPr="00B85B5A" w:rsidRDefault="00EB2999"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We also would prefer the forecasted values to be in the original scale, in case we performed any differencing (</w:t>
      </w:r>
      <w:r w:rsidRPr="00B85B5A">
        <w:rPr>
          <w:rStyle w:val="Emphasis"/>
          <w:rFonts w:ascii="Calibri" w:hAnsi="Calibri" w:cs="Calibri"/>
          <w:color w:val="161718" w:themeColor="text1"/>
          <w:bdr w:val="none" w:sz="0" w:space="0" w:color="auto" w:frame="1"/>
        </w:rPr>
        <w:t>d&gt;0</w:t>
      </w:r>
      <w:r w:rsidRPr="00B85B5A">
        <w:rPr>
          <w:rFonts w:ascii="Calibri" w:hAnsi="Calibri" w:cs="Calibri"/>
          <w:color w:val="161718" w:themeColor="text1"/>
        </w:rPr>
        <w:t> when configuring the model). This can be specified by setting the </w:t>
      </w:r>
      <w:proofErr w:type="spellStart"/>
      <w:r w:rsidRPr="00B85B5A">
        <w:rPr>
          <w:rStyle w:val="Emphasis"/>
          <w:rFonts w:ascii="Calibri" w:hAnsi="Calibri" w:cs="Calibri"/>
          <w:color w:val="161718" w:themeColor="text1"/>
          <w:bdr w:val="none" w:sz="0" w:space="0" w:color="auto" w:frame="1"/>
        </w:rPr>
        <w:t>typ</w:t>
      </w:r>
      <w:r w:rsidRPr="00B85B5A">
        <w:rPr>
          <w:rFonts w:ascii="Calibri" w:hAnsi="Calibri" w:cs="Calibri"/>
          <w:color w:val="161718" w:themeColor="text1"/>
        </w:rPr>
        <w:t>argument</w:t>
      </w:r>
      <w:proofErr w:type="spellEnd"/>
      <w:r w:rsidRPr="00B85B5A">
        <w:rPr>
          <w:rFonts w:ascii="Calibri" w:hAnsi="Calibri" w:cs="Calibri"/>
          <w:color w:val="161718" w:themeColor="text1"/>
        </w:rPr>
        <w:t xml:space="preserve"> to the value </w:t>
      </w:r>
      <w:r w:rsidRPr="00B85B5A">
        <w:rPr>
          <w:rStyle w:val="Emphasis"/>
          <w:rFonts w:ascii="Calibri" w:hAnsi="Calibri" w:cs="Calibri"/>
          <w:color w:val="161718" w:themeColor="text1"/>
          <w:bdr w:val="none" w:sz="0" w:space="0" w:color="auto" w:frame="1"/>
        </w:rPr>
        <w:t>‘levels’</w:t>
      </w:r>
      <w:r w:rsidRPr="00B85B5A">
        <w:rPr>
          <w:rFonts w:ascii="Calibri" w:hAnsi="Calibri" w:cs="Calibri"/>
          <w:color w:val="161718" w:themeColor="text1"/>
        </w:rPr>
        <w:t>: </w:t>
      </w:r>
      <w:proofErr w:type="spellStart"/>
      <w:r w:rsidRPr="00B85B5A">
        <w:rPr>
          <w:rStyle w:val="Emphasis"/>
          <w:rFonts w:ascii="Calibri" w:hAnsi="Calibri" w:cs="Calibri"/>
          <w:color w:val="161718" w:themeColor="text1"/>
          <w:bdr w:val="none" w:sz="0" w:space="0" w:color="auto" w:frame="1"/>
        </w:rPr>
        <w:t>typ</w:t>
      </w:r>
      <w:proofErr w:type="spellEnd"/>
      <w:r w:rsidRPr="00B85B5A">
        <w:rPr>
          <w:rStyle w:val="Emphasis"/>
          <w:rFonts w:ascii="Calibri" w:hAnsi="Calibri" w:cs="Calibri"/>
          <w:color w:val="161718" w:themeColor="text1"/>
          <w:bdr w:val="none" w:sz="0" w:space="0" w:color="auto" w:frame="1"/>
        </w:rPr>
        <w:t>=’levels’</w:t>
      </w:r>
      <w:r w:rsidRPr="00B85B5A">
        <w:rPr>
          <w:rFonts w:ascii="Calibri" w:hAnsi="Calibri" w:cs="Calibri"/>
          <w:color w:val="161718" w:themeColor="text1"/>
        </w:rPr>
        <w:t>.</w:t>
      </w:r>
    </w:p>
    <w:p w14:paraId="468E9E1D" w14:textId="77777777" w:rsidR="00B85B5A" w:rsidRPr="00B85B5A" w:rsidRDefault="00B85B5A"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p>
    <w:p w14:paraId="1F18C9C0" w14:textId="77777777" w:rsidR="00EB2999" w:rsidRPr="00B85B5A" w:rsidRDefault="00EB2999"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Alternately, we can avoid all of these specifications by using the </w:t>
      </w:r>
      <w:hyperlink r:id="rId68" w:history="1">
        <w:r w:rsidRPr="00B85B5A">
          <w:rPr>
            <w:rStyle w:val="Hyperlink"/>
            <w:rFonts w:ascii="Calibri" w:hAnsi="Calibri" w:cs="Calibri"/>
            <w:color w:val="161718" w:themeColor="text1"/>
            <w:u w:val="none"/>
            <w:bdr w:val="none" w:sz="0" w:space="0" w:color="auto" w:frame="1"/>
          </w:rPr>
          <w:t>forecast()</w:t>
        </w:r>
      </w:hyperlink>
      <w:r w:rsidRPr="00B85B5A">
        <w:rPr>
          <w:rFonts w:ascii="Calibri" w:hAnsi="Calibri" w:cs="Calibri"/>
          <w:color w:val="161718" w:themeColor="text1"/>
        </w:rPr>
        <w:t> function, which performs a one-step forecast using the model.</w:t>
      </w:r>
    </w:p>
    <w:p w14:paraId="15008FC3" w14:textId="77777777" w:rsidR="00EB2999" w:rsidRPr="00B85B5A" w:rsidRDefault="00EB2999"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lastRenderedPageBreak/>
        <w:t>We can split the training dataset into train and test sets, use the train set to fit the model, and generate a prediction for each element on the test set.</w:t>
      </w:r>
    </w:p>
    <w:p w14:paraId="5197EA7B" w14:textId="77777777" w:rsidR="00EB2999" w:rsidRPr="00B85B5A" w:rsidRDefault="00EB2999"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A rolling forecast is required given the dependence on observations in prior time steps for differencing and the AR model. A crude way to perform this rolling forecast is to re-create the ARIMA model after each new observation is received.</w:t>
      </w:r>
    </w:p>
    <w:p w14:paraId="4C0B44D4" w14:textId="77777777" w:rsidR="00EB2999" w:rsidRPr="00B85B5A" w:rsidRDefault="00EB2999"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We manually keep track of all observations in a list called history that is seeded with the training data and to which new observations are appended each iteration.</w:t>
      </w:r>
    </w:p>
    <w:p w14:paraId="675C522E" w14:textId="77777777"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Putting this all together, below is an example of a rolling forecast with the ARIMA model in Python.</w:t>
      </w:r>
    </w:p>
    <w:p w14:paraId="0B944DD9" w14:textId="77777777"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Running the example prints the prediction and expected value each iteration.</w:t>
      </w:r>
    </w:p>
    <w:p w14:paraId="537B3462" w14:textId="77777777" w:rsidR="00EB2999" w:rsidRPr="00B85B5A" w:rsidRDefault="00EB2999"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We can also calculate a final mean squared error score (MSE) for the predictions, providing a point of comparison for other ARIMA configurations.</w:t>
      </w:r>
    </w:p>
    <w:p w14:paraId="3A61F272" w14:textId="71C2EA38" w:rsidR="00EB2999" w:rsidRPr="00B85B5A" w:rsidRDefault="00EB2999" w:rsidP="00B85B5A">
      <w:pPr>
        <w:spacing w:line="240" w:lineRule="auto"/>
        <w:ind w:firstLine="360"/>
        <w:jc w:val="both"/>
        <w:rPr>
          <w:rFonts w:ascii="Calibri" w:eastAsia="Times New Roman" w:hAnsi="Calibri" w:cs="Calibri"/>
          <w:color w:val="161718" w:themeColor="text1"/>
          <w:sz w:val="24"/>
          <w:szCs w:val="24"/>
          <w:shd w:val="clear" w:color="auto" w:fill="FFFFFF"/>
        </w:rPr>
      </w:pPr>
      <w:r w:rsidRPr="00EB2999">
        <w:rPr>
          <w:rFonts w:ascii="Calibri" w:eastAsia="Times New Roman" w:hAnsi="Calibri" w:cs="Calibri"/>
          <w:color w:val="161718" w:themeColor="text1"/>
          <w:sz w:val="24"/>
          <w:szCs w:val="24"/>
          <w:shd w:val="clear" w:color="auto" w:fill="FFFFFF"/>
        </w:rPr>
        <w:t>A line plot is created showing the expected values (blue) compared to the rolling forecast predictions (red). We can see the values show some trend and are in the correct scale</w:t>
      </w:r>
    </w:p>
    <w:p w14:paraId="5DA04F3E" w14:textId="6A0CE2C0" w:rsidR="00B85B5A" w:rsidRPr="00B85B5A" w:rsidRDefault="00B85B5A" w:rsidP="00B85B5A">
      <w:pPr>
        <w:spacing w:line="240" w:lineRule="auto"/>
        <w:ind w:firstLine="360"/>
        <w:jc w:val="both"/>
        <w:rPr>
          <w:rFonts w:ascii="Calibri" w:eastAsia="Times New Roman" w:hAnsi="Calibri" w:cs="Calibri"/>
          <w:color w:val="161718" w:themeColor="text1"/>
          <w:sz w:val="24"/>
          <w:szCs w:val="24"/>
          <w:shd w:val="clear" w:color="auto" w:fill="FFFFFF"/>
        </w:rPr>
      </w:pPr>
    </w:p>
    <w:p w14:paraId="0B63C8CE" w14:textId="77777777" w:rsidR="00B85B5A" w:rsidRPr="00B85B5A" w:rsidRDefault="00B85B5A" w:rsidP="00B85B5A">
      <w:pPr>
        <w:spacing w:line="240" w:lineRule="auto"/>
        <w:ind w:firstLine="360"/>
        <w:jc w:val="both"/>
        <w:rPr>
          <w:rFonts w:ascii="Calibri" w:eastAsia="Times New Roman" w:hAnsi="Calibri" w:cs="Calibri"/>
          <w:color w:val="161718" w:themeColor="text1"/>
          <w:sz w:val="24"/>
          <w:szCs w:val="24"/>
          <w:shd w:val="clear" w:color="auto" w:fill="FFFFFF"/>
        </w:rPr>
      </w:pPr>
    </w:p>
    <w:p w14:paraId="7F641BE7" w14:textId="77777777" w:rsidR="00B85B5A" w:rsidRPr="00EB2999" w:rsidRDefault="00B85B5A" w:rsidP="00B85B5A">
      <w:pPr>
        <w:spacing w:line="240" w:lineRule="auto"/>
        <w:ind w:firstLine="360"/>
        <w:jc w:val="both"/>
        <w:rPr>
          <w:rFonts w:ascii="Calibri" w:eastAsia="Times New Roman" w:hAnsi="Calibri" w:cs="Calibri"/>
          <w:color w:val="161718" w:themeColor="text1"/>
          <w:sz w:val="24"/>
          <w:szCs w:val="24"/>
        </w:rPr>
      </w:pPr>
    </w:p>
    <w:p w14:paraId="6224781C" w14:textId="18B9DE8A" w:rsidR="00EB2999" w:rsidRPr="00B85B5A" w:rsidRDefault="00EB2999" w:rsidP="00037D80">
      <w:pPr>
        <w:ind w:firstLine="360"/>
        <w:jc w:val="both"/>
        <w:rPr>
          <w:rFonts w:ascii="Calibri" w:eastAsia="Times New Roman" w:hAnsi="Calibri" w:cs="Calibri"/>
          <w:color w:val="161718" w:themeColor="text1"/>
          <w:spacing w:val="8"/>
          <w:sz w:val="21"/>
          <w:szCs w:val="21"/>
          <w:shd w:val="clear" w:color="auto" w:fill="FFFFFF"/>
        </w:rPr>
      </w:pPr>
      <w:r w:rsidRPr="00B85B5A">
        <w:rPr>
          <w:rFonts w:ascii="Calibri" w:eastAsia="Times New Roman" w:hAnsi="Calibri" w:cs="Calibri"/>
          <w:noProof/>
          <w:color w:val="161718" w:themeColor="text1"/>
          <w:spacing w:val="8"/>
          <w:sz w:val="21"/>
          <w:szCs w:val="21"/>
          <w:shd w:val="clear" w:color="auto" w:fill="FFFFFF"/>
        </w:rPr>
        <w:drawing>
          <wp:inline distT="0" distB="0" distL="0" distR="0" wp14:anchorId="2D9B261B" wp14:editId="3B3A518D">
            <wp:extent cx="6407368" cy="3270592"/>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2-04 at 3.41.53 P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470561" cy="3302848"/>
                    </a:xfrm>
                    <a:prstGeom prst="rect">
                      <a:avLst/>
                    </a:prstGeom>
                  </pic:spPr>
                </pic:pic>
              </a:graphicData>
            </a:graphic>
          </wp:inline>
        </w:drawing>
      </w:r>
    </w:p>
    <w:p w14:paraId="02182AEA" w14:textId="77777777" w:rsidR="00B85B5A" w:rsidRPr="00B85B5A" w:rsidRDefault="00385285" w:rsidP="00EB2999">
      <w:pPr>
        <w:pStyle w:val="NormalWeb"/>
        <w:shd w:val="clear" w:color="auto" w:fill="FFFFFF"/>
        <w:spacing w:before="0" w:beforeAutospacing="0" w:after="0" w:afterAutospacing="0" w:line="360" w:lineRule="atLeast"/>
        <w:textAlignment w:val="baseline"/>
        <w:rPr>
          <w:rFonts w:ascii="Calibri" w:hAnsi="Calibri" w:cs="Calibri"/>
          <w:color w:val="161718" w:themeColor="text1"/>
        </w:rPr>
      </w:pPr>
      <w:r w:rsidRPr="00B85B5A">
        <w:rPr>
          <w:rFonts w:ascii="Calibri" w:hAnsi="Calibri" w:cs="Calibri"/>
          <w:color w:val="161718" w:themeColor="text1"/>
        </w:rPr>
        <w:t xml:space="preserve">    </w:t>
      </w:r>
    </w:p>
    <w:p w14:paraId="635062F2" w14:textId="77777777" w:rsidR="00B85B5A" w:rsidRPr="00B85B5A" w:rsidRDefault="00B85B5A" w:rsidP="00EB2999">
      <w:pPr>
        <w:pStyle w:val="NormalWeb"/>
        <w:shd w:val="clear" w:color="auto" w:fill="FFFFFF"/>
        <w:spacing w:before="0" w:beforeAutospacing="0" w:after="0" w:afterAutospacing="0" w:line="360" w:lineRule="atLeast"/>
        <w:textAlignment w:val="baseline"/>
        <w:rPr>
          <w:rFonts w:ascii="Helvetica Neue" w:hAnsi="Helvetica Neue"/>
          <w:color w:val="161718" w:themeColor="text1"/>
          <w:sz w:val="23"/>
          <w:szCs w:val="23"/>
        </w:rPr>
      </w:pPr>
    </w:p>
    <w:p w14:paraId="391C1DE3" w14:textId="77777777" w:rsidR="00B85B5A" w:rsidRPr="00B85B5A" w:rsidRDefault="00B85B5A" w:rsidP="00EB2999">
      <w:pPr>
        <w:pStyle w:val="NormalWeb"/>
        <w:shd w:val="clear" w:color="auto" w:fill="FFFFFF"/>
        <w:spacing w:before="0" w:beforeAutospacing="0" w:after="0" w:afterAutospacing="0" w:line="360" w:lineRule="atLeast"/>
        <w:textAlignment w:val="baseline"/>
        <w:rPr>
          <w:rFonts w:ascii="Helvetica Neue" w:hAnsi="Helvetica Neue"/>
          <w:color w:val="161718" w:themeColor="text1"/>
          <w:sz w:val="23"/>
          <w:szCs w:val="23"/>
        </w:rPr>
      </w:pPr>
    </w:p>
    <w:p w14:paraId="2983C48C" w14:textId="77777777" w:rsidR="00B85B5A" w:rsidRPr="00B85B5A" w:rsidRDefault="00B85B5A" w:rsidP="00EB2999">
      <w:pPr>
        <w:pStyle w:val="NormalWeb"/>
        <w:shd w:val="clear" w:color="auto" w:fill="FFFFFF"/>
        <w:spacing w:before="0" w:beforeAutospacing="0" w:after="0" w:afterAutospacing="0" w:line="360" w:lineRule="atLeast"/>
        <w:textAlignment w:val="baseline"/>
        <w:rPr>
          <w:rFonts w:ascii="Helvetica Neue" w:hAnsi="Helvetica Neue"/>
          <w:color w:val="161718" w:themeColor="text1"/>
          <w:sz w:val="23"/>
          <w:szCs w:val="23"/>
        </w:rPr>
      </w:pPr>
    </w:p>
    <w:p w14:paraId="156C2B39" w14:textId="77777777" w:rsidR="00B85B5A" w:rsidRPr="00B85B5A" w:rsidRDefault="00B85B5A" w:rsidP="00EB2999">
      <w:pPr>
        <w:pStyle w:val="NormalWeb"/>
        <w:shd w:val="clear" w:color="auto" w:fill="FFFFFF"/>
        <w:spacing w:before="0" w:beforeAutospacing="0" w:after="0" w:afterAutospacing="0" w:line="360" w:lineRule="atLeast"/>
        <w:textAlignment w:val="baseline"/>
        <w:rPr>
          <w:rFonts w:ascii="Helvetica Neue" w:hAnsi="Helvetica Neue"/>
          <w:color w:val="161718" w:themeColor="text1"/>
          <w:sz w:val="23"/>
          <w:szCs w:val="23"/>
        </w:rPr>
      </w:pPr>
    </w:p>
    <w:p w14:paraId="23C6F740" w14:textId="3F17F704" w:rsidR="00EB2999" w:rsidRPr="00B85B5A" w:rsidRDefault="00EB2999" w:rsidP="00B85B5A">
      <w:pPr>
        <w:pStyle w:val="NormalWeb"/>
        <w:shd w:val="clear" w:color="auto" w:fill="FFFFFF"/>
        <w:spacing w:before="0" w:beforeAutospacing="0" w:after="0"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The classical approach for fitting an ARIMA model is to follow the </w:t>
      </w:r>
      <w:hyperlink r:id="rId70" w:history="1">
        <w:r w:rsidRPr="00B85B5A">
          <w:rPr>
            <w:rStyle w:val="Hyperlink"/>
            <w:rFonts w:ascii="Calibri" w:hAnsi="Calibri" w:cs="Calibri"/>
            <w:color w:val="161718" w:themeColor="text1"/>
            <w:u w:val="none"/>
            <w:bdr w:val="none" w:sz="0" w:space="0" w:color="auto" w:frame="1"/>
          </w:rPr>
          <w:t>Box-Jenkins Methodology</w:t>
        </w:r>
      </w:hyperlink>
      <w:r w:rsidRPr="00B85B5A">
        <w:rPr>
          <w:rFonts w:ascii="Calibri" w:hAnsi="Calibri" w:cs="Calibri"/>
          <w:color w:val="161718" w:themeColor="text1"/>
        </w:rPr>
        <w:t>.</w:t>
      </w:r>
    </w:p>
    <w:p w14:paraId="23082160" w14:textId="0B2BE6ED" w:rsidR="00EB2999" w:rsidRPr="00B85B5A" w:rsidRDefault="00EB2999" w:rsidP="00B85B5A">
      <w:pPr>
        <w:pStyle w:val="NormalWeb"/>
        <w:shd w:val="clear" w:color="auto" w:fill="FFFFFF"/>
        <w:spacing w:before="0" w:beforeAutospacing="0" w:after="288" w:afterAutospacing="0" w:line="360" w:lineRule="atLeast"/>
        <w:jc w:val="both"/>
        <w:textAlignment w:val="baseline"/>
        <w:rPr>
          <w:rFonts w:ascii="Calibri" w:hAnsi="Calibri" w:cs="Calibri"/>
          <w:color w:val="161718" w:themeColor="text1"/>
        </w:rPr>
      </w:pPr>
      <w:r w:rsidRPr="00B85B5A">
        <w:rPr>
          <w:rFonts w:ascii="Calibri" w:hAnsi="Calibri" w:cs="Calibri"/>
          <w:color w:val="161718" w:themeColor="text1"/>
        </w:rPr>
        <w:t>This is a process that uses time series analysis and diagnostics to discover good parameters for the ARIMA model.</w:t>
      </w:r>
    </w:p>
    <w:p w14:paraId="2E46D04A" w14:textId="47576584" w:rsidR="00EB2999" w:rsidRPr="00B85B5A" w:rsidRDefault="00EB2999" w:rsidP="00B85B5A">
      <w:pPr>
        <w:pStyle w:val="NormalWeb"/>
        <w:shd w:val="clear" w:color="auto" w:fill="FFFFFF"/>
        <w:spacing w:before="0" w:beforeAutospacing="0" w:after="288" w:afterAutospacing="0" w:line="360" w:lineRule="atLeast"/>
        <w:ind w:firstLine="720"/>
        <w:jc w:val="both"/>
        <w:textAlignment w:val="baseline"/>
        <w:rPr>
          <w:rFonts w:ascii="Calibri" w:hAnsi="Calibri" w:cs="Calibri"/>
          <w:color w:val="161718" w:themeColor="text1"/>
        </w:rPr>
      </w:pPr>
      <w:r w:rsidRPr="00B85B5A">
        <w:rPr>
          <w:rFonts w:ascii="Calibri" w:hAnsi="Calibri" w:cs="Calibri"/>
          <w:color w:val="161718" w:themeColor="text1"/>
        </w:rPr>
        <w:t>The AR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258BFDFE" w14:textId="780E8B7D" w:rsidR="00B85B5A" w:rsidRPr="00B85B5A" w:rsidRDefault="00B85B5A" w:rsidP="00B85B5A">
      <w:pPr>
        <w:shd w:val="clear" w:color="auto" w:fill="FFFFFF"/>
        <w:spacing w:before="100" w:beforeAutospacing="1" w:after="100" w:afterAutospacing="1" w:line="240" w:lineRule="auto"/>
        <w:jc w:val="both"/>
        <w:rPr>
          <w:rFonts w:ascii="Calibri" w:eastAsia="Times New Roman" w:hAnsi="Calibri" w:cs="Calibri"/>
          <w:b/>
          <w:color w:val="161718" w:themeColor="text1"/>
          <w:szCs w:val="28"/>
          <w:shd w:val="clear" w:color="auto" w:fill="FFFFFF"/>
        </w:rPr>
      </w:pPr>
      <w:proofErr w:type="gramStart"/>
      <w:r w:rsidRPr="00B85B5A">
        <w:rPr>
          <w:rFonts w:ascii="Calibri" w:eastAsia="Times New Roman" w:hAnsi="Calibri" w:cs="Calibri"/>
          <w:b/>
          <w:color w:val="161718" w:themeColor="text1"/>
          <w:szCs w:val="28"/>
          <w:shd w:val="clear" w:color="auto" w:fill="FFFFFF"/>
        </w:rPr>
        <w:t>8 .</w:t>
      </w:r>
      <w:proofErr w:type="gramEnd"/>
      <w:r w:rsidRPr="00B85B5A">
        <w:rPr>
          <w:rFonts w:ascii="Calibri" w:eastAsia="Times New Roman" w:hAnsi="Calibri" w:cs="Calibri"/>
          <w:b/>
          <w:color w:val="161718" w:themeColor="text1"/>
          <w:szCs w:val="28"/>
          <w:shd w:val="clear" w:color="auto" w:fill="FFFFFF"/>
        </w:rPr>
        <w:t xml:space="preserve">     </w:t>
      </w:r>
      <w:r w:rsidRPr="00B85B5A">
        <w:rPr>
          <w:rFonts w:ascii="Calibri" w:eastAsia="Times New Roman" w:hAnsi="Calibri" w:cs="Calibri"/>
          <w:b/>
          <w:caps/>
          <w:color w:val="161718" w:themeColor="text1"/>
          <w:spacing w:val="20"/>
          <w:kern w:val="28"/>
          <w:szCs w:val="28"/>
        </w:rPr>
        <w:t>HOW DOES THE REQUIREMENT/ DESIGN SATISFY THE NEEDS OF USERS?</w:t>
      </w:r>
    </w:p>
    <w:p w14:paraId="069BC388" w14:textId="77777777" w:rsidR="00B85B5A" w:rsidRPr="00B85B5A" w:rsidRDefault="00B85B5A" w:rsidP="00B85B5A">
      <w:pPr>
        <w:shd w:val="clear" w:color="auto" w:fill="FFFFFF"/>
        <w:spacing w:before="100" w:beforeAutospacing="1" w:after="100" w:afterAutospacing="1" w:line="240" w:lineRule="auto"/>
        <w:ind w:firstLine="720"/>
        <w:jc w:val="both"/>
        <w:rPr>
          <w:rFonts w:ascii="Calibri" w:eastAsia="Times New Roman" w:hAnsi="Calibri" w:cs="Calibri"/>
          <w:color w:val="161718" w:themeColor="text1"/>
          <w:sz w:val="24"/>
        </w:rPr>
      </w:pPr>
      <w:r w:rsidRPr="00B85B5A">
        <w:rPr>
          <w:rFonts w:ascii="Calibri" w:eastAsia="Times New Roman" w:hAnsi="Calibri" w:cs="Calibri"/>
          <w:color w:val="161718" w:themeColor="text1"/>
          <w:sz w:val="24"/>
        </w:rPr>
        <w:t xml:space="preserve">The model will focus on the bitcoin use, that is, on the demand side of the bitcoin market. And bitcoin demand that has been growing slowly. Investing in crypto coins or tokens is highly speculative and the market is largely unregulated. </w:t>
      </w:r>
    </w:p>
    <w:p w14:paraId="20A8EC1C" w14:textId="5C9608BF" w:rsidR="00B85B5A" w:rsidRDefault="00B85B5A" w:rsidP="00B85B5A">
      <w:pPr>
        <w:shd w:val="clear" w:color="auto" w:fill="FFFFFF"/>
        <w:spacing w:before="100" w:beforeAutospacing="1" w:after="100" w:afterAutospacing="1" w:line="240" w:lineRule="auto"/>
        <w:ind w:firstLine="720"/>
        <w:jc w:val="both"/>
        <w:rPr>
          <w:rFonts w:ascii="Calibri" w:eastAsia="Times New Roman" w:hAnsi="Calibri" w:cs="Calibri"/>
          <w:color w:val="161718" w:themeColor="text1"/>
        </w:rPr>
      </w:pPr>
      <w:r w:rsidRPr="00B85B5A">
        <w:rPr>
          <w:rFonts w:ascii="Calibri" w:eastAsia="Times New Roman" w:hAnsi="Calibri" w:cs="Calibri"/>
          <w:color w:val="161718" w:themeColor="text1"/>
          <w:sz w:val="24"/>
        </w:rPr>
        <w:t>Any users considering it should be prepared and understand the risk involved rather than depending on just the forecast results</w:t>
      </w:r>
      <w:r w:rsidRPr="00B85B5A">
        <w:rPr>
          <w:rFonts w:ascii="Calibri" w:eastAsia="Times New Roman" w:hAnsi="Calibri" w:cs="Calibri"/>
          <w:color w:val="161718" w:themeColor="text1"/>
        </w:rPr>
        <w:t>.</w:t>
      </w:r>
    </w:p>
    <w:p w14:paraId="02DA78AF" w14:textId="65047BCE" w:rsidR="00B85B5A" w:rsidRPr="00B85B5A" w:rsidRDefault="00B85B5A" w:rsidP="00B85B5A">
      <w:pPr>
        <w:shd w:val="clear" w:color="auto" w:fill="FFFFFF"/>
        <w:spacing w:before="100" w:beforeAutospacing="1" w:after="100" w:afterAutospacing="1" w:line="240" w:lineRule="auto"/>
        <w:jc w:val="both"/>
        <w:rPr>
          <w:rFonts w:ascii="Calibri" w:eastAsia="Times New Roman" w:hAnsi="Calibri" w:cs="Calibri"/>
          <w:b/>
          <w:color w:val="161718" w:themeColor="text1"/>
          <w:szCs w:val="28"/>
        </w:rPr>
      </w:pPr>
      <w:r w:rsidRPr="00B85B5A">
        <w:rPr>
          <w:rFonts w:ascii="Calibri" w:eastAsia="Times New Roman" w:hAnsi="Calibri" w:cs="Calibri"/>
          <w:b/>
          <w:color w:val="161718" w:themeColor="text1"/>
          <w:szCs w:val="28"/>
        </w:rPr>
        <w:t>9. CONCLUSION</w:t>
      </w:r>
    </w:p>
    <w:p w14:paraId="5C53839C" w14:textId="0AED85DA" w:rsidR="00E17F53" w:rsidRDefault="00E17F53" w:rsidP="00E17F53">
      <w:pPr>
        <w:spacing w:line="240" w:lineRule="auto"/>
        <w:ind w:firstLine="720"/>
        <w:jc w:val="both"/>
        <w:rPr>
          <w:rFonts w:ascii="Calibri" w:eastAsia="Times New Roman" w:hAnsi="Calibri" w:cs="Calibri"/>
          <w:color w:val="auto"/>
          <w:sz w:val="24"/>
          <w:szCs w:val="24"/>
        </w:rPr>
      </w:pPr>
      <w:r w:rsidRPr="00E17F53">
        <w:rPr>
          <w:rFonts w:ascii="Calibri" w:eastAsia="Times New Roman" w:hAnsi="Calibri" w:cs="Calibri"/>
          <w:color w:val="auto"/>
          <w:sz w:val="24"/>
          <w:szCs w:val="24"/>
        </w:rPr>
        <w:t xml:space="preserve">In this, we have investigated bitcoin price prediction by using an ARIMA model. Towards this end, at </w:t>
      </w:r>
      <w:proofErr w:type="gramStart"/>
      <w:r w:rsidRPr="00E17F53">
        <w:rPr>
          <w:rFonts w:ascii="Calibri" w:eastAsia="Times New Roman" w:hAnsi="Calibri" w:cs="Calibri"/>
          <w:color w:val="auto"/>
          <w:sz w:val="24"/>
          <w:szCs w:val="24"/>
        </w:rPr>
        <w:t>first</w:t>
      </w:r>
      <w:proofErr w:type="gramEnd"/>
      <w:r w:rsidRPr="00E17F53">
        <w:rPr>
          <w:rFonts w:ascii="Calibri" w:eastAsia="Times New Roman" w:hAnsi="Calibri" w:cs="Calibri"/>
          <w:color w:val="auto"/>
          <w:sz w:val="24"/>
          <w:szCs w:val="24"/>
        </w:rPr>
        <w:t xml:space="preserve"> we have preprocessed data to make it stationary, and then, have searched over feasible (p, q, d) tuples for finding the ARIMA model which minimizes the MSE of prediction. </w:t>
      </w:r>
    </w:p>
    <w:p w14:paraId="5534AD59" w14:textId="77777777" w:rsidR="00E17F53" w:rsidRDefault="00E17F53" w:rsidP="00E17F53">
      <w:pPr>
        <w:spacing w:line="240" w:lineRule="auto"/>
        <w:ind w:firstLine="720"/>
        <w:jc w:val="both"/>
        <w:rPr>
          <w:rFonts w:ascii="Calibri" w:eastAsia="Times New Roman" w:hAnsi="Calibri" w:cs="Calibri"/>
          <w:color w:val="auto"/>
          <w:sz w:val="24"/>
          <w:szCs w:val="24"/>
        </w:rPr>
      </w:pPr>
    </w:p>
    <w:p w14:paraId="110BC0BB" w14:textId="60EB0F2A" w:rsidR="00E17F53" w:rsidRDefault="00E17F53" w:rsidP="00E17F53">
      <w:pPr>
        <w:spacing w:line="240" w:lineRule="auto"/>
        <w:ind w:firstLine="720"/>
        <w:jc w:val="both"/>
        <w:rPr>
          <w:rFonts w:ascii="Calibri" w:eastAsia="Times New Roman" w:hAnsi="Calibri" w:cs="Calibri"/>
          <w:color w:val="auto"/>
          <w:sz w:val="24"/>
          <w:szCs w:val="24"/>
        </w:rPr>
      </w:pPr>
      <w:r w:rsidRPr="00E17F53">
        <w:rPr>
          <w:rFonts w:ascii="Calibri" w:eastAsia="Times New Roman" w:hAnsi="Calibri" w:cs="Calibri"/>
          <w:color w:val="auto"/>
          <w:sz w:val="24"/>
          <w:szCs w:val="24"/>
        </w:rPr>
        <w:t xml:space="preserve">Our results indicate that the bitcoin price prediction using its weighted history could results in large values due to bitcoin’s price vulnerability to high jumps and fall-downs. on the other hand, the results confirm that the ARIMA model could be still used for price prediction in sub-periods of the timespan, i.e. by dividing the timespan to several time-spans over which, dataset has a unique trend. </w:t>
      </w:r>
    </w:p>
    <w:p w14:paraId="34B1A450" w14:textId="77777777" w:rsidR="00E17F53" w:rsidRDefault="00E17F53" w:rsidP="00E17F53">
      <w:pPr>
        <w:spacing w:line="240" w:lineRule="auto"/>
        <w:ind w:firstLine="720"/>
        <w:jc w:val="both"/>
        <w:rPr>
          <w:rFonts w:ascii="Calibri" w:eastAsia="Times New Roman" w:hAnsi="Calibri" w:cs="Calibri"/>
          <w:color w:val="auto"/>
          <w:sz w:val="24"/>
          <w:szCs w:val="24"/>
        </w:rPr>
      </w:pPr>
    </w:p>
    <w:p w14:paraId="04513A31" w14:textId="46D5BEF6" w:rsidR="00E17F53" w:rsidRPr="00E17F53" w:rsidRDefault="00E17F53" w:rsidP="00E17F53">
      <w:pPr>
        <w:spacing w:line="240" w:lineRule="auto"/>
        <w:ind w:firstLine="720"/>
        <w:jc w:val="both"/>
        <w:rPr>
          <w:rFonts w:ascii="Times New Roman" w:eastAsia="Times New Roman" w:hAnsi="Times New Roman" w:cs="Times New Roman"/>
          <w:color w:val="auto"/>
          <w:sz w:val="24"/>
          <w:szCs w:val="24"/>
        </w:rPr>
      </w:pPr>
      <w:r w:rsidRPr="00E17F53">
        <w:rPr>
          <w:rFonts w:ascii="Calibri" w:eastAsia="Times New Roman" w:hAnsi="Calibri" w:cs="Calibri"/>
          <w:color w:val="auto"/>
          <w:sz w:val="24"/>
          <w:szCs w:val="24"/>
        </w:rPr>
        <w:t>Furthermore, we have investigated the impact of location of the test time window and its length on the achieved in price prediction</w:t>
      </w:r>
      <w:r w:rsidRPr="00E17F53">
        <w:rPr>
          <w:rFonts w:ascii="Times New Roman" w:eastAsia="Times New Roman" w:hAnsi="Times New Roman" w:cs="Times New Roman"/>
          <w:color w:val="auto"/>
          <w:sz w:val="24"/>
          <w:szCs w:val="24"/>
        </w:rPr>
        <w:t xml:space="preserve">. </w:t>
      </w:r>
    </w:p>
    <w:p w14:paraId="74BFF395" w14:textId="77777777" w:rsidR="00E17F53" w:rsidRPr="00B85B5A" w:rsidRDefault="00E17F53" w:rsidP="00EB2999">
      <w:pPr>
        <w:pStyle w:val="NormalWeb"/>
        <w:shd w:val="clear" w:color="auto" w:fill="FFFFFF"/>
        <w:spacing w:before="0" w:beforeAutospacing="0" w:after="288" w:afterAutospacing="0" w:line="360" w:lineRule="atLeast"/>
        <w:textAlignment w:val="baseline"/>
        <w:rPr>
          <w:rFonts w:ascii="Helvetica Neue" w:hAnsi="Helvetica Neue"/>
          <w:color w:val="161718" w:themeColor="text1"/>
          <w:sz w:val="23"/>
          <w:szCs w:val="23"/>
        </w:rPr>
      </w:pPr>
    </w:p>
    <w:p w14:paraId="68A059B7" w14:textId="77777777" w:rsidR="00EB2999" w:rsidRPr="00B85B5A" w:rsidRDefault="00EB2999" w:rsidP="00385285">
      <w:pPr>
        <w:pStyle w:val="Heading4"/>
        <w:rPr>
          <w:rFonts w:ascii="Calibri" w:hAnsi="Calibri" w:cs="Calibri"/>
          <w:szCs w:val="24"/>
        </w:rPr>
      </w:pPr>
    </w:p>
    <w:p w14:paraId="63519818" w14:textId="77777777" w:rsidR="00EB2999" w:rsidRPr="00B85B5A" w:rsidRDefault="00EB2999" w:rsidP="00385285">
      <w:pPr>
        <w:pStyle w:val="Heading4"/>
        <w:rPr>
          <w:rFonts w:ascii="Calibri" w:hAnsi="Calibri" w:cs="Calibri"/>
          <w:szCs w:val="24"/>
        </w:rPr>
      </w:pPr>
    </w:p>
    <w:p w14:paraId="0588D100" w14:textId="77777777" w:rsidR="00EB2999" w:rsidRPr="00B85B5A" w:rsidRDefault="00EB2999" w:rsidP="00385285">
      <w:pPr>
        <w:pStyle w:val="Heading4"/>
        <w:rPr>
          <w:rFonts w:ascii="Calibri" w:hAnsi="Calibri" w:cs="Calibri"/>
          <w:szCs w:val="24"/>
        </w:rPr>
      </w:pPr>
    </w:p>
    <w:p w14:paraId="69371015" w14:textId="36CDB068" w:rsidR="001F31CF" w:rsidRPr="00B85B5A" w:rsidRDefault="001F31CF" w:rsidP="001F31CF">
      <w:pPr>
        <w:pStyle w:val="NormalWeb"/>
        <w:shd w:val="clear" w:color="auto" w:fill="FFFFFF"/>
        <w:spacing w:before="0" w:beforeAutospacing="0" w:after="420" w:afterAutospacing="0"/>
        <w:ind w:firstLine="720"/>
        <w:jc w:val="center"/>
        <w:rPr>
          <w:rFonts w:ascii="Calibri" w:hAnsi="Calibri" w:cs="Calibri"/>
          <w:color w:val="161718" w:themeColor="text1"/>
          <w:spacing w:val="8"/>
        </w:rPr>
      </w:pPr>
    </w:p>
    <w:p w14:paraId="6C2E7901" w14:textId="69FCD71C" w:rsidR="00385285" w:rsidRDefault="00385285" w:rsidP="00155507">
      <w:pPr>
        <w:shd w:val="clear" w:color="auto" w:fill="FFFFFF"/>
        <w:spacing w:before="100" w:beforeAutospacing="1" w:after="100" w:afterAutospacing="1" w:line="240" w:lineRule="auto"/>
        <w:jc w:val="both"/>
        <w:rPr>
          <w:rFonts w:ascii="Calibri" w:eastAsia="Times New Roman" w:hAnsi="Calibri" w:cs="Calibri"/>
          <w:b/>
          <w:caps/>
          <w:color w:val="161718" w:themeColor="text1"/>
          <w:spacing w:val="20"/>
          <w:kern w:val="28"/>
          <w:szCs w:val="28"/>
        </w:rPr>
      </w:pPr>
      <w:r w:rsidRPr="00E17F53">
        <w:rPr>
          <w:rFonts w:ascii="Calibri" w:eastAsia="Times New Roman" w:hAnsi="Calibri" w:cs="Calibri"/>
          <w:b/>
          <w:caps/>
          <w:color w:val="161718" w:themeColor="text1"/>
          <w:spacing w:val="20"/>
          <w:kern w:val="28"/>
          <w:szCs w:val="28"/>
        </w:rPr>
        <w:lastRenderedPageBreak/>
        <w:t xml:space="preserve"> REFERENCES</w:t>
      </w:r>
      <w:r w:rsidR="00E17F53">
        <w:rPr>
          <w:rFonts w:ascii="Calibri" w:eastAsia="Times New Roman" w:hAnsi="Calibri" w:cs="Calibri"/>
          <w:b/>
          <w:caps/>
          <w:color w:val="161718" w:themeColor="text1"/>
          <w:spacing w:val="20"/>
          <w:kern w:val="28"/>
          <w:szCs w:val="28"/>
        </w:rPr>
        <w:t>:</w:t>
      </w:r>
    </w:p>
    <w:p w14:paraId="23D52EA8" w14:textId="2BB24B58" w:rsidR="00E17F53" w:rsidRDefault="00E17F53" w:rsidP="00E17F53">
      <w:pPr>
        <w:spacing w:line="240" w:lineRule="auto"/>
        <w:rPr>
          <w:rFonts w:ascii="Times New Roman" w:eastAsia="Times New Roman" w:hAnsi="Times New Roman" w:cs="Times New Roman"/>
          <w:color w:val="auto"/>
          <w:sz w:val="24"/>
          <w:szCs w:val="24"/>
        </w:rPr>
      </w:pPr>
      <w:r w:rsidRPr="00E17F53">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1</w:t>
      </w:r>
      <w:r w:rsidRPr="00E17F53">
        <w:rPr>
          <w:rFonts w:ascii="Times New Roman" w:eastAsia="Times New Roman" w:hAnsi="Times New Roman" w:cs="Times New Roman"/>
          <w:color w:val="auto"/>
          <w:sz w:val="24"/>
          <w:szCs w:val="24"/>
        </w:rPr>
        <w:t xml:space="preserve">] M. Amjad and D. Shah, “Trading bitcoin and online time series prediction,” in NIPS 2016 Time Series Workshop, 2017, pp. 1–15. </w:t>
      </w:r>
    </w:p>
    <w:p w14:paraId="72012CEF" w14:textId="77777777" w:rsidR="00E17F53" w:rsidRPr="00E17F53" w:rsidRDefault="00E17F53" w:rsidP="00E17F53">
      <w:pPr>
        <w:spacing w:line="240" w:lineRule="auto"/>
        <w:rPr>
          <w:rFonts w:ascii="Times New Roman" w:eastAsia="Times New Roman" w:hAnsi="Times New Roman" w:cs="Times New Roman"/>
          <w:color w:val="auto"/>
          <w:sz w:val="24"/>
          <w:szCs w:val="24"/>
        </w:rPr>
      </w:pPr>
    </w:p>
    <w:p w14:paraId="6BED7B05" w14:textId="3225AEFB" w:rsidR="00E17F53" w:rsidRDefault="00E17F53" w:rsidP="00E17F53">
      <w:pPr>
        <w:spacing w:line="240" w:lineRule="auto"/>
        <w:rPr>
          <w:rFonts w:ascii="Times New Roman" w:eastAsia="Times New Roman" w:hAnsi="Times New Roman" w:cs="Times New Roman"/>
          <w:color w:val="auto"/>
          <w:sz w:val="24"/>
          <w:szCs w:val="24"/>
        </w:rPr>
      </w:pPr>
      <w:r w:rsidRPr="00E17F53">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E17F53">
        <w:rPr>
          <w:rFonts w:ascii="Times New Roman" w:eastAsia="Times New Roman" w:hAnsi="Times New Roman" w:cs="Times New Roman"/>
          <w:color w:val="auto"/>
          <w:sz w:val="24"/>
          <w:szCs w:val="24"/>
        </w:rPr>
        <w:t xml:space="preserve">] Wikipedia. (2018) The world’s billionaires. [Online]. Available: </w:t>
      </w:r>
      <w:hyperlink r:id="rId71" w:history="1">
        <w:r w:rsidRPr="00E17F53">
          <w:rPr>
            <w:rStyle w:val="Hyperlink"/>
            <w:rFonts w:ascii="Times New Roman" w:eastAsia="Times New Roman" w:hAnsi="Times New Roman" w:cs="Times New Roman"/>
            <w:sz w:val="24"/>
            <w:szCs w:val="24"/>
          </w:rPr>
          <w:t>https://en.wikipedia.org</w:t>
        </w:r>
      </w:hyperlink>
    </w:p>
    <w:p w14:paraId="4B8F7581" w14:textId="77777777" w:rsidR="00E17F53" w:rsidRDefault="00E17F53" w:rsidP="00E17F53">
      <w:pPr>
        <w:spacing w:line="240" w:lineRule="auto"/>
        <w:rPr>
          <w:rFonts w:ascii="Times New Roman" w:eastAsia="Times New Roman" w:hAnsi="Times New Roman" w:cs="Times New Roman"/>
          <w:color w:val="auto"/>
          <w:sz w:val="24"/>
          <w:szCs w:val="24"/>
        </w:rPr>
      </w:pPr>
    </w:p>
    <w:p w14:paraId="0DEE7D20" w14:textId="599BA43D" w:rsidR="00E17F53" w:rsidRDefault="00E17F53" w:rsidP="00E17F53">
      <w:pPr>
        <w:spacing w:line="240" w:lineRule="auto"/>
        <w:rPr>
          <w:rFonts w:ascii="Times New Roman" w:eastAsia="Times New Roman" w:hAnsi="Times New Roman" w:cs="Times New Roman"/>
          <w:color w:val="auto"/>
          <w:sz w:val="24"/>
          <w:szCs w:val="24"/>
        </w:rPr>
      </w:pPr>
      <w:r w:rsidRPr="00E17F53">
        <w:rPr>
          <w:rFonts w:ascii="Times New Roman" w:eastAsia="Times New Roman" w:hAnsi="Times New Roman" w:cs="Times New Roman"/>
          <w:color w:val="auto"/>
          <w:sz w:val="24"/>
          <w:szCs w:val="24"/>
        </w:rPr>
        <w:t xml:space="preserve">[3] S. McNally, J. Roche, and S. </w:t>
      </w:r>
      <w:proofErr w:type="spellStart"/>
      <w:r w:rsidRPr="00E17F53">
        <w:rPr>
          <w:rFonts w:ascii="Times New Roman" w:eastAsia="Times New Roman" w:hAnsi="Times New Roman" w:cs="Times New Roman"/>
          <w:color w:val="auto"/>
          <w:sz w:val="24"/>
          <w:szCs w:val="24"/>
        </w:rPr>
        <w:t>Caton</w:t>
      </w:r>
      <w:proofErr w:type="spellEnd"/>
      <w:r w:rsidRPr="00E17F53">
        <w:rPr>
          <w:rFonts w:ascii="Times New Roman" w:eastAsia="Times New Roman" w:hAnsi="Times New Roman" w:cs="Times New Roman"/>
          <w:color w:val="auto"/>
          <w:sz w:val="24"/>
          <w:szCs w:val="24"/>
        </w:rPr>
        <w:t xml:space="preserve">, “Predicting the price of bitcoin using machine learning,” in IEEE 26th </w:t>
      </w:r>
      <w:proofErr w:type="spellStart"/>
      <w:r w:rsidRPr="00E17F53">
        <w:rPr>
          <w:rFonts w:ascii="Times New Roman" w:eastAsia="Times New Roman" w:hAnsi="Times New Roman" w:cs="Times New Roman"/>
          <w:color w:val="auto"/>
          <w:sz w:val="24"/>
          <w:szCs w:val="24"/>
        </w:rPr>
        <w:t>Euromicro</w:t>
      </w:r>
      <w:proofErr w:type="spellEnd"/>
      <w:r w:rsidRPr="00E17F53">
        <w:rPr>
          <w:rFonts w:ascii="Times New Roman" w:eastAsia="Times New Roman" w:hAnsi="Times New Roman" w:cs="Times New Roman"/>
          <w:color w:val="auto"/>
          <w:sz w:val="24"/>
          <w:szCs w:val="24"/>
        </w:rPr>
        <w:t xml:space="preserve"> International Conference on Parallel, Distributed and Network-based Processing (PDP), 2018, pp. 339–343. </w:t>
      </w:r>
    </w:p>
    <w:p w14:paraId="42F891D9" w14:textId="77777777" w:rsidR="00E17F53" w:rsidRDefault="00E17F53" w:rsidP="00E17F53">
      <w:pPr>
        <w:spacing w:line="240" w:lineRule="auto"/>
        <w:rPr>
          <w:rFonts w:ascii="Times New Roman" w:eastAsia="Times New Roman" w:hAnsi="Times New Roman" w:cs="Times New Roman"/>
          <w:color w:val="auto"/>
          <w:sz w:val="24"/>
          <w:szCs w:val="24"/>
        </w:rPr>
      </w:pPr>
    </w:p>
    <w:p w14:paraId="5013D081" w14:textId="55001BEE" w:rsidR="00E17F53" w:rsidRDefault="00E17F53" w:rsidP="00E17F53">
      <w:pPr>
        <w:spacing w:line="240" w:lineRule="auto"/>
        <w:rPr>
          <w:rFonts w:ascii="Times New Roman" w:eastAsia="Times New Roman" w:hAnsi="Times New Roman" w:cs="Times New Roman"/>
          <w:color w:val="auto"/>
          <w:sz w:val="24"/>
          <w:szCs w:val="24"/>
        </w:rPr>
      </w:pPr>
      <w:r w:rsidRPr="00E17F53">
        <w:rPr>
          <w:rFonts w:ascii="Times New Roman" w:eastAsia="Times New Roman" w:hAnsi="Times New Roman" w:cs="Times New Roman"/>
          <w:color w:val="auto"/>
          <w:sz w:val="24"/>
          <w:szCs w:val="24"/>
        </w:rPr>
        <w:t xml:space="preserve">[4] H. Jang and J. Lee, “An empirical study on modeling and prediction of bitcoin prices with </w:t>
      </w:r>
      <w:proofErr w:type="spellStart"/>
      <w:r w:rsidRPr="00E17F53">
        <w:rPr>
          <w:rFonts w:ascii="Times New Roman" w:eastAsia="Times New Roman" w:hAnsi="Times New Roman" w:cs="Times New Roman"/>
          <w:color w:val="auto"/>
          <w:sz w:val="24"/>
          <w:szCs w:val="24"/>
        </w:rPr>
        <w:t>bayesian</w:t>
      </w:r>
      <w:proofErr w:type="spellEnd"/>
      <w:r w:rsidRPr="00E17F53">
        <w:rPr>
          <w:rFonts w:ascii="Times New Roman" w:eastAsia="Times New Roman" w:hAnsi="Times New Roman" w:cs="Times New Roman"/>
          <w:color w:val="auto"/>
          <w:sz w:val="24"/>
          <w:szCs w:val="24"/>
        </w:rPr>
        <w:t xml:space="preserve"> neural networks based on blockchain information,” IEEE Access, vol. 6, pp. 5427–5437, 2018. [5] P. J. Brockwell, R. A. Davis, and M. V. Calder, Introduction to time series and forecasting. Springer, 2002, vol. 2. </w:t>
      </w:r>
    </w:p>
    <w:p w14:paraId="003C5B19" w14:textId="77777777" w:rsidR="00E17F53" w:rsidRDefault="00E17F53" w:rsidP="00E17F53">
      <w:pPr>
        <w:spacing w:line="240" w:lineRule="auto"/>
        <w:rPr>
          <w:rFonts w:ascii="Times New Roman" w:eastAsia="Times New Roman" w:hAnsi="Times New Roman" w:cs="Times New Roman"/>
          <w:color w:val="auto"/>
          <w:sz w:val="24"/>
          <w:szCs w:val="24"/>
        </w:rPr>
      </w:pPr>
    </w:p>
    <w:p w14:paraId="7079DA1C" w14:textId="6A008224" w:rsidR="00E17F53" w:rsidRPr="00E17F53" w:rsidRDefault="00E17F53" w:rsidP="00E17F53">
      <w:pPr>
        <w:rPr>
          <w:rFonts w:ascii="Times New Roman" w:eastAsia="Times New Roman" w:hAnsi="Times New Roman" w:cs="Times New Roman"/>
          <w:color w:val="auto"/>
          <w:sz w:val="24"/>
          <w:szCs w:val="24"/>
        </w:rPr>
      </w:pPr>
      <w:r w:rsidRPr="00E17F53">
        <w:rPr>
          <w:rFonts w:ascii="Times New Roman" w:eastAsia="Times New Roman" w:hAnsi="Times New Roman" w:cs="Times New Roman"/>
          <w:color w:val="auto"/>
          <w:sz w:val="24"/>
          <w:szCs w:val="24"/>
        </w:rPr>
        <w:t xml:space="preserve">[6] J. </w:t>
      </w:r>
      <w:proofErr w:type="spellStart"/>
      <w:r w:rsidRPr="00E17F53">
        <w:rPr>
          <w:rFonts w:ascii="Times New Roman" w:eastAsia="Times New Roman" w:hAnsi="Times New Roman" w:cs="Times New Roman"/>
          <w:color w:val="auto"/>
          <w:sz w:val="24"/>
          <w:szCs w:val="24"/>
        </w:rPr>
        <w:t>Rebane</w:t>
      </w:r>
      <w:proofErr w:type="spellEnd"/>
      <w:r w:rsidRPr="00E17F53">
        <w:rPr>
          <w:rFonts w:ascii="Times New Roman" w:eastAsia="Times New Roman" w:hAnsi="Times New Roman" w:cs="Times New Roman"/>
          <w:color w:val="auto"/>
          <w:sz w:val="24"/>
          <w:szCs w:val="24"/>
        </w:rPr>
        <w:t xml:space="preserve">, I. Karlsson, S. </w:t>
      </w:r>
      <w:proofErr w:type="spellStart"/>
      <w:r w:rsidRPr="00E17F53">
        <w:rPr>
          <w:rFonts w:ascii="Times New Roman" w:eastAsia="Times New Roman" w:hAnsi="Times New Roman" w:cs="Times New Roman"/>
          <w:color w:val="auto"/>
          <w:sz w:val="24"/>
          <w:szCs w:val="24"/>
        </w:rPr>
        <w:t>Denic</w:t>
      </w:r>
      <w:proofErr w:type="spellEnd"/>
      <w:r w:rsidRPr="00E17F53">
        <w:rPr>
          <w:rFonts w:ascii="Times New Roman" w:eastAsia="Times New Roman" w:hAnsi="Times New Roman" w:cs="Times New Roman"/>
          <w:color w:val="auto"/>
          <w:sz w:val="24"/>
          <w:szCs w:val="24"/>
        </w:rPr>
        <w:t xml:space="preserve">, and P. </w:t>
      </w:r>
      <w:proofErr w:type="spellStart"/>
      <w:r w:rsidRPr="00E17F53">
        <w:rPr>
          <w:rFonts w:ascii="Times New Roman" w:eastAsia="Times New Roman" w:hAnsi="Times New Roman" w:cs="Times New Roman"/>
          <w:color w:val="auto"/>
          <w:sz w:val="24"/>
          <w:szCs w:val="24"/>
        </w:rPr>
        <w:t>Papapetrou</w:t>
      </w:r>
      <w:proofErr w:type="spellEnd"/>
      <w:r w:rsidRPr="00E17F53">
        <w:rPr>
          <w:rFonts w:ascii="Times New Roman" w:eastAsia="Times New Roman" w:hAnsi="Times New Roman" w:cs="Times New Roman"/>
          <w:color w:val="auto"/>
          <w:sz w:val="24"/>
          <w:szCs w:val="24"/>
        </w:rPr>
        <w:t>, “Seq2Seq RNNs and ARIMA models for cryptocurrency prediction: A comparative study,” in</w:t>
      </w:r>
      <w:r>
        <w:rPr>
          <w:rFonts w:ascii="Times New Roman" w:eastAsia="Times New Roman" w:hAnsi="Times New Roman" w:cs="Times New Roman"/>
          <w:color w:val="auto"/>
          <w:sz w:val="24"/>
          <w:szCs w:val="24"/>
        </w:rPr>
        <w:t xml:space="preserve"> </w:t>
      </w:r>
      <w:proofErr w:type="spellStart"/>
      <w:r w:rsidRPr="00E17F53">
        <w:rPr>
          <w:rFonts w:ascii="Times New Roman" w:eastAsia="Times New Roman" w:hAnsi="Times New Roman" w:cs="Times New Roman"/>
          <w:color w:val="auto"/>
          <w:sz w:val="24"/>
          <w:szCs w:val="24"/>
        </w:rPr>
        <w:t>rative</w:t>
      </w:r>
      <w:proofErr w:type="spellEnd"/>
      <w:r w:rsidRPr="00E17F53">
        <w:rPr>
          <w:rFonts w:ascii="Times New Roman" w:eastAsia="Times New Roman" w:hAnsi="Times New Roman" w:cs="Times New Roman"/>
          <w:color w:val="auto"/>
          <w:sz w:val="24"/>
          <w:szCs w:val="24"/>
        </w:rPr>
        <w:t xml:space="preserve"> study,” </w:t>
      </w:r>
      <w:r>
        <w:rPr>
          <w:rFonts w:ascii="Times New Roman" w:eastAsia="Times New Roman" w:hAnsi="Times New Roman" w:cs="Times New Roman"/>
          <w:color w:val="auto"/>
          <w:sz w:val="24"/>
          <w:szCs w:val="24"/>
        </w:rPr>
        <w:t>2018</w:t>
      </w:r>
    </w:p>
    <w:p w14:paraId="6A6FBE1E" w14:textId="6AB6AB39" w:rsidR="00E17F53" w:rsidRPr="00E17F53" w:rsidRDefault="00E17F53" w:rsidP="00E17F53">
      <w:pPr>
        <w:spacing w:line="240" w:lineRule="auto"/>
        <w:rPr>
          <w:rFonts w:ascii="Times New Roman" w:eastAsia="Times New Roman" w:hAnsi="Times New Roman" w:cs="Times New Roman"/>
          <w:color w:val="auto"/>
          <w:sz w:val="24"/>
          <w:szCs w:val="24"/>
        </w:rPr>
      </w:pPr>
    </w:p>
    <w:p w14:paraId="62CC0525" w14:textId="77777777" w:rsidR="00E17F53" w:rsidRDefault="00E17F53" w:rsidP="00155507">
      <w:pPr>
        <w:shd w:val="clear" w:color="auto" w:fill="FFFFFF"/>
        <w:spacing w:before="100" w:beforeAutospacing="1" w:after="100" w:afterAutospacing="1" w:line="240" w:lineRule="auto"/>
        <w:jc w:val="both"/>
        <w:rPr>
          <w:rFonts w:ascii="Calibri" w:eastAsia="Times New Roman" w:hAnsi="Calibri" w:cs="Calibri"/>
          <w:b/>
          <w:caps/>
          <w:color w:val="161718" w:themeColor="text1"/>
          <w:spacing w:val="20"/>
          <w:kern w:val="28"/>
          <w:szCs w:val="28"/>
        </w:rPr>
      </w:pPr>
    </w:p>
    <w:p w14:paraId="758210C6" w14:textId="77777777" w:rsidR="00E17F53" w:rsidRPr="00E17F53" w:rsidRDefault="00E17F53" w:rsidP="00155507">
      <w:pPr>
        <w:shd w:val="clear" w:color="auto" w:fill="FFFFFF"/>
        <w:spacing w:before="100" w:beforeAutospacing="1" w:after="100" w:afterAutospacing="1" w:line="240" w:lineRule="auto"/>
        <w:jc w:val="both"/>
        <w:rPr>
          <w:rFonts w:ascii="Calibri" w:eastAsia="Times New Roman" w:hAnsi="Calibri" w:cs="Calibri"/>
          <w:b/>
          <w:caps/>
          <w:color w:val="161718" w:themeColor="text1"/>
          <w:spacing w:val="20"/>
          <w:kern w:val="28"/>
          <w:szCs w:val="28"/>
        </w:rPr>
      </w:pPr>
    </w:p>
    <w:p w14:paraId="7982E628" w14:textId="77777777" w:rsidR="00124551" w:rsidRPr="00B85B5A" w:rsidRDefault="00124551" w:rsidP="00124551">
      <w:pPr>
        <w:shd w:val="clear" w:color="auto" w:fill="FFFFFF"/>
        <w:spacing w:before="100" w:beforeAutospacing="1" w:after="100" w:afterAutospacing="1" w:line="240" w:lineRule="auto"/>
        <w:jc w:val="both"/>
        <w:rPr>
          <w:rFonts w:ascii="Calibri" w:eastAsia="Times New Roman" w:hAnsi="Calibri" w:cs="Calibri"/>
          <w:caps/>
          <w:color w:val="161718" w:themeColor="text1"/>
          <w:spacing w:val="20"/>
          <w:kern w:val="28"/>
          <w:sz w:val="21"/>
          <w:szCs w:val="21"/>
          <w:u w:val="single"/>
        </w:rPr>
      </w:pPr>
    </w:p>
    <w:sectPr w:rsidR="00124551" w:rsidRPr="00B85B5A" w:rsidSect="004B7E44">
      <w:headerReference w:type="default" r:id="rId72"/>
      <w:footerReference w:type="default" r:id="rId73"/>
      <w:footerReference w:type="first" r:id="rId7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78BD6" w14:textId="77777777" w:rsidR="00AB3A7B" w:rsidRDefault="00AB3A7B" w:rsidP="004B7E44">
      <w:r>
        <w:separator/>
      </w:r>
    </w:p>
  </w:endnote>
  <w:endnote w:type="continuationSeparator" w:id="0">
    <w:p w14:paraId="0D5D2D70" w14:textId="77777777" w:rsidR="00AB3A7B" w:rsidRDefault="00AB3A7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917FE" w14:textId="6C5F74E0" w:rsidR="009B7195" w:rsidRDefault="009B7195">
    <w:pPr>
      <w:pStyle w:val="Footer"/>
    </w:pPr>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05BC49BD" w14:textId="77777777" w:rsidR="009B7195" w:rsidRDefault="009B719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E99B5" w14:textId="77777777" w:rsidR="00AB3A7B" w:rsidRDefault="00AB3A7B" w:rsidP="004B7E44">
      <w:r>
        <w:separator/>
      </w:r>
    </w:p>
  </w:footnote>
  <w:footnote w:type="continuationSeparator" w:id="0">
    <w:p w14:paraId="029B7EAC" w14:textId="77777777" w:rsidR="00AB3A7B" w:rsidRDefault="00AB3A7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B7195" w14:paraId="785AAD33" w14:textId="77777777" w:rsidTr="004B7E44">
      <w:trPr>
        <w:trHeight w:val="1318"/>
      </w:trPr>
      <w:tc>
        <w:tcPr>
          <w:tcW w:w="12210" w:type="dxa"/>
          <w:tcBorders>
            <w:top w:val="nil"/>
            <w:left w:val="nil"/>
            <w:bottom w:val="nil"/>
            <w:right w:val="nil"/>
          </w:tcBorders>
        </w:tcPr>
        <w:p w14:paraId="02FB28D9" w14:textId="77777777" w:rsidR="009B7195" w:rsidRDefault="009B7195" w:rsidP="004B7E44">
          <w:pPr>
            <w:pStyle w:val="Header"/>
          </w:pPr>
          <w:r>
            <w:rPr>
              <w:noProof/>
            </w:rPr>
            <mc:AlternateContent>
              <mc:Choice Requires="wps">
                <w:drawing>
                  <wp:inline distT="0" distB="0" distL="0" distR="0" wp14:anchorId="62A3FB2D" wp14:editId="47E7DCF4">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A6575" w14:textId="77777777" w:rsidR="009B7195" w:rsidRPr="004B7E44" w:rsidRDefault="009B719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A3FB2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195A6575" w14:textId="77777777" w:rsidR="009B7195" w:rsidRPr="004B7E44" w:rsidRDefault="009B719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0DDC"/>
    <w:multiLevelType w:val="multilevel"/>
    <w:tmpl w:val="F3BC325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E4310"/>
    <w:multiLevelType w:val="hybridMultilevel"/>
    <w:tmpl w:val="B2D04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19EF"/>
    <w:multiLevelType w:val="multilevel"/>
    <w:tmpl w:val="29EE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B5E94"/>
    <w:multiLevelType w:val="hybridMultilevel"/>
    <w:tmpl w:val="3CBC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E64A8"/>
    <w:multiLevelType w:val="multilevel"/>
    <w:tmpl w:val="98E03E2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5" w15:restartNumberingAfterBreak="0">
    <w:nsid w:val="1520149C"/>
    <w:multiLevelType w:val="hybridMultilevel"/>
    <w:tmpl w:val="499EC86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6472C"/>
    <w:multiLevelType w:val="multilevel"/>
    <w:tmpl w:val="F3BC325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416F6"/>
    <w:multiLevelType w:val="multilevel"/>
    <w:tmpl w:val="F3BC325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422F8E"/>
    <w:multiLevelType w:val="multilevel"/>
    <w:tmpl w:val="98428B6A"/>
    <w:lvl w:ilvl="0">
      <w:start w:val="1"/>
      <w:numFmt w:val="decimal"/>
      <w:lvlText w:val="%1."/>
      <w:lvlJc w:val="left"/>
      <w:pPr>
        <w:ind w:left="720" w:hanging="360"/>
      </w:pPr>
      <w:rPr>
        <w:rFonts w:ascii="Calibri" w:eastAsiaTheme="minorEastAsia" w:hAnsi="Calibri" w:cs="Calibri"/>
      </w:rPr>
    </w:lvl>
    <w:lvl w:ilvl="1">
      <w:start w:val="1"/>
      <w:numFmt w:val="decimal"/>
      <w:isLgl/>
      <w:lvlText w:val="%1.%2"/>
      <w:lvlJc w:val="left"/>
      <w:pPr>
        <w:ind w:left="1080" w:hanging="720"/>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800" w:hanging="144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2160" w:hanging="1800"/>
      </w:pPr>
      <w:rPr>
        <w:rFonts w:hint="default"/>
        <w:b/>
        <w:sz w:val="24"/>
      </w:rPr>
    </w:lvl>
    <w:lvl w:ilvl="7">
      <w:start w:val="1"/>
      <w:numFmt w:val="decimal"/>
      <w:isLgl/>
      <w:lvlText w:val="%1.%2.%3.%4.%5.%6.%7.%8"/>
      <w:lvlJc w:val="left"/>
      <w:pPr>
        <w:ind w:left="2520" w:hanging="2160"/>
      </w:pPr>
      <w:rPr>
        <w:rFonts w:hint="default"/>
        <w:b/>
        <w:sz w:val="24"/>
      </w:rPr>
    </w:lvl>
    <w:lvl w:ilvl="8">
      <w:start w:val="1"/>
      <w:numFmt w:val="decimal"/>
      <w:isLgl/>
      <w:lvlText w:val="%1.%2.%3.%4.%5.%6.%7.%8.%9"/>
      <w:lvlJc w:val="left"/>
      <w:pPr>
        <w:ind w:left="2520" w:hanging="2160"/>
      </w:pPr>
      <w:rPr>
        <w:rFonts w:hint="default"/>
        <w:b/>
        <w:sz w:val="24"/>
      </w:rPr>
    </w:lvl>
  </w:abstractNum>
  <w:abstractNum w:abstractNumId="9" w15:restartNumberingAfterBreak="0">
    <w:nsid w:val="255E4EF6"/>
    <w:multiLevelType w:val="hybridMultilevel"/>
    <w:tmpl w:val="94F62E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931DD8"/>
    <w:multiLevelType w:val="multilevel"/>
    <w:tmpl w:val="1F705AF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95795B"/>
    <w:multiLevelType w:val="multilevel"/>
    <w:tmpl w:val="D8C4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E924E4"/>
    <w:multiLevelType w:val="hybridMultilevel"/>
    <w:tmpl w:val="A93C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02949"/>
    <w:multiLevelType w:val="hybridMultilevel"/>
    <w:tmpl w:val="89A29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22B4F"/>
    <w:multiLevelType w:val="hybridMultilevel"/>
    <w:tmpl w:val="4192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F69"/>
    <w:multiLevelType w:val="hybridMultilevel"/>
    <w:tmpl w:val="B6C4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E7892"/>
    <w:multiLevelType w:val="multilevel"/>
    <w:tmpl w:val="7FC0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26EAC"/>
    <w:multiLevelType w:val="hybridMultilevel"/>
    <w:tmpl w:val="14545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64A66"/>
    <w:multiLevelType w:val="multilevel"/>
    <w:tmpl w:val="CC08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EF0B3B"/>
    <w:multiLevelType w:val="multilevel"/>
    <w:tmpl w:val="2800E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C3375"/>
    <w:multiLevelType w:val="hybridMultilevel"/>
    <w:tmpl w:val="764E0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754EAA"/>
    <w:multiLevelType w:val="multilevel"/>
    <w:tmpl w:val="3280A75E"/>
    <w:lvl w:ilvl="0">
      <w:start w:val="2"/>
      <w:numFmt w:val="decimal"/>
      <w:lvlText w:val="%1"/>
      <w:lvlJc w:val="left"/>
      <w:pPr>
        <w:ind w:left="360" w:hanging="360"/>
      </w:pPr>
      <w:rPr>
        <w:rFonts w:hint="default"/>
        <w:b/>
        <w:sz w:val="24"/>
      </w:rPr>
    </w:lvl>
    <w:lvl w:ilvl="1">
      <w:start w:val="1"/>
      <w:numFmt w:val="decimal"/>
      <w:lvlText w:val="%1.%2"/>
      <w:lvlJc w:val="left"/>
      <w:pPr>
        <w:ind w:left="720" w:hanging="72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440" w:hanging="144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800" w:hanging="1800"/>
      </w:pPr>
      <w:rPr>
        <w:rFonts w:hint="default"/>
        <w:b/>
        <w:sz w:val="24"/>
      </w:rPr>
    </w:lvl>
    <w:lvl w:ilvl="7">
      <w:start w:val="1"/>
      <w:numFmt w:val="decimal"/>
      <w:lvlText w:val="%1.%2.%3.%4.%5.%6.%7.%8"/>
      <w:lvlJc w:val="left"/>
      <w:pPr>
        <w:ind w:left="2160" w:hanging="2160"/>
      </w:pPr>
      <w:rPr>
        <w:rFonts w:hint="default"/>
        <w:b/>
        <w:sz w:val="24"/>
      </w:rPr>
    </w:lvl>
    <w:lvl w:ilvl="8">
      <w:start w:val="1"/>
      <w:numFmt w:val="decimal"/>
      <w:lvlText w:val="%1.%2.%3.%4.%5.%6.%7.%8.%9"/>
      <w:lvlJc w:val="left"/>
      <w:pPr>
        <w:ind w:left="2160" w:hanging="2160"/>
      </w:pPr>
      <w:rPr>
        <w:rFonts w:hint="default"/>
        <w:b/>
        <w:sz w:val="24"/>
      </w:rPr>
    </w:lvl>
  </w:abstractNum>
  <w:abstractNum w:abstractNumId="22" w15:restartNumberingAfterBreak="0">
    <w:nsid w:val="602D76E8"/>
    <w:multiLevelType w:val="hybridMultilevel"/>
    <w:tmpl w:val="59AC9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30086"/>
    <w:multiLevelType w:val="hybridMultilevel"/>
    <w:tmpl w:val="CBE48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533121"/>
    <w:multiLevelType w:val="hybridMultilevel"/>
    <w:tmpl w:val="EAD6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CF0B46"/>
    <w:multiLevelType w:val="hybridMultilevel"/>
    <w:tmpl w:val="59AC90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346E5"/>
    <w:multiLevelType w:val="multilevel"/>
    <w:tmpl w:val="F3606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7456D7"/>
    <w:multiLevelType w:val="hybridMultilevel"/>
    <w:tmpl w:val="9992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5613F8"/>
    <w:multiLevelType w:val="multilevel"/>
    <w:tmpl w:val="6A9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F7114A"/>
    <w:multiLevelType w:val="multilevel"/>
    <w:tmpl w:val="F3BC325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4"/>
  </w:num>
  <w:num w:numId="3">
    <w:abstractNumId w:val="3"/>
  </w:num>
  <w:num w:numId="4">
    <w:abstractNumId w:val="13"/>
  </w:num>
  <w:num w:numId="5">
    <w:abstractNumId w:val="19"/>
  </w:num>
  <w:num w:numId="6">
    <w:abstractNumId w:val="4"/>
  </w:num>
  <w:num w:numId="7">
    <w:abstractNumId w:val="12"/>
  </w:num>
  <w:num w:numId="8">
    <w:abstractNumId w:val="21"/>
  </w:num>
  <w:num w:numId="9">
    <w:abstractNumId w:val="8"/>
  </w:num>
  <w:num w:numId="10">
    <w:abstractNumId w:val="24"/>
  </w:num>
  <w:num w:numId="11">
    <w:abstractNumId w:val="27"/>
  </w:num>
  <w:num w:numId="12">
    <w:abstractNumId w:val="5"/>
  </w:num>
  <w:num w:numId="13">
    <w:abstractNumId w:val="22"/>
  </w:num>
  <w:num w:numId="14">
    <w:abstractNumId w:val="17"/>
  </w:num>
  <w:num w:numId="15">
    <w:abstractNumId w:val="20"/>
  </w:num>
  <w:num w:numId="16">
    <w:abstractNumId w:val="9"/>
  </w:num>
  <w:num w:numId="17">
    <w:abstractNumId w:val="28"/>
  </w:num>
  <w:num w:numId="18">
    <w:abstractNumId w:val="0"/>
  </w:num>
  <w:num w:numId="19">
    <w:abstractNumId w:val="29"/>
  </w:num>
  <w:num w:numId="20">
    <w:abstractNumId w:val="18"/>
  </w:num>
  <w:num w:numId="21">
    <w:abstractNumId w:val="10"/>
  </w:num>
  <w:num w:numId="22">
    <w:abstractNumId w:val="11"/>
  </w:num>
  <w:num w:numId="23">
    <w:abstractNumId w:val="2"/>
  </w:num>
  <w:num w:numId="24">
    <w:abstractNumId w:val="7"/>
  </w:num>
  <w:num w:numId="25">
    <w:abstractNumId w:val="26"/>
  </w:num>
  <w:num w:numId="26">
    <w:abstractNumId w:val="16"/>
  </w:num>
  <w:num w:numId="27">
    <w:abstractNumId w:val="6"/>
  </w:num>
  <w:num w:numId="28">
    <w:abstractNumId w:val="25"/>
  </w:num>
  <w:num w:numId="29">
    <w:abstractNumId w:val="23"/>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D84"/>
    <w:rsid w:val="00003F8F"/>
    <w:rsid w:val="000230E8"/>
    <w:rsid w:val="00037D80"/>
    <w:rsid w:val="00101AE3"/>
    <w:rsid w:val="00124551"/>
    <w:rsid w:val="001348D7"/>
    <w:rsid w:val="00155507"/>
    <w:rsid w:val="00156142"/>
    <w:rsid w:val="001F31CF"/>
    <w:rsid w:val="001F7BCA"/>
    <w:rsid w:val="002163D6"/>
    <w:rsid w:val="00270CE4"/>
    <w:rsid w:val="00293B83"/>
    <w:rsid w:val="002D3CDC"/>
    <w:rsid w:val="0032680E"/>
    <w:rsid w:val="00341DE4"/>
    <w:rsid w:val="00365230"/>
    <w:rsid w:val="00385285"/>
    <w:rsid w:val="003D74ED"/>
    <w:rsid w:val="00422548"/>
    <w:rsid w:val="0045736A"/>
    <w:rsid w:val="004B7E44"/>
    <w:rsid w:val="004D5252"/>
    <w:rsid w:val="004F2B86"/>
    <w:rsid w:val="00512281"/>
    <w:rsid w:val="00516D84"/>
    <w:rsid w:val="00585A30"/>
    <w:rsid w:val="005A718F"/>
    <w:rsid w:val="005E06CA"/>
    <w:rsid w:val="006252C6"/>
    <w:rsid w:val="00641449"/>
    <w:rsid w:val="006A3CE7"/>
    <w:rsid w:val="00741031"/>
    <w:rsid w:val="00741C64"/>
    <w:rsid w:val="007516CF"/>
    <w:rsid w:val="00882397"/>
    <w:rsid w:val="00891D0C"/>
    <w:rsid w:val="008B33BC"/>
    <w:rsid w:val="008F71E6"/>
    <w:rsid w:val="009120E9"/>
    <w:rsid w:val="00945900"/>
    <w:rsid w:val="00956308"/>
    <w:rsid w:val="00973079"/>
    <w:rsid w:val="009B7195"/>
    <w:rsid w:val="009C396C"/>
    <w:rsid w:val="009D4E5A"/>
    <w:rsid w:val="00A67B30"/>
    <w:rsid w:val="00AB3A7B"/>
    <w:rsid w:val="00B02709"/>
    <w:rsid w:val="00B44E14"/>
    <w:rsid w:val="00B572B4"/>
    <w:rsid w:val="00B85B5A"/>
    <w:rsid w:val="00B95A5B"/>
    <w:rsid w:val="00BD1575"/>
    <w:rsid w:val="00BD2015"/>
    <w:rsid w:val="00C34B19"/>
    <w:rsid w:val="00CA78E2"/>
    <w:rsid w:val="00D466BD"/>
    <w:rsid w:val="00DB26A7"/>
    <w:rsid w:val="00E17F53"/>
    <w:rsid w:val="00E76CAD"/>
    <w:rsid w:val="00E9317C"/>
    <w:rsid w:val="00E94B5F"/>
    <w:rsid w:val="00EB2999"/>
    <w:rsid w:val="00F05F08"/>
    <w:rsid w:val="00F313FE"/>
    <w:rsid w:val="00FB3A93"/>
    <w:rsid w:val="00FC4409"/>
    <w:rsid w:val="00FE7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B543E"/>
  <w15:chartTrackingRefBased/>
  <w15:docId w15:val="{AFB285BD-2CC0-1D46-98C3-C7611E83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iPriority="9"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9"/>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9"/>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516D84"/>
    <w:rPr>
      <w:color w:val="93C842" w:themeColor="hyperlink"/>
      <w:u w:val="single"/>
    </w:rPr>
  </w:style>
  <w:style w:type="character" w:styleId="UnresolvedMention">
    <w:name w:val="Unresolved Mention"/>
    <w:basedOn w:val="DefaultParagraphFont"/>
    <w:uiPriority w:val="99"/>
    <w:semiHidden/>
    <w:unhideWhenUsed/>
    <w:rsid w:val="00516D84"/>
    <w:rPr>
      <w:color w:val="605E5C"/>
      <w:shd w:val="clear" w:color="auto" w:fill="E1DFDD"/>
    </w:rPr>
  </w:style>
  <w:style w:type="paragraph" w:styleId="NormalWeb">
    <w:name w:val="Normal (Web)"/>
    <w:basedOn w:val="Normal"/>
    <w:uiPriority w:val="99"/>
    <w:unhideWhenUsed/>
    <w:rsid w:val="00516D8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16D84"/>
    <w:rPr>
      <w:b/>
      <w:bCs/>
    </w:rPr>
  </w:style>
  <w:style w:type="paragraph" w:styleId="ListParagraph">
    <w:name w:val="List Paragraph"/>
    <w:basedOn w:val="Normal"/>
    <w:uiPriority w:val="34"/>
    <w:unhideWhenUsed/>
    <w:qFormat/>
    <w:rsid w:val="00516D84"/>
    <w:pPr>
      <w:ind w:left="720"/>
      <w:contextualSpacing/>
    </w:pPr>
  </w:style>
  <w:style w:type="paragraph" w:styleId="BalloonText">
    <w:name w:val="Balloon Text"/>
    <w:basedOn w:val="Normal"/>
    <w:link w:val="BalloonTextChar"/>
    <w:uiPriority w:val="99"/>
    <w:semiHidden/>
    <w:unhideWhenUsed/>
    <w:rsid w:val="00101AE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1AE3"/>
    <w:rPr>
      <w:rFonts w:ascii="Times New Roman" w:eastAsiaTheme="minorEastAsia" w:hAnsi="Times New Roman" w:cs="Times New Roman"/>
      <w:color w:val="FFFFFF" w:themeColor="background1"/>
    </w:rPr>
  </w:style>
  <w:style w:type="paragraph" w:styleId="Caption">
    <w:name w:val="caption"/>
    <w:basedOn w:val="Normal"/>
    <w:next w:val="Normal"/>
    <w:uiPriority w:val="35"/>
    <w:unhideWhenUsed/>
    <w:qFormat/>
    <w:rsid w:val="00155507"/>
    <w:pPr>
      <w:spacing w:after="200" w:line="240" w:lineRule="auto"/>
    </w:pPr>
    <w:rPr>
      <w:i/>
      <w:iCs/>
      <w:color w:val="282660" w:themeColor="text2"/>
      <w:sz w:val="18"/>
      <w:szCs w:val="18"/>
    </w:rPr>
  </w:style>
  <w:style w:type="character" w:styleId="FollowedHyperlink">
    <w:name w:val="FollowedHyperlink"/>
    <w:basedOn w:val="DefaultParagraphFont"/>
    <w:uiPriority w:val="99"/>
    <w:semiHidden/>
    <w:unhideWhenUsed/>
    <w:rsid w:val="00385285"/>
    <w:rPr>
      <w:color w:val="93C842" w:themeColor="followedHyperlink"/>
      <w:u w:val="single"/>
    </w:rPr>
  </w:style>
  <w:style w:type="character" w:styleId="HTMLCode">
    <w:name w:val="HTML Code"/>
    <w:basedOn w:val="DefaultParagraphFont"/>
    <w:uiPriority w:val="99"/>
    <w:semiHidden/>
    <w:unhideWhenUsed/>
    <w:rsid w:val="009D4E5A"/>
    <w:rPr>
      <w:rFonts w:ascii="Courier New" w:eastAsia="Times New Roman" w:hAnsi="Courier New" w:cs="Courier New"/>
      <w:sz w:val="20"/>
      <w:szCs w:val="20"/>
    </w:rPr>
  </w:style>
  <w:style w:type="character" w:styleId="Emphasis">
    <w:name w:val="Emphasis"/>
    <w:basedOn w:val="DefaultParagraphFont"/>
    <w:uiPriority w:val="20"/>
    <w:qFormat/>
    <w:rsid w:val="00B02709"/>
    <w:rPr>
      <w:i/>
      <w:iCs/>
    </w:rPr>
  </w:style>
  <w:style w:type="character" w:customStyle="1" w:styleId="doc">
    <w:name w:val="doc"/>
    <w:basedOn w:val="DefaultParagraphFont"/>
    <w:rsid w:val="00B02709"/>
  </w:style>
  <w:style w:type="character" w:customStyle="1" w:styleId="mwe-math-mathml-inline">
    <w:name w:val="mwe-math-mathml-inline"/>
    <w:basedOn w:val="DefaultParagraphFont"/>
    <w:rsid w:val="009B7195"/>
  </w:style>
  <w:style w:type="paragraph" w:styleId="HTMLPreformatted">
    <w:name w:val="HTML Preformatted"/>
    <w:basedOn w:val="Normal"/>
    <w:link w:val="HTMLPreformattedChar"/>
    <w:uiPriority w:val="99"/>
    <w:semiHidden/>
    <w:unhideWhenUsed/>
    <w:rsid w:val="00EB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B2999"/>
    <w:rPr>
      <w:rFonts w:ascii="Courier New" w:eastAsia="Times New Roman" w:hAnsi="Courier New" w:cs="Courier New"/>
      <w:sz w:val="20"/>
      <w:szCs w:val="20"/>
    </w:rPr>
  </w:style>
  <w:style w:type="character" w:customStyle="1" w:styleId="c1">
    <w:name w:val="c1"/>
    <w:basedOn w:val="DefaultParagraphFont"/>
    <w:rsid w:val="00EB2999"/>
  </w:style>
  <w:style w:type="table" w:styleId="TableGrid">
    <w:name w:val="Table Grid"/>
    <w:basedOn w:val="TableNormal"/>
    <w:uiPriority w:val="39"/>
    <w:rsid w:val="00E17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02">
      <w:bodyDiv w:val="1"/>
      <w:marLeft w:val="0"/>
      <w:marRight w:val="0"/>
      <w:marTop w:val="0"/>
      <w:marBottom w:val="0"/>
      <w:divBdr>
        <w:top w:val="none" w:sz="0" w:space="0" w:color="auto"/>
        <w:left w:val="none" w:sz="0" w:space="0" w:color="auto"/>
        <w:bottom w:val="none" w:sz="0" w:space="0" w:color="auto"/>
        <w:right w:val="none" w:sz="0" w:space="0" w:color="auto"/>
      </w:divBdr>
    </w:div>
    <w:div w:id="35281523">
      <w:bodyDiv w:val="1"/>
      <w:marLeft w:val="0"/>
      <w:marRight w:val="0"/>
      <w:marTop w:val="0"/>
      <w:marBottom w:val="0"/>
      <w:divBdr>
        <w:top w:val="none" w:sz="0" w:space="0" w:color="auto"/>
        <w:left w:val="none" w:sz="0" w:space="0" w:color="auto"/>
        <w:bottom w:val="none" w:sz="0" w:space="0" w:color="auto"/>
        <w:right w:val="none" w:sz="0" w:space="0" w:color="auto"/>
      </w:divBdr>
    </w:div>
    <w:div w:id="86000612">
      <w:bodyDiv w:val="1"/>
      <w:marLeft w:val="0"/>
      <w:marRight w:val="0"/>
      <w:marTop w:val="0"/>
      <w:marBottom w:val="0"/>
      <w:divBdr>
        <w:top w:val="none" w:sz="0" w:space="0" w:color="auto"/>
        <w:left w:val="none" w:sz="0" w:space="0" w:color="auto"/>
        <w:bottom w:val="none" w:sz="0" w:space="0" w:color="auto"/>
        <w:right w:val="none" w:sz="0" w:space="0" w:color="auto"/>
      </w:divBdr>
    </w:div>
    <w:div w:id="95831548">
      <w:bodyDiv w:val="1"/>
      <w:marLeft w:val="0"/>
      <w:marRight w:val="0"/>
      <w:marTop w:val="0"/>
      <w:marBottom w:val="0"/>
      <w:divBdr>
        <w:top w:val="none" w:sz="0" w:space="0" w:color="auto"/>
        <w:left w:val="none" w:sz="0" w:space="0" w:color="auto"/>
        <w:bottom w:val="none" w:sz="0" w:space="0" w:color="auto"/>
        <w:right w:val="none" w:sz="0" w:space="0" w:color="auto"/>
      </w:divBdr>
    </w:div>
    <w:div w:id="99878764">
      <w:bodyDiv w:val="1"/>
      <w:marLeft w:val="0"/>
      <w:marRight w:val="0"/>
      <w:marTop w:val="0"/>
      <w:marBottom w:val="0"/>
      <w:divBdr>
        <w:top w:val="none" w:sz="0" w:space="0" w:color="auto"/>
        <w:left w:val="none" w:sz="0" w:space="0" w:color="auto"/>
        <w:bottom w:val="none" w:sz="0" w:space="0" w:color="auto"/>
        <w:right w:val="none" w:sz="0" w:space="0" w:color="auto"/>
      </w:divBdr>
    </w:div>
    <w:div w:id="101995674">
      <w:bodyDiv w:val="1"/>
      <w:marLeft w:val="0"/>
      <w:marRight w:val="0"/>
      <w:marTop w:val="0"/>
      <w:marBottom w:val="0"/>
      <w:divBdr>
        <w:top w:val="none" w:sz="0" w:space="0" w:color="auto"/>
        <w:left w:val="none" w:sz="0" w:space="0" w:color="auto"/>
        <w:bottom w:val="none" w:sz="0" w:space="0" w:color="auto"/>
        <w:right w:val="none" w:sz="0" w:space="0" w:color="auto"/>
      </w:divBdr>
    </w:div>
    <w:div w:id="133718240">
      <w:bodyDiv w:val="1"/>
      <w:marLeft w:val="0"/>
      <w:marRight w:val="0"/>
      <w:marTop w:val="0"/>
      <w:marBottom w:val="0"/>
      <w:divBdr>
        <w:top w:val="none" w:sz="0" w:space="0" w:color="auto"/>
        <w:left w:val="none" w:sz="0" w:space="0" w:color="auto"/>
        <w:bottom w:val="none" w:sz="0" w:space="0" w:color="auto"/>
        <w:right w:val="none" w:sz="0" w:space="0" w:color="auto"/>
      </w:divBdr>
    </w:div>
    <w:div w:id="136381546">
      <w:bodyDiv w:val="1"/>
      <w:marLeft w:val="0"/>
      <w:marRight w:val="0"/>
      <w:marTop w:val="0"/>
      <w:marBottom w:val="0"/>
      <w:divBdr>
        <w:top w:val="none" w:sz="0" w:space="0" w:color="auto"/>
        <w:left w:val="none" w:sz="0" w:space="0" w:color="auto"/>
        <w:bottom w:val="none" w:sz="0" w:space="0" w:color="auto"/>
        <w:right w:val="none" w:sz="0" w:space="0" w:color="auto"/>
      </w:divBdr>
    </w:div>
    <w:div w:id="139200598">
      <w:bodyDiv w:val="1"/>
      <w:marLeft w:val="0"/>
      <w:marRight w:val="0"/>
      <w:marTop w:val="0"/>
      <w:marBottom w:val="0"/>
      <w:divBdr>
        <w:top w:val="none" w:sz="0" w:space="0" w:color="auto"/>
        <w:left w:val="none" w:sz="0" w:space="0" w:color="auto"/>
        <w:bottom w:val="none" w:sz="0" w:space="0" w:color="auto"/>
        <w:right w:val="none" w:sz="0" w:space="0" w:color="auto"/>
      </w:divBdr>
    </w:div>
    <w:div w:id="189531000">
      <w:bodyDiv w:val="1"/>
      <w:marLeft w:val="0"/>
      <w:marRight w:val="0"/>
      <w:marTop w:val="0"/>
      <w:marBottom w:val="0"/>
      <w:divBdr>
        <w:top w:val="none" w:sz="0" w:space="0" w:color="auto"/>
        <w:left w:val="none" w:sz="0" w:space="0" w:color="auto"/>
        <w:bottom w:val="none" w:sz="0" w:space="0" w:color="auto"/>
        <w:right w:val="none" w:sz="0" w:space="0" w:color="auto"/>
      </w:divBdr>
    </w:div>
    <w:div w:id="194927518">
      <w:bodyDiv w:val="1"/>
      <w:marLeft w:val="0"/>
      <w:marRight w:val="0"/>
      <w:marTop w:val="0"/>
      <w:marBottom w:val="0"/>
      <w:divBdr>
        <w:top w:val="none" w:sz="0" w:space="0" w:color="auto"/>
        <w:left w:val="none" w:sz="0" w:space="0" w:color="auto"/>
        <w:bottom w:val="none" w:sz="0" w:space="0" w:color="auto"/>
        <w:right w:val="none" w:sz="0" w:space="0" w:color="auto"/>
      </w:divBdr>
    </w:div>
    <w:div w:id="267740637">
      <w:bodyDiv w:val="1"/>
      <w:marLeft w:val="0"/>
      <w:marRight w:val="0"/>
      <w:marTop w:val="0"/>
      <w:marBottom w:val="0"/>
      <w:divBdr>
        <w:top w:val="none" w:sz="0" w:space="0" w:color="auto"/>
        <w:left w:val="none" w:sz="0" w:space="0" w:color="auto"/>
        <w:bottom w:val="none" w:sz="0" w:space="0" w:color="auto"/>
        <w:right w:val="none" w:sz="0" w:space="0" w:color="auto"/>
      </w:divBdr>
    </w:div>
    <w:div w:id="294724423">
      <w:bodyDiv w:val="1"/>
      <w:marLeft w:val="0"/>
      <w:marRight w:val="0"/>
      <w:marTop w:val="0"/>
      <w:marBottom w:val="0"/>
      <w:divBdr>
        <w:top w:val="none" w:sz="0" w:space="0" w:color="auto"/>
        <w:left w:val="none" w:sz="0" w:space="0" w:color="auto"/>
        <w:bottom w:val="none" w:sz="0" w:space="0" w:color="auto"/>
        <w:right w:val="none" w:sz="0" w:space="0" w:color="auto"/>
      </w:divBdr>
    </w:div>
    <w:div w:id="369570312">
      <w:bodyDiv w:val="1"/>
      <w:marLeft w:val="0"/>
      <w:marRight w:val="0"/>
      <w:marTop w:val="0"/>
      <w:marBottom w:val="0"/>
      <w:divBdr>
        <w:top w:val="none" w:sz="0" w:space="0" w:color="auto"/>
        <w:left w:val="none" w:sz="0" w:space="0" w:color="auto"/>
        <w:bottom w:val="none" w:sz="0" w:space="0" w:color="auto"/>
        <w:right w:val="none" w:sz="0" w:space="0" w:color="auto"/>
      </w:divBdr>
    </w:div>
    <w:div w:id="417218448">
      <w:bodyDiv w:val="1"/>
      <w:marLeft w:val="0"/>
      <w:marRight w:val="0"/>
      <w:marTop w:val="0"/>
      <w:marBottom w:val="0"/>
      <w:divBdr>
        <w:top w:val="none" w:sz="0" w:space="0" w:color="auto"/>
        <w:left w:val="none" w:sz="0" w:space="0" w:color="auto"/>
        <w:bottom w:val="none" w:sz="0" w:space="0" w:color="auto"/>
        <w:right w:val="none" w:sz="0" w:space="0" w:color="auto"/>
      </w:divBdr>
    </w:div>
    <w:div w:id="446048882">
      <w:bodyDiv w:val="1"/>
      <w:marLeft w:val="0"/>
      <w:marRight w:val="0"/>
      <w:marTop w:val="0"/>
      <w:marBottom w:val="0"/>
      <w:divBdr>
        <w:top w:val="none" w:sz="0" w:space="0" w:color="auto"/>
        <w:left w:val="none" w:sz="0" w:space="0" w:color="auto"/>
        <w:bottom w:val="none" w:sz="0" w:space="0" w:color="auto"/>
        <w:right w:val="none" w:sz="0" w:space="0" w:color="auto"/>
      </w:divBdr>
    </w:div>
    <w:div w:id="456140434">
      <w:bodyDiv w:val="1"/>
      <w:marLeft w:val="0"/>
      <w:marRight w:val="0"/>
      <w:marTop w:val="0"/>
      <w:marBottom w:val="0"/>
      <w:divBdr>
        <w:top w:val="none" w:sz="0" w:space="0" w:color="auto"/>
        <w:left w:val="none" w:sz="0" w:space="0" w:color="auto"/>
        <w:bottom w:val="none" w:sz="0" w:space="0" w:color="auto"/>
        <w:right w:val="none" w:sz="0" w:space="0" w:color="auto"/>
      </w:divBdr>
    </w:div>
    <w:div w:id="456801309">
      <w:bodyDiv w:val="1"/>
      <w:marLeft w:val="0"/>
      <w:marRight w:val="0"/>
      <w:marTop w:val="0"/>
      <w:marBottom w:val="0"/>
      <w:divBdr>
        <w:top w:val="none" w:sz="0" w:space="0" w:color="auto"/>
        <w:left w:val="none" w:sz="0" w:space="0" w:color="auto"/>
        <w:bottom w:val="none" w:sz="0" w:space="0" w:color="auto"/>
        <w:right w:val="none" w:sz="0" w:space="0" w:color="auto"/>
      </w:divBdr>
    </w:div>
    <w:div w:id="458036551">
      <w:bodyDiv w:val="1"/>
      <w:marLeft w:val="0"/>
      <w:marRight w:val="0"/>
      <w:marTop w:val="0"/>
      <w:marBottom w:val="0"/>
      <w:divBdr>
        <w:top w:val="none" w:sz="0" w:space="0" w:color="auto"/>
        <w:left w:val="none" w:sz="0" w:space="0" w:color="auto"/>
        <w:bottom w:val="none" w:sz="0" w:space="0" w:color="auto"/>
        <w:right w:val="none" w:sz="0" w:space="0" w:color="auto"/>
      </w:divBdr>
    </w:div>
    <w:div w:id="461457534">
      <w:bodyDiv w:val="1"/>
      <w:marLeft w:val="0"/>
      <w:marRight w:val="0"/>
      <w:marTop w:val="0"/>
      <w:marBottom w:val="0"/>
      <w:divBdr>
        <w:top w:val="none" w:sz="0" w:space="0" w:color="auto"/>
        <w:left w:val="none" w:sz="0" w:space="0" w:color="auto"/>
        <w:bottom w:val="none" w:sz="0" w:space="0" w:color="auto"/>
        <w:right w:val="none" w:sz="0" w:space="0" w:color="auto"/>
      </w:divBdr>
    </w:div>
    <w:div w:id="493380422">
      <w:bodyDiv w:val="1"/>
      <w:marLeft w:val="0"/>
      <w:marRight w:val="0"/>
      <w:marTop w:val="0"/>
      <w:marBottom w:val="0"/>
      <w:divBdr>
        <w:top w:val="none" w:sz="0" w:space="0" w:color="auto"/>
        <w:left w:val="none" w:sz="0" w:space="0" w:color="auto"/>
        <w:bottom w:val="none" w:sz="0" w:space="0" w:color="auto"/>
        <w:right w:val="none" w:sz="0" w:space="0" w:color="auto"/>
      </w:divBdr>
    </w:div>
    <w:div w:id="503057227">
      <w:bodyDiv w:val="1"/>
      <w:marLeft w:val="0"/>
      <w:marRight w:val="0"/>
      <w:marTop w:val="0"/>
      <w:marBottom w:val="0"/>
      <w:divBdr>
        <w:top w:val="none" w:sz="0" w:space="0" w:color="auto"/>
        <w:left w:val="none" w:sz="0" w:space="0" w:color="auto"/>
        <w:bottom w:val="none" w:sz="0" w:space="0" w:color="auto"/>
        <w:right w:val="none" w:sz="0" w:space="0" w:color="auto"/>
      </w:divBdr>
    </w:div>
    <w:div w:id="530531210">
      <w:bodyDiv w:val="1"/>
      <w:marLeft w:val="0"/>
      <w:marRight w:val="0"/>
      <w:marTop w:val="0"/>
      <w:marBottom w:val="0"/>
      <w:divBdr>
        <w:top w:val="none" w:sz="0" w:space="0" w:color="auto"/>
        <w:left w:val="none" w:sz="0" w:space="0" w:color="auto"/>
        <w:bottom w:val="none" w:sz="0" w:space="0" w:color="auto"/>
        <w:right w:val="none" w:sz="0" w:space="0" w:color="auto"/>
      </w:divBdr>
    </w:div>
    <w:div w:id="593517722">
      <w:bodyDiv w:val="1"/>
      <w:marLeft w:val="0"/>
      <w:marRight w:val="0"/>
      <w:marTop w:val="0"/>
      <w:marBottom w:val="0"/>
      <w:divBdr>
        <w:top w:val="none" w:sz="0" w:space="0" w:color="auto"/>
        <w:left w:val="none" w:sz="0" w:space="0" w:color="auto"/>
        <w:bottom w:val="none" w:sz="0" w:space="0" w:color="auto"/>
        <w:right w:val="none" w:sz="0" w:space="0" w:color="auto"/>
      </w:divBdr>
    </w:div>
    <w:div w:id="611133767">
      <w:bodyDiv w:val="1"/>
      <w:marLeft w:val="0"/>
      <w:marRight w:val="0"/>
      <w:marTop w:val="0"/>
      <w:marBottom w:val="0"/>
      <w:divBdr>
        <w:top w:val="none" w:sz="0" w:space="0" w:color="auto"/>
        <w:left w:val="none" w:sz="0" w:space="0" w:color="auto"/>
        <w:bottom w:val="none" w:sz="0" w:space="0" w:color="auto"/>
        <w:right w:val="none" w:sz="0" w:space="0" w:color="auto"/>
      </w:divBdr>
    </w:div>
    <w:div w:id="651182461">
      <w:bodyDiv w:val="1"/>
      <w:marLeft w:val="0"/>
      <w:marRight w:val="0"/>
      <w:marTop w:val="0"/>
      <w:marBottom w:val="0"/>
      <w:divBdr>
        <w:top w:val="none" w:sz="0" w:space="0" w:color="auto"/>
        <w:left w:val="none" w:sz="0" w:space="0" w:color="auto"/>
        <w:bottom w:val="none" w:sz="0" w:space="0" w:color="auto"/>
        <w:right w:val="none" w:sz="0" w:space="0" w:color="auto"/>
      </w:divBdr>
    </w:div>
    <w:div w:id="681205056">
      <w:bodyDiv w:val="1"/>
      <w:marLeft w:val="0"/>
      <w:marRight w:val="0"/>
      <w:marTop w:val="0"/>
      <w:marBottom w:val="0"/>
      <w:divBdr>
        <w:top w:val="none" w:sz="0" w:space="0" w:color="auto"/>
        <w:left w:val="none" w:sz="0" w:space="0" w:color="auto"/>
        <w:bottom w:val="none" w:sz="0" w:space="0" w:color="auto"/>
        <w:right w:val="none" w:sz="0" w:space="0" w:color="auto"/>
      </w:divBdr>
    </w:div>
    <w:div w:id="723410779">
      <w:bodyDiv w:val="1"/>
      <w:marLeft w:val="0"/>
      <w:marRight w:val="0"/>
      <w:marTop w:val="0"/>
      <w:marBottom w:val="0"/>
      <w:divBdr>
        <w:top w:val="none" w:sz="0" w:space="0" w:color="auto"/>
        <w:left w:val="none" w:sz="0" w:space="0" w:color="auto"/>
        <w:bottom w:val="none" w:sz="0" w:space="0" w:color="auto"/>
        <w:right w:val="none" w:sz="0" w:space="0" w:color="auto"/>
      </w:divBdr>
    </w:div>
    <w:div w:id="763569915">
      <w:bodyDiv w:val="1"/>
      <w:marLeft w:val="0"/>
      <w:marRight w:val="0"/>
      <w:marTop w:val="0"/>
      <w:marBottom w:val="0"/>
      <w:divBdr>
        <w:top w:val="none" w:sz="0" w:space="0" w:color="auto"/>
        <w:left w:val="none" w:sz="0" w:space="0" w:color="auto"/>
        <w:bottom w:val="none" w:sz="0" w:space="0" w:color="auto"/>
        <w:right w:val="none" w:sz="0" w:space="0" w:color="auto"/>
      </w:divBdr>
    </w:div>
    <w:div w:id="784422396">
      <w:bodyDiv w:val="1"/>
      <w:marLeft w:val="0"/>
      <w:marRight w:val="0"/>
      <w:marTop w:val="0"/>
      <w:marBottom w:val="0"/>
      <w:divBdr>
        <w:top w:val="none" w:sz="0" w:space="0" w:color="auto"/>
        <w:left w:val="none" w:sz="0" w:space="0" w:color="auto"/>
        <w:bottom w:val="none" w:sz="0" w:space="0" w:color="auto"/>
        <w:right w:val="none" w:sz="0" w:space="0" w:color="auto"/>
      </w:divBdr>
    </w:div>
    <w:div w:id="790318615">
      <w:bodyDiv w:val="1"/>
      <w:marLeft w:val="0"/>
      <w:marRight w:val="0"/>
      <w:marTop w:val="0"/>
      <w:marBottom w:val="0"/>
      <w:divBdr>
        <w:top w:val="none" w:sz="0" w:space="0" w:color="auto"/>
        <w:left w:val="none" w:sz="0" w:space="0" w:color="auto"/>
        <w:bottom w:val="none" w:sz="0" w:space="0" w:color="auto"/>
        <w:right w:val="none" w:sz="0" w:space="0" w:color="auto"/>
      </w:divBdr>
    </w:div>
    <w:div w:id="819737827">
      <w:bodyDiv w:val="1"/>
      <w:marLeft w:val="0"/>
      <w:marRight w:val="0"/>
      <w:marTop w:val="0"/>
      <w:marBottom w:val="0"/>
      <w:divBdr>
        <w:top w:val="none" w:sz="0" w:space="0" w:color="auto"/>
        <w:left w:val="none" w:sz="0" w:space="0" w:color="auto"/>
        <w:bottom w:val="none" w:sz="0" w:space="0" w:color="auto"/>
        <w:right w:val="none" w:sz="0" w:space="0" w:color="auto"/>
      </w:divBdr>
    </w:div>
    <w:div w:id="827359000">
      <w:bodyDiv w:val="1"/>
      <w:marLeft w:val="0"/>
      <w:marRight w:val="0"/>
      <w:marTop w:val="0"/>
      <w:marBottom w:val="0"/>
      <w:divBdr>
        <w:top w:val="none" w:sz="0" w:space="0" w:color="auto"/>
        <w:left w:val="none" w:sz="0" w:space="0" w:color="auto"/>
        <w:bottom w:val="none" w:sz="0" w:space="0" w:color="auto"/>
        <w:right w:val="none" w:sz="0" w:space="0" w:color="auto"/>
      </w:divBdr>
    </w:div>
    <w:div w:id="842163850">
      <w:bodyDiv w:val="1"/>
      <w:marLeft w:val="0"/>
      <w:marRight w:val="0"/>
      <w:marTop w:val="0"/>
      <w:marBottom w:val="0"/>
      <w:divBdr>
        <w:top w:val="none" w:sz="0" w:space="0" w:color="auto"/>
        <w:left w:val="none" w:sz="0" w:space="0" w:color="auto"/>
        <w:bottom w:val="none" w:sz="0" w:space="0" w:color="auto"/>
        <w:right w:val="none" w:sz="0" w:space="0" w:color="auto"/>
      </w:divBdr>
    </w:div>
    <w:div w:id="855653647">
      <w:bodyDiv w:val="1"/>
      <w:marLeft w:val="0"/>
      <w:marRight w:val="0"/>
      <w:marTop w:val="0"/>
      <w:marBottom w:val="0"/>
      <w:divBdr>
        <w:top w:val="none" w:sz="0" w:space="0" w:color="auto"/>
        <w:left w:val="none" w:sz="0" w:space="0" w:color="auto"/>
        <w:bottom w:val="none" w:sz="0" w:space="0" w:color="auto"/>
        <w:right w:val="none" w:sz="0" w:space="0" w:color="auto"/>
      </w:divBdr>
    </w:div>
    <w:div w:id="860242746">
      <w:bodyDiv w:val="1"/>
      <w:marLeft w:val="0"/>
      <w:marRight w:val="0"/>
      <w:marTop w:val="0"/>
      <w:marBottom w:val="0"/>
      <w:divBdr>
        <w:top w:val="none" w:sz="0" w:space="0" w:color="auto"/>
        <w:left w:val="none" w:sz="0" w:space="0" w:color="auto"/>
        <w:bottom w:val="none" w:sz="0" w:space="0" w:color="auto"/>
        <w:right w:val="none" w:sz="0" w:space="0" w:color="auto"/>
      </w:divBdr>
    </w:div>
    <w:div w:id="862402617">
      <w:bodyDiv w:val="1"/>
      <w:marLeft w:val="0"/>
      <w:marRight w:val="0"/>
      <w:marTop w:val="0"/>
      <w:marBottom w:val="0"/>
      <w:divBdr>
        <w:top w:val="none" w:sz="0" w:space="0" w:color="auto"/>
        <w:left w:val="none" w:sz="0" w:space="0" w:color="auto"/>
        <w:bottom w:val="none" w:sz="0" w:space="0" w:color="auto"/>
        <w:right w:val="none" w:sz="0" w:space="0" w:color="auto"/>
      </w:divBdr>
    </w:div>
    <w:div w:id="898903749">
      <w:bodyDiv w:val="1"/>
      <w:marLeft w:val="0"/>
      <w:marRight w:val="0"/>
      <w:marTop w:val="0"/>
      <w:marBottom w:val="0"/>
      <w:divBdr>
        <w:top w:val="none" w:sz="0" w:space="0" w:color="auto"/>
        <w:left w:val="none" w:sz="0" w:space="0" w:color="auto"/>
        <w:bottom w:val="none" w:sz="0" w:space="0" w:color="auto"/>
        <w:right w:val="none" w:sz="0" w:space="0" w:color="auto"/>
      </w:divBdr>
    </w:div>
    <w:div w:id="905341838">
      <w:bodyDiv w:val="1"/>
      <w:marLeft w:val="0"/>
      <w:marRight w:val="0"/>
      <w:marTop w:val="0"/>
      <w:marBottom w:val="0"/>
      <w:divBdr>
        <w:top w:val="none" w:sz="0" w:space="0" w:color="auto"/>
        <w:left w:val="none" w:sz="0" w:space="0" w:color="auto"/>
        <w:bottom w:val="none" w:sz="0" w:space="0" w:color="auto"/>
        <w:right w:val="none" w:sz="0" w:space="0" w:color="auto"/>
      </w:divBdr>
    </w:div>
    <w:div w:id="919367179">
      <w:bodyDiv w:val="1"/>
      <w:marLeft w:val="0"/>
      <w:marRight w:val="0"/>
      <w:marTop w:val="0"/>
      <w:marBottom w:val="0"/>
      <w:divBdr>
        <w:top w:val="none" w:sz="0" w:space="0" w:color="auto"/>
        <w:left w:val="none" w:sz="0" w:space="0" w:color="auto"/>
        <w:bottom w:val="none" w:sz="0" w:space="0" w:color="auto"/>
        <w:right w:val="none" w:sz="0" w:space="0" w:color="auto"/>
      </w:divBdr>
    </w:div>
    <w:div w:id="934630340">
      <w:bodyDiv w:val="1"/>
      <w:marLeft w:val="0"/>
      <w:marRight w:val="0"/>
      <w:marTop w:val="0"/>
      <w:marBottom w:val="0"/>
      <w:divBdr>
        <w:top w:val="none" w:sz="0" w:space="0" w:color="auto"/>
        <w:left w:val="none" w:sz="0" w:space="0" w:color="auto"/>
        <w:bottom w:val="none" w:sz="0" w:space="0" w:color="auto"/>
        <w:right w:val="none" w:sz="0" w:space="0" w:color="auto"/>
      </w:divBdr>
    </w:div>
    <w:div w:id="978149482">
      <w:bodyDiv w:val="1"/>
      <w:marLeft w:val="0"/>
      <w:marRight w:val="0"/>
      <w:marTop w:val="0"/>
      <w:marBottom w:val="0"/>
      <w:divBdr>
        <w:top w:val="none" w:sz="0" w:space="0" w:color="auto"/>
        <w:left w:val="none" w:sz="0" w:space="0" w:color="auto"/>
        <w:bottom w:val="none" w:sz="0" w:space="0" w:color="auto"/>
        <w:right w:val="none" w:sz="0" w:space="0" w:color="auto"/>
      </w:divBdr>
    </w:div>
    <w:div w:id="1011759075">
      <w:bodyDiv w:val="1"/>
      <w:marLeft w:val="0"/>
      <w:marRight w:val="0"/>
      <w:marTop w:val="0"/>
      <w:marBottom w:val="0"/>
      <w:divBdr>
        <w:top w:val="none" w:sz="0" w:space="0" w:color="auto"/>
        <w:left w:val="none" w:sz="0" w:space="0" w:color="auto"/>
        <w:bottom w:val="none" w:sz="0" w:space="0" w:color="auto"/>
        <w:right w:val="none" w:sz="0" w:space="0" w:color="auto"/>
      </w:divBdr>
    </w:div>
    <w:div w:id="1019039422">
      <w:bodyDiv w:val="1"/>
      <w:marLeft w:val="0"/>
      <w:marRight w:val="0"/>
      <w:marTop w:val="0"/>
      <w:marBottom w:val="0"/>
      <w:divBdr>
        <w:top w:val="none" w:sz="0" w:space="0" w:color="auto"/>
        <w:left w:val="none" w:sz="0" w:space="0" w:color="auto"/>
        <w:bottom w:val="none" w:sz="0" w:space="0" w:color="auto"/>
        <w:right w:val="none" w:sz="0" w:space="0" w:color="auto"/>
      </w:divBdr>
    </w:div>
    <w:div w:id="1030885336">
      <w:bodyDiv w:val="1"/>
      <w:marLeft w:val="0"/>
      <w:marRight w:val="0"/>
      <w:marTop w:val="0"/>
      <w:marBottom w:val="0"/>
      <w:divBdr>
        <w:top w:val="none" w:sz="0" w:space="0" w:color="auto"/>
        <w:left w:val="none" w:sz="0" w:space="0" w:color="auto"/>
        <w:bottom w:val="none" w:sz="0" w:space="0" w:color="auto"/>
        <w:right w:val="none" w:sz="0" w:space="0" w:color="auto"/>
      </w:divBdr>
    </w:div>
    <w:div w:id="1034959484">
      <w:bodyDiv w:val="1"/>
      <w:marLeft w:val="0"/>
      <w:marRight w:val="0"/>
      <w:marTop w:val="0"/>
      <w:marBottom w:val="0"/>
      <w:divBdr>
        <w:top w:val="none" w:sz="0" w:space="0" w:color="auto"/>
        <w:left w:val="none" w:sz="0" w:space="0" w:color="auto"/>
        <w:bottom w:val="none" w:sz="0" w:space="0" w:color="auto"/>
        <w:right w:val="none" w:sz="0" w:space="0" w:color="auto"/>
      </w:divBdr>
    </w:div>
    <w:div w:id="1060324068">
      <w:bodyDiv w:val="1"/>
      <w:marLeft w:val="0"/>
      <w:marRight w:val="0"/>
      <w:marTop w:val="0"/>
      <w:marBottom w:val="0"/>
      <w:divBdr>
        <w:top w:val="none" w:sz="0" w:space="0" w:color="auto"/>
        <w:left w:val="none" w:sz="0" w:space="0" w:color="auto"/>
        <w:bottom w:val="none" w:sz="0" w:space="0" w:color="auto"/>
        <w:right w:val="none" w:sz="0" w:space="0" w:color="auto"/>
      </w:divBdr>
    </w:div>
    <w:div w:id="1078668211">
      <w:bodyDiv w:val="1"/>
      <w:marLeft w:val="0"/>
      <w:marRight w:val="0"/>
      <w:marTop w:val="0"/>
      <w:marBottom w:val="0"/>
      <w:divBdr>
        <w:top w:val="none" w:sz="0" w:space="0" w:color="auto"/>
        <w:left w:val="none" w:sz="0" w:space="0" w:color="auto"/>
        <w:bottom w:val="none" w:sz="0" w:space="0" w:color="auto"/>
        <w:right w:val="none" w:sz="0" w:space="0" w:color="auto"/>
      </w:divBdr>
    </w:div>
    <w:div w:id="1085417421">
      <w:bodyDiv w:val="1"/>
      <w:marLeft w:val="0"/>
      <w:marRight w:val="0"/>
      <w:marTop w:val="0"/>
      <w:marBottom w:val="0"/>
      <w:divBdr>
        <w:top w:val="none" w:sz="0" w:space="0" w:color="auto"/>
        <w:left w:val="none" w:sz="0" w:space="0" w:color="auto"/>
        <w:bottom w:val="none" w:sz="0" w:space="0" w:color="auto"/>
        <w:right w:val="none" w:sz="0" w:space="0" w:color="auto"/>
      </w:divBdr>
    </w:div>
    <w:div w:id="1122771315">
      <w:bodyDiv w:val="1"/>
      <w:marLeft w:val="0"/>
      <w:marRight w:val="0"/>
      <w:marTop w:val="0"/>
      <w:marBottom w:val="0"/>
      <w:divBdr>
        <w:top w:val="none" w:sz="0" w:space="0" w:color="auto"/>
        <w:left w:val="none" w:sz="0" w:space="0" w:color="auto"/>
        <w:bottom w:val="none" w:sz="0" w:space="0" w:color="auto"/>
        <w:right w:val="none" w:sz="0" w:space="0" w:color="auto"/>
      </w:divBdr>
    </w:div>
    <w:div w:id="1154642740">
      <w:bodyDiv w:val="1"/>
      <w:marLeft w:val="0"/>
      <w:marRight w:val="0"/>
      <w:marTop w:val="0"/>
      <w:marBottom w:val="0"/>
      <w:divBdr>
        <w:top w:val="none" w:sz="0" w:space="0" w:color="auto"/>
        <w:left w:val="none" w:sz="0" w:space="0" w:color="auto"/>
        <w:bottom w:val="none" w:sz="0" w:space="0" w:color="auto"/>
        <w:right w:val="none" w:sz="0" w:space="0" w:color="auto"/>
      </w:divBdr>
    </w:div>
    <w:div w:id="1158501736">
      <w:bodyDiv w:val="1"/>
      <w:marLeft w:val="0"/>
      <w:marRight w:val="0"/>
      <w:marTop w:val="0"/>
      <w:marBottom w:val="0"/>
      <w:divBdr>
        <w:top w:val="none" w:sz="0" w:space="0" w:color="auto"/>
        <w:left w:val="none" w:sz="0" w:space="0" w:color="auto"/>
        <w:bottom w:val="none" w:sz="0" w:space="0" w:color="auto"/>
        <w:right w:val="none" w:sz="0" w:space="0" w:color="auto"/>
      </w:divBdr>
      <w:divsChild>
        <w:div w:id="2002735318">
          <w:blockQuote w:val="1"/>
          <w:marLeft w:val="-528"/>
          <w:marRight w:val="0"/>
          <w:marTop w:val="420"/>
          <w:marBottom w:val="420"/>
          <w:divBdr>
            <w:top w:val="none" w:sz="0" w:space="0" w:color="auto"/>
            <w:left w:val="single" w:sz="36" w:space="21" w:color="4A4A4A"/>
            <w:bottom w:val="none" w:sz="0" w:space="0" w:color="auto"/>
            <w:right w:val="none" w:sz="0" w:space="0" w:color="auto"/>
          </w:divBdr>
        </w:div>
      </w:divsChild>
    </w:div>
    <w:div w:id="1175919777">
      <w:bodyDiv w:val="1"/>
      <w:marLeft w:val="0"/>
      <w:marRight w:val="0"/>
      <w:marTop w:val="0"/>
      <w:marBottom w:val="0"/>
      <w:divBdr>
        <w:top w:val="none" w:sz="0" w:space="0" w:color="auto"/>
        <w:left w:val="none" w:sz="0" w:space="0" w:color="auto"/>
        <w:bottom w:val="none" w:sz="0" w:space="0" w:color="auto"/>
        <w:right w:val="none" w:sz="0" w:space="0" w:color="auto"/>
      </w:divBdr>
    </w:div>
    <w:div w:id="1177884442">
      <w:bodyDiv w:val="1"/>
      <w:marLeft w:val="0"/>
      <w:marRight w:val="0"/>
      <w:marTop w:val="0"/>
      <w:marBottom w:val="0"/>
      <w:divBdr>
        <w:top w:val="none" w:sz="0" w:space="0" w:color="auto"/>
        <w:left w:val="none" w:sz="0" w:space="0" w:color="auto"/>
        <w:bottom w:val="none" w:sz="0" w:space="0" w:color="auto"/>
        <w:right w:val="none" w:sz="0" w:space="0" w:color="auto"/>
      </w:divBdr>
    </w:div>
    <w:div w:id="1178035425">
      <w:bodyDiv w:val="1"/>
      <w:marLeft w:val="0"/>
      <w:marRight w:val="0"/>
      <w:marTop w:val="0"/>
      <w:marBottom w:val="0"/>
      <w:divBdr>
        <w:top w:val="none" w:sz="0" w:space="0" w:color="auto"/>
        <w:left w:val="none" w:sz="0" w:space="0" w:color="auto"/>
        <w:bottom w:val="none" w:sz="0" w:space="0" w:color="auto"/>
        <w:right w:val="none" w:sz="0" w:space="0" w:color="auto"/>
      </w:divBdr>
    </w:div>
    <w:div w:id="1185899771">
      <w:bodyDiv w:val="1"/>
      <w:marLeft w:val="0"/>
      <w:marRight w:val="0"/>
      <w:marTop w:val="0"/>
      <w:marBottom w:val="0"/>
      <w:divBdr>
        <w:top w:val="none" w:sz="0" w:space="0" w:color="auto"/>
        <w:left w:val="none" w:sz="0" w:space="0" w:color="auto"/>
        <w:bottom w:val="none" w:sz="0" w:space="0" w:color="auto"/>
        <w:right w:val="none" w:sz="0" w:space="0" w:color="auto"/>
      </w:divBdr>
    </w:div>
    <w:div w:id="1189760723">
      <w:bodyDiv w:val="1"/>
      <w:marLeft w:val="0"/>
      <w:marRight w:val="0"/>
      <w:marTop w:val="0"/>
      <w:marBottom w:val="0"/>
      <w:divBdr>
        <w:top w:val="none" w:sz="0" w:space="0" w:color="auto"/>
        <w:left w:val="none" w:sz="0" w:space="0" w:color="auto"/>
        <w:bottom w:val="none" w:sz="0" w:space="0" w:color="auto"/>
        <w:right w:val="none" w:sz="0" w:space="0" w:color="auto"/>
      </w:divBdr>
    </w:div>
    <w:div w:id="1198734361">
      <w:bodyDiv w:val="1"/>
      <w:marLeft w:val="0"/>
      <w:marRight w:val="0"/>
      <w:marTop w:val="0"/>
      <w:marBottom w:val="0"/>
      <w:divBdr>
        <w:top w:val="none" w:sz="0" w:space="0" w:color="auto"/>
        <w:left w:val="none" w:sz="0" w:space="0" w:color="auto"/>
        <w:bottom w:val="none" w:sz="0" w:space="0" w:color="auto"/>
        <w:right w:val="none" w:sz="0" w:space="0" w:color="auto"/>
      </w:divBdr>
    </w:div>
    <w:div w:id="1211191740">
      <w:bodyDiv w:val="1"/>
      <w:marLeft w:val="0"/>
      <w:marRight w:val="0"/>
      <w:marTop w:val="0"/>
      <w:marBottom w:val="0"/>
      <w:divBdr>
        <w:top w:val="none" w:sz="0" w:space="0" w:color="auto"/>
        <w:left w:val="none" w:sz="0" w:space="0" w:color="auto"/>
        <w:bottom w:val="none" w:sz="0" w:space="0" w:color="auto"/>
        <w:right w:val="none" w:sz="0" w:space="0" w:color="auto"/>
      </w:divBdr>
    </w:div>
    <w:div w:id="1236279927">
      <w:bodyDiv w:val="1"/>
      <w:marLeft w:val="0"/>
      <w:marRight w:val="0"/>
      <w:marTop w:val="0"/>
      <w:marBottom w:val="0"/>
      <w:divBdr>
        <w:top w:val="none" w:sz="0" w:space="0" w:color="auto"/>
        <w:left w:val="none" w:sz="0" w:space="0" w:color="auto"/>
        <w:bottom w:val="none" w:sz="0" w:space="0" w:color="auto"/>
        <w:right w:val="none" w:sz="0" w:space="0" w:color="auto"/>
      </w:divBdr>
    </w:div>
    <w:div w:id="1282029779">
      <w:bodyDiv w:val="1"/>
      <w:marLeft w:val="0"/>
      <w:marRight w:val="0"/>
      <w:marTop w:val="0"/>
      <w:marBottom w:val="0"/>
      <w:divBdr>
        <w:top w:val="none" w:sz="0" w:space="0" w:color="auto"/>
        <w:left w:val="none" w:sz="0" w:space="0" w:color="auto"/>
        <w:bottom w:val="none" w:sz="0" w:space="0" w:color="auto"/>
        <w:right w:val="none" w:sz="0" w:space="0" w:color="auto"/>
      </w:divBdr>
    </w:div>
    <w:div w:id="1307008463">
      <w:bodyDiv w:val="1"/>
      <w:marLeft w:val="0"/>
      <w:marRight w:val="0"/>
      <w:marTop w:val="0"/>
      <w:marBottom w:val="0"/>
      <w:divBdr>
        <w:top w:val="none" w:sz="0" w:space="0" w:color="auto"/>
        <w:left w:val="none" w:sz="0" w:space="0" w:color="auto"/>
        <w:bottom w:val="none" w:sz="0" w:space="0" w:color="auto"/>
        <w:right w:val="none" w:sz="0" w:space="0" w:color="auto"/>
      </w:divBdr>
    </w:div>
    <w:div w:id="1358849078">
      <w:bodyDiv w:val="1"/>
      <w:marLeft w:val="0"/>
      <w:marRight w:val="0"/>
      <w:marTop w:val="0"/>
      <w:marBottom w:val="0"/>
      <w:divBdr>
        <w:top w:val="none" w:sz="0" w:space="0" w:color="auto"/>
        <w:left w:val="none" w:sz="0" w:space="0" w:color="auto"/>
        <w:bottom w:val="none" w:sz="0" w:space="0" w:color="auto"/>
        <w:right w:val="none" w:sz="0" w:space="0" w:color="auto"/>
      </w:divBdr>
    </w:div>
    <w:div w:id="1385132320">
      <w:bodyDiv w:val="1"/>
      <w:marLeft w:val="0"/>
      <w:marRight w:val="0"/>
      <w:marTop w:val="0"/>
      <w:marBottom w:val="0"/>
      <w:divBdr>
        <w:top w:val="none" w:sz="0" w:space="0" w:color="auto"/>
        <w:left w:val="none" w:sz="0" w:space="0" w:color="auto"/>
        <w:bottom w:val="none" w:sz="0" w:space="0" w:color="auto"/>
        <w:right w:val="none" w:sz="0" w:space="0" w:color="auto"/>
      </w:divBdr>
    </w:div>
    <w:div w:id="1460805029">
      <w:bodyDiv w:val="1"/>
      <w:marLeft w:val="0"/>
      <w:marRight w:val="0"/>
      <w:marTop w:val="0"/>
      <w:marBottom w:val="0"/>
      <w:divBdr>
        <w:top w:val="none" w:sz="0" w:space="0" w:color="auto"/>
        <w:left w:val="none" w:sz="0" w:space="0" w:color="auto"/>
        <w:bottom w:val="none" w:sz="0" w:space="0" w:color="auto"/>
        <w:right w:val="none" w:sz="0" w:space="0" w:color="auto"/>
      </w:divBdr>
    </w:div>
    <w:div w:id="1463956708">
      <w:bodyDiv w:val="1"/>
      <w:marLeft w:val="0"/>
      <w:marRight w:val="0"/>
      <w:marTop w:val="0"/>
      <w:marBottom w:val="0"/>
      <w:divBdr>
        <w:top w:val="none" w:sz="0" w:space="0" w:color="auto"/>
        <w:left w:val="none" w:sz="0" w:space="0" w:color="auto"/>
        <w:bottom w:val="none" w:sz="0" w:space="0" w:color="auto"/>
        <w:right w:val="none" w:sz="0" w:space="0" w:color="auto"/>
      </w:divBdr>
    </w:div>
    <w:div w:id="1466700605">
      <w:bodyDiv w:val="1"/>
      <w:marLeft w:val="0"/>
      <w:marRight w:val="0"/>
      <w:marTop w:val="0"/>
      <w:marBottom w:val="0"/>
      <w:divBdr>
        <w:top w:val="none" w:sz="0" w:space="0" w:color="auto"/>
        <w:left w:val="none" w:sz="0" w:space="0" w:color="auto"/>
        <w:bottom w:val="none" w:sz="0" w:space="0" w:color="auto"/>
        <w:right w:val="none" w:sz="0" w:space="0" w:color="auto"/>
      </w:divBdr>
    </w:div>
    <w:div w:id="1499344950">
      <w:bodyDiv w:val="1"/>
      <w:marLeft w:val="0"/>
      <w:marRight w:val="0"/>
      <w:marTop w:val="0"/>
      <w:marBottom w:val="0"/>
      <w:divBdr>
        <w:top w:val="none" w:sz="0" w:space="0" w:color="auto"/>
        <w:left w:val="none" w:sz="0" w:space="0" w:color="auto"/>
        <w:bottom w:val="none" w:sz="0" w:space="0" w:color="auto"/>
        <w:right w:val="none" w:sz="0" w:space="0" w:color="auto"/>
      </w:divBdr>
    </w:div>
    <w:div w:id="1523275284">
      <w:bodyDiv w:val="1"/>
      <w:marLeft w:val="0"/>
      <w:marRight w:val="0"/>
      <w:marTop w:val="0"/>
      <w:marBottom w:val="0"/>
      <w:divBdr>
        <w:top w:val="none" w:sz="0" w:space="0" w:color="auto"/>
        <w:left w:val="none" w:sz="0" w:space="0" w:color="auto"/>
        <w:bottom w:val="none" w:sz="0" w:space="0" w:color="auto"/>
        <w:right w:val="none" w:sz="0" w:space="0" w:color="auto"/>
      </w:divBdr>
    </w:div>
    <w:div w:id="1540893376">
      <w:bodyDiv w:val="1"/>
      <w:marLeft w:val="0"/>
      <w:marRight w:val="0"/>
      <w:marTop w:val="0"/>
      <w:marBottom w:val="0"/>
      <w:divBdr>
        <w:top w:val="none" w:sz="0" w:space="0" w:color="auto"/>
        <w:left w:val="none" w:sz="0" w:space="0" w:color="auto"/>
        <w:bottom w:val="none" w:sz="0" w:space="0" w:color="auto"/>
        <w:right w:val="none" w:sz="0" w:space="0" w:color="auto"/>
      </w:divBdr>
    </w:div>
    <w:div w:id="1550335411">
      <w:bodyDiv w:val="1"/>
      <w:marLeft w:val="0"/>
      <w:marRight w:val="0"/>
      <w:marTop w:val="0"/>
      <w:marBottom w:val="0"/>
      <w:divBdr>
        <w:top w:val="none" w:sz="0" w:space="0" w:color="auto"/>
        <w:left w:val="none" w:sz="0" w:space="0" w:color="auto"/>
        <w:bottom w:val="none" w:sz="0" w:space="0" w:color="auto"/>
        <w:right w:val="none" w:sz="0" w:space="0" w:color="auto"/>
      </w:divBdr>
    </w:div>
    <w:div w:id="1617638430">
      <w:bodyDiv w:val="1"/>
      <w:marLeft w:val="0"/>
      <w:marRight w:val="0"/>
      <w:marTop w:val="0"/>
      <w:marBottom w:val="0"/>
      <w:divBdr>
        <w:top w:val="none" w:sz="0" w:space="0" w:color="auto"/>
        <w:left w:val="none" w:sz="0" w:space="0" w:color="auto"/>
        <w:bottom w:val="none" w:sz="0" w:space="0" w:color="auto"/>
        <w:right w:val="none" w:sz="0" w:space="0" w:color="auto"/>
      </w:divBdr>
    </w:div>
    <w:div w:id="1630629488">
      <w:bodyDiv w:val="1"/>
      <w:marLeft w:val="0"/>
      <w:marRight w:val="0"/>
      <w:marTop w:val="0"/>
      <w:marBottom w:val="0"/>
      <w:divBdr>
        <w:top w:val="none" w:sz="0" w:space="0" w:color="auto"/>
        <w:left w:val="none" w:sz="0" w:space="0" w:color="auto"/>
        <w:bottom w:val="none" w:sz="0" w:space="0" w:color="auto"/>
        <w:right w:val="none" w:sz="0" w:space="0" w:color="auto"/>
      </w:divBdr>
    </w:div>
    <w:div w:id="1723095370">
      <w:bodyDiv w:val="1"/>
      <w:marLeft w:val="0"/>
      <w:marRight w:val="0"/>
      <w:marTop w:val="0"/>
      <w:marBottom w:val="0"/>
      <w:divBdr>
        <w:top w:val="none" w:sz="0" w:space="0" w:color="auto"/>
        <w:left w:val="none" w:sz="0" w:space="0" w:color="auto"/>
        <w:bottom w:val="none" w:sz="0" w:space="0" w:color="auto"/>
        <w:right w:val="none" w:sz="0" w:space="0" w:color="auto"/>
      </w:divBdr>
    </w:div>
    <w:div w:id="1724020778">
      <w:bodyDiv w:val="1"/>
      <w:marLeft w:val="0"/>
      <w:marRight w:val="0"/>
      <w:marTop w:val="0"/>
      <w:marBottom w:val="0"/>
      <w:divBdr>
        <w:top w:val="none" w:sz="0" w:space="0" w:color="auto"/>
        <w:left w:val="none" w:sz="0" w:space="0" w:color="auto"/>
        <w:bottom w:val="none" w:sz="0" w:space="0" w:color="auto"/>
        <w:right w:val="none" w:sz="0" w:space="0" w:color="auto"/>
      </w:divBdr>
    </w:div>
    <w:div w:id="1744178282">
      <w:bodyDiv w:val="1"/>
      <w:marLeft w:val="0"/>
      <w:marRight w:val="0"/>
      <w:marTop w:val="0"/>
      <w:marBottom w:val="0"/>
      <w:divBdr>
        <w:top w:val="none" w:sz="0" w:space="0" w:color="auto"/>
        <w:left w:val="none" w:sz="0" w:space="0" w:color="auto"/>
        <w:bottom w:val="none" w:sz="0" w:space="0" w:color="auto"/>
        <w:right w:val="none" w:sz="0" w:space="0" w:color="auto"/>
      </w:divBdr>
    </w:div>
    <w:div w:id="1748841112">
      <w:bodyDiv w:val="1"/>
      <w:marLeft w:val="0"/>
      <w:marRight w:val="0"/>
      <w:marTop w:val="0"/>
      <w:marBottom w:val="0"/>
      <w:divBdr>
        <w:top w:val="none" w:sz="0" w:space="0" w:color="auto"/>
        <w:left w:val="none" w:sz="0" w:space="0" w:color="auto"/>
        <w:bottom w:val="none" w:sz="0" w:space="0" w:color="auto"/>
        <w:right w:val="none" w:sz="0" w:space="0" w:color="auto"/>
      </w:divBdr>
    </w:div>
    <w:div w:id="1781993716">
      <w:bodyDiv w:val="1"/>
      <w:marLeft w:val="0"/>
      <w:marRight w:val="0"/>
      <w:marTop w:val="0"/>
      <w:marBottom w:val="0"/>
      <w:divBdr>
        <w:top w:val="none" w:sz="0" w:space="0" w:color="auto"/>
        <w:left w:val="none" w:sz="0" w:space="0" w:color="auto"/>
        <w:bottom w:val="none" w:sz="0" w:space="0" w:color="auto"/>
        <w:right w:val="none" w:sz="0" w:space="0" w:color="auto"/>
      </w:divBdr>
    </w:div>
    <w:div w:id="1784111454">
      <w:bodyDiv w:val="1"/>
      <w:marLeft w:val="0"/>
      <w:marRight w:val="0"/>
      <w:marTop w:val="0"/>
      <w:marBottom w:val="0"/>
      <w:divBdr>
        <w:top w:val="none" w:sz="0" w:space="0" w:color="auto"/>
        <w:left w:val="none" w:sz="0" w:space="0" w:color="auto"/>
        <w:bottom w:val="none" w:sz="0" w:space="0" w:color="auto"/>
        <w:right w:val="none" w:sz="0" w:space="0" w:color="auto"/>
      </w:divBdr>
    </w:div>
    <w:div w:id="1796679675">
      <w:bodyDiv w:val="1"/>
      <w:marLeft w:val="0"/>
      <w:marRight w:val="0"/>
      <w:marTop w:val="0"/>
      <w:marBottom w:val="0"/>
      <w:divBdr>
        <w:top w:val="none" w:sz="0" w:space="0" w:color="auto"/>
        <w:left w:val="none" w:sz="0" w:space="0" w:color="auto"/>
        <w:bottom w:val="none" w:sz="0" w:space="0" w:color="auto"/>
        <w:right w:val="none" w:sz="0" w:space="0" w:color="auto"/>
      </w:divBdr>
    </w:div>
    <w:div w:id="1810707353">
      <w:bodyDiv w:val="1"/>
      <w:marLeft w:val="0"/>
      <w:marRight w:val="0"/>
      <w:marTop w:val="0"/>
      <w:marBottom w:val="0"/>
      <w:divBdr>
        <w:top w:val="none" w:sz="0" w:space="0" w:color="auto"/>
        <w:left w:val="none" w:sz="0" w:space="0" w:color="auto"/>
        <w:bottom w:val="none" w:sz="0" w:space="0" w:color="auto"/>
        <w:right w:val="none" w:sz="0" w:space="0" w:color="auto"/>
      </w:divBdr>
    </w:div>
    <w:div w:id="1814515658">
      <w:bodyDiv w:val="1"/>
      <w:marLeft w:val="0"/>
      <w:marRight w:val="0"/>
      <w:marTop w:val="0"/>
      <w:marBottom w:val="0"/>
      <w:divBdr>
        <w:top w:val="none" w:sz="0" w:space="0" w:color="auto"/>
        <w:left w:val="none" w:sz="0" w:space="0" w:color="auto"/>
        <w:bottom w:val="none" w:sz="0" w:space="0" w:color="auto"/>
        <w:right w:val="none" w:sz="0" w:space="0" w:color="auto"/>
      </w:divBdr>
    </w:div>
    <w:div w:id="1820802371">
      <w:bodyDiv w:val="1"/>
      <w:marLeft w:val="0"/>
      <w:marRight w:val="0"/>
      <w:marTop w:val="0"/>
      <w:marBottom w:val="0"/>
      <w:divBdr>
        <w:top w:val="none" w:sz="0" w:space="0" w:color="auto"/>
        <w:left w:val="none" w:sz="0" w:space="0" w:color="auto"/>
        <w:bottom w:val="none" w:sz="0" w:space="0" w:color="auto"/>
        <w:right w:val="none" w:sz="0" w:space="0" w:color="auto"/>
      </w:divBdr>
    </w:div>
    <w:div w:id="1872186162">
      <w:bodyDiv w:val="1"/>
      <w:marLeft w:val="0"/>
      <w:marRight w:val="0"/>
      <w:marTop w:val="0"/>
      <w:marBottom w:val="0"/>
      <w:divBdr>
        <w:top w:val="none" w:sz="0" w:space="0" w:color="auto"/>
        <w:left w:val="none" w:sz="0" w:space="0" w:color="auto"/>
        <w:bottom w:val="none" w:sz="0" w:space="0" w:color="auto"/>
        <w:right w:val="none" w:sz="0" w:space="0" w:color="auto"/>
      </w:divBdr>
    </w:div>
    <w:div w:id="1874027469">
      <w:bodyDiv w:val="1"/>
      <w:marLeft w:val="0"/>
      <w:marRight w:val="0"/>
      <w:marTop w:val="0"/>
      <w:marBottom w:val="0"/>
      <w:divBdr>
        <w:top w:val="none" w:sz="0" w:space="0" w:color="auto"/>
        <w:left w:val="none" w:sz="0" w:space="0" w:color="auto"/>
        <w:bottom w:val="none" w:sz="0" w:space="0" w:color="auto"/>
        <w:right w:val="none" w:sz="0" w:space="0" w:color="auto"/>
      </w:divBdr>
    </w:div>
    <w:div w:id="1887334313">
      <w:bodyDiv w:val="1"/>
      <w:marLeft w:val="0"/>
      <w:marRight w:val="0"/>
      <w:marTop w:val="0"/>
      <w:marBottom w:val="0"/>
      <w:divBdr>
        <w:top w:val="none" w:sz="0" w:space="0" w:color="auto"/>
        <w:left w:val="none" w:sz="0" w:space="0" w:color="auto"/>
        <w:bottom w:val="none" w:sz="0" w:space="0" w:color="auto"/>
        <w:right w:val="none" w:sz="0" w:space="0" w:color="auto"/>
      </w:divBdr>
    </w:div>
    <w:div w:id="1889488238">
      <w:bodyDiv w:val="1"/>
      <w:marLeft w:val="0"/>
      <w:marRight w:val="0"/>
      <w:marTop w:val="0"/>
      <w:marBottom w:val="0"/>
      <w:divBdr>
        <w:top w:val="none" w:sz="0" w:space="0" w:color="auto"/>
        <w:left w:val="none" w:sz="0" w:space="0" w:color="auto"/>
        <w:bottom w:val="none" w:sz="0" w:space="0" w:color="auto"/>
        <w:right w:val="none" w:sz="0" w:space="0" w:color="auto"/>
      </w:divBdr>
    </w:div>
    <w:div w:id="1909728474">
      <w:bodyDiv w:val="1"/>
      <w:marLeft w:val="0"/>
      <w:marRight w:val="0"/>
      <w:marTop w:val="0"/>
      <w:marBottom w:val="0"/>
      <w:divBdr>
        <w:top w:val="none" w:sz="0" w:space="0" w:color="auto"/>
        <w:left w:val="none" w:sz="0" w:space="0" w:color="auto"/>
        <w:bottom w:val="none" w:sz="0" w:space="0" w:color="auto"/>
        <w:right w:val="none" w:sz="0" w:space="0" w:color="auto"/>
      </w:divBdr>
    </w:div>
    <w:div w:id="1959799934">
      <w:bodyDiv w:val="1"/>
      <w:marLeft w:val="0"/>
      <w:marRight w:val="0"/>
      <w:marTop w:val="0"/>
      <w:marBottom w:val="0"/>
      <w:divBdr>
        <w:top w:val="none" w:sz="0" w:space="0" w:color="auto"/>
        <w:left w:val="none" w:sz="0" w:space="0" w:color="auto"/>
        <w:bottom w:val="none" w:sz="0" w:space="0" w:color="auto"/>
        <w:right w:val="none" w:sz="0" w:space="0" w:color="auto"/>
      </w:divBdr>
    </w:div>
    <w:div w:id="1974404781">
      <w:bodyDiv w:val="1"/>
      <w:marLeft w:val="0"/>
      <w:marRight w:val="0"/>
      <w:marTop w:val="0"/>
      <w:marBottom w:val="0"/>
      <w:divBdr>
        <w:top w:val="none" w:sz="0" w:space="0" w:color="auto"/>
        <w:left w:val="none" w:sz="0" w:space="0" w:color="auto"/>
        <w:bottom w:val="none" w:sz="0" w:space="0" w:color="auto"/>
        <w:right w:val="none" w:sz="0" w:space="0" w:color="auto"/>
      </w:divBdr>
    </w:div>
    <w:div w:id="2024748341">
      <w:bodyDiv w:val="1"/>
      <w:marLeft w:val="0"/>
      <w:marRight w:val="0"/>
      <w:marTop w:val="0"/>
      <w:marBottom w:val="0"/>
      <w:divBdr>
        <w:top w:val="none" w:sz="0" w:space="0" w:color="auto"/>
        <w:left w:val="none" w:sz="0" w:space="0" w:color="auto"/>
        <w:bottom w:val="none" w:sz="0" w:space="0" w:color="auto"/>
        <w:right w:val="none" w:sz="0" w:space="0" w:color="auto"/>
      </w:divBdr>
    </w:div>
    <w:div w:id="2033334162">
      <w:bodyDiv w:val="1"/>
      <w:marLeft w:val="0"/>
      <w:marRight w:val="0"/>
      <w:marTop w:val="0"/>
      <w:marBottom w:val="0"/>
      <w:divBdr>
        <w:top w:val="none" w:sz="0" w:space="0" w:color="auto"/>
        <w:left w:val="none" w:sz="0" w:space="0" w:color="auto"/>
        <w:bottom w:val="none" w:sz="0" w:space="0" w:color="auto"/>
        <w:right w:val="none" w:sz="0" w:space="0" w:color="auto"/>
      </w:divBdr>
    </w:div>
    <w:div w:id="2057701352">
      <w:bodyDiv w:val="1"/>
      <w:marLeft w:val="0"/>
      <w:marRight w:val="0"/>
      <w:marTop w:val="0"/>
      <w:marBottom w:val="0"/>
      <w:divBdr>
        <w:top w:val="none" w:sz="0" w:space="0" w:color="auto"/>
        <w:left w:val="none" w:sz="0" w:space="0" w:color="auto"/>
        <w:bottom w:val="none" w:sz="0" w:space="0" w:color="auto"/>
        <w:right w:val="none" w:sz="0" w:space="0" w:color="auto"/>
      </w:divBdr>
    </w:div>
    <w:div w:id="2103913794">
      <w:bodyDiv w:val="1"/>
      <w:marLeft w:val="0"/>
      <w:marRight w:val="0"/>
      <w:marTop w:val="0"/>
      <w:marBottom w:val="0"/>
      <w:divBdr>
        <w:top w:val="none" w:sz="0" w:space="0" w:color="auto"/>
        <w:left w:val="none" w:sz="0" w:space="0" w:color="auto"/>
        <w:bottom w:val="none" w:sz="0" w:space="0" w:color="auto"/>
        <w:right w:val="none" w:sz="0" w:space="0" w:color="auto"/>
      </w:divBdr>
    </w:div>
    <w:div w:id="212928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ynamic_type" TargetMode="External"/><Relationship Id="rId21" Type="http://schemas.openxmlformats.org/officeDocument/2006/relationships/hyperlink" Target="https://en.wikipedia.org/wiki/University_of_Cambridge" TargetMode="External"/><Relationship Id="rId42" Type="http://schemas.openxmlformats.org/officeDocument/2006/relationships/hyperlink" Target="https://en.wikipedia.org/wiki/Alternative_hypothesis" TargetMode="External"/><Relationship Id="rId47" Type="http://schemas.openxmlformats.org/officeDocument/2006/relationships/hyperlink" Target="https://en.wikipedia.org/wiki/Wayne_Fuller" TargetMode="External"/><Relationship Id="rId63" Type="http://schemas.openxmlformats.org/officeDocument/2006/relationships/hyperlink" Target="http://statsmodels.sourceforge.net/devel/generated/statsmodels.tsa.arima_model.ARIMA.predict.html" TargetMode="External"/><Relationship Id="rId68" Type="http://schemas.openxmlformats.org/officeDocument/2006/relationships/hyperlink" Target="http://statsmodels.sourceforge.net/devel/generated/statsmodels.tsa.arima_model.ARIMAResults.forecast.html" TargetMode="External"/><Relationship Id="rId2" Type="http://schemas.openxmlformats.org/officeDocument/2006/relationships/styles" Target="styles.xml"/><Relationship Id="rId16" Type="http://schemas.openxmlformats.org/officeDocument/2006/relationships/hyperlink" Target="https://en.wikipedia.org/wiki/Distributed_ledger" TargetMode="External"/><Relationship Id="rId29" Type="http://schemas.openxmlformats.org/officeDocument/2006/relationships/hyperlink" Target="https://en.wikipedia.org/wiki/Time" TargetMode="External"/><Relationship Id="rId11" Type="http://schemas.openxmlformats.org/officeDocument/2006/relationships/hyperlink" Target="https://en.wikipedia.org/wiki/Digital_currency" TargetMode="Externa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Leap_seconds" TargetMode="External"/><Relationship Id="rId37" Type="http://schemas.openxmlformats.org/officeDocument/2006/relationships/image" Target="media/image3.png"/><Relationship Id="rId40" Type="http://schemas.openxmlformats.org/officeDocument/2006/relationships/hyperlink" Target="https://en.wikipedia.org/wiki/Unit_root" TargetMode="External"/><Relationship Id="rId45" Type="http://schemas.openxmlformats.org/officeDocument/2006/relationships/hyperlink" Target="https://en.wikipedia.org/wiki/Statistician" TargetMode="External"/><Relationship Id="rId53" Type="http://schemas.openxmlformats.org/officeDocument/2006/relationships/hyperlink" Target="https://en.wikipedia.org/wiki/Trend_stationary" TargetMode="External"/><Relationship Id="rId58" Type="http://schemas.openxmlformats.org/officeDocument/2006/relationships/image" Target="media/image8.png"/><Relationship Id="rId66" Type="http://schemas.openxmlformats.org/officeDocument/2006/relationships/hyperlink" Target="http://statsmodels.sourceforge.net/devel/generated/statsmodels.tsa.arima_model.ARIMA.predict.html" TargetMode="External"/><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tatsmodels.sourceforge.net/devel/generated/statsmodels.tsa.arima_model.ARIMA.html" TargetMode="External"/><Relationship Id="rId19" Type="http://schemas.openxmlformats.org/officeDocument/2006/relationships/hyperlink" Target="https://en.wikipedia.org/wiki/Open-source_software" TargetMode="External"/><Relationship Id="rId14" Type="http://schemas.openxmlformats.org/officeDocument/2006/relationships/hyperlink" Target="https://en.wikipedia.org/wiki/Node_(networking)" TargetMode="External"/><Relationship Id="rId22" Type="http://schemas.openxmlformats.org/officeDocument/2006/relationships/hyperlink" Target="https://en.wikipedia.org/wiki/Economic_bubble" TargetMode="External"/><Relationship Id="rId27" Type="http://schemas.openxmlformats.org/officeDocument/2006/relationships/hyperlink" Target="https://www.python.org/" TargetMode="External"/><Relationship Id="rId30" Type="http://schemas.openxmlformats.org/officeDocument/2006/relationships/hyperlink" Target="https://en.wikipedia.org/wiki/Second" TargetMode="External"/><Relationship Id="rId35" Type="http://schemas.openxmlformats.org/officeDocument/2006/relationships/hyperlink" Target="https://en.wikipedia.org/wiki/Unix-like" TargetMode="External"/><Relationship Id="rId43" Type="http://schemas.openxmlformats.org/officeDocument/2006/relationships/hyperlink" Target="https://en.wikipedia.org/wiki/Stationarity_(statistics)" TargetMode="External"/><Relationship Id="rId48" Type="http://schemas.openxmlformats.org/officeDocument/2006/relationships/hyperlink" Target="https://en.wikipedia.org/wiki/Autoregressive" TargetMode="External"/><Relationship Id="rId56" Type="http://schemas.openxmlformats.org/officeDocument/2006/relationships/image" Target="media/image6.png"/><Relationship Id="rId64" Type="http://schemas.openxmlformats.org/officeDocument/2006/relationships/hyperlink" Target="http://statsmodels.sourceforge.net/devel/generated/statsmodels.tsa.arima_model.ARIMA.html" TargetMode="External"/><Relationship Id="rId69" Type="http://schemas.openxmlformats.org/officeDocument/2006/relationships/image" Target="media/image11.png"/><Relationship Id="rId8" Type="http://schemas.openxmlformats.org/officeDocument/2006/relationships/hyperlink" Target="mailto:vravi002@odu.edu" TargetMode="External"/><Relationship Id="rId51" Type="http://schemas.openxmlformats.org/officeDocument/2006/relationships/hyperlink" Target="https://en.wikipedia.org/wiki/Statistical_power" TargetMode="External"/><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n.wikipedia.org/wiki/Central_bank" TargetMode="External"/><Relationship Id="rId17" Type="http://schemas.openxmlformats.org/officeDocument/2006/relationships/hyperlink" Target="https://en.wikipedia.org/wiki/Bitcoin" TargetMode="Externa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Leap_second" TargetMode="External"/><Relationship Id="rId38" Type="http://schemas.openxmlformats.org/officeDocument/2006/relationships/hyperlink" Target="https://en.wikipedia.org/wiki/Statistics" TargetMode="External"/><Relationship Id="rId46" Type="http://schemas.openxmlformats.org/officeDocument/2006/relationships/hyperlink" Target="https://en.wikipedia.org/wiki/David_Dickey" TargetMode="External"/><Relationship Id="rId59" Type="http://schemas.openxmlformats.org/officeDocument/2006/relationships/image" Target="media/image9.png"/><Relationship Id="rId67" Type="http://schemas.openxmlformats.org/officeDocument/2006/relationships/image" Target="media/image10.png"/><Relationship Id="rId20" Type="http://schemas.openxmlformats.org/officeDocument/2006/relationships/hyperlink" Target="https://en.wikipedia.org/wiki/Bitcoin" TargetMode="External"/><Relationship Id="rId41" Type="http://schemas.openxmlformats.org/officeDocument/2006/relationships/hyperlink" Target="https://en.wikipedia.org/wiki/Autoregressive" TargetMode="External"/><Relationship Id="rId54" Type="http://schemas.openxmlformats.org/officeDocument/2006/relationships/hyperlink" Target="https://en.wikipedia.org/wiki/Random_walk" TargetMode="External"/><Relationship Id="rId62" Type="http://schemas.openxmlformats.org/officeDocument/2006/relationships/hyperlink" Target="http://statsmodels.sourceforge.net/devel/generated/statsmodels.tsa.arima_model.ARIMA.fit.html" TargetMode="External"/><Relationship Id="rId70" Type="http://schemas.openxmlformats.org/officeDocument/2006/relationships/hyperlink" Target="https://en.wikipedia.org/wiki/Box%E2%80%93Jenkins_method"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ryptography" TargetMode="External"/><Relationship Id="rId23" Type="http://schemas.openxmlformats.org/officeDocument/2006/relationships/hyperlink" Target="https://en.wikipedia.org/wiki/Interpreted_language" TargetMode="External"/><Relationship Id="rId28" Type="http://schemas.openxmlformats.org/officeDocument/2006/relationships/hyperlink" Target="https://pandas.pydata.org/donate.html" TargetMode="External"/><Relationship Id="rId36" Type="http://schemas.openxmlformats.org/officeDocument/2006/relationships/image" Target="media/image2.png"/><Relationship Id="rId49" Type="http://schemas.openxmlformats.org/officeDocument/2006/relationships/image" Target="media/image4.png"/><Relationship Id="rId57" Type="http://schemas.openxmlformats.org/officeDocument/2006/relationships/image" Target="media/image7.png"/><Relationship Id="rId10" Type="http://schemas.openxmlformats.org/officeDocument/2006/relationships/hyperlink" Target="https://en.wikipedia.org/wiki/Cryptocurrency" TargetMode="External"/><Relationship Id="rId31" Type="http://schemas.openxmlformats.org/officeDocument/2006/relationships/hyperlink" Target="https://en.wikipedia.org/wiki/Coordinated_Universal_Time" TargetMode="External"/><Relationship Id="rId44" Type="http://schemas.openxmlformats.org/officeDocument/2006/relationships/hyperlink" Target="https://en.wikipedia.org/wiki/Trend_stationary" TargetMode="External"/><Relationship Id="rId52" Type="http://schemas.openxmlformats.org/officeDocument/2006/relationships/hyperlink" Target="https://en.wikipedia.org/wiki/Stationary_process" TargetMode="External"/><Relationship Id="rId60" Type="http://schemas.openxmlformats.org/officeDocument/2006/relationships/hyperlink" Target="https://en.wikipedia.org/wiki/Autoregressive_integrated_moving_average" TargetMode="External"/><Relationship Id="rId65" Type="http://schemas.openxmlformats.org/officeDocument/2006/relationships/hyperlink" Target="http://statsmodels.sourceforge.net/devel/generated/statsmodels.tsa.arima_model.ARIMA.fit.html" TargetMode="External"/><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hyperlink" Target="https://en.wikipedia.org/wiki/Peer-to-peer" TargetMode="External"/><Relationship Id="rId18" Type="http://schemas.openxmlformats.org/officeDocument/2006/relationships/hyperlink" Target="https://en.wikipedia.org/wiki/Satoshi_Nakamoto" TargetMode="External"/><Relationship Id="rId39" Type="http://schemas.openxmlformats.org/officeDocument/2006/relationships/hyperlink" Target="https://en.wikipedia.org/wiki/Null_hypothesis" TargetMode="External"/><Relationship Id="rId34" Type="http://schemas.openxmlformats.org/officeDocument/2006/relationships/hyperlink" Target="https://en.wikipedia.org/wiki/Unix_time" TargetMode="External"/><Relationship Id="rId50" Type="http://schemas.openxmlformats.org/officeDocument/2006/relationships/hyperlink" Target="https://en.wikipedia.org/wiki/Null_hypothesis" TargetMode="External"/><Relationship Id="rId55" Type="http://schemas.openxmlformats.org/officeDocument/2006/relationships/image" Target="media/image5.png"/><Relationship Id="rId76" Type="http://schemas.openxmlformats.org/officeDocument/2006/relationships/theme" Target="theme/theme1.xml"/><Relationship Id="rId7" Type="http://schemas.openxmlformats.org/officeDocument/2006/relationships/hyperlink" Target="mailto:vravi002@odu.edu" TargetMode="External"/><Relationship Id="rId71" Type="http://schemas.openxmlformats.org/officeDocument/2006/relationships/hyperlink" Target="https://en.wikipedi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wethashyamsunder/Library/Containers/com.microsoft.Word/Data/Library/Application%20Support/Microsoft/Office/16.0/DTS/Search/%7bAD046C40-7E11-3140-AFEC-68F9F6092BBA%7d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{AD046C40-7E11-3140-AFEC-68F9F6092BBA}tf16392796.dotx</Template>
  <TotalTime>141</TotalTime>
  <Pages>19</Pages>
  <Words>5283</Words>
  <Characters>30116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shwetha.shyam10@gmail.com</dc:creator>
  <cp:keywords/>
  <dc:description/>
  <cp:lastModifiedBy>Ravi, Varsha</cp:lastModifiedBy>
  <cp:revision>5</cp:revision>
  <cp:lastPrinted>2018-11-15T20:44:00Z</cp:lastPrinted>
  <dcterms:created xsi:type="dcterms:W3CDTF">2018-11-15T20:44:00Z</dcterms:created>
  <dcterms:modified xsi:type="dcterms:W3CDTF">2019-02-09T22:27:00Z</dcterms:modified>
</cp:coreProperties>
</file>