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3A89F" w14:textId="77777777" w:rsidR="00171A67" w:rsidRDefault="004221BF">
      <w:pPr>
        <w:pStyle w:val="Heading1"/>
      </w:pPr>
      <w:r>
        <w:t>1. Current Course Information</w:t>
      </w:r>
    </w:p>
    <w:p w14:paraId="1F889F46" w14:textId="77777777" w:rsidR="00171A67" w:rsidRDefault="004221BF">
      <w:r>
        <w:rPr>
          <w:sz w:val="24"/>
        </w:rPr>
        <w:t>I am currently enrolled in an eight-week course titled Information Systems Security.</w:t>
      </w:r>
      <w:r>
        <w:rPr>
          <w:sz w:val="24"/>
        </w:rPr>
        <w:br/>
        <w:t>- Course Code: ITMG 512</w:t>
      </w:r>
      <w:r>
        <w:rPr>
          <w:sz w:val="24"/>
        </w:rPr>
        <w:br/>
        <w:t>- Course Name: Information Systems Security</w:t>
      </w:r>
      <w:r>
        <w:rPr>
          <w:sz w:val="24"/>
        </w:rPr>
        <w:br/>
        <w:t xml:space="preserve">- Course Description: This course provides an in-depth </w:t>
      </w:r>
      <w:r>
        <w:rPr>
          <w:sz w:val="24"/>
        </w:rPr>
        <w:t>understanding of the principles and practices related to information systems security. Topics include risk management, access control, network security, cryptography, and incident response. Students will explore current threats to information security and the techniques used to mitigate risks and secure digital assets in organizational environments.</w:t>
      </w:r>
    </w:p>
    <w:p w14:paraId="57530D28" w14:textId="77777777" w:rsidR="00171A67" w:rsidRDefault="004221BF">
      <w:pPr>
        <w:pStyle w:val="Heading1"/>
      </w:pPr>
      <w:r>
        <w:t>2. Course Objectives (Outcomes)</w:t>
      </w:r>
    </w:p>
    <w:p w14:paraId="282C915F" w14:textId="77777777" w:rsidR="00171A67" w:rsidRDefault="004221BF">
      <w:r>
        <w:rPr>
          <w:sz w:val="24"/>
        </w:rPr>
        <w:t>The objectives of the Information Systems Security (ITMG 512) course are:</w:t>
      </w:r>
      <w:r>
        <w:rPr>
          <w:sz w:val="24"/>
        </w:rPr>
        <w:br/>
        <w:t>1. Analyze the fundamentals of information security and identify various threats and vulnerabilities in information systems.</w:t>
      </w:r>
      <w:r>
        <w:rPr>
          <w:sz w:val="24"/>
        </w:rPr>
        <w:br/>
        <w:t>2. Apply risk management frameworks to secure information assets.</w:t>
      </w:r>
      <w:r>
        <w:rPr>
          <w:sz w:val="24"/>
        </w:rPr>
        <w:br/>
        <w:t>3. Evaluate access control methods and their implementation in organizational settings.</w:t>
      </w:r>
      <w:r>
        <w:rPr>
          <w:sz w:val="24"/>
        </w:rPr>
        <w:br/>
        <w:t>4. Understand encryption techniques and their role in protecting data.</w:t>
      </w:r>
      <w:r>
        <w:rPr>
          <w:sz w:val="24"/>
        </w:rPr>
        <w:br/>
        <w:t>5. Design and implement policies for security governance and compliance.</w:t>
      </w:r>
      <w:r>
        <w:rPr>
          <w:sz w:val="24"/>
        </w:rPr>
        <w:br/>
        <w:t>6. Develop a security incident response plan to mitigate the effects of cyber-attacks.</w:t>
      </w:r>
    </w:p>
    <w:p w14:paraId="50D1BB2F" w14:textId="77777777" w:rsidR="00171A67" w:rsidRDefault="004221BF">
      <w:pPr>
        <w:pStyle w:val="Heading1"/>
      </w:pPr>
      <w:r>
        <w:t>3. Course and Career Relevance (250–300 Words)</w:t>
      </w:r>
    </w:p>
    <w:p w14:paraId="1906D377" w14:textId="77777777" w:rsidR="00171A67" w:rsidRDefault="004221BF">
      <w:r>
        <w:rPr>
          <w:sz w:val="24"/>
        </w:rPr>
        <w:t>As a student in the Master of IT Management program, the Information Systems Security course is critically important to my future career in IT leadership. With organizations increasingly relying on digital infrastructures, ensuring the security of information systems has become a top priority for IT managers. This course equips me with the knowledge and practical frameworks necessary to understand and manage cybersecurity risks in a corporate setting.</w:t>
      </w:r>
      <w:r>
        <w:rPr>
          <w:sz w:val="24"/>
        </w:rPr>
        <w:br/>
      </w:r>
      <w:r>
        <w:rPr>
          <w:sz w:val="24"/>
        </w:rPr>
        <w:br/>
        <w:t>One of the key responsibilities of an IT manager is to oversee the implementation of security protocols that protect an organization’s data and systems. By learning about risk management and access control in this course, I can better evaluate and apply security measures that align with both technical requirements and business objectives. The study of encryption and incident response planning further enhances my ability to lead teams in preventing and responding to cyber threats effectively.</w:t>
      </w:r>
      <w:r>
        <w:rPr>
          <w:sz w:val="24"/>
        </w:rPr>
        <w:br/>
      </w:r>
      <w:r>
        <w:rPr>
          <w:sz w:val="24"/>
        </w:rPr>
        <w:lastRenderedPageBreak/>
        <w:br/>
        <w:t>Additionally</w:t>
      </w:r>
      <w:r>
        <w:rPr>
          <w:sz w:val="24"/>
        </w:rPr>
        <w:t>, the course’s emphasis on security governance and compliance directly supports my goal of working in a leadership role that ensures organizations meet legal and ethical standards in IT practices. With cybersecurity regulations becoming more stringent, having a solid foundation in these areas makes me more valuable as a future IT executive.</w:t>
      </w:r>
      <w:r>
        <w:rPr>
          <w:sz w:val="24"/>
        </w:rPr>
        <w:br/>
      </w:r>
      <w:r>
        <w:rPr>
          <w:sz w:val="24"/>
        </w:rPr>
        <w:br/>
        <w:t>In conclusion, this course not only builds my technical understanding of security systems but also aligns with my career goals by preparing me to manage information sec</w:t>
      </w:r>
      <w:r>
        <w:rPr>
          <w:sz w:val="24"/>
        </w:rPr>
        <w:t>urity as a strategic function within an organization.</w:t>
      </w:r>
    </w:p>
    <w:sectPr w:rsidR="00171A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8043634">
    <w:abstractNumId w:val="8"/>
  </w:num>
  <w:num w:numId="2" w16cid:durableId="963003209">
    <w:abstractNumId w:val="6"/>
  </w:num>
  <w:num w:numId="3" w16cid:durableId="1530148488">
    <w:abstractNumId w:val="5"/>
  </w:num>
  <w:num w:numId="4" w16cid:durableId="2117287935">
    <w:abstractNumId w:val="4"/>
  </w:num>
  <w:num w:numId="5" w16cid:durableId="518083642">
    <w:abstractNumId w:val="7"/>
  </w:num>
  <w:num w:numId="6" w16cid:durableId="1962148875">
    <w:abstractNumId w:val="3"/>
  </w:num>
  <w:num w:numId="7" w16cid:durableId="444234951">
    <w:abstractNumId w:val="2"/>
  </w:num>
  <w:num w:numId="8" w16cid:durableId="1797094730">
    <w:abstractNumId w:val="1"/>
  </w:num>
  <w:num w:numId="9" w16cid:durableId="2004778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A67"/>
    <w:rsid w:val="0029639D"/>
    <w:rsid w:val="00326F90"/>
    <w:rsid w:val="004221BF"/>
    <w:rsid w:val="00AA1D8D"/>
    <w:rsid w:val="00B47730"/>
    <w:rsid w:val="00B82C9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24DF4"/>
  <w14:defaultImageDpi w14:val="300"/>
  <w15:docId w15:val="{929FEE73-9AEA-4E71-B12C-98B298A6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varsha chaudhary</cp:lastModifiedBy>
  <cp:revision>2</cp:revision>
  <dcterms:created xsi:type="dcterms:W3CDTF">2025-06-16T21:59:00Z</dcterms:created>
  <dcterms:modified xsi:type="dcterms:W3CDTF">2025-06-16T21:59:00Z</dcterms:modified>
  <cp:category/>
</cp:coreProperties>
</file>