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DD54E" w14:textId="77777777" w:rsidR="001A5D0B" w:rsidRDefault="00441DF5">
      <w:pPr>
        <w:spacing w:after="1" w:line="259" w:lineRule="auto"/>
        <w:ind w:left="78" w:right="2"/>
        <w:jc w:val="center"/>
      </w:pPr>
      <w:r>
        <w:rPr>
          <w:rFonts w:cs="Calibri"/>
          <w:b/>
          <w:sz w:val="24"/>
        </w:rPr>
        <w:t xml:space="preserve">Project Design Phase </w:t>
      </w:r>
      <w:r>
        <w:rPr>
          <w:rFonts w:cs="Calibri"/>
        </w:rPr>
        <w:t xml:space="preserve"> </w:t>
      </w:r>
    </w:p>
    <w:p w14:paraId="208D0819" w14:textId="77777777" w:rsidR="001A5D0B" w:rsidRDefault="00441DF5">
      <w:pPr>
        <w:spacing w:after="1" w:line="259" w:lineRule="auto"/>
        <w:ind w:left="78"/>
        <w:jc w:val="center"/>
      </w:pPr>
      <w:r>
        <w:rPr>
          <w:rFonts w:cs="Calibri"/>
          <w:b/>
          <w:sz w:val="24"/>
        </w:rPr>
        <w:t xml:space="preserve">Problem – Solution Fit  </w:t>
      </w:r>
      <w:r>
        <w:rPr>
          <w:rFonts w:cs="Calibri"/>
        </w:rPr>
        <w:t xml:space="preserve"> </w:t>
      </w:r>
    </w:p>
    <w:p w14:paraId="5D7C7D2C" w14:textId="77777777" w:rsidR="001A5D0B" w:rsidRDefault="00441DF5">
      <w:pPr>
        <w:spacing w:after="0" w:line="259" w:lineRule="auto"/>
        <w:ind w:left="218" w:firstLine="0"/>
        <w:jc w:val="center"/>
      </w:pPr>
      <w:r>
        <w:rPr>
          <w:rFonts w:cs="Calibri"/>
          <w:b/>
        </w:rPr>
        <w:t xml:space="preserve"> </w:t>
      </w:r>
      <w:r>
        <w:rPr>
          <w:rFonts w:cs="Calibri"/>
        </w:rPr>
        <w:t xml:space="preserve"> </w:t>
      </w:r>
    </w:p>
    <w:tbl>
      <w:tblPr>
        <w:tblStyle w:val="TableGrid"/>
        <w:tblW w:w="9021" w:type="dxa"/>
        <w:tblInd w:w="24" w:type="dxa"/>
        <w:tblCellMar>
          <w:top w:w="96" w:type="dxa"/>
          <w:left w:w="108" w:type="dxa"/>
          <w:bottom w:w="0" w:type="dxa"/>
          <w:right w:w="115" w:type="dxa"/>
        </w:tblCellMar>
        <w:tblLook w:val="04A0" w:firstRow="1" w:lastRow="0" w:firstColumn="1" w:lastColumn="0" w:noHBand="0" w:noVBand="1"/>
      </w:tblPr>
      <w:tblGrid>
        <w:gridCol w:w="4508"/>
        <w:gridCol w:w="4513"/>
      </w:tblGrid>
      <w:tr w:rsidR="001A5D0B" w14:paraId="1BF07613" w14:textId="77777777">
        <w:trPr>
          <w:trHeight w:val="348"/>
        </w:trPr>
        <w:tc>
          <w:tcPr>
            <w:tcW w:w="4508" w:type="dxa"/>
            <w:tcBorders>
              <w:top w:val="single" w:sz="4" w:space="0" w:color="000000"/>
              <w:left w:val="single" w:sz="4" w:space="0" w:color="000000"/>
              <w:bottom w:val="single" w:sz="4" w:space="0" w:color="000000"/>
              <w:right w:val="single" w:sz="4" w:space="0" w:color="000000"/>
            </w:tcBorders>
          </w:tcPr>
          <w:p w14:paraId="0BDAF5E0" w14:textId="77777777" w:rsidR="001A5D0B" w:rsidRDefault="00441DF5">
            <w:pPr>
              <w:spacing w:after="0" w:line="259" w:lineRule="auto"/>
              <w:ind w:left="0" w:firstLine="0"/>
            </w:pPr>
            <w:r>
              <w:t xml:space="preserve">Date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6A1753A3" w14:textId="3DFE6A3E" w:rsidR="001A5D0B" w:rsidRDefault="008334EF">
            <w:pPr>
              <w:spacing w:after="0" w:line="259" w:lineRule="auto"/>
              <w:ind w:left="0" w:firstLine="0"/>
            </w:pPr>
            <w:r>
              <w:t xml:space="preserve">10 </w:t>
            </w:r>
            <w:proofErr w:type="spellStart"/>
            <w:r>
              <w:t>july</w:t>
            </w:r>
            <w:proofErr w:type="spellEnd"/>
            <w:r>
              <w:t xml:space="preserve"> 2026</w:t>
            </w:r>
          </w:p>
        </w:tc>
      </w:tr>
      <w:tr w:rsidR="001A5D0B" w14:paraId="7649D791" w14:textId="77777777">
        <w:trPr>
          <w:trHeight w:val="348"/>
        </w:trPr>
        <w:tc>
          <w:tcPr>
            <w:tcW w:w="4508" w:type="dxa"/>
            <w:tcBorders>
              <w:top w:val="single" w:sz="4" w:space="0" w:color="000000"/>
              <w:left w:val="single" w:sz="4" w:space="0" w:color="000000"/>
              <w:bottom w:val="single" w:sz="4" w:space="0" w:color="000000"/>
              <w:right w:val="single" w:sz="4" w:space="0" w:color="000000"/>
            </w:tcBorders>
          </w:tcPr>
          <w:p w14:paraId="72EE72EB" w14:textId="77777777" w:rsidR="001A5D0B" w:rsidRDefault="00441DF5">
            <w:pPr>
              <w:spacing w:after="0" w:line="259" w:lineRule="auto"/>
              <w:ind w:left="0" w:firstLine="0"/>
            </w:pPr>
            <w:r>
              <w:t xml:space="preserve">Team ID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40BB8E2B" w14:textId="070A3675" w:rsidR="001A5D0B" w:rsidRDefault="001A5D0B">
            <w:pPr>
              <w:spacing w:after="0" w:line="259" w:lineRule="auto"/>
              <w:ind w:left="0" w:firstLine="0"/>
            </w:pPr>
          </w:p>
        </w:tc>
      </w:tr>
      <w:tr w:rsidR="001A5D0B" w14:paraId="06AB7825" w14:textId="77777777">
        <w:trPr>
          <w:trHeight w:val="348"/>
        </w:trPr>
        <w:tc>
          <w:tcPr>
            <w:tcW w:w="4508" w:type="dxa"/>
            <w:tcBorders>
              <w:top w:val="single" w:sz="4" w:space="0" w:color="000000"/>
              <w:left w:val="single" w:sz="4" w:space="0" w:color="000000"/>
              <w:bottom w:val="single" w:sz="4" w:space="0" w:color="000000"/>
              <w:right w:val="single" w:sz="4" w:space="0" w:color="000000"/>
            </w:tcBorders>
          </w:tcPr>
          <w:p w14:paraId="09DFCE9D" w14:textId="77777777" w:rsidR="001A5D0B" w:rsidRDefault="00441DF5">
            <w:pPr>
              <w:spacing w:after="0" w:line="259" w:lineRule="auto"/>
              <w:ind w:left="0" w:firstLine="0"/>
            </w:pPr>
            <w:r>
              <w:t xml:space="preserve">Project Name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6A0616F4" w14:textId="2BADD889" w:rsidR="001A5D0B" w:rsidRDefault="008334EF">
            <w:pPr>
              <w:spacing w:after="0" w:line="259" w:lineRule="auto"/>
              <w:ind w:left="0" w:firstLine="0"/>
            </w:pPr>
            <w:r>
              <w:rPr>
                <w:b/>
              </w:rPr>
              <w:t xml:space="preserve">Electrical vehicles charge and range </w:t>
            </w:r>
            <w:r w:rsidR="00441DF5">
              <w:rPr>
                <w:b/>
              </w:rPr>
              <w:t>Analysis</w:t>
            </w:r>
            <w:r w:rsidR="00441DF5">
              <w:t xml:space="preserve"> </w:t>
            </w:r>
          </w:p>
        </w:tc>
      </w:tr>
      <w:tr w:rsidR="001A5D0B" w14:paraId="73D4D861" w14:textId="77777777">
        <w:trPr>
          <w:trHeight w:val="348"/>
        </w:trPr>
        <w:tc>
          <w:tcPr>
            <w:tcW w:w="4508" w:type="dxa"/>
            <w:tcBorders>
              <w:top w:val="single" w:sz="4" w:space="0" w:color="000000"/>
              <w:left w:val="single" w:sz="4" w:space="0" w:color="000000"/>
              <w:bottom w:val="single" w:sz="4" w:space="0" w:color="000000"/>
              <w:right w:val="single" w:sz="4" w:space="0" w:color="000000"/>
            </w:tcBorders>
          </w:tcPr>
          <w:p w14:paraId="7B2CCD53" w14:textId="77777777" w:rsidR="001A5D0B" w:rsidRDefault="00441DF5">
            <w:pPr>
              <w:spacing w:after="0" w:line="259" w:lineRule="auto"/>
              <w:ind w:left="0" w:firstLine="0"/>
            </w:pPr>
            <w:r>
              <w:t xml:space="preserve">Maximum Marks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00CDD79A" w14:textId="77777777" w:rsidR="001A5D0B" w:rsidRDefault="00441DF5">
            <w:pPr>
              <w:spacing w:after="0" w:line="259" w:lineRule="auto"/>
              <w:ind w:left="0" w:firstLine="0"/>
            </w:pPr>
            <w:r>
              <w:t xml:space="preserve">2 Marks </w:t>
            </w:r>
            <w:r>
              <w:t xml:space="preserve"> </w:t>
            </w:r>
          </w:p>
        </w:tc>
      </w:tr>
    </w:tbl>
    <w:p w14:paraId="477DEC3D" w14:textId="77777777" w:rsidR="001A5D0B" w:rsidRDefault="00441DF5">
      <w:pPr>
        <w:spacing w:after="160" w:line="259" w:lineRule="auto"/>
        <w:ind w:left="14" w:firstLine="0"/>
      </w:pPr>
      <w:r>
        <w:rPr>
          <w:rFonts w:cs="Calibri"/>
          <w:b/>
        </w:rPr>
        <w:t xml:space="preserve"> </w:t>
      </w:r>
      <w:r>
        <w:rPr>
          <w:rFonts w:cs="Calibri"/>
        </w:rPr>
        <w:t xml:space="preserve"> </w:t>
      </w:r>
    </w:p>
    <w:p w14:paraId="44DCADDC" w14:textId="77777777" w:rsidR="001A5D0B" w:rsidRDefault="00441DF5">
      <w:pPr>
        <w:spacing w:after="185" w:line="259" w:lineRule="auto"/>
        <w:ind w:left="-5"/>
      </w:pPr>
      <w:r>
        <w:rPr>
          <w:rFonts w:cs="Calibri"/>
          <w:b/>
        </w:rPr>
        <w:t xml:space="preserve">Problem – Solution Fit : </w:t>
      </w:r>
    </w:p>
    <w:p w14:paraId="6106B89F" w14:textId="77777777" w:rsidR="001A5D0B" w:rsidRDefault="00441DF5">
      <w:pPr>
        <w:spacing w:after="133" w:line="259" w:lineRule="auto"/>
        <w:ind w:left="-5"/>
      </w:pPr>
      <w:r>
        <w:rPr>
          <w:rFonts w:ascii="Segoe UI Emoji L" w:eastAsia="Segoe UI Emoji L" w:hAnsi="Segoe UI Emoji L" w:cs="Segoe UI Emoji L"/>
        </w:rPr>
        <w:t>🔹</w:t>
      </w:r>
      <w:r>
        <w:rPr>
          <w:rFonts w:cs="Calibri"/>
          <w:b/>
        </w:rPr>
        <w:t xml:space="preserve"> 1. What is the Problem? </w:t>
      </w:r>
    </w:p>
    <w:p w14:paraId="59E59496" w14:textId="77777777" w:rsidR="001A5D0B" w:rsidRDefault="00441DF5">
      <w:pPr>
        <w:spacing w:after="219"/>
        <w:ind w:right="26"/>
      </w:pPr>
      <w:r>
        <w:t xml:space="preserve">Retailers struggle to understand the real-time impact of product positioning, promotional strategies, store traffic, and customer demographics </w:t>
      </w:r>
      <w:r>
        <w:t>on sales volume. This lack of visibility leads to poor product placement decisions, missed marketing opportunities, and underperformance in highly competitive markets.</w:t>
      </w:r>
      <w:r>
        <w:rPr>
          <w:rFonts w:cs="Calibri"/>
        </w:rPr>
        <w:t xml:space="preserve"> </w:t>
      </w:r>
    </w:p>
    <w:p w14:paraId="57821CC0" w14:textId="77777777" w:rsidR="001A5D0B" w:rsidRDefault="00441DF5">
      <w:pPr>
        <w:spacing w:after="127" w:line="259" w:lineRule="auto"/>
        <w:ind w:left="0" w:firstLine="0"/>
        <w:jc w:val="right"/>
      </w:pPr>
      <w:r>
        <w:rPr>
          <w:rFonts w:cs="Calibri"/>
          <w:noProof/>
        </w:rPr>
        <mc:AlternateContent>
          <mc:Choice Requires="wpg">
            <w:drawing>
              <wp:inline distT="0" distB="0" distL="0" distR="0" wp14:anchorId="14FF36EC" wp14:editId="1DEAB5BB">
                <wp:extent cx="5667248" cy="20574"/>
                <wp:effectExtent l="0" t="0" r="0" b="0"/>
                <wp:docPr id="2605" name="Group 2605" descr="---"/>
                <wp:cNvGraphicFramePr/>
                <a:graphic xmlns:a="http://schemas.openxmlformats.org/drawingml/2006/main">
                  <a:graphicData uri="http://schemas.microsoft.com/office/word/2010/wordprocessingGroup">
                    <wpg:wgp>
                      <wpg:cNvGrpSpPr/>
                      <wpg:grpSpPr>
                        <a:xfrm>
                          <a:off x="0" y="0"/>
                          <a:ext cx="5667248" cy="20574"/>
                          <a:chOff x="0" y="0"/>
                          <a:chExt cx="5667248" cy="20574"/>
                        </a:xfrm>
                      </wpg:grpSpPr>
                      <wps:wsp>
                        <wps:cNvPr id="2884" name="Shape 2884"/>
                        <wps:cNvSpPr/>
                        <wps:spPr>
                          <a:xfrm>
                            <a:off x="0" y="0"/>
                            <a:ext cx="5666106" cy="19685"/>
                          </a:xfrm>
                          <a:custGeom>
                            <a:avLst/>
                            <a:gdLst/>
                            <a:ahLst/>
                            <a:cxnLst/>
                            <a:rect l="0" t="0" r="0" b="0"/>
                            <a:pathLst>
                              <a:path w="5666106" h="19685">
                                <a:moveTo>
                                  <a:pt x="0" y="0"/>
                                </a:moveTo>
                                <a:lnTo>
                                  <a:pt x="5666106" y="0"/>
                                </a:lnTo>
                                <a:lnTo>
                                  <a:pt x="566610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5" name="Shape 2885"/>
                        <wps:cNvSpPr/>
                        <wps:spPr>
                          <a:xfrm>
                            <a:off x="5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6" name="Shape 2886"/>
                        <wps:cNvSpPr/>
                        <wps:spPr>
                          <a:xfrm>
                            <a:off x="3099" y="762"/>
                            <a:ext cx="5661025" cy="9144"/>
                          </a:xfrm>
                          <a:custGeom>
                            <a:avLst/>
                            <a:gdLst/>
                            <a:ahLst/>
                            <a:cxnLst/>
                            <a:rect l="0" t="0" r="0" b="0"/>
                            <a:pathLst>
                              <a:path w="5661025" h="9144">
                                <a:moveTo>
                                  <a:pt x="0" y="0"/>
                                </a:moveTo>
                                <a:lnTo>
                                  <a:pt x="5661025" y="0"/>
                                </a:lnTo>
                                <a:lnTo>
                                  <a:pt x="56610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7" name="Shape 2887"/>
                        <wps:cNvSpPr/>
                        <wps:spPr>
                          <a:xfrm>
                            <a:off x="566420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8" name="Shape 2888"/>
                        <wps:cNvSpPr/>
                        <wps:spPr>
                          <a:xfrm>
                            <a:off x="51"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9" name="Shape 2889"/>
                        <wps:cNvSpPr/>
                        <wps:spPr>
                          <a:xfrm>
                            <a:off x="566420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90" name="Shape 2890"/>
                        <wps:cNvSpPr/>
                        <wps:spPr>
                          <a:xfrm>
                            <a:off x="51"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91" name="Shape 2891"/>
                        <wps:cNvSpPr/>
                        <wps:spPr>
                          <a:xfrm>
                            <a:off x="3099" y="17526"/>
                            <a:ext cx="5661025" cy="9144"/>
                          </a:xfrm>
                          <a:custGeom>
                            <a:avLst/>
                            <a:gdLst/>
                            <a:ahLst/>
                            <a:cxnLst/>
                            <a:rect l="0" t="0" r="0" b="0"/>
                            <a:pathLst>
                              <a:path w="5661025" h="9144">
                                <a:moveTo>
                                  <a:pt x="0" y="0"/>
                                </a:moveTo>
                                <a:lnTo>
                                  <a:pt x="5661025" y="0"/>
                                </a:lnTo>
                                <a:lnTo>
                                  <a:pt x="56610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92" name="Shape 2892"/>
                        <wps:cNvSpPr/>
                        <wps:spPr>
                          <a:xfrm>
                            <a:off x="566420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05" style="width:446.24pt;height:1.62pt;mso-position-horizontal-relative:char;mso-position-vertical-relative:line" coordsize="56672,205">
                <v:shape id="Shape 2893" style="position:absolute;width:56661;height:196;left:0;top:0;" coordsize="5666106,19685" path="m0,0l5666106,0l5666106,19685l0,19685l0,0">
                  <v:stroke weight="0pt" endcap="flat" joinstyle="miter" miterlimit="10" on="false" color="#000000" opacity="0"/>
                  <v:fill on="true" color="#a0a0a0"/>
                </v:shape>
                <v:shape id="Shape 2894" style="position:absolute;width:91;height:91;left:0;top:7;" coordsize="9144,9144" path="m0,0l9144,0l9144,9144l0,9144l0,0">
                  <v:stroke weight="0pt" endcap="flat" joinstyle="miter" miterlimit="10" on="false" color="#000000" opacity="0"/>
                  <v:fill on="true" color="#a0a0a0"/>
                </v:shape>
                <v:shape id="Shape 2895" style="position:absolute;width:56610;height:91;left:30;top:7;" coordsize="5661025,9144" path="m0,0l5661025,0l5661025,9144l0,9144l0,0">
                  <v:stroke weight="0pt" endcap="flat" joinstyle="miter" miterlimit="10" on="false" color="#000000" opacity="0"/>
                  <v:fill on="true" color="#a0a0a0"/>
                </v:shape>
                <v:shape id="Shape 2896" style="position:absolute;width:91;height:91;left:56642;top:7;" coordsize="9144,9144" path="m0,0l9144,0l9144,9144l0,9144l0,0">
                  <v:stroke weight="0pt" endcap="flat" joinstyle="miter" miterlimit="10" on="false" color="#000000" opacity="0"/>
                  <v:fill on="true" color="#a0a0a0"/>
                </v:shape>
                <v:shape id="Shape 2897" style="position:absolute;width:91;height:137;left:0;top:38;" coordsize="9144,13716" path="m0,0l9144,0l9144,13716l0,13716l0,0">
                  <v:stroke weight="0pt" endcap="flat" joinstyle="miter" miterlimit="10" on="false" color="#000000" opacity="0"/>
                  <v:fill on="true" color="#a0a0a0"/>
                </v:shape>
                <v:shape id="Shape 2898" style="position:absolute;width:91;height:137;left:56642;top:38;" coordsize="9144,13716" path="m0,0l9144,0l9144,13716l0,13716l0,0">
                  <v:stroke weight="0pt" endcap="flat" joinstyle="miter" miterlimit="10" on="false" color="#000000" opacity="0"/>
                  <v:fill on="true" color="#e3e3e3"/>
                </v:shape>
                <v:shape id="Shape 2899" style="position:absolute;width:91;height:91;left:0;top:175;" coordsize="9144,9144" path="m0,0l9144,0l9144,9144l0,9144l0,0">
                  <v:stroke weight="0pt" endcap="flat" joinstyle="miter" miterlimit="10" on="false" color="#000000" opacity="0"/>
                  <v:fill on="true" color="#e3e3e3"/>
                </v:shape>
                <v:shape id="Shape 2900" style="position:absolute;width:56610;height:91;left:30;top:175;" coordsize="5661025,9144" path="m0,0l5661025,0l5661025,9144l0,9144l0,0">
                  <v:stroke weight="0pt" endcap="flat" joinstyle="miter" miterlimit="10" on="false" color="#000000" opacity="0"/>
                  <v:fill on="true" color="#e3e3e3"/>
                </v:shape>
                <v:shape id="Shape 2901" style="position:absolute;width:91;height:91;left:56642;top:175;" coordsize="9144,9144" path="m0,0l9144,0l9144,9144l0,9144l0,0">
                  <v:stroke weight="0pt" endcap="flat" joinstyle="miter" miterlimit="10" on="false" color="#000000" opacity="0"/>
                  <v:fill on="true" color="#e3e3e3"/>
                </v:shape>
              </v:group>
            </w:pict>
          </mc:Fallback>
        </mc:AlternateContent>
      </w:r>
      <w:r>
        <w:rPr>
          <w:rFonts w:cs="Calibri"/>
          <w:b/>
        </w:rPr>
        <w:t xml:space="preserve"> </w:t>
      </w:r>
    </w:p>
    <w:p w14:paraId="3595DEEC" w14:textId="77777777" w:rsidR="001A5D0B" w:rsidRDefault="00441DF5">
      <w:pPr>
        <w:spacing w:after="133" w:line="259" w:lineRule="auto"/>
        <w:ind w:left="-5"/>
      </w:pPr>
      <w:r>
        <w:rPr>
          <w:rFonts w:ascii="Segoe UI Emoji L" w:eastAsia="Segoe UI Emoji L" w:hAnsi="Segoe UI Emoji L" w:cs="Segoe UI Emoji L"/>
        </w:rPr>
        <w:t>🔹</w:t>
      </w:r>
      <w:r>
        <w:rPr>
          <w:rFonts w:cs="Calibri"/>
          <w:b/>
        </w:rPr>
        <w:t xml:space="preserve"> 2. What is the Idea / Solution? </w:t>
      </w:r>
    </w:p>
    <w:p w14:paraId="5195D029" w14:textId="77777777" w:rsidR="001A5D0B" w:rsidRDefault="00441DF5">
      <w:pPr>
        <w:spacing w:after="217"/>
        <w:ind w:right="26"/>
      </w:pPr>
      <w:r>
        <w:t>We propose an interactive Tableau dashboard that visualizes sales performance across key dimensions such as product position, promotion status, traffic level, and demographics. This tool allows retail stakeholders to explore and filter data dynamically, leading to smarter, data-</w:t>
      </w:r>
      <w:r>
        <w:t>driven decisions on how and where to position products in a store.</w:t>
      </w:r>
      <w:r>
        <w:rPr>
          <w:rFonts w:cs="Calibri"/>
        </w:rPr>
        <w:t xml:space="preserve"> </w:t>
      </w:r>
    </w:p>
    <w:p w14:paraId="7B5F9938" w14:textId="77777777" w:rsidR="001A5D0B" w:rsidRDefault="00441DF5">
      <w:pPr>
        <w:spacing w:after="127" w:line="259" w:lineRule="auto"/>
        <w:ind w:left="0" w:firstLine="0"/>
        <w:jc w:val="right"/>
      </w:pPr>
      <w:r>
        <w:rPr>
          <w:rFonts w:cs="Calibri"/>
          <w:noProof/>
        </w:rPr>
        <mc:AlternateContent>
          <mc:Choice Requires="wpg">
            <w:drawing>
              <wp:inline distT="0" distB="0" distL="0" distR="0" wp14:anchorId="504A9109" wp14:editId="57AAF8C2">
                <wp:extent cx="5667248" cy="20574"/>
                <wp:effectExtent l="0" t="0" r="0" b="0"/>
                <wp:docPr id="2606" name="Group 2606" descr="---"/>
                <wp:cNvGraphicFramePr/>
                <a:graphic xmlns:a="http://schemas.openxmlformats.org/drawingml/2006/main">
                  <a:graphicData uri="http://schemas.microsoft.com/office/word/2010/wordprocessingGroup">
                    <wpg:wgp>
                      <wpg:cNvGrpSpPr/>
                      <wpg:grpSpPr>
                        <a:xfrm>
                          <a:off x="0" y="0"/>
                          <a:ext cx="5667248" cy="20574"/>
                          <a:chOff x="0" y="0"/>
                          <a:chExt cx="5667248" cy="20574"/>
                        </a:xfrm>
                      </wpg:grpSpPr>
                      <wps:wsp>
                        <wps:cNvPr id="2902" name="Shape 2902"/>
                        <wps:cNvSpPr/>
                        <wps:spPr>
                          <a:xfrm>
                            <a:off x="0" y="0"/>
                            <a:ext cx="5666106" cy="19685"/>
                          </a:xfrm>
                          <a:custGeom>
                            <a:avLst/>
                            <a:gdLst/>
                            <a:ahLst/>
                            <a:cxnLst/>
                            <a:rect l="0" t="0" r="0" b="0"/>
                            <a:pathLst>
                              <a:path w="5666106" h="19685">
                                <a:moveTo>
                                  <a:pt x="0" y="0"/>
                                </a:moveTo>
                                <a:lnTo>
                                  <a:pt x="5666106" y="0"/>
                                </a:lnTo>
                                <a:lnTo>
                                  <a:pt x="566610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3" name="Shape 2903"/>
                        <wps:cNvSpPr/>
                        <wps:spPr>
                          <a:xfrm>
                            <a:off x="5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4" name="Shape 2904"/>
                        <wps:cNvSpPr/>
                        <wps:spPr>
                          <a:xfrm>
                            <a:off x="3099" y="762"/>
                            <a:ext cx="5661025" cy="9144"/>
                          </a:xfrm>
                          <a:custGeom>
                            <a:avLst/>
                            <a:gdLst/>
                            <a:ahLst/>
                            <a:cxnLst/>
                            <a:rect l="0" t="0" r="0" b="0"/>
                            <a:pathLst>
                              <a:path w="5661025" h="9144">
                                <a:moveTo>
                                  <a:pt x="0" y="0"/>
                                </a:moveTo>
                                <a:lnTo>
                                  <a:pt x="5661025" y="0"/>
                                </a:lnTo>
                                <a:lnTo>
                                  <a:pt x="56610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5" name="Shape 2905"/>
                        <wps:cNvSpPr/>
                        <wps:spPr>
                          <a:xfrm>
                            <a:off x="566420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6" name="Shape 2906"/>
                        <wps:cNvSpPr/>
                        <wps:spPr>
                          <a:xfrm>
                            <a:off x="51"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07" name="Shape 2907"/>
                        <wps:cNvSpPr/>
                        <wps:spPr>
                          <a:xfrm>
                            <a:off x="566420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08" name="Shape 2908"/>
                        <wps:cNvSpPr/>
                        <wps:spPr>
                          <a:xfrm>
                            <a:off x="51"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09" name="Shape 2909"/>
                        <wps:cNvSpPr/>
                        <wps:spPr>
                          <a:xfrm>
                            <a:off x="3099" y="17526"/>
                            <a:ext cx="5661025" cy="9144"/>
                          </a:xfrm>
                          <a:custGeom>
                            <a:avLst/>
                            <a:gdLst/>
                            <a:ahLst/>
                            <a:cxnLst/>
                            <a:rect l="0" t="0" r="0" b="0"/>
                            <a:pathLst>
                              <a:path w="5661025" h="9144">
                                <a:moveTo>
                                  <a:pt x="0" y="0"/>
                                </a:moveTo>
                                <a:lnTo>
                                  <a:pt x="5661025" y="0"/>
                                </a:lnTo>
                                <a:lnTo>
                                  <a:pt x="56610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10" name="Shape 2910"/>
                        <wps:cNvSpPr/>
                        <wps:spPr>
                          <a:xfrm>
                            <a:off x="566420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06" style="width:446.24pt;height:1.62pt;mso-position-horizontal-relative:char;mso-position-vertical-relative:line" coordsize="56672,205">
                <v:shape id="Shape 2911" style="position:absolute;width:56661;height:196;left:0;top:0;" coordsize="5666106,19685" path="m0,0l5666106,0l5666106,19685l0,19685l0,0">
                  <v:stroke weight="0pt" endcap="flat" joinstyle="miter" miterlimit="10" on="false" color="#000000" opacity="0"/>
                  <v:fill on="true" color="#a0a0a0"/>
                </v:shape>
                <v:shape id="Shape 2912" style="position:absolute;width:91;height:91;left:0;top:7;" coordsize="9144,9144" path="m0,0l9144,0l9144,9144l0,9144l0,0">
                  <v:stroke weight="0pt" endcap="flat" joinstyle="miter" miterlimit="10" on="false" color="#000000" opacity="0"/>
                  <v:fill on="true" color="#a0a0a0"/>
                </v:shape>
                <v:shape id="Shape 2913" style="position:absolute;width:56610;height:91;left:30;top:7;" coordsize="5661025,9144" path="m0,0l5661025,0l5661025,9144l0,9144l0,0">
                  <v:stroke weight="0pt" endcap="flat" joinstyle="miter" miterlimit="10" on="false" color="#000000" opacity="0"/>
                  <v:fill on="true" color="#a0a0a0"/>
                </v:shape>
                <v:shape id="Shape 2914" style="position:absolute;width:91;height:91;left:56642;top:7;" coordsize="9144,9144" path="m0,0l9144,0l9144,9144l0,9144l0,0">
                  <v:stroke weight="0pt" endcap="flat" joinstyle="miter" miterlimit="10" on="false" color="#000000" opacity="0"/>
                  <v:fill on="true" color="#a0a0a0"/>
                </v:shape>
                <v:shape id="Shape 2915" style="position:absolute;width:91;height:137;left:0;top:38;" coordsize="9144,13716" path="m0,0l9144,0l9144,13716l0,13716l0,0">
                  <v:stroke weight="0pt" endcap="flat" joinstyle="miter" miterlimit="10" on="false" color="#000000" opacity="0"/>
                  <v:fill on="true" color="#a0a0a0"/>
                </v:shape>
                <v:shape id="Shape 2916" style="position:absolute;width:91;height:137;left:56642;top:38;" coordsize="9144,13716" path="m0,0l9144,0l9144,13716l0,13716l0,0">
                  <v:stroke weight="0pt" endcap="flat" joinstyle="miter" miterlimit="10" on="false" color="#000000" opacity="0"/>
                  <v:fill on="true" color="#e3e3e3"/>
                </v:shape>
                <v:shape id="Shape 2917" style="position:absolute;width:91;height:91;left:0;top:175;" coordsize="9144,9144" path="m0,0l9144,0l9144,9144l0,9144l0,0">
                  <v:stroke weight="0pt" endcap="flat" joinstyle="miter" miterlimit="10" on="false" color="#000000" opacity="0"/>
                  <v:fill on="true" color="#e3e3e3"/>
                </v:shape>
                <v:shape id="Shape 2918" style="position:absolute;width:56610;height:91;left:30;top:175;" coordsize="5661025,9144" path="m0,0l5661025,0l5661025,9144l0,9144l0,0">
                  <v:stroke weight="0pt" endcap="flat" joinstyle="miter" miterlimit="10" on="false" color="#000000" opacity="0"/>
                  <v:fill on="true" color="#e3e3e3"/>
                </v:shape>
                <v:shape id="Shape 2919" style="position:absolute;width:91;height:91;left:56642;top:175;" coordsize="9144,9144" path="m0,0l9144,0l9144,9144l0,9144l0,0">
                  <v:stroke weight="0pt" endcap="flat" joinstyle="miter" miterlimit="10" on="false" color="#000000" opacity="0"/>
                  <v:fill on="true" color="#e3e3e3"/>
                </v:shape>
              </v:group>
            </w:pict>
          </mc:Fallback>
        </mc:AlternateContent>
      </w:r>
      <w:r>
        <w:rPr>
          <w:rFonts w:cs="Calibri"/>
          <w:b/>
        </w:rPr>
        <w:t xml:space="preserve"> </w:t>
      </w:r>
    </w:p>
    <w:p w14:paraId="1D8601DE" w14:textId="77777777" w:rsidR="001A5D0B" w:rsidRDefault="00441DF5">
      <w:pPr>
        <w:spacing w:after="133" w:line="259" w:lineRule="auto"/>
        <w:ind w:left="-5"/>
      </w:pPr>
      <w:r>
        <w:rPr>
          <w:rFonts w:ascii="Segoe UI Emoji L" w:eastAsia="Segoe UI Emoji L" w:hAnsi="Segoe UI Emoji L" w:cs="Segoe UI Emoji L"/>
        </w:rPr>
        <w:t>🔹</w:t>
      </w:r>
      <w:r>
        <w:rPr>
          <w:rFonts w:cs="Calibri"/>
          <w:b/>
        </w:rPr>
        <w:t xml:space="preserve"> 3. What is the Novelty / Uniqueness? </w:t>
      </w:r>
    </w:p>
    <w:p w14:paraId="3902532D" w14:textId="77777777" w:rsidR="001A5D0B" w:rsidRDefault="00441DF5">
      <w:pPr>
        <w:numPr>
          <w:ilvl w:val="0"/>
          <w:numId w:val="1"/>
        </w:numPr>
        <w:ind w:right="26" w:hanging="360"/>
      </w:pPr>
      <w:r>
        <w:t>Integrates multiple business KPIs (sales volume, placement, price gaps, promotions) into one visual platform.</w:t>
      </w:r>
      <w:r>
        <w:rPr>
          <w:rFonts w:cs="Calibri"/>
        </w:rPr>
        <w:t xml:space="preserve"> </w:t>
      </w:r>
    </w:p>
    <w:p w14:paraId="293DC1A9" w14:textId="77777777" w:rsidR="001A5D0B" w:rsidRDefault="00441DF5">
      <w:pPr>
        <w:numPr>
          <w:ilvl w:val="0"/>
          <w:numId w:val="1"/>
        </w:numPr>
        <w:ind w:right="26" w:hanging="360"/>
      </w:pPr>
      <w:r>
        <w:t>Enables non-technical users to interact with complex data through intuitive dashboards.</w:t>
      </w:r>
      <w:r>
        <w:rPr>
          <w:rFonts w:cs="Calibri"/>
        </w:rPr>
        <w:t xml:space="preserve"> </w:t>
      </w:r>
    </w:p>
    <w:p w14:paraId="413B41D8" w14:textId="77777777" w:rsidR="001A5D0B" w:rsidRDefault="00441DF5">
      <w:pPr>
        <w:numPr>
          <w:ilvl w:val="0"/>
          <w:numId w:val="1"/>
        </w:numPr>
        <w:ind w:right="26" w:hanging="360"/>
      </w:pPr>
      <w:r>
        <w:t>Provides a modular design — new data (branches, time periods) can be added with no architectural change.</w:t>
      </w:r>
      <w:r>
        <w:rPr>
          <w:rFonts w:cs="Calibri"/>
        </w:rPr>
        <w:t xml:space="preserve"> </w:t>
      </w:r>
    </w:p>
    <w:p w14:paraId="1959BFF5" w14:textId="77777777" w:rsidR="001A5D0B" w:rsidRDefault="00441DF5">
      <w:pPr>
        <w:numPr>
          <w:ilvl w:val="0"/>
          <w:numId w:val="1"/>
        </w:numPr>
        <w:spacing w:after="219"/>
        <w:ind w:right="26" w:hanging="360"/>
      </w:pPr>
      <w:r>
        <w:t>Offers a Tableau story-based presentation, turning insights into a narrative.</w:t>
      </w:r>
      <w:r>
        <w:rPr>
          <w:rFonts w:cs="Calibri"/>
        </w:rPr>
        <w:t xml:space="preserve"> </w:t>
      </w:r>
    </w:p>
    <w:p w14:paraId="2325CE3B" w14:textId="77777777" w:rsidR="001A5D0B" w:rsidRDefault="00441DF5">
      <w:pPr>
        <w:spacing w:after="125" w:line="259" w:lineRule="auto"/>
        <w:ind w:left="0" w:firstLine="0"/>
        <w:jc w:val="right"/>
      </w:pPr>
      <w:r>
        <w:rPr>
          <w:rFonts w:cs="Calibri"/>
          <w:noProof/>
        </w:rPr>
        <mc:AlternateContent>
          <mc:Choice Requires="wpg">
            <w:drawing>
              <wp:inline distT="0" distB="0" distL="0" distR="0" wp14:anchorId="5516194B" wp14:editId="4BD544E3">
                <wp:extent cx="5667248" cy="20955"/>
                <wp:effectExtent l="0" t="0" r="0" b="0"/>
                <wp:docPr id="2607" name="Group 2607" descr="---"/>
                <wp:cNvGraphicFramePr/>
                <a:graphic xmlns:a="http://schemas.openxmlformats.org/drawingml/2006/main">
                  <a:graphicData uri="http://schemas.microsoft.com/office/word/2010/wordprocessingGroup">
                    <wpg:wgp>
                      <wpg:cNvGrpSpPr/>
                      <wpg:grpSpPr>
                        <a:xfrm>
                          <a:off x="0" y="0"/>
                          <a:ext cx="5667248" cy="20955"/>
                          <a:chOff x="0" y="0"/>
                          <a:chExt cx="5667248" cy="20955"/>
                        </a:xfrm>
                      </wpg:grpSpPr>
                      <wps:wsp>
                        <wps:cNvPr id="2920" name="Shape 2920"/>
                        <wps:cNvSpPr/>
                        <wps:spPr>
                          <a:xfrm>
                            <a:off x="0" y="0"/>
                            <a:ext cx="5666106" cy="20320"/>
                          </a:xfrm>
                          <a:custGeom>
                            <a:avLst/>
                            <a:gdLst/>
                            <a:ahLst/>
                            <a:cxnLst/>
                            <a:rect l="0" t="0" r="0" b="0"/>
                            <a:pathLst>
                              <a:path w="5666106" h="20320">
                                <a:moveTo>
                                  <a:pt x="0" y="0"/>
                                </a:moveTo>
                                <a:lnTo>
                                  <a:pt x="5666106" y="0"/>
                                </a:lnTo>
                                <a:lnTo>
                                  <a:pt x="5666106"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1" name="Shape 2921"/>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2" name="Shape 2922"/>
                        <wps:cNvSpPr/>
                        <wps:spPr>
                          <a:xfrm>
                            <a:off x="3099" y="1143"/>
                            <a:ext cx="5661025" cy="9144"/>
                          </a:xfrm>
                          <a:custGeom>
                            <a:avLst/>
                            <a:gdLst/>
                            <a:ahLst/>
                            <a:cxnLst/>
                            <a:rect l="0" t="0" r="0" b="0"/>
                            <a:pathLst>
                              <a:path w="5661025" h="9144">
                                <a:moveTo>
                                  <a:pt x="0" y="0"/>
                                </a:moveTo>
                                <a:lnTo>
                                  <a:pt x="5661025" y="0"/>
                                </a:lnTo>
                                <a:lnTo>
                                  <a:pt x="56610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3" name="Shape 2923"/>
                        <wps:cNvSpPr/>
                        <wps:spPr>
                          <a:xfrm>
                            <a:off x="566420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4" name="Shape 2924"/>
                        <wps:cNvSpPr/>
                        <wps:spPr>
                          <a:xfrm>
                            <a:off x="5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5" name="Shape 2925"/>
                        <wps:cNvSpPr/>
                        <wps:spPr>
                          <a:xfrm>
                            <a:off x="5664200"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26" name="Shape 2926"/>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27" name="Shape 2927"/>
                        <wps:cNvSpPr/>
                        <wps:spPr>
                          <a:xfrm>
                            <a:off x="3099" y="17907"/>
                            <a:ext cx="5661025" cy="9144"/>
                          </a:xfrm>
                          <a:custGeom>
                            <a:avLst/>
                            <a:gdLst/>
                            <a:ahLst/>
                            <a:cxnLst/>
                            <a:rect l="0" t="0" r="0" b="0"/>
                            <a:pathLst>
                              <a:path w="5661025" h="9144">
                                <a:moveTo>
                                  <a:pt x="0" y="0"/>
                                </a:moveTo>
                                <a:lnTo>
                                  <a:pt x="5661025" y="0"/>
                                </a:lnTo>
                                <a:lnTo>
                                  <a:pt x="56610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28" name="Shape 2928"/>
                        <wps:cNvSpPr/>
                        <wps:spPr>
                          <a:xfrm>
                            <a:off x="566420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07" style="width:446.24pt;height:1.65002pt;mso-position-horizontal-relative:char;mso-position-vertical-relative:line" coordsize="56672,209">
                <v:shape id="Shape 2929" style="position:absolute;width:56661;height:203;left:0;top:0;" coordsize="5666106,20320" path="m0,0l5666106,0l5666106,20320l0,20320l0,0">
                  <v:stroke weight="0pt" endcap="flat" joinstyle="miter" miterlimit="10" on="false" color="#000000" opacity="0"/>
                  <v:fill on="true" color="#a0a0a0"/>
                </v:shape>
                <v:shape id="Shape 2930" style="position:absolute;width:91;height:91;left:0;top:11;" coordsize="9144,9144" path="m0,0l9144,0l9144,9144l0,9144l0,0">
                  <v:stroke weight="0pt" endcap="flat" joinstyle="miter" miterlimit="10" on="false" color="#000000" opacity="0"/>
                  <v:fill on="true" color="#a0a0a0"/>
                </v:shape>
                <v:shape id="Shape 2931" style="position:absolute;width:56610;height:91;left:30;top:11;" coordsize="5661025,9144" path="m0,0l5661025,0l5661025,9144l0,9144l0,0">
                  <v:stroke weight="0pt" endcap="flat" joinstyle="miter" miterlimit="10" on="false" color="#000000" opacity="0"/>
                  <v:fill on="true" color="#a0a0a0"/>
                </v:shape>
                <v:shape id="Shape 2932" style="position:absolute;width:91;height:91;left:56642;top:11;" coordsize="9144,9144" path="m0,0l9144,0l9144,9144l0,9144l0,0">
                  <v:stroke weight="0pt" endcap="flat" joinstyle="miter" miterlimit="10" on="false" color="#000000" opacity="0"/>
                  <v:fill on="true" color="#a0a0a0"/>
                </v:shape>
                <v:shape id="Shape 2933" style="position:absolute;width:91;height:137;left:0;top:41;" coordsize="9144,13716" path="m0,0l9144,0l9144,13716l0,13716l0,0">
                  <v:stroke weight="0pt" endcap="flat" joinstyle="miter" miterlimit="10" on="false" color="#000000" opacity="0"/>
                  <v:fill on="true" color="#a0a0a0"/>
                </v:shape>
                <v:shape id="Shape 2934" style="position:absolute;width:91;height:137;left:56642;top:41;" coordsize="9144,13716" path="m0,0l9144,0l9144,13716l0,13716l0,0">
                  <v:stroke weight="0pt" endcap="flat" joinstyle="miter" miterlimit="10" on="false" color="#000000" opacity="0"/>
                  <v:fill on="true" color="#e3e3e3"/>
                </v:shape>
                <v:shape id="Shape 2935" style="position:absolute;width:91;height:91;left:0;top:179;" coordsize="9144,9144" path="m0,0l9144,0l9144,9144l0,9144l0,0">
                  <v:stroke weight="0pt" endcap="flat" joinstyle="miter" miterlimit="10" on="false" color="#000000" opacity="0"/>
                  <v:fill on="true" color="#e3e3e3"/>
                </v:shape>
                <v:shape id="Shape 2936" style="position:absolute;width:56610;height:91;left:30;top:179;" coordsize="5661025,9144" path="m0,0l5661025,0l5661025,9144l0,9144l0,0">
                  <v:stroke weight="0pt" endcap="flat" joinstyle="miter" miterlimit="10" on="false" color="#000000" opacity="0"/>
                  <v:fill on="true" color="#e3e3e3"/>
                </v:shape>
                <v:shape id="Shape 2937" style="position:absolute;width:91;height:91;left:56642;top:179;"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7C65780F" w14:textId="77777777" w:rsidR="001A5D0B" w:rsidRDefault="00441DF5">
      <w:pPr>
        <w:spacing w:after="133" w:line="259" w:lineRule="auto"/>
        <w:ind w:left="-5"/>
      </w:pPr>
      <w:r>
        <w:rPr>
          <w:rFonts w:ascii="Segoe UI Emoji L" w:eastAsia="Segoe UI Emoji L" w:hAnsi="Segoe UI Emoji L" w:cs="Segoe UI Emoji L"/>
        </w:rPr>
        <w:t>🔹</w:t>
      </w:r>
      <w:r>
        <w:rPr>
          <w:rFonts w:cs="Calibri"/>
          <w:b/>
        </w:rPr>
        <w:t xml:space="preserve"> </w:t>
      </w:r>
      <w:r>
        <w:rPr>
          <w:rFonts w:cs="Calibri"/>
          <w:b/>
        </w:rPr>
        <w:t xml:space="preserve">4. What is the Social Impact / Customer Satisfaction? </w:t>
      </w:r>
    </w:p>
    <w:p w14:paraId="5BBBD45A" w14:textId="77777777" w:rsidR="001A5D0B" w:rsidRDefault="00441DF5">
      <w:pPr>
        <w:numPr>
          <w:ilvl w:val="0"/>
          <w:numId w:val="1"/>
        </w:numPr>
        <w:ind w:right="26" w:hanging="360"/>
      </w:pPr>
      <w:r>
        <w:t>Helps retailers serve customers better by ensuring relevant products are placed where they’re most visible and needed.</w:t>
      </w:r>
      <w:r>
        <w:rPr>
          <w:rFonts w:cs="Calibri"/>
        </w:rPr>
        <w:t xml:space="preserve"> </w:t>
      </w:r>
    </w:p>
    <w:p w14:paraId="4FCE791B" w14:textId="77777777" w:rsidR="001A5D0B" w:rsidRDefault="00441DF5">
      <w:pPr>
        <w:numPr>
          <w:ilvl w:val="0"/>
          <w:numId w:val="1"/>
        </w:numPr>
        <w:ind w:right="26" w:hanging="360"/>
      </w:pPr>
      <w:r>
        <w:t>Enhances shopping experiences by matching consumer behavior with in-store layout decisions.</w:t>
      </w:r>
      <w:r>
        <w:rPr>
          <w:rFonts w:cs="Calibri"/>
        </w:rPr>
        <w:t xml:space="preserve"> </w:t>
      </w:r>
    </w:p>
    <w:p w14:paraId="3F08D6AD" w14:textId="77777777" w:rsidR="001A5D0B" w:rsidRDefault="00441DF5">
      <w:pPr>
        <w:numPr>
          <w:ilvl w:val="0"/>
          <w:numId w:val="1"/>
        </w:numPr>
        <w:ind w:right="26" w:hanging="360"/>
      </w:pPr>
      <w:r>
        <w:t>Leads to less product wastage and better inventory rotation, which has economic and environmental benefits.</w:t>
      </w:r>
      <w:r>
        <w:rPr>
          <w:rFonts w:cs="Calibri"/>
        </w:rPr>
        <w:t xml:space="preserve"> </w:t>
      </w:r>
    </w:p>
    <w:p w14:paraId="51208AD4" w14:textId="77777777" w:rsidR="001A5D0B" w:rsidRDefault="00441DF5">
      <w:pPr>
        <w:numPr>
          <w:ilvl w:val="0"/>
          <w:numId w:val="1"/>
        </w:numPr>
        <w:spacing w:after="216"/>
        <w:ind w:right="26" w:hanging="360"/>
      </w:pPr>
      <w:r>
        <w:t>Improves internal satisfaction among marketing and merchandising teams who get faster, clearer insights.</w:t>
      </w:r>
      <w:r>
        <w:rPr>
          <w:rFonts w:cs="Calibri"/>
        </w:rPr>
        <w:t xml:space="preserve"> </w:t>
      </w:r>
    </w:p>
    <w:p w14:paraId="687ADB01" w14:textId="77777777" w:rsidR="001A5D0B" w:rsidRDefault="00441DF5">
      <w:pPr>
        <w:spacing w:after="127" w:line="259" w:lineRule="auto"/>
        <w:ind w:left="0" w:firstLine="0"/>
        <w:jc w:val="right"/>
      </w:pPr>
      <w:r>
        <w:rPr>
          <w:rFonts w:cs="Calibri"/>
          <w:noProof/>
        </w:rPr>
        <mc:AlternateContent>
          <mc:Choice Requires="wpg">
            <w:drawing>
              <wp:inline distT="0" distB="0" distL="0" distR="0" wp14:anchorId="4FC08EDB" wp14:editId="293551F5">
                <wp:extent cx="5667248" cy="20065"/>
                <wp:effectExtent l="0" t="0" r="0" b="0"/>
                <wp:docPr id="2344" name="Group 2344" descr="---"/>
                <wp:cNvGraphicFramePr/>
                <a:graphic xmlns:a="http://schemas.openxmlformats.org/drawingml/2006/main">
                  <a:graphicData uri="http://schemas.microsoft.com/office/word/2010/wordprocessingGroup">
                    <wpg:wgp>
                      <wpg:cNvGrpSpPr/>
                      <wpg:grpSpPr>
                        <a:xfrm>
                          <a:off x="0" y="0"/>
                          <a:ext cx="5667248" cy="20065"/>
                          <a:chOff x="0" y="0"/>
                          <a:chExt cx="5667248" cy="20065"/>
                        </a:xfrm>
                      </wpg:grpSpPr>
                      <wps:wsp>
                        <wps:cNvPr id="2938" name="Shape 2938"/>
                        <wps:cNvSpPr/>
                        <wps:spPr>
                          <a:xfrm>
                            <a:off x="0" y="0"/>
                            <a:ext cx="5666106" cy="19685"/>
                          </a:xfrm>
                          <a:custGeom>
                            <a:avLst/>
                            <a:gdLst/>
                            <a:ahLst/>
                            <a:cxnLst/>
                            <a:rect l="0" t="0" r="0" b="0"/>
                            <a:pathLst>
                              <a:path w="5666106" h="19685">
                                <a:moveTo>
                                  <a:pt x="0" y="0"/>
                                </a:moveTo>
                                <a:lnTo>
                                  <a:pt x="5666106" y="0"/>
                                </a:lnTo>
                                <a:lnTo>
                                  <a:pt x="566610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39" name="Shape 2939"/>
                        <wps:cNvSpPr/>
                        <wps:spPr>
                          <a:xfrm>
                            <a:off x="51"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40" name="Shape 2940"/>
                        <wps:cNvSpPr/>
                        <wps:spPr>
                          <a:xfrm>
                            <a:off x="3099" y="253"/>
                            <a:ext cx="5661025" cy="9144"/>
                          </a:xfrm>
                          <a:custGeom>
                            <a:avLst/>
                            <a:gdLst/>
                            <a:ahLst/>
                            <a:cxnLst/>
                            <a:rect l="0" t="0" r="0" b="0"/>
                            <a:pathLst>
                              <a:path w="5661025" h="9144">
                                <a:moveTo>
                                  <a:pt x="0" y="0"/>
                                </a:moveTo>
                                <a:lnTo>
                                  <a:pt x="5661025" y="0"/>
                                </a:lnTo>
                                <a:lnTo>
                                  <a:pt x="56610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41" name="Shape 2941"/>
                        <wps:cNvSpPr/>
                        <wps:spPr>
                          <a:xfrm>
                            <a:off x="5664200"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42" name="Shape 2942"/>
                        <wps:cNvSpPr/>
                        <wps:spPr>
                          <a:xfrm>
                            <a:off x="51"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43" name="Shape 2943"/>
                        <wps:cNvSpPr/>
                        <wps:spPr>
                          <a:xfrm>
                            <a:off x="5664200"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44" name="Shape 2944"/>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45" name="Shape 2945"/>
                        <wps:cNvSpPr/>
                        <wps:spPr>
                          <a:xfrm>
                            <a:off x="3099" y="17018"/>
                            <a:ext cx="5661025" cy="9144"/>
                          </a:xfrm>
                          <a:custGeom>
                            <a:avLst/>
                            <a:gdLst/>
                            <a:ahLst/>
                            <a:cxnLst/>
                            <a:rect l="0" t="0" r="0" b="0"/>
                            <a:pathLst>
                              <a:path w="5661025" h="9144">
                                <a:moveTo>
                                  <a:pt x="0" y="0"/>
                                </a:moveTo>
                                <a:lnTo>
                                  <a:pt x="5661025" y="0"/>
                                </a:lnTo>
                                <a:lnTo>
                                  <a:pt x="56610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46" name="Shape 2946"/>
                        <wps:cNvSpPr/>
                        <wps:spPr>
                          <a:xfrm>
                            <a:off x="566420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44" style="width:446.24pt;height:1.57996pt;mso-position-horizontal-relative:char;mso-position-vertical-relative:line" coordsize="56672,200">
                <v:shape id="Shape 2947" style="position:absolute;width:56661;height:196;left:0;top:0;" coordsize="5666106,19685" path="m0,0l5666106,0l5666106,19685l0,19685l0,0">
                  <v:stroke weight="0pt" endcap="flat" joinstyle="miter" miterlimit="10" on="false" color="#000000" opacity="0"/>
                  <v:fill on="true" color="#a0a0a0"/>
                </v:shape>
                <v:shape id="Shape 2948" style="position:absolute;width:91;height:91;left:0;top:2;" coordsize="9144,9144" path="m0,0l9144,0l9144,9144l0,9144l0,0">
                  <v:stroke weight="0pt" endcap="flat" joinstyle="miter" miterlimit="10" on="false" color="#000000" opacity="0"/>
                  <v:fill on="true" color="#a0a0a0"/>
                </v:shape>
                <v:shape id="Shape 2949" style="position:absolute;width:56610;height:91;left:30;top:2;" coordsize="5661025,9144" path="m0,0l5661025,0l5661025,9144l0,9144l0,0">
                  <v:stroke weight="0pt" endcap="flat" joinstyle="miter" miterlimit="10" on="false" color="#000000" opacity="0"/>
                  <v:fill on="true" color="#a0a0a0"/>
                </v:shape>
                <v:shape id="Shape 2950" style="position:absolute;width:91;height:91;left:56642;top:2;" coordsize="9144,9144" path="m0,0l9144,0l9144,9144l0,9144l0,0">
                  <v:stroke weight="0pt" endcap="flat" joinstyle="miter" miterlimit="10" on="false" color="#000000" opacity="0"/>
                  <v:fill on="true" color="#a0a0a0"/>
                </v:shape>
                <v:shape id="Shape 2951" style="position:absolute;width:91;height:137;left:0;top:33;" coordsize="9144,13716" path="m0,0l9144,0l9144,13716l0,13716l0,0">
                  <v:stroke weight="0pt" endcap="flat" joinstyle="miter" miterlimit="10" on="false" color="#000000" opacity="0"/>
                  <v:fill on="true" color="#a0a0a0"/>
                </v:shape>
                <v:shape id="Shape 2952" style="position:absolute;width:91;height:137;left:56642;top:33;" coordsize="9144,13716" path="m0,0l9144,0l9144,13716l0,13716l0,0">
                  <v:stroke weight="0pt" endcap="flat" joinstyle="miter" miterlimit="10" on="false" color="#000000" opacity="0"/>
                  <v:fill on="true" color="#e3e3e3"/>
                </v:shape>
                <v:shape id="Shape 2953" style="position:absolute;width:91;height:91;left:0;top:170;" coordsize="9144,9144" path="m0,0l9144,0l9144,9144l0,9144l0,0">
                  <v:stroke weight="0pt" endcap="flat" joinstyle="miter" miterlimit="10" on="false" color="#000000" opacity="0"/>
                  <v:fill on="true" color="#e3e3e3"/>
                </v:shape>
                <v:shape id="Shape 2954" style="position:absolute;width:56610;height:91;left:30;top:170;" coordsize="5661025,9144" path="m0,0l5661025,0l5661025,9144l0,9144l0,0">
                  <v:stroke weight="0pt" endcap="flat" joinstyle="miter" miterlimit="10" on="false" color="#000000" opacity="0"/>
                  <v:fill on="true" color="#e3e3e3"/>
                </v:shape>
                <v:shape id="Shape 2955" style="position:absolute;width:91;height:91;left:56642;top:170;" coordsize="9144,9144" path="m0,0l9144,0l9144,9144l0,9144l0,0">
                  <v:stroke weight="0pt" endcap="flat" joinstyle="miter" miterlimit="10" on="false" color="#000000" opacity="0"/>
                  <v:fill on="true" color="#e3e3e3"/>
                </v:shape>
              </v:group>
            </w:pict>
          </mc:Fallback>
        </mc:AlternateContent>
      </w:r>
      <w:r>
        <w:rPr>
          <w:rFonts w:cs="Calibri"/>
        </w:rPr>
        <w:t xml:space="preserve"> </w:t>
      </w:r>
    </w:p>
    <w:p w14:paraId="4C309618" w14:textId="77777777" w:rsidR="001A5D0B" w:rsidRDefault="00441DF5">
      <w:pPr>
        <w:spacing w:after="133" w:line="259" w:lineRule="auto"/>
        <w:ind w:left="-5"/>
      </w:pPr>
      <w:r>
        <w:rPr>
          <w:rFonts w:ascii="Segoe UI Emoji L" w:eastAsia="Segoe UI Emoji L" w:hAnsi="Segoe UI Emoji L" w:cs="Segoe UI Emoji L"/>
        </w:rPr>
        <w:t>🔹</w:t>
      </w:r>
      <w:r>
        <w:rPr>
          <w:rFonts w:cs="Calibri"/>
          <w:b/>
        </w:rPr>
        <w:t xml:space="preserve"> </w:t>
      </w:r>
      <w:r>
        <w:rPr>
          <w:rFonts w:cs="Calibri"/>
          <w:b/>
        </w:rPr>
        <w:t xml:space="preserve">5. What is the Business Model (Revenue Model)? </w:t>
      </w:r>
    </w:p>
    <w:p w14:paraId="7EFB03A9" w14:textId="77777777" w:rsidR="001A5D0B" w:rsidRDefault="00441DF5">
      <w:pPr>
        <w:ind w:left="106" w:right="26"/>
      </w:pPr>
      <w:r>
        <w:t>This solution can be offered to retailers and marketing agencies as a dashboard-as-a-service or    via data consulting packages:</w:t>
      </w:r>
      <w:r>
        <w:rPr>
          <w:rFonts w:cs="Calibri"/>
        </w:rPr>
        <w:t xml:space="preserve"> </w:t>
      </w:r>
    </w:p>
    <w:p w14:paraId="7EC86EA4" w14:textId="77777777" w:rsidR="001A5D0B" w:rsidRDefault="00441DF5">
      <w:pPr>
        <w:numPr>
          <w:ilvl w:val="0"/>
          <w:numId w:val="1"/>
        </w:numPr>
        <w:ind w:right="26" w:hanging="360"/>
      </w:pPr>
      <w:r>
        <w:t>Monthly/quarterly subscriptions for live dashboards</w:t>
      </w:r>
      <w:r>
        <w:rPr>
          <w:rFonts w:cs="Calibri"/>
        </w:rPr>
        <w:t xml:space="preserve"> </w:t>
      </w:r>
    </w:p>
    <w:p w14:paraId="6A497A58" w14:textId="77777777" w:rsidR="001A5D0B" w:rsidRDefault="00441DF5">
      <w:pPr>
        <w:numPr>
          <w:ilvl w:val="0"/>
          <w:numId w:val="1"/>
        </w:numPr>
        <w:ind w:right="26" w:hanging="360"/>
      </w:pPr>
      <w:r>
        <w:t>Custom analytics setup for large chains</w:t>
      </w:r>
      <w:r>
        <w:rPr>
          <w:rFonts w:cs="Calibri"/>
        </w:rPr>
        <w:t xml:space="preserve"> </w:t>
      </w:r>
    </w:p>
    <w:p w14:paraId="1FE76A0C" w14:textId="77777777" w:rsidR="001A5D0B" w:rsidRDefault="00441DF5">
      <w:pPr>
        <w:numPr>
          <w:ilvl w:val="0"/>
          <w:numId w:val="1"/>
        </w:numPr>
        <w:ind w:right="26" w:hanging="360"/>
      </w:pPr>
      <w:r>
        <w:t>Reporting service (PDF exports, Tableau stories)</w:t>
      </w:r>
      <w:r>
        <w:rPr>
          <w:rFonts w:cs="Calibri"/>
        </w:rPr>
        <w:t xml:space="preserve"> </w:t>
      </w:r>
    </w:p>
    <w:p w14:paraId="0BDC0D4D" w14:textId="77777777" w:rsidR="001A5D0B" w:rsidRDefault="00441DF5">
      <w:pPr>
        <w:numPr>
          <w:ilvl w:val="0"/>
          <w:numId w:val="1"/>
        </w:numPr>
        <w:spacing w:after="219"/>
        <w:ind w:right="26" w:hanging="360"/>
      </w:pPr>
      <w:r>
        <w:t>Can scale into a SaaS (Software-as-a-Service) model hosted on Tableau Cloud</w:t>
      </w:r>
      <w:r>
        <w:rPr>
          <w:rFonts w:cs="Calibri"/>
        </w:rPr>
        <w:t xml:space="preserve"> </w:t>
      </w:r>
    </w:p>
    <w:p w14:paraId="13F70CA1" w14:textId="77777777" w:rsidR="001A5D0B" w:rsidRDefault="00441DF5">
      <w:pPr>
        <w:spacing w:after="125" w:line="259" w:lineRule="auto"/>
        <w:ind w:left="0" w:firstLine="0"/>
        <w:jc w:val="right"/>
      </w:pPr>
      <w:r>
        <w:rPr>
          <w:rFonts w:cs="Calibri"/>
          <w:noProof/>
        </w:rPr>
        <mc:AlternateContent>
          <mc:Choice Requires="wpg">
            <w:drawing>
              <wp:inline distT="0" distB="0" distL="0" distR="0" wp14:anchorId="7D95FB24" wp14:editId="7DD09DCB">
                <wp:extent cx="5667248" cy="20447"/>
                <wp:effectExtent l="0" t="0" r="0" b="0"/>
                <wp:docPr id="2345" name="Group 2345" descr="---"/>
                <wp:cNvGraphicFramePr/>
                <a:graphic xmlns:a="http://schemas.openxmlformats.org/drawingml/2006/main">
                  <a:graphicData uri="http://schemas.microsoft.com/office/word/2010/wordprocessingGroup">
                    <wpg:wgp>
                      <wpg:cNvGrpSpPr/>
                      <wpg:grpSpPr>
                        <a:xfrm>
                          <a:off x="0" y="0"/>
                          <a:ext cx="5667248" cy="20447"/>
                          <a:chOff x="0" y="0"/>
                          <a:chExt cx="5667248" cy="20447"/>
                        </a:xfrm>
                      </wpg:grpSpPr>
                      <wps:wsp>
                        <wps:cNvPr id="2956" name="Shape 2956"/>
                        <wps:cNvSpPr/>
                        <wps:spPr>
                          <a:xfrm>
                            <a:off x="0" y="0"/>
                            <a:ext cx="5666106" cy="19685"/>
                          </a:xfrm>
                          <a:custGeom>
                            <a:avLst/>
                            <a:gdLst/>
                            <a:ahLst/>
                            <a:cxnLst/>
                            <a:rect l="0" t="0" r="0" b="0"/>
                            <a:pathLst>
                              <a:path w="5666106" h="19685">
                                <a:moveTo>
                                  <a:pt x="0" y="0"/>
                                </a:moveTo>
                                <a:lnTo>
                                  <a:pt x="5666106" y="0"/>
                                </a:lnTo>
                                <a:lnTo>
                                  <a:pt x="566610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7" name="Shape 2957"/>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8" name="Shape 2958"/>
                        <wps:cNvSpPr/>
                        <wps:spPr>
                          <a:xfrm>
                            <a:off x="3099" y="635"/>
                            <a:ext cx="5661025" cy="9144"/>
                          </a:xfrm>
                          <a:custGeom>
                            <a:avLst/>
                            <a:gdLst/>
                            <a:ahLst/>
                            <a:cxnLst/>
                            <a:rect l="0" t="0" r="0" b="0"/>
                            <a:pathLst>
                              <a:path w="5661025" h="9144">
                                <a:moveTo>
                                  <a:pt x="0" y="0"/>
                                </a:moveTo>
                                <a:lnTo>
                                  <a:pt x="5661025" y="0"/>
                                </a:lnTo>
                                <a:lnTo>
                                  <a:pt x="566102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9" name="Shape 2959"/>
                        <wps:cNvSpPr/>
                        <wps:spPr>
                          <a:xfrm>
                            <a:off x="566420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60" name="Shape 2960"/>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61" name="Shape 2961"/>
                        <wps:cNvSpPr/>
                        <wps:spPr>
                          <a:xfrm>
                            <a:off x="566420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62" name="Shape 2962"/>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63" name="Shape 2963"/>
                        <wps:cNvSpPr/>
                        <wps:spPr>
                          <a:xfrm>
                            <a:off x="3099" y="17399"/>
                            <a:ext cx="5661025" cy="9144"/>
                          </a:xfrm>
                          <a:custGeom>
                            <a:avLst/>
                            <a:gdLst/>
                            <a:ahLst/>
                            <a:cxnLst/>
                            <a:rect l="0" t="0" r="0" b="0"/>
                            <a:pathLst>
                              <a:path w="5661025" h="9144">
                                <a:moveTo>
                                  <a:pt x="0" y="0"/>
                                </a:moveTo>
                                <a:lnTo>
                                  <a:pt x="5661025" y="0"/>
                                </a:lnTo>
                                <a:lnTo>
                                  <a:pt x="566102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64" name="Shape 2964"/>
                        <wps:cNvSpPr/>
                        <wps:spPr>
                          <a:xfrm>
                            <a:off x="566420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45" style="width:446.24pt;height:1.60999pt;mso-position-horizontal-relative:char;mso-position-vertical-relative:line" coordsize="56672,204">
                <v:shape id="Shape 2965" style="position:absolute;width:56661;height:196;left:0;top:0;" coordsize="5666106,19685" path="m0,0l5666106,0l5666106,19685l0,19685l0,0">
                  <v:stroke weight="0pt" endcap="flat" joinstyle="miter" miterlimit="10" on="false" color="#000000" opacity="0"/>
                  <v:fill on="true" color="#a0a0a0"/>
                </v:shape>
                <v:shape id="Shape 2966" style="position:absolute;width:91;height:91;left:0;top:6;" coordsize="9144,9144" path="m0,0l9144,0l9144,9144l0,9144l0,0">
                  <v:stroke weight="0pt" endcap="flat" joinstyle="miter" miterlimit="10" on="false" color="#000000" opacity="0"/>
                  <v:fill on="true" color="#a0a0a0"/>
                </v:shape>
                <v:shape id="Shape 2967" style="position:absolute;width:56610;height:91;left:30;top:6;" coordsize="5661025,9144" path="m0,0l5661025,0l5661025,9144l0,9144l0,0">
                  <v:stroke weight="0pt" endcap="flat" joinstyle="miter" miterlimit="10" on="false" color="#000000" opacity="0"/>
                  <v:fill on="true" color="#a0a0a0"/>
                </v:shape>
                <v:shape id="Shape 2968" style="position:absolute;width:91;height:91;left:56642;top:6;" coordsize="9144,9144" path="m0,0l9144,0l9144,9144l0,9144l0,0">
                  <v:stroke weight="0pt" endcap="flat" joinstyle="miter" miterlimit="10" on="false" color="#000000" opacity="0"/>
                  <v:fill on="true" color="#a0a0a0"/>
                </v:shape>
                <v:shape id="Shape 2969" style="position:absolute;width:91;height:137;left:0;top:36;" coordsize="9144,13716" path="m0,0l9144,0l9144,13716l0,13716l0,0">
                  <v:stroke weight="0pt" endcap="flat" joinstyle="miter" miterlimit="10" on="false" color="#000000" opacity="0"/>
                  <v:fill on="true" color="#a0a0a0"/>
                </v:shape>
                <v:shape id="Shape 2970" style="position:absolute;width:91;height:137;left:56642;top:36;" coordsize="9144,13716" path="m0,0l9144,0l9144,13716l0,13716l0,0">
                  <v:stroke weight="0pt" endcap="flat" joinstyle="miter" miterlimit="10" on="false" color="#000000" opacity="0"/>
                  <v:fill on="true" color="#e3e3e3"/>
                </v:shape>
                <v:shape id="Shape 2971" style="position:absolute;width:91;height:91;left:0;top:173;" coordsize="9144,9144" path="m0,0l9144,0l9144,9144l0,9144l0,0">
                  <v:stroke weight="0pt" endcap="flat" joinstyle="miter" miterlimit="10" on="false" color="#000000" opacity="0"/>
                  <v:fill on="true" color="#e3e3e3"/>
                </v:shape>
                <v:shape id="Shape 2972" style="position:absolute;width:56610;height:91;left:30;top:173;" coordsize="5661025,9144" path="m0,0l5661025,0l5661025,9144l0,9144l0,0">
                  <v:stroke weight="0pt" endcap="flat" joinstyle="miter" miterlimit="10" on="false" color="#000000" opacity="0"/>
                  <v:fill on="true" color="#e3e3e3"/>
                </v:shape>
                <v:shape id="Shape 2973" style="position:absolute;width:91;height:91;left:56642;top:173;" coordsize="9144,9144" path="m0,0l9144,0l9144,9144l0,9144l0,0">
                  <v:stroke weight="0pt" endcap="flat" joinstyle="miter" miterlimit="10" on="false" color="#000000" opacity="0"/>
                  <v:fill on="true" color="#e3e3e3"/>
                </v:shape>
              </v:group>
            </w:pict>
          </mc:Fallback>
        </mc:AlternateContent>
      </w:r>
      <w:r>
        <w:rPr>
          <w:rFonts w:cs="Calibri"/>
          <w:b/>
        </w:rPr>
        <w:t xml:space="preserve"> </w:t>
      </w:r>
    </w:p>
    <w:p w14:paraId="07AC452C" w14:textId="77777777" w:rsidR="001A5D0B" w:rsidRDefault="00441DF5">
      <w:pPr>
        <w:spacing w:after="133" w:line="259" w:lineRule="auto"/>
        <w:ind w:left="-5"/>
      </w:pPr>
      <w:r>
        <w:rPr>
          <w:rFonts w:ascii="Segoe UI Emoji L" w:eastAsia="Segoe UI Emoji L" w:hAnsi="Segoe UI Emoji L" w:cs="Segoe UI Emoji L"/>
        </w:rPr>
        <w:t>🔹</w:t>
      </w:r>
      <w:r>
        <w:rPr>
          <w:rFonts w:cs="Calibri"/>
          <w:b/>
        </w:rPr>
        <w:t xml:space="preserve"> 6. How is the Solution Scalable? </w:t>
      </w:r>
    </w:p>
    <w:p w14:paraId="76E663CD" w14:textId="77777777" w:rsidR="001A5D0B" w:rsidRDefault="00441DF5">
      <w:pPr>
        <w:numPr>
          <w:ilvl w:val="0"/>
          <w:numId w:val="1"/>
        </w:numPr>
        <w:ind w:right="26" w:hanging="360"/>
      </w:pPr>
      <w:r>
        <w:t>Easily expandable with new datasets (e.g., other stores, new time periods)</w:t>
      </w:r>
      <w:r>
        <w:rPr>
          <w:rFonts w:cs="Calibri"/>
        </w:rPr>
        <w:t xml:space="preserve"> </w:t>
      </w:r>
    </w:p>
    <w:p w14:paraId="7F8F9FDD" w14:textId="77777777" w:rsidR="001A5D0B" w:rsidRDefault="00441DF5">
      <w:pPr>
        <w:numPr>
          <w:ilvl w:val="0"/>
          <w:numId w:val="1"/>
        </w:numPr>
        <w:ind w:right="26" w:hanging="360"/>
      </w:pPr>
      <w:r>
        <w:t>Compatible with Tableau Cloud for enterprise-level scaling</w:t>
      </w:r>
      <w:r>
        <w:rPr>
          <w:rFonts w:cs="Calibri"/>
        </w:rPr>
        <w:t xml:space="preserve"> </w:t>
      </w:r>
    </w:p>
    <w:p w14:paraId="43F4CCCF" w14:textId="77777777" w:rsidR="001A5D0B" w:rsidRDefault="00441DF5">
      <w:pPr>
        <w:numPr>
          <w:ilvl w:val="0"/>
          <w:numId w:val="1"/>
        </w:numPr>
        <w:ind w:right="26" w:hanging="360"/>
      </w:pPr>
      <w:r>
        <w:t>Data can be dynamically connected via cloud platforms (e.g., Google Sheets, Excel Online)</w:t>
      </w:r>
      <w:r>
        <w:rPr>
          <w:rFonts w:cs="Calibri"/>
        </w:rPr>
        <w:t xml:space="preserve"> </w:t>
      </w:r>
    </w:p>
    <w:p w14:paraId="2161EDDA" w14:textId="77777777" w:rsidR="001A5D0B" w:rsidRDefault="00441DF5">
      <w:pPr>
        <w:numPr>
          <w:ilvl w:val="0"/>
          <w:numId w:val="1"/>
        </w:numPr>
        <w:ind w:right="26" w:hanging="360"/>
      </w:pPr>
      <w:r>
        <w:t>Supports real-time API integrations in future for live sales tracking</w:t>
      </w:r>
      <w:r>
        <w:rPr>
          <w:rFonts w:cs="Calibri"/>
        </w:rPr>
        <w:t xml:space="preserve"> </w:t>
      </w:r>
    </w:p>
    <w:p w14:paraId="44EE9711" w14:textId="77777777" w:rsidR="001A5D0B" w:rsidRDefault="00441DF5">
      <w:pPr>
        <w:numPr>
          <w:ilvl w:val="0"/>
          <w:numId w:val="1"/>
        </w:numPr>
        <w:ind w:right="26" w:hanging="360"/>
      </w:pPr>
      <w:r>
        <w:t>Architecture supports modular visual expansion (e.g., new KPIs, new filters)</w:t>
      </w:r>
      <w:r>
        <w:rPr>
          <w:rFonts w:cs="Calibri"/>
        </w:rPr>
        <w:t xml:space="preserve"> </w:t>
      </w:r>
    </w:p>
    <w:p w14:paraId="10263CF9" w14:textId="77777777" w:rsidR="001A5D0B" w:rsidRDefault="00441DF5">
      <w:pPr>
        <w:spacing w:after="158" w:line="259" w:lineRule="auto"/>
        <w:ind w:left="0" w:firstLine="0"/>
      </w:pPr>
      <w:r>
        <w:rPr>
          <w:rFonts w:cs="Calibri"/>
          <w:b/>
        </w:rPr>
        <w:t xml:space="preserve"> </w:t>
      </w:r>
      <w:r>
        <w:rPr>
          <w:rFonts w:cs="Calibri"/>
        </w:rPr>
        <w:t xml:space="preserve"> </w:t>
      </w:r>
    </w:p>
    <w:p w14:paraId="25FDCF1C" w14:textId="77777777" w:rsidR="001A5D0B" w:rsidRDefault="00441DF5">
      <w:pPr>
        <w:spacing w:after="0" w:line="259" w:lineRule="auto"/>
        <w:ind w:left="720" w:firstLine="0"/>
      </w:pPr>
      <w:r>
        <w:rPr>
          <w:rFonts w:cs="Calibri"/>
        </w:rPr>
        <w:t xml:space="preserve"> </w:t>
      </w:r>
    </w:p>
    <w:sectPr w:rsidR="001A5D0B">
      <w:pgSz w:w="11906" w:h="16838"/>
      <w:pgMar w:top="1484" w:right="1496" w:bottom="1883"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Emoji L">
    <w:panose1 w:val="020B0502040204020203"/>
    <w:charset w:val="00"/>
    <w:family w:val="swiss"/>
    <w:pitch w:val="variable"/>
    <w:sig w:usb0="00000003" w:usb1="02000000" w:usb2="00000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EE7654"/>
    <w:multiLevelType w:val="hybridMultilevel"/>
    <w:tmpl w:val="FFFFFFFF"/>
    <w:lvl w:ilvl="0" w:tplc="9578C64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3499CC">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9E5C1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1E706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64F088">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1AD35C">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6A40B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E67F3C">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CE12D2">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67820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D0B"/>
    <w:rsid w:val="001A5D0B"/>
    <w:rsid w:val="00441DF5"/>
    <w:rsid w:val="008334EF"/>
    <w:rsid w:val="00927ADB"/>
    <w:rsid w:val="00BD57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9420559"/>
  <w15:docId w15:val="{9DEDDD27-0978-B146-A3A7-0D3EE3F7F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10" w:hanging="10"/>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399</Words>
  <Characters>2275</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Gowtham Katadi</cp:lastModifiedBy>
  <cp:revision>2</cp:revision>
  <dcterms:created xsi:type="dcterms:W3CDTF">2026-07-14T17:15:00Z</dcterms:created>
  <dcterms:modified xsi:type="dcterms:W3CDTF">2026-07-14T17:15:00Z</dcterms:modified>
</cp:coreProperties>
</file>