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21A1" w14:textId="3E2D840A" w:rsidR="00E50134" w:rsidRDefault="007421D5" w:rsidP="007421D5">
      <w:pPr>
        <w:spacing w:after="43" w:line="259" w:lineRule="auto"/>
        <w:ind w:left="0" w:right="4249" w:firstLine="0"/>
        <w:jc w:val="right"/>
      </w:pPr>
      <w:r>
        <w:rPr>
          <w:b/>
        </w:rPr>
        <w:t>L. VARSHINI</w:t>
      </w:r>
    </w:p>
    <w:p w14:paraId="608714D9" w14:textId="78DE7FF4" w:rsidR="00E50134" w:rsidRDefault="007421D5" w:rsidP="007421D5">
      <w:pPr>
        <w:spacing w:after="243" w:line="259" w:lineRule="auto"/>
        <w:ind w:left="0" w:firstLine="0"/>
      </w:pPr>
      <w:r>
        <w:rPr>
          <w:b/>
        </w:rPr>
        <w:t xml:space="preserve">                                                                      </w:t>
      </w:r>
      <w:r w:rsidR="00000000">
        <w:rPr>
          <w:b/>
        </w:rPr>
        <w:t>1923</w:t>
      </w:r>
      <w:r>
        <w:rPr>
          <w:b/>
        </w:rPr>
        <w:t>72045</w:t>
      </w:r>
      <w:r w:rsidR="00000000">
        <w:rPr>
          <w:b/>
        </w:rPr>
        <w:t xml:space="preserve">  </w:t>
      </w:r>
    </w:p>
    <w:p w14:paraId="3937B03C" w14:textId="77777777" w:rsidR="00E50134" w:rsidRDefault="00000000">
      <w:pPr>
        <w:spacing w:after="243" w:line="259" w:lineRule="auto"/>
        <w:ind w:left="3697"/>
      </w:pPr>
      <w:r>
        <w:rPr>
          <w:b/>
        </w:rPr>
        <w:t xml:space="preserve">CSA1618 DWDM </w:t>
      </w:r>
      <w:r>
        <w:t xml:space="preserve"> </w:t>
      </w:r>
    </w:p>
    <w:p w14:paraId="2870BAC0" w14:textId="77777777" w:rsidR="00E50134" w:rsidRDefault="00000000">
      <w:pPr>
        <w:spacing w:after="153" w:line="259" w:lineRule="auto"/>
        <w:ind w:left="-5"/>
      </w:pPr>
      <w:r>
        <w:rPr>
          <w:b/>
        </w:rPr>
        <w:t xml:space="preserve">EXPERIMENT-27 </w:t>
      </w:r>
      <w:r>
        <w:t xml:space="preserve"> </w:t>
      </w:r>
    </w:p>
    <w:p w14:paraId="07B92022" w14:textId="77777777" w:rsidR="00E50134" w:rsidRDefault="00000000">
      <w:pPr>
        <w:spacing w:after="169" w:line="259" w:lineRule="auto"/>
        <w:ind w:left="-5"/>
      </w:pPr>
      <w:r>
        <w:rPr>
          <w:b/>
        </w:rPr>
        <w:t xml:space="preserve">PREDICTION OF CATEGORICAL DATA USING DECISION TREE ALGORTIHM THROUGH WEKA </w:t>
      </w:r>
      <w:r>
        <w:t xml:space="preserve"> </w:t>
      </w:r>
    </w:p>
    <w:p w14:paraId="64127DA9" w14:textId="77777777" w:rsidR="00E50134" w:rsidRDefault="00000000">
      <w:pPr>
        <w:spacing w:after="7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46B96E9" w14:textId="77777777" w:rsidR="00E50134" w:rsidRDefault="00000000">
      <w:pPr>
        <w:spacing w:after="189" w:line="259" w:lineRule="auto"/>
        <w:ind w:left="-5"/>
      </w:pPr>
      <w:r>
        <w:rPr>
          <w:b/>
        </w:rPr>
        <w:t xml:space="preserve">AIM:  </w:t>
      </w:r>
      <w:r>
        <w:t xml:space="preserve"> </w:t>
      </w:r>
    </w:p>
    <w:p w14:paraId="1E892C4F" w14:textId="77777777" w:rsidR="00E50134" w:rsidRDefault="00000000">
      <w:pPr>
        <w:spacing w:after="168" w:line="259" w:lineRule="auto"/>
        <w:ind w:left="14" w:firstLine="0"/>
      </w:pPr>
      <w:r>
        <w:rPr>
          <w:rFonts w:ascii="Calibri" w:eastAsia="Calibri" w:hAnsi="Calibri" w:cs="Calibri"/>
        </w:rPr>
        <w:t xml:space="preserve">To create prediction of categorical data using decision tree algorithm through </w:t>
      </w:r>
      <w:proofErr w:type="spellStart"/>
      <w:r>
        <w:rPr>
          <w:rFonts w:ascii="Calibri" w:eastAsia="Calibri" w:hAnsi="Calibri" w:cs="Calibri"/>
        </w:rPr>
        <w:t>weka</w:t>
      </w:r>
      <w:proofErr w:type="spellEnd"/>
      <w:r>
        <w:rPr>
          <w:rFonts w:ascii="Calibri" w:eastAsia="Calibri" w:hAnsi="Calibri" w:cs="Calibri"/>
        </w:rPr>
        <w:t xml:space="preserve"> tool. </w:t>
      </w:r>
      <w:r>
        <w:t xml:space="preserve"> </w:t>
      </w:r>
    </w:p>
    <w:p w14:paraId="0F758701" w14:textId="77777777" w:rsidR="00E50134" w:rsidRDefault="00000000">
      <w:pPr>
        <w:spacing w:after="46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AC8DC99" w14:textId="77777777" w:rsidR="00E50134" w:rsidRDefault="00000000">
      <w:pPr>
        <w:spacing w:after="243" w:line="259" w:lineRule="auto"/>
        <w:ind w:left="-5"/>
      </w:pPr>
      <w:r>
        <w:rPr>
          <w:b/>
        </w:rPr>
        <w:t>PROCEDURE: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6C3AC00" w14:textId="77777777" w:rsidR="00E50134" w:rsidRDefault="00000000">
      <w:pPr>
        <w:numPr>
          <w:ilvl w:val="0"/>
          <w:numId w:val="1"/>
        </w:numPr>
        <w:spacing w:after="78"/>
        <w:ind w:right="68" w:hanging="360"/>
      </w:pPr>
      <w:r>
        <w:t xml:space="preserve">Download and install WEKA.  </w:t>
      </w:r>
    </w:p>
    <w:p w14:paraId="4BAA74B6" w14:textId="77777777" w:rsidR="00E50134" w:rsidRDefault="00000000">
      <w:pPr>
        <w:numPr>
          <w:ilvl w:val="0"/>
          <w:numId w:val="1"/>
        </w:numPr>
        <w:spacing w:after="83"/>
        <w:ind w:right="68" w:hanging="360"/>
      </w:pPr>
      <w:r>
        <w:t xml:space="preserve">Open WEKA and Choose "Explorer" from the main menu.  </w:t>
      </w:r>
    </w:p>
    <w:p w14:paraId="654C3591" w14:textId="77777777" w:rsidR="00E50134" w:rsidRDefault="00000000">
      <w:pPr>
        <w:numPr>
          <w:ilvl w:val="0"/>
          <w:numId w:val="1"/>
        </w:numPr>
        <w:spacing w:after="72"/>
        <w:ind w:right="68" w:hanging="360"/>
      </w:pPr>
      <w:r>
        <w:t xml:space="preserve">Under Preprocess, </w:t>
      </w:r>
      <w:proofErr w:type="gramStart"/>
      <w:r>
        <w:t>Click</w:t>
      </w:r>
      <w:proofErr w:type="gramEnd"/>
      <w:r>
        <w:t xml:space="preserve"> on the open file button and select the dataset. Ensure that your dataset contains categorical (nominal) attributes.  </w:t>
      </w:r>
    </w:p>
    <w:p w14:paraId="37AFF882" w14:textId="77777777" w:rsidR="00E50134" w:rsidRDefault="00000000">
      <w:pPr>
        <w:numPr>
          <w:ilvl w:val="0"/>
          <w:numId w:val="1"/>
        </w:numPr>
        <w:spacing w:after="15" w:line="272" w:lineRule="auto"/>
        <w:ind w:right="68" w:hanging="360"/>
      </w:pPr>
      <w:r>
        <w:rPr>
          <w:sz w:val="24"/>
        </w:rPr>
        <w:t xml:space="preserve">Go to the </w:t>
      </w:r>
      <w:r>
        <w:rPr>
          <w:b/>
          <w:sz w:val="24"/>
        </w:rPr>
        <w:t>Classify</w:t>
      </w:r>
      <w:r>
        <w:rPr>
          <w:sz w:val="24"/>
        </w:rPr>
        <w:t xml:space="preserve"> tab, Click </w:t>
      </w:r>
      <w:r>
        <w:rPr>
          <w:b/>
          <w:sz w:val="24"/>
        </w:rPr>
        <w:t>Choose</w:t>
      </w:r>
      <w:r>
        <w:rPr>
          <w:sz w:val="24"/>
        </w:rPr>
        <w:t xml:space="preserve"> → Expand the </w:t>
      </w:r>
      <w:r>
        <w:rPr>
          <w:b/>
          <w:sz w:val="24"/>
        </w:rPr>
        <w:t>trees</w:t>
      </w:r>
      <w:r>
        <w:rPr>
          <w:sz w:val="24"/>
        </w:rPr>
        <w:t xml:space="preserve"> section → Select </w:t>
      </w:r>
      <w:r>
        <w:rPr>
          <w:b/>
          <w:sz w:val="24"/>
        </w:rPr>
        <w:t>J48</w:t>
      </w:r>
      <w:r>
        <w:rPr>
          <w:sz w:val="24"/>
        </w:rPr>
        <w:t xml:space="preserve"> (C4.5 algorithm). </w:t>
      </w:r>
      <w:r>
        <w:t xml:space="preserve"> </w:t>
      </w:r>
    </w:p>
    <w:p w14:paraId="74DD5E3A" w14:textId="77777777" w:rsidR="00E50134" w:rsidRDefault="00000000">
      <w:pPr>
        <w:numPr>
          <w:ilvl w:val="0"/>
          <w:numId w:val="1"/>
        </w:numPr>
        <w:spacing w:after="77" w:line="272" w:lineRule="auto"/>
        <w:ind w:right="68" w:hanging="360"/>
      </w:pPr>
      <w:r>
        <w:rPr>
          <w:sz w:val="24"/>
        </w:rPr>
        <w:t xml:space="preserve">Click on J48 to open parameter settings. Modify parameters if needed: Confidence Factor (C): Default is 0.25 (lower values lead to more pruning), </w:t>
      </w:r>
      <w:proofErr w:type="spellStart"/>
      <w:r>
        <w:rPr>
          <w:sz w:val="24"/>
        </w:rPr>
        <w:t>MinNumObj</w:t>
      </w:r>
      <w:proofErr w:type="spellEnd"/>
      <w:r>
        <w:rPr>
          <w:sz w:val="24"/>
        </w:rPr>
        <w:t xml:space="preserve"> (M): Minimum number of instances per leaf (default is 2), Use binary splits (B): Set to True if needed. </w:t>
      </w:r>
      <w:r>
        <w:t xml:space="preserve"> </w:t>
      </w:r>
    </w:p>
    <w:p w14:paraId="6B74D074" w14:textId="77777777" w:rsidR="00E50134" w:rsidRDefault="00000000">
      <w:pPr>
        <w:numPr>
          <w:ilvl w:val="0"/>
          <w:numId w:val="1"/>
        </w:numPr>
        <w:spacing w:after="35"/>
        <w:ind w:right="68" w:hanging="360"/>
      </w:pPr>
      <w:r>
        <w:t xml:space="preserve">Under "Test </w:t>
      </w:r>
      <w:proofErr w:type="spellStart"/>
      <w:r>
        <w:t>options</w:t>
      </w:r>
      <w:proofErr w:type="gramStart"/>
      <w:r>
        <w:t>",the</w:t>
      </w:r>
      <w:proofErr w:type="spellEnd"/>
      <w:proofErr w:type="gramEnd"/>
      <w:r>
        <w:t xml:space="preserve"> following: Use training set: Trains and tests on the same dataset (not recommended), Cross-validation (default: 10-fold): Splits data into 10 parts for training/testing.</w:t>
      </w:r>
      <w:r>
        <w:rPr>
          <w:sz w:val="24"/>
        </w:rPr>
        <w:t xml:space="preserve"> </w:t>
      </w:r>
      <w:r>
        <w:t xml:space="preserve"> </w:t>
      </w:r>
    </w:p>
    <w:p w14:paraId="7B6DD5DE" w14:textId="77777777" w:rsidR="00E50134" w:rsidRDefault="00000000">
      <w:pPr>
        <w:numPr>
          <w:ilvl w:val="0"/>
          <w:numId w:val="1"/>
        </w:numPr>
        <w:spacing w:after="20"/>
        <w:ind w:right="68" w:hanging="360"/>
      </w:pPr>
      <w:r>
        <w:t>Click Start to begin classification.</w:t>
      </w:r>
      <w:r>
        <w:rPr>
          <w:b/>
        </w:rPr>
        <w:t xml:space="preserve"> </w:t>
      </w:r>
      <w:r>
        <w:t xml:space="preserve"> </w:t>
      </w:r>
    </w:p>
    <w:p w14:paraId="3FB29CDC" w14:textId="77777777" w:rsidR="00E50134" w:rsidRDefault="00000000">
      <w:pPr>
        <w:spacing w:after="0" w:line="259" w:lineRule="auto"/>
        <w:ind w:left="734" w:firstLine="0"/>
      </w:pPr>
      <w:r>
        <w:t xml:space="preserve">  </w:t>
      </w:r>
    </w:p>
    <w:p w14:paraId="42387D76" w14:textId="77777777" w:rsidR="00E50134" w:rsidRDefault="00000000">
      <w:pPr>
        <w:spacing w:after="79" w:line="259" w:lineRule="auto"/>
        <w:ind w:left="0" w:right="407" w:firstLine="0"/>
        <w:jc w:val="center"/>
      </w:pPr>
      <w:r>
        <w:rPr>
          <w:noProof/>
        </w:rPr>
        <w:drawing>
          <wp:inline distT="0" distB="0" distL="0" distR="0" wp14:anchorId="2ED362C7" wp14:editId="7E81418F">
            <wp:extent cx="4512945" cy="22987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31F408" w14:textId="77777777" w:rsidR="00E50134" w:rsidRDefault="00000000">
      <w:pPr>
        <w:spacing w:after="0" w:line="259" w:lineRule="auto"/>
        <w:ind w:left="14" w:firstLine="0"/>
      </w:pPr>
      <w:r>
        <w:t xml:space="preserve">  </w:t>
      </w:r>
    </w:p>
    <w:p w14:paraId="736B9A6A" w14:textId="77777777" w:rsidR="00E50134" w:rsidRDefault="00000000">
      <w:pPr>
        <w:spacing w:after="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BCFFEA" wp14:editId="50B27C50">
            <wp:extent cx="5731510" cy="387858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0FC79A" w14:textId="77777777" w:rsidR="00E50134" w:rsidRDefault="00000000">
      <w:pPr>
        <w:spacing w:after="132" w:line="259" w:lineRule="auto"/>
        <w:ind w:left="14" w:firstLine="0"/>
      </w:pPr>
      <w:r>
        <w:t xml:space="preserve">  </w:t>
      </w:r>
    </w:p>
    <w:p w14:paraId="3269126C" w14:textId="77777777" w:rsidR="00E50134" w:rsidRDefault="00000000">
      <w:pPr>
        <w:spacing w:after="8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A57EDC4" wp14:editId="4A4956D6">
            <wp:extent cx="5731510" cy="356616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F48AEA" w14:textId="77777777" w:rsidR="00E50134" w:rsidRDefault="00000000">
      <w:pPr>
        <w:spacing w:after="178" w:line="259" w:lineRule="auto"/>
        <w:ind w:left="14" w:firstLine="0"/>
      </w:pPr>
      <w:r>
        <w:t xml:space="preserve">  </w:t>
      </w:r>
    </w:p>
    <w:p w14:paraId="5781D6AC" w14:textId="77777777" w:rsidR="00E50134" w:rsidRDefault="00000000">
      <w:pPr>
        <w:spacing w:after="0" w:line="259" w:lineRule="auto"/>
        <w:ind w:left="14" w:firstLine="0"/>
      </w:pPr>
      <w:r>
        <w:t xml:space="preserve">  </w:t>
      </w:r>
    </w:p>
    <w:p w14:paraId="2B157002" w14:textId="77777777" w:rsidR="00E50134" w:rsidRDefault="00000000">
      <w:pPr>
        <w:spacing w:after="51" w:line="336" w:lineRule="auto"/>
        <w:ind w:left="14" w:firstLine="60"/>
        <w:jc w:val="both"/>
      </w:pPr>
      <w:r>
        <w:rPr>
          <w:noProof/>
        </w:rPr>
        <w:lastRenderedPageBreak/>
        <w:drawing>
          <wp:inline distT="0" distB="0" distL="0" distR="0" wp14:anchorId="7A953963" wp14:editId="49C78F83">
            <wp:extent cx="5731510" cy="358902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076C94D" w14:textId="77777777" w:rsidR="00E50134" w:rsidRDefault="00000000">
      <w:pPr>
        <w:spacing w:after="0" w:line="336" w:lineRule="auto"/>
        <w:ind w:left="14" w:right="3692" w:firstLine="27"/>
        <w:jc w:val="both"/>
      </w:pPr>
      <w:r>
        <w:rPr>
          <w:noProof/>
        </w:rPr>
        <w:drawing>
          <wp:inline distT="0" distB="0" distL="0" distR="0" wp14:anchorId="07D97ADF" wp14:editId="3D4B6E2A">
            <wp:extent cx="3409950" cy="36195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815813E" w14:textId="77777777" w:rsidR="00E50134" w:rsidRDefault="00000000">
      <w:pPr>
        <w:spacing w:after="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1CE2118" wp14:editId="2BD85569">
            <wp:extent cx="5731510" cy="3657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0BDB27" w14:textId="77777777" w:rsidR="00E50134" w:rsidRDefault="00000000">
      <w:pPr>
        <w:spacing w:after="132" w:line="259" w:lineRule="auto"/>
        <w:ind w:left="14" w:firstLine="0"/>
      </w:pPr>
      <w:r>
        <w:t xml:space="preserve">  </w:t>
      </w:r>
    </w:p>
    <w:p w14:paraId="3DE3206A" w14:textId="77777777" w:rsidR="00E50134" w:rsidRDefault="00000000">
      <w:pPr>
        <w:spacing w:after="165" w:line="336" w:lineRule="auto"/>
        <w:ind w:left="14" w:firstLine="60"/>
      </w:pPr>
      <w:r>
        <w:rPr>
          <w:noProof/>
        </w:rPr>
        <w:drawing>
          <wp:inline distT="0" distB="0" distL="0" distR="0" wp14:anchorId="25515FC2" wp14:editId="3DD35B4F">
            <wp:extent cx="5731510" cy="345948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D5F53A8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OBSERVATION: </w:t>
      </w:r>
      <w:r>
        <w:t xml:space="preserve"> </w:t>
      </w:r>
    </w:p>
    <w:p w14:paraId="5D192301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Cross Validation folds:10 </w:t>
      </w:r>
      <w:r>
        <w:t xml:space="preserve"> </w:t>
      </w:r>
    </w:p>
    <w:p w14:paraId="2860C870" w14:textId="77777777" w:rsidR="00E50134" w:rsidRDefault="00000000">
      <w:pPr>
        <w:spacing w:after="162" w:line="337" w:lineRule="auto"/>
        <w:ind w:left="14" w:firstLine="60"/>
      </w:pPr>
      <w:r>
        <w:rPr>
          <w:noProof/>
        </w:rPr>
        <w:lastRenderedPageBreak/>
        <w:drawing>
          <wp:inline distT="0" distB="0" distL="0" distR="0" wp14:anchorId="7062CAA0" wp14:editId="19044FAB">
            <wp:extent cx="5731510" cy="342138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23F639D2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=== Confusion Matrix === </w:t>
      </w:r>
      <w:r>
        <w:t xml:space="preserve"> </w:t>
      </w:r>
    </w:p>
    <w:p w14:paraId="3814EB8E" w14:textId="77777777" w:rsidR="00E50134" w:rsidRDefault="00000000">
      <w:pPr>
        <w:ind w:left="-5" w:right="68"/>
      </w:pPr>
      <w:r>
        <w:t xml:space="preserve"> a b   &lt;-- classified as  </w:t>
      </w:r>
    </w:p>
    <w:p w14:paraId="159D7E41" w14:textId="77777777" w:rsidR="00E50134" w:rsidRDefault="00000000">
      <w:pPr>
        <w:ind w:left="-5" w:right="68"/>
      </w:pPr>
      <w:r>
        <w:t xml:space="preserve"> 5 4 | a = yes  </w:t>
      </w:r>
    </w:p>
    <w:p w14:paraId="56014B05" w14:textId="77777777" w:rsidR="00E50134" w:rsidRDefault="00000000">
      <w:pPr>
        <w:ind w:left="-5" w:right="68"/>
      </w:pPr>
      <w:r>
        <w:t xml:space="preserve"> 3 2 | b = no  </w:t>
      </w:r>
    </w:p>
    <w:p w14:paraId="0AA7DCA1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Root relative squared error            129.12   % </w:t>
      </w:r>
      <w:r>
        <w:t xml:space="preserve"> </w:t>
      </w:r>
    </w:p>
    <w:p w14:paraId="64C7CFD9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Total Number of Instances               14      </w:t>
      </w:r>
      <w:r>
        <w:t xml:space="preserve"> </w:t>
      </w:r>
    </w:p>
    <w:p w14:paraId="607D9CFC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=== Detailed Accuracy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Class === </w:t>
      </w:r>
      <w:r>
        <w:t xml:space="preserve"> </w:t>
      </w:r>
    </w:p>
    <w:p w14:paraId="4DFC51A1" w14:textId="77777777" w:rsidR="00E50134" w:rsidRDefault="00000000">
      <w:pPr>
        <w:ind w:left="-5" w:right="68"/>
      </w:pPr>
      <w:r>
        <w:rPr>
          <w:b/>
        </w:rPr>
        <w:t xml:space="preserve">                 </w:t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  </w:t>
      </w:r>
    </w:p>
    <w:p w14:paraId="63D45E69" w14:textId="77777777" w:rsidR="00E50134" w:rsidRDefault="00000000">
      <w:pPr>
        <w:ind w:left="-5" w:right="68"/>
      </w:pPr>
      <w:r>
        <w:t xml:space="preserve">                   0.556    0.600    0.625      0.556    0.588      -0.043   0.467     0.637     yes  </w:t>
      </w:r>
    </w:p>
    <w:p w14:paraId="6536C293" w14:textId="77777777" w:rsidR="00E50134" w:rsidRDefault="00000000">
      <w:pPr>
        <w:ind w:left="-5" w:right="68"/>
      </w:pPr>
      <w:r>
        <w:t xml:space="preserve">                   0.400    0.444    0.333      0.400    0.364      -0.043   0.467     0.376     no  </w:t>
      </w:r>
    </w:p>
    <w:p w14:paraId="00D378D8" w14:textId="77777777" w:rsidR="00E50134" w:rsidRDefault="00000000">
      <w:pPr>
        <w:spacing w:after="169"/>
        <w:ind w:left="-5" w:right="68"/>
      </w:pPr>
      <w:proofErr w:type="spellStart"/>
      <w:r>
        <w:t>Wt</w:t>
      </w:r>
      <w:proofErr w:type="spellEnd"/>
      <w:r>
        <w:t xml:space="preserve"> Avg.     0.500    0.544    0.521      0.500    0.508      -0.043   0.467     0.544       </w:t>
      </w:r>
    </w:p>
    <w:p w14:paraId="4BCF981C" w14:textId="77777777" w:rsidR="00E50134" w:rsidRDefault="00000000">
      <w:pPr>
        <w:spacing w:after="245" w:line="259" w:lineRule="auto"/>
        <w:ind w:left="14" w:firstLine="0"/>
      </w:pPr>
      <w:r>
        <w:t xml:space="preserve">  </w:t>
      </w:r>
    </w:p>
    <w:p w14:paraId="760B595D" w14:textId="77777777" w:rsidR="00E50134" w:rsidRDefault="00000000">
      <w:pPr>
        <w:spacing w:after="243" w:line="259" w:lineRule="auto"/>
        <w:ind w:left="-5"/>
      </w:pPr>
      <w:r>
        <w:t xml:space="preserve"> </w:t>
      </w:r>
      <w:r>
        <w:rPr>
          <w:b/>
        </w:rPr>
        <w:t xml:space="preserve">Cross Validation folds:5 </w:t>
      </w:r>
      <w:r>
        <w:t xml:space="preserve"> </w:t>
      </w:r>
    </w:p>
    <w:p w14:paraId="2C703F5F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=== Detailed Accuracy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Class === </w:t>
      </w:r>
      <w:r>
        <w:t xml:space="preserve"> </w:t>
      </w:r>
    </w:p>
    <w:p w14:paraId="693BD947" w14:textId="77777777" w:rsidR="00E50134" w:rsidRDefault="00000000">
      <w:pPr>
        <w:ind w:left="-5" w:right="68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  </w:t>
      </w:r>
    </w:p>
    <w:p w14:paraId="380B7AB8" w14:textId="77777777" w:rsidR="00E50134" w:rsidRDefault="00000000">
      <w:pPr>
        <w:ind w:left="-5" w:right="68"/>
      </w:pPr>
      <w:r>
        <w:lastRenderedPageBreak/>
        <w:t xml:space="preserve">                 0.444    0.600    0.571      0.444    0.500      -0.149   0.400     0.617     yes  </w:t>
      </w:r>
    </w:p>
    <w:p w14:paraId="2B6FBD56" w14:textId="77777777" w:rsidR="00E50134" w:rsidRDefault="00000000">
      <w:pPr>
        <w:ind w:left="-5" w:right="68"/>
      </w:pPr>
      <w:r>
        <w:t xml:space="preserve">                 0.400    0.556    0.286      0.400    0.333      -0.149   0.400     0.337     no  </w:t>
      </w:r>
    </w:p>
    <w:p w14:paraId="78BF5392" w14:textId="77777777" w:rsidR="00E50134" w:rsidRDefault="00000000">
      <w:pPr>
        <w:spacing w:after="214"/>
        <w:ind w:left="-5" w:right="68"/>
      </w:pPr>
      <w:r>
        <w:t xml:space="preserve">Weighted Avg.    0.429    0.584    0.469      0.429    0.440      -0.149   0.400     0.517       </w:t>
      </w:r>
    </w:p>
    <w:p w14:paraId="5EF6053E" w14:textId="77777777" w:rsidR="00E50134" w:rsidRDefault="00000000">
      <w:pPr>
        <w:spacing w:after="24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F340972" w14:textId="77777777" w:rsidR="00E50134" w:rsidRDefault="00000000">
      <w:pPr>
        <w:spacing w:after="243" w:line="259" w:lineRule="auto"/>
        <w:ind w:left="-5"/>
      </w:pPr>
      <w:r>
        <w:rPr>
          <w:b/>
        </w:rPr>
        <w:t xml:space="preserve">=== Confusion Matrix === </w:t>
      </w:r>
      <w:r>
        <w:t xml:space="preserve"> </w:t>
      </w:r>
    </w:p>
    <w:p w14:paraId="2A5B1FCD" w14:textId="77777777" w:rsidR="00E50134" w:rsidRDefault="00000000">
      <w:pPr>
        <w:ind w:left="-5" w:right="68"/>
      </w:pPr>
      <w:r>
        <w:t xml:space="preserve"> a b   &lt;-- classified as  </w:t>
      </w:r>
    </w:p>
    <w:p w14:paraId="04DFB698" w14:textId="77777777" w:rsidR="00E50134" w:rsidRDefault="00000000">
      <w:pPr>
        <w:ind w:left="-5" w:right="68"/>
      </w:pPr>
      <w:r>
        <w:t xml:space="preserve"> 4 5 | a = yes  </w:t>
      </w:r>
    </w:p>
    <w:p w14:paraId="156CA4C3" w14:textId="77777777" w:rsidR="00E50134" w:rsidRDefault="00000000">
      <w:pPr>
        <w:spacing w:after="169"/>
        <w:ind w:left="-5" w:right="68"/>
      </w:pPr>
      <w:r>
        <w:t xml:space="preserve"> 3 2 | b = no  </w:t>
      </w:r>
    </w:p>
    <w:p w14:paraId="03F98185" w14:textId="77777777" w:rsidR="00E50134" w:rsidRDefault="00000000">
      <w:pPr>
        <w:spacing w:after="190" w:line="259" w:lineRule="auto"/>
        <w:ind w:left="14" w:firstLine="0"/>
      </w:pPr>
      <w:r>
        <w:t xml:space="preserve">  </w:t>
      </w:r>
    </w:p>
    <w:p w14:paraId="15EA7308" w14:textId="77777777" w:rsidR="00E50134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</w:rPr>
        <w:t xml:space="preserve">RESULT: </w:t>
      </w:r>
      <w:r>
        <w:t xml:space="preserve"> </w:t>
      </w:r>
    </w:p>
    <w:p w14:paraId="5E4BB7B8" w14:textId="77777777" w:rsidR="00E50134" w:rsidRDefault="00000000">
      <w:pPr>
        <w:spacing w:after="166"/>
        <w:ind w:left="-5" w:right="68"/>
      </w:pPr>
      <w:r>
        <w:t xml:space="preserve">Thus, the observations and evaluations done on the dataset are </w:t>
      </w:r>
      <w:proofErr w:type="spellStart"/>
      <w:r>
        <w:t>analyzed</w:t>
      </w:r>
      <w:proofErr w:type="spellEnd"/>
      <w:r>
        <w:t xml:space="preserve">. The decision tree has been successfully visualized. Various evaluations and comparisons done through the </w:t>
      </w:r>
      <w:proofErr w:type="gramStart"/>
      <w:r>
        <w:t>cross validation</w:t>
      </w:r>
      <w:proofErr w:type="gramEnd"/>
      <w:r>
        <w:t xml:space="preserve"> folds change.  Which lead to the change of values in confusion matrix.  </w:t>
      </w:r>
    </w:p>
    <w:p w14:paraId="19D4086E" w14:textId="77777777" w:rsidR="00E50134" w:rsidRDefault="00000000">
      <w:pPr>
        <w:spacing w:after="171" w:line="259" w:lineRule="auto"/>
        <w:ind w:left="14" w:firstLine="0"/>
      </w:pPr>
      <w:r>
        <w:t xml:space="preserve">  </w:t>
      </w:r>
    </w:p>
    <w:p w14:paraId="76541DBA" w14:textId="77777777" w:rsidR="00E50134" w:rsidRDefault="00000000">
      <w:pPr>
        <w:spacing w:after="168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4056A80" w14:textId="77777777" w:rsidR="00E50134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E50134">
      <w:pgSz w:w="11906" w:h="16838"/>
      <w:pgMar w:top="1440" w:right="1268" w:bottom="207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66F9F"/>
    <w:multiLevelType w:val="hybridMultilevel"/>
    <w:tmpl w:val="0F5C9DF2"/>
    <w:lvl w:ilvl="0" w:tplc="C4E40BC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CE268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1C10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496B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E594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4C8B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882D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8DD6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4683A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0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134"/>
    <w:rsid w:val="00423362"/>
    <w:rsid w:val="007421D5"/>
    <w:rsid w:val="00E5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EE66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6" w:line="266" w:lineRule="auto"/>
      <w:ind w:left="38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2025-03-26T08:07:00Z</dcterms:created>
  <dcterms:modified xsi:type="dcterms:W3CDTF">2025-03-26T08:07:00Z</dcterms:modified>
</cp:coreProperties>
</file>