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— AI-ASSISTED EXERCISE VERIFICATION LOG</w:t>
      </w:r>
    </w:p>
    <w:p>
      <w:r>
        <w:t>Prepared: 24 October 2026</w:t>
      </w:r>
    </w:p>
    <w:p>
      <w:r>
        <w:t>Tool used for drafting examples: ChatGPT (GPT-6)</w:t>
      </w:r>
    </w:p>
    <w:p>
      <w:r>
        <w:rPr>
          <w:b/>
        </w:rPr>
        <w:t>Important:</w:t>
      </w:r>
      <w:r>
        <w:t xml:space="preserve"> These are small exercises prepared for this report, not claims that the exercises were assigned in class or executed on university systems.</w:t>
      </w:r>
    </w:p>
    <w:p/>
    <w:p>
      <w:pPr>
        <w:pStyle w:val="Heading2"/>
      </w:pPr>
      <w:r>
        <w:t>1) Data Structures — Hash collisions</w:t>
      </w:r>
    </w:p>
    <w:p>
      <w:r>
        <w:rPr>
          <w:b/>
        </w:rPr>
        <w:t>Prompt:</w:t>
      </w:r>
      <w:r>
        <w:t xml:space="preserve"> Explain hash collisions and propose test cases for a hash table.</w:t>
      </w:r>
    </w:p>
    <w:p>
      <w:r>
        <w:rPr>
          <w:b/>
        </w:rPr>
        <w:t>Output used:</w:t>
      </w:r>
      <w:r>
        <w:t xml:space="preserve"> Two different keys may map to the same bucket. With chaining, multiple entries can be stored in one bucket; test colliding keys and a missing-key lookup.</w:t>
      </w:r>
    </w:p>
    <w:p>
      <w:r>
        <w:rPr>
          <w:b/>
        </w:rPr>
        <w:t>Verification:</w:t>
      </w:r>
      <w:r>
        <w:t xml:space="preserve"> Hand calculation using h(k)=k mod 5: h(1)=1 and h(6)=1, so keys 1 and 6 collide. Chaining should retain both keys. This verifies the stated example, not a full implementation.</w:t>
      </w:r>
    </w:p>
    <w:p>
      <w:r>
        <w:rPr>
          <w:b/>
        </w:rPr>
        <w:t>Status:</w:t>
      </w:r>
      <w:r>
        <w:t xml:space="preserve"> Example verified by hand.</w:t>
      </w:r>
    </w:p>
    <w:p/>
    <w:p>
      <w:pPr>
        <w:pStyle w:val="Heading2"/>
      </w:pPr>
      <w:r>
        <w:t>2) Design &amp; Analysis of Algorithms — Binary search</w:t>
      </w:r>
    </w:p>
    <w:p>
      <w:r>
        <w:rPr>
          <w:b/>
        </w:rPr>
        <w:t>Prompt:</w:t>
      </w:r>
      <w:r>
        <w:t xml:space="preserve"> Trace binary search on [2, 4, 7, 9, 12] for target 9 and state its complexity.</w:t>
      </w:r>
    </w:p>
    <w:p>
      <w:r>
        <w:rPr>
          <w:b/>
        </w:rPr>
        <w:t>Output used:</w:t>
      </w:r>
      <w:r>
        <w:t xml:space="preserve"> Check middle value 7, then the right half and value 9; worst-case time is O(log n) for a sorted array.</w:t>
      </w:r>
    </w:p>
    <w:p>
      <w:r>
        <w:rPr>
          <w:b/>
        </w:rPr>
        <w:t>Verification:</w:t>
      </w:r>
      <w:r>
        <w:t xml:space="preserve"> Zero-based indices checked are 2 (value 7), then 3 (value 9). Empty array returns not found; singleton and absent-target cases terminate correctly.</w:t>
      </w:r>
    </w:p>
    <w:p>
      <w:r>
        <w:rPr>
          <w:b/>
        </w:rPr>
        <w:t>Status:</w:t>
      </w:r>
      <w:r>
        <w:t xml:space="preserve"> Trace verified by hand.</w:t>
      </w:r>
    </w:p>
    <w:p/>
    <w:p>
      <w:pPr>
        <w:pStyle w:val="Heading2"/>
      </w:pPr>
      <w:r>
        <w:t>3) DBMS — Duplicate email query</w:t>
      </w:r>
    </w:p>
    <w:p>
      <w:r>
        <w:rPr>
          <w:b/>
        </w:rPr>
        <w:t>Prompt:</w:t>
      </w:r>
      <w:r>
        <w:t xml:space="preserve"> Write SQL to find emails occurring more than once in a Users table.</w:t>
      </w:r>
    </w:p>
    <w:p>
      <w:r>
        <w:rPr>
          <w:b/>
        </w:rPr>
        <w:t>Output used:</w:t>
      </w:r>
      <w:r/>
    </w:p>
    <w:p>
      <w:r>
        <w:t>SELECT email, COUNT(*)</w:t>
      </w:r>
    </w:p>
    <w:p>
      <w:r>
        <w:t>FROM Users</w:t>
      </w:r>
    </w:p>
    <w:p>
      <w:r>
        <w:t>GROUP BY email</w:t>
      </w:r>
    </w:p>
    <w:p>
      <w:r>
        <w:t>HAVING COUNT(*) &gt; 1;</w:t>
      </w:r>
    </w:p>
    <w:p>
      <w:r>
        <w:rPr>
          <w:b/>
        </w:rPr>
        <w:t>Verification data (synthetic):</w:t>
      </w:r>
      <w:r>
        <w:t xml:space="preserve"> a@x.com, b@x.com, a@x.com, c@x.com, b@x.com.</w:t>
      </w:r>
    </w:p>
    <w:p>
      <w:r>
        <w:rPr>
          <w:b/>
        </w:rPr>
        <w:t>Expected result by hand:</w:t>
      </w:r>
      <w:r>
        <w:t xml:space="preserve"> a@x.com → 2; b@x.com → 2. The grouping and HAVING logic matches the expected result. The query is not claimed to have been run on a live database.</w:t>
      </w:r>
    </w:p>
    <w:p>
      <w:r>
        <w:rPr>
          <w:b/>
        </w:rPr>
        <w:t>Status:</w:t>
      </w:r>
      <w:r>
        <w:t xml:space="preserve"> Query logic verified against five test rows.</w:t>
      </w:r>
    </w:p>
    <w:p/>
    <w:p>
      <w:pPr>
        <w:pStyle w:val="Heading2"/>
      </w:pPr>
      <w:r>
        <w:t>4) Machine Learning — Leakage/overfitting checklist</w:t>
      </w:r>
    </w:p>
    <w:p>
      <w:r>
        <w:rPr>
          <w:b/>
        </w:rPr>
        <w:t>Prompt:</w:t>
      </w:r>
      <w:r>
        <w:t xml:space="preserve"> Provide a checklist for avoiding leakage and checking overfitting in a basic ML experiment.</w:t>
      </w:r>
    </w:p>
    <w:p>
      <w:r>
        <w:rPr>
          <w:b/>
        </w:rPr>
        <w:t>Output used:</w:t>
      </w:r>
      <w:r>
        <w:t xml:space="preserve"> Split data before fitting transformations; fit preprocessing on training data only; compare training and validation performance; keep the final test set untouched until final evaluation.</w:t>
      </w:r>
    </w:p>
    <w:p>
      <w:r>
        <w:rPr>
          <w:b/>
        </w:rPr>
        <w:t>Verification:</w:t>
      </w:r>
      <w:r>
        <w:t xml:space="preserve"> Conceptual review confirms the pipeline avoids learning preprocessing parameters from validation/test data and uses the validation set for model selection.</w:t>
      </w:r>
    </w:p>
    <w:p>
      <w:r>
        <w:rPr>
          <w:b/>
        </w:rPr>
        <w:t>Status:</w:t>
      </w:r>
      <w:r>
        <w:t xml:space="preserve"> Conceptually verified; no model training claimed.</w:t>
      </w:r>
    </w:p>
    <w:p/>
    <w:p>
      <w:pPr>
        <w:pStyle w:val="Heading2"/>
      </w:pPr>
      <w:r>
        <w:t>5) NLP / GenAI — RAG evaluation</w:t>
      </w:r>
    </w:p>
    <w:p>
      <w:r>
        <w:rPr>
          <w:b/>
        </w:rPr>
        <w:t>Prompt:</w:t>
      </w:r>
      <w:r>
        <w:t xml:space="preserve"> Suggest test cases for a retrieval-augmented generation system.</w:t>
      </w:r>
    </w:p>
    <w:p>
      <w:r>
        <w:rPr>
          <w:b/>
        </w:rPr>
        <w:t>Output used:</w:t>
      </w:r>
      <w:r>
        <w:t xml:space="preserve"> Supported question; unsupported question; conflicting sources; irrelevant retrieval; empty/malformed input.</w:t>
      </w:r>
    </w:p>
    <w:p>
      <w:r>
        <w:rPr>
          <w:b/>
        </w:rPr>
        <w:t>Verification:</w:t>
      </w:r>
      <w:r>
        <w:t xml:space="preserve"> Each test covers a distinct failure mode. Expected behavior: answer with evidence when supported; abstain or qualify when unsupported; flag conflicts; avoid unsupported claims; validate malformed input.</w:t>
      </w:r>
    </w:p>
    <w:p>
      <w:r>
        <w:rPr>
          <w:b/>
        </w:rPr>
        <w:t>Status:</w:t>
      </w:r>
      <w:r>
        <w:t xml:space="preserve"> Test design reviewed; no production RAG system claimed.</w:t>
      </w:r>
    </w:p>
    <w:p/>
    <w:p>
      <w:pPr>
        <w:pStyle w:val="Heading2"/>
      </w:pPr>
      <w:r>
        <w:t>Evidence boundary:</w:t>
      </w:r>
    </w:p>
    <w:p>
      <w:r>
        <w:t>- Model and date are recorded above.</w:t>
      </w:r>
    </w:p>
    <w:p>
      <w:r>
        <w:t>- Outputs are summarized rather than treated as universally correct.</w:t>
      </w:r>
    </w:p>
    <w:p>
      <w:r>
        <w:t>- Verification is limited to the stated manual calculations and conceptual checks.</w:t>
      </w:r>
    </w:p>
    <w:p>
      <w:r>
        <w:t>- For submission, attach this log alongside the report; if the instructor requires actual classroom execution, run the exercises in the relevant tools and add screenshots/output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