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5B5A0" w14:textId="77777777" w:rsidR="000F6ABE" w:rsidRDefault="00000000">
      <w:pPr>
        <w:pStyle w:val="Title"/>
      </w:pPr>
      <w:r>
        <w:t>Phase 3: Environment Setup &amp; Provisioning</w:t>
      </w:r>
    </w:p>
    <w:p w14:paraId="2EF5A5F9" w14:textId="05C5B4B8" w:rsidR="000F6ABE" w:rsidRDefault="00000000">
      <w:r>
        <w:t xml:space="preserve">Prepared by: </w:t>
      </w:r>
      <w:proofErr w:type="spellStart"/>
      <w:r w:rsidR="00366F73">
        <w:t>Yaramala</w:t>
      </w:r>
      <w:proofErr w:type="spellEnd"/>
      <w:r w:rsidR="00366F73">
        <w:t xml:space="preserve"> Varshitha</w:t>
      </w:r>
    </w:p>
    <w:p w14:paraId="20ED1C0C" w14:textId="77777777" w:rsidR="000F6ABE" w:rsidRDefault="00000000">
      <w:r>
        <w:t>Phase 3 focuses on setting up the technical environment for Salesforce Experience Cloud. This includes provisioning sites, configuring domains, assigning licenses, and preparing development and testing environments. A proper setup ensures a smooth transition into design, customization, and deployment.</w:t>
      </w:r>
    </w:p>
    <w:p w14:paraId="4359C2FD" w14:textId="0A831B51" w:rsidR="000F6ABE" w:rsidRDefault="00000000">
      <w:pPr>
        <w:pStyle w:val="Heading1"/>
      </w:pPr>
      <w:r>
        <w:t xml:space="preserve">Step 1: </w:t>
      </w:r>
      <w:r w:rsidR="008240AD">
        <w:t>Check In – Check Out Profile</w:t>
      </w:r>
    </w:p>
    <w:p w14:paraId="772B3488" w14:textId="77777777" w:rsidR="008240AD" w:rsidRDefault="00000000" w:rsidP="008240AD">
      <w:r>
        <w:t>In this step, you crea</w:t>
      </w:r>
      <w:r w:rsidR="008240AD">
        <w:t>te Check In – Check Out Profile</w:t>
      </w:r>
    </w:p>
    <w:p w14:paraId="57E9BEE8" w14:textId="6459A9AA" w:rsidR="008240AD" w:rsidRPr="008240AD" w:rsidRDefault="008240AD" w:rsidP="008240AD">
      <w:pPr>
        <w:rPr>
          <w:lang w:val="en-IN"/>
        </w:rPr>
      </w:pPr>
      <w:r w:rsidRPr="008240AD">
        <w:rPr>
          <w:noProof/>
          <w:lang w:val="en-IN"/>
        </w:rPr>
        <w:drawing>
          <wp:inline distT="0" distB="0" distL="0" distR="0" wp14:anchorId="3F81215D" wp14:editId="3400141A">
            <wp:extent cx="5768340" cy="3200400"/>
            <wp:effectExtent l="0" t="0" r="3810" b="0"/>
            <wp:docPr id="518457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" t="8247" r="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5DD8" w14:textId="77777777" w:rsidR="008240AD" w:rsidRDefault="008240AD" w:rsidP="008240AD"/>
    <w:p w14:paraId="27DB28D5" w14:textId="38BB27DA" w:rsidR="008240AD" w:rsidRDefault="008240AD" w:rsidP="008240AD">
      <w:pPr>
        <w:pStyle w:val="Heading1"/>
      </w:pPr>
      <w:r>
        <w:lastRenderedPageBreak/>
        <w:t>Step 2: Creating Theme</w:t>
      </w:r>
    </w:p>
    <w:p w14:paraId="2D8CCF84" w14:textId="4885DC5E" w:rsidR="008240AD" w:rsidRPr="008240AD" w:rsidRDefault="008240AD" w:rsidP="008240AD">
      <w:r>
        <w:rPr>
          <w:noProof/>
        </w:rPr>
        <w:drawing>
          <wp:inline distT="0" distB="0" distL="0" distR="0" wp14:anchorId="31364C20" wp14:editId="0D4AFC8B">
            <wp:extent cx="5753100" cy="3154680"/>
            <wp:effectExtent l="0" t="0" r="0" b="7620"/>
            <wp:docPr id="1904249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5404" r="7500" b="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57D59" w14:textId="77777777" w:rsidR="008240AD" w:rsidRPr="008240AD" w:rsidRDefault="008240AD" w:rsidP="008240AD"/>
    <w:p w14:paraId="6112C34C" w14:textId="77777777" w:rsidR="008240AD" w:rsidRDefault="008240AD" w:rsidP="008240AD"/>
    <w:p w14:paraId="796C9FDE" w14:textId="5A87F408" w:rsidR="000F6ABE" w:rsidRDefault="00000000">
      <w:pPr>
        <w:pStyle w:val="Heading1"/>
      </w:pPr>
      <w:r>
        <w:t xml:space="preserve">Step 3: </w:t>
      </w:r>
      <w:r w:rsidR="002E277E">
        <w:t>Object Manager as knowledge</w:t>
      </w:r>
    </w:p>
    <w:p w14:paraId="071EE7D8" w14:textId="7D82F732" w:rsidR="002E277E" w:rsidRPr="002E277E" w:rsidRDefault="002E277E" w:rsidP="002E277E">
      <w:r>
        <w:rPr>
          <w:noProof/>
        </w:rPr>
        <w:drawing>
          <wp:inline distT="0" distB="0" distL="0" distR="0" wp14:anchorId="1AF7D0BD" wp14:editId="08A2D506">
            <wp:extent cx="5935980" cy="3048000"/>
            <wp:effectExtent l="0" t="0" r="7620" b="0"/>
            <wp:docPr id="1082958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8514" r="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FAF0" w14:textId="1A99DBA6" w:rsidR="000F6ABE" w:rsidRDefault="00000000">
      <w:pPr>
        <w:pStyle w:val="Heading1"/>
      </w:pPr>
      <w:r>
        <w:lastRenderedPageBreak/>
        <w:t xml:space="preserve">Step 4: </w:t>
      </w:r>
      <w:r w:rsidR="002E277E">
        <w:t>how do I cancel Booking?</w:t>
      </w:r>
    </w:p>
    <w:p w14:paraId="6DA2DBD9" w14:textId="6775A084" w:rsidR="002E277E" w:rsidRPr="002E277E" w:rsidRDefault="002E277E" w:rsidP="002E277E">
      <w:r>
        <w:rPr>
          <w:noProof/>
        </w:rPr>
        <w:drawing>
          <wp:inline distT="0" distB="0" distL="0" distR="0" wp14:anchorId="1527A9D0" wp14:editId="190F7FF3">
            <wp:extent cx="5486400" cy="2675255"/>
            <wp:effectExtent l="0" t="0" r="0" b="0"/>
            <wp:docPr id="1291268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55D0" w14:textId="568687CE" w:rsidR="000F6ABE" w:rsidRDefault="00000000">
      <w:pPr>
        <w:pStyle w:val="Heading1"/>
      </w:pPr>
      <w:r>
        <w:t xml:space="preserve">Step 5: </w:t>
      </w:r>
      <w:r w:rsidR="002E277E">
        <w:t>set Can I Amend my Booking?</w:t>
      </w:r>
    </w:p>
    <w:p w14:paraId="73A629D5" w14:textId="053774D9" w:rsidR="002E277E" w:rsidRPr="002E277E" w:rsidRDefault="002E277E" w:rsidP="002E277E">
      <w:r>
        <w:rPr>
          <w:noProof/>
        </w:rPr>
        <w:drawing>
          <wp:inline distT="0" distB="0" distL="0" distR="0" wp14:anchorId="4AF0A44F" wp14:editId="05B1795D">
            <wp:extent cx="5958840" cy="2971800"/>
            <wp:effectExtent l="0" t="0" r="3810" b="0"/>
            <wp:docPr id="1745619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D70" w14:textId="1FE4461C" w:rsidR="000F6ABE" w:rsidRDefault="000F6ABE"/>
    <w:sectPr w:rsidR="000F6A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49038479">
    <w:abstractNumId w:val="8"/>
  </w:num>
  <w:num w:numId="2" w16cid:durableId="445278264">
    <w:abstractNumId w:val="6"/>
  </w:num>
  <w:num w:numId="3" w16cid:durableId="1234201128">
    <w:abstractNumId w:val="5"/>
  </w:num>
  <w:num w:numId="4" w16cid:durableId="2098361602">
    <w:abstractNumId w:val="4"/>
  </w:num>
  <w:num w:numId="5" w16cid:durableId="675155040">
    <w:abstractNumId w:val="7"/>
  </w:num>
  <w:num w:numId="6" w16cid:durableId="396244650">
    <w:abstractNumId w:val="3"/>
  </w:num>
  <w:num w:numId="7" w16cid:durableId="168061935">
    <w:abstractNumId w:val="2"/>
  </w:num>
  <w:num w:numId="8" w16cid:durableId="1266964171">
    <w:abstractNumId w:val="1"/>
  </w:num>
  <w:num w:numId="9" w16cid:durableId="49357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6ABE"/>
    <w:rsid w:val="0015074B"/>
    <w:rsid w:val="002004C0"/>
    <w:rsid w:val="0029639D"/>
    <w:rsid w:val="002E277E"/>
    <w:rsid w:val="00326F90"/>
    <w:rsid w:val="00366F73"/>
    <w:rsid w:val="00823BC4"/>
    <w:rsid w:val="008240AD"/>
    <w:rsid w:val="009D1B4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E785A4"/>
  <w14:defaultImageDpi w14:val="300"/>
  <w15:docId w15:val="{49CA41CD-3713-48E3-BCF9-325EF184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2025-09-26T17:49:00Z</dcterms:created>
  <dcterms:modified xsi:type="dcterms:W3CDTF">2025-09-26T17:49:00Z</dcterms:modified>
  <cp:category/>
</cp:coreProperties>
</file>