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F1E3A" w14:textId="77777777" w:rsidR="00D24716" w:rsidRDefault="00000000">
      <w:pPr>
        <w:jc w:val="center"/>
      </w:pPr>
      <w:r>
        <w:rPr>
          <w:rFonts w:ascii="Calibri" w:hAnsi="Calibri"/>
          <w:b/>
          <w:color w:val="0F2043"/>
          <w:sz w:val="40"/>
        </w:rPr>
        <w:t>Functional &amp; Performance Testing Template</w:t>
      </w:r>
      <w:r>
        <w:rPr>
          <w:rFonts w:ascii="Calibri" w:hAnsi="Calibri"/>
          <w:b/>
          <w:color w:val="0F2043"/>
          <w:sz w:val="40"/>
        </w:rPr>
        <w:br/>
        <w:t>ServiceNow Project Testing Report</w:t>
      </w:r>
    </w:p>
    <w:p w14:paraId="4FEA567A" w14:textId="5F895F9B" w:rsidR="00D24716" w:rsidRPr="00A937F1" w:rsidRDefault="00A937F1" w:rsidP="00A937F1">
      <w:pPr>
        <w:jc w:val="center"/>
        <w:rPr>
          <w:b/>
          <w:bCs/>
          <w:lang w:val="en-IN"/>
        </w:rPr>
      </w:pPr>
      <w:r w:rsidRPr="00A937F1">
        <w:rPr>
          <w:b/>
          <w:bCs/>
          <w:lang w:val="en-IN"/>
        </w:rPr>
        <w:t xml:space="preserve">An employee requests installation of licensed software through the Service </w:t>
      </w:r>
      <w:proofErr w:type="spellStart"/>
      <w:r w:rsidRPr="00A937F1">
        <w:rPr>
          <w:b/>
          <w:bCs/>
          <w:lang w:val="en-IN"/>
        </w:rPr>
        <w:t>Catalog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D24716" w14:paraId="24F2F9C8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6C046075" w14:textId="77777777" w:rsidR="00D24716" w:rsidRDefault="00000000">
            <w:r>
              <w:rPr>
                <w:b/>
                <w:color w:val="0F2043"/>
              </w:rPr>
              <w:t>Date</w:t>
            </w:r>
          </w:p>
        </w:tc>
        <w:tc>
          <w:tcPr>
            <w:tcW w:w="6912" w:type="dxa"/>
            <w:shd w:val="clear" w:color="auto" w:fill="F0F4F8"/>
          </w:tcPr>
          <w:p w14:paraId="7EF5560C" w14:textId="3EAE5186" w:rsidR="00D24716" w:rsidRDefault="00A937F1">
            <w:r>
              <w:t>3-09-2026</w:t>
            </w:r>
          </w:p>
        </w:tc>
      </w:tr>
      <w:tr w:rsidR="00D24716" w14:paraId="6F5D2CE2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18652508" w14:textId="77777777" w:rsidR="00D24716" w:rsidRDefault="00000000">
            <w:r>
              <w:rPr>
                <w:b/>
                <w:color w:val="0F2043"/>
              </w:rPr>
              <w:t>Team ID</w:t>
            </w:r>
          </w:p>
        </w:tc>
        <w:tc>
          <w:tcPr>
            <w:tcW w:w="6912" w:type="dxa"/>
            <w:shd w:val="clear" w:color="auto" w:fill="F0F4F8"/>
          </w:tcPr>
          <w:p w14:paraId="7B4A604C" w14:textId="3AEDF193" w:rsidR="00D24716" w:rsidRDefault="00A937F1">
            <w:r w:rsidRPr="00A937F1">
              <w:t>SWUID2026190351</w:t>
            </w:r>
          </w:p>
        </w:tc>
      </w:tr>
      <w:tr w:rsidR="00D24716" w14:paraId="017B7A62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648FBBE2" w14:textId="77777777" w:rsidR="00D24716" w:rsidRDefault="00000000">
            <w:r>
              <w:rPr>
                <w:b/>
                <w:color w:val="0F2043"/>
              </w:rPr>
              <w:t>Project Name</w:t>
            </w:r>
          </w:p>
        </w:tc>
        <w:tc>
          <w:tcPr>
            <w:tcW w:w="6912" w:type="dxa"/>
            <w:shd w:val="clear" w:color="auto" w:fill="F0F4F8"/>
          </w:tcPr>
          <w:p w14:paraId="1509A1FA" w14:textId="77777777" w:rsidR="00A937F1" w:rsidRPr="00A937F1" w:rsidRDefault="00A937F1" w:rsidP="00A937F1">
            <w:pPr>
              <w:rPr>
                <w:lang w:val="en-IN"/>
              </w:rPr>
            </w:pPr>
            <w:r w:rsidRPr="00A937F1">
              <w:rPr>
                <w:lang w:val="en-IN"/>
              </w:rPr>
              <w:t xml:space="preserve">An employee requests installation of licensed software through the Service </w:t>
            </w:r>
            <w:proofErr w:type="spellStart"/>
            <w:r w:rsidRPr="00A937F1">
              <w:rPr>
                <w:lang w:val="en-IN"/>
              </w:rPr>
              <w:t>Catalog</w:t>
            </w:r>
            <w:proofErr w:type="spellEnd"/>
          </w:p>
          <w:p w14:paraId="7927A896" w14:textId="55595570" w:rsidR="00D24716" w:rsidRDefault="00D24716"/>
        </w:tc>
      </w:tr>
      <w:tr w:rsidR="00A937F1" w14:paraId="161C58B3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46EFC4C0" w14:textId="35BB36A4" w:rsidR="00A937F1" w:rsidRDefault="00A937F1">
            <w:pPr>
              <w:rPr>
                <w:b/>
                <w:color w:val="0F2043"/>
              </w:rPr>
            </w:pPr>
            <w:r>
              <w:rPr>
                <w:b/>
                <w:color w:val="0F2043"/>
              </w:rPr>
              <w:t>Maximum Marks</w:t>
            </w:r>
          </w:p>
        </w:tc>
        <w:tc>
          <w:tcPr>
            <w:tcW w:w="6912" w:type="dxa"/>
            <w:shd w:val="clear" w:color="auto" w:fill="F0F4F8"/>
          </w:tcPr>
          <w:p w14:paraId="775BC187" w14:textId="061999B7" w:rsidR="00A937F1" w:rsidRPr="00A937F1" w:rsidRDefault="00A937F1" w:rsidP="00A937F1">
            <w:pPr>
              <w:rPr>
                <w:lang w:val="en-IN"/>
              </w:rPr>
            </w:pPr>
            <w:r>
              <w:rPr>
                <w:lang w:val="en-IN"/>
              </w:rPr>
              <w:t>5 Marks</w:t>
            </w:r>
          </w:p>
        </w:tc>
      </w:tr>
    </w:tbl>
    <w:p w14:paraId="7912A6B0" w14:textId="77777777" w:rsidR="00D24716" w:rsidRDefault="00D24716"/>
    <w:p w14:paraId="5B91AAC5" w14:textId="77777777" w:rsidR="00D24716" w:rsidRDefault="00000000">
      <w:r>
        <w:rPr>
          <w:rFonts w:ascii="Calibri" w:hAnsi="Calibri"/>
          <w:b/>
          <w:color w:val="0F2043"/>
          <w:sz w:val="30"/>
        </w:rPr>
        <w:t>Test Scenarios &amp; Results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2160"/>
        <w:gridCol w:w="2304"/>
        <w:gridCol w:w="2016"/>
        <w:gridCol w:w="1584"/>
        <w:gridCol w:w="720"/>
      </w:tblGrid>
      <w:tr w:rsidR="00D24716" w14:paraId="0D9C7359" w14:textId="77777777">
        <w:trPr>
          <w:jc w:val="center"/>
        </w:trPr>
        <w:tc>
          <w:tcPr>
            <w:tcW w:w="1296" w:type="dxa"/>
            <w:shd w:val="clear" w:color="auto" w:fill="0F2043"/>
          </w:tcPr>
          <w:p w14:paraId="7E511E1B" w14:textId="77777777" w:rsidR="00D24716" w:rsidRDefault="00000000">
            <w:r>
              <w:rPr>
                <w:b/>
                <w:color w:val="FFFFFF"/>
                <w:sz w:val="17"/>
              </w:rPr>
              <w:t>Test Case ID</w:t>
            </w:r>
          </w:p>
        </w:tc>
        <w:tc>
          <w:tcPr>
            <w:tcW w:w="2160" w:type="dxa"/>
            <w:shd w:val="clear" w:color="auto" w:fill="0F2043"/>
          </w:tcPr>
          <w:p w14:paraId="08FCEA26" w14:textId="77777777" w:rsidR="00D24716" w:rsidRDefault="00000000">
            <w:r>
              <w:rPr>
                <w:b/>
                <w:color w:val="FFFFFF"/>
                <w:sz w:val="17"/>
              </w:rPr>
              <w:t>Scenario (What to test)</w:t>
            </w:r>
          </w:p>
        </w:tc>
        <w:tc>
          <w:tcPr>
            <w:tcW w:w="2304" w:type="dxa"/>
            <w:shd w:val="clear" w:color="auto" w:fill="0F2043"/>
          </w:tcPr>
          <w:p w14:paraId="69AF5C7D" w14:textId="77777777" w:rsidR="00D24716" w:rsidRDefault="00000000">
            <w:r>
              <w:rPr>
                <w:b/>
                <w:color w:val="FFFFFF"/>
                <w:sz w:val="17"/>
              </w:rPr>
              <w:t>Test Steps (How to test)</w:t>
            </w:r>
          </w:p>
        </w:tc>
        <w:tc>
          <w:tcPr>
            <w:tcW w:w="2016" w:type="dxa"/>
            <w:shd w:val="clear" w:color="auto" w:fill="0F2043"/>
          </w:tcPr>
          <w:p w14:paraId="077C1974" w14:textId="77777777" w:rsidR="00D24716" w:rsidRDefault="00000000"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w="1584" w:type="dxa"/>
            <w:shd w:val="clear" w:color="auto" w:fill="0F2043"/>
          </w:tcPr>
          <w:p w14:paraId="3EE93C26" w14:textId="77777777" w:rsidR="00D24716" w:rsidRDefault="00000000">
            <w:r>
              <w:rPr>
                <w:b/>
                <w:color w:val="FFFFFF"/>
                <w:sz w:val="17"/>
              </w:rPr>
              <w:t>Actual Result</w:t>
            </w:r>
          </w:p>
        </w:tc>
        <w:tc>
          <w:tcPr>
            <w:tcW w:w="720" w:type="dxa"/>
            <w:shd w:val="clear" w:color="auto" w:fill="0F2043"/>
          </w:tcPr>
          <w:p w14:paraId="14B562D0" w14:textId="77777777" w:rsidR="00D24716" w:rsidRDefault="00000000">
            <w:r>
              <w:rPr>
                <w:b/>
                <w:color w:val="FFFFFF"/>
                <w:sz w:val="17"/>
              </w:rPr>
              <w:t>Pass/Fail</w:t>
            </w:r>
          </w:p>
        </w:tc>
      </w:tr>
      <w:tr w:rsidR="00D24716" w14:paraId="1778DB13" w14:textId="77777777">
        <w:trPr>
          <w:jc w:val="center"/>
        </w:trPr>
        <w:tc>
          <w:tcPr>
            <w:tcW w:w="1296" w:type="dxa"/>
            <w:shd w:val="clear" w:color="auto" w:fill="F7F9FA"/>
          </w:tcPr>
          <w:p w14:paraId="4601D022" w14:textId="77777777" w:rsidR="00D24716" w:rsidRDefault="00000000">
            <w:r>
              <w:rPr>
                <w:b/>
                <w:color w:val="0F2043"/>
                <w:sz w:val="17"/>
              </w:rPr>
              <w:t>FT-01</w:t>
            </w:r>
          </w:p>
        </w:tc>
        <w:tc>
          <w:tcPr>
            <w:tcW w:w="2160" w:type="dxa"/>
            <w:shd w:val="clear" w:color="auto" w:fill="F7F9FA"/>
          </w:tcPr>
          <w:p w14:paraId="4E9A8809" w14:textId="77777777" w:rsidR="00D24716" w:rsidRDefault="00000000">
            <w:r>
              <w:rPr>
                <w:sz w:val="17"/>
              </w:rPr>
              <w:t>Service Portal Variable Validation</w:t>
            </w:r>
          </w:p>
        </w:tc>
        <w:tc>
          <w:tcPr>
            <w:tcW w:w="2304" w:type="dxa"/>
            <w:shd w:val="clear" w:color="auto" w:fill="F7F9FA"/>
          </w:tcPr>
          <w:p w14:paraId="19619963" w14:textId="77777777" w:rsidR="00D24716" w:rsidRDefault="00000000">
            <w:r>
              <w:rPr>
                <w:sz w:val="17"/>
              </w:rPr>
              <w:t>Submit Software Request form leaving 'Software Name' or 'Workstation ID' empty</w:t>
            </w:r>
          </w:p>
        </w:tc>
        <w:tc>
          <w:tcPr>
            <w:tcW w:w="2016" w:type="dxa"/>
            <w:shd w:val="clear" w:color="auto" w:fill="F7F9FA"/>
          </w:tcPr>
          <w:p w14:paraId="504635D1" w14:textId="77777777" w:rsidR="00D24716" w:rsidRDefault="00000000">
            <w:r>
              <w:rPr>
                <w:sz w:val="17"/>
              </w:rPr>
              <w:t>Form blocks submission and displays field validation error messages</w:t>
            </w:r>
          </w:p>
        </w:tc>
        <w:tc>
          <w:tcPr>
            <w:tcW w:w="1584" w:type="dxa"/>
            <w:shd w:val="clear" w:color="auto" w:fill="F7F9FA"/>
          </w:tcPr>
          <w:p w14:paraId="308B7E60" w14:textId="77777777" w:rsidR="00D24716" w:rsidRDefault="00000000">
            <w:r>
              <w:rPr>
                <w:sz w:val="17"/>
              </w:rPr>
              <w:t>Validation triggered properly and form submission prevented</w:t>
            </w:r>
          </w:p>
        </w:tc>
        <w:tc>
          <w:tcPr>
            <w:tcW w:w="720" w:type="dxa"/>
            <w:shd w:val="clear" w:color="auto" w:fill="F7F9FA"/>
          </w:tcPr>
          <w:p w14:paraId="727BEE7B" w14:textId="77777777" w:rsidR="00D24716" w:rsidRDefault="00000000"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D24716" w14:paraId="78F78419" w14:textId="77777777">
        <w:trPr>
          <w:jc w:val="center"/>
        </w:trPr>
        <w:tc>
          <w:tcPr>
            <w:tcW w:w="1296" w:type="dxa"/>
            <w:shd w:val="clear" w:color="auto" w:fill="FFFFFF"/>
          </w:tcPr>
          <w:p w14:paraId="12791B15" w14:textId="77777777" w:rsidR="00D24716" w:rsidRDefault="00000000">
            <w:r>
              <w:rPr>
                <w:b/>
                <w:color w:val="0F2043"/>
                <w:sz w:val="17"/>
              </w:rPr>
              <w:t>FT-02</w:t>
            </w:r>
          </w:p>
        </w:tc>
        <w:tc>
          <w:tcPr>
            <w:tcW w:w="2160" w:type="dxa"/>
            <w:shd w:val="clear" w:color="auto" w:fill="FFFFFF"/>
          </w:tcPr>
          <w:p w14:paraId="4B10AA6D" w14:textId="77777777" w:rsidR="00D24716" w:rsidRDefault="00000000">
            <w:r>
              <w:rPr>
                <w:sz w:val="17"/>
              </w:rPr>
              <w:t>Automated Workflow &amp; Task Routing</w:t>
            </w:r>
          </w:p>
        </w:tc>
        <w:tc>
          <w:tcPr>
            <w:tcW w:w="2304" w:type="dxa"/>
            <w:shd w:val="clear" w:color="auto" w:fill="FFFFFF"/>
          </w:tcPr>
          <w:p w14:paraId="59670178" w14:textId="77777777" w:rsidR="00D24716" w:rsidRDefault="00000000">
            <w:r>
              <w:rPr>
                <w:sz w:val="17"/>
              </w:rPr>
              <w:t>Submit valid software request and verify Request Item (RITM) and Catalog Task (sc_task)</w:t>
            </w:r>
          </w:p>
        </w:tc>
        <w:tc>
          <w:tcPr>
            <w:tcW w:w="2016" w:type="dxa"/>
            <w:shd w:val="clear" w:color="auto" w:fill="FFFFFF"/>
          </w:tcPr>
          <w:p w14:paraId="5FB04BAF" w14:textId="77777777" w:rsidR="00D24716" w:rsidRDefault="00000000">
            <w:r>
              <w:rPr>
                <w:sz w:val="17"/>
              </w:rPr>
              <w:t>Auto-approves request and assigns Catalog Task to 'Software' group</w:t>
            </w:r>
          </w:p>
        </w:tc>
        <w:tc>
          <w:tcPr>
            <w:tcW w:w="1584" w:type="dxa"/>
            <w:shd w:val="clear" w:color="auto" w:fill="FFFFFF"/>
          </w:tcPr>
          <w:p w14:paraId="0954526B" w14:textId="77777777" w:rsidR="00D24716" w:rsidRDefault="00000000">
            <w:r>
              <w:rPr>
                <w:sz w:val="17"/>
              </w:rPr>
              <w:t>RITM auto-approved and sc_task routed to Software group</w:t>
            </w:r>
          </w:p>
        </w:tc>
        <w:tc>
          <w:tcPr>
            <w:tcW w:w="720" w:type="dxa"/>
            <w:shd w:val="clear" w:color="auto" w:fill="FFFFFF"/>
          </w:tcPr>
          <w:p w14:paraId="02EA7E2F" w14:textId="77777777" w:rsidR="00D24716" w:rsidRDefault="00000000"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D24716" w14:paraId="5C50019E" w14:textId="77777777">
        <w:trPr>
          <w:jc w:val="center"/>
        </w:trPr>
        <w:tc>
          <w:tcPr>
            <w:tcW w:w="1296" w:type="dxa"/>
            <w:shd w:val="clear" w:color="auto" w:fill="F7F9FA"/>
          </w:tcPr>
          <w:p w14:paraId="4A93A7AC" w14:textId="77777777" w:rsidR="00D24716" w:rsidRDefault="00000000">
            <w:r>
              <w:rPr>
                <w:b/>
                <w:color w:val="0F2043"/>
                <w:sz w:val="17"/>
              </w:rPr>
              <w:t>FT-03</w:t>
            </w:r>
          </w:p>
        </w:tc>
        <w:tc>
          <w:tcPr>
            <w:tcW w:w="2160" w:type="dxa"/>
            <w:shd w:val="clear" w:color="auto" w:fill="F7F9FA"/>
          </w:tcPr>
          <w:p w14:paraId="1D945451" w14:textId="77777777" w:rsidR="00D24716" w:rsidRDefault="00000000">
            <w:r>
              <w:rPr>
                <w:sz w:val="17"/>
              </w:rPr>
              <w:t>Pending State Business Rule Trigger</w:t>
            </w:r>
          </w:p>
        </w:tc>
        <w:tc>
          <w:tcPr>
            <w:tcW w:w="2304" w:type="dxa"/>
            <w:shd w:val="clear" w:color="auto" w:fill="F7F9FA"/>
          </w:tcPr>
          <w:p w14:paraId="5E73714E" w14:textId="77777777" w:rsidR="00D24716" w:rsidRDefault="00000000">
            <w:r>
              <w:rPr>
                <w:sz w:val="17"/>
              </w:rPr>
              <w:t>Update RITM state to 'Pending' and check Incident/Log table triggers</w:t>
            </w:r>
          </w:p>
        </w:tc>
        <w:tc>
          <w:tcPr>
            <w:tcW w:w="2016" w:type="dxa"/>
            <w:shd w:val="clear" w:color="auto" w:fill="F7F9FA"/>
          </w:tcPr>
          <w:p w14:paraId="0DCE9AED" w14:textId="77777777" w:rsidR="00D24716" w:rsidRDefault="00000000">
            <w:r>
              <w:rPr>
                <w:sz w:val="17"/>
              </w:rPr>
              <w:t>Business Rule executes and updates target record notes appropriately</w:t>
            </w:r>
          </w:p>
        </w:tc>
        <w:tc>
          <w:tcPr>
            <w:tcW w:w="1584" w:type="dxa"/>
            <w:shd w:val="clear" w:color="auto" w:fill="F7F9FA"/>
          </w:tcPr>
          <w:p w14:paraId="4A1A248E" w14:textId="77777777" w:rsidR="00D24716" w:rsidRDefault="00000000">
            <w:r>
              <w:rPr>
                <w:sz w:val="17"/>
              </w:rPr>
              <w:t>Business Rule executed successfully without script errors</w:t>
            </w:r>
          </w:p>
        </w:tc>
        <w:tc>
          <w:tcPr>
            <w:tcW w:w="720" w:type="dxa"/>
            <w:shd w:val="clear" w:color="auto" w:fill="F7F9FA"/>
          </w:tcPr>
          <w:p w14:paraId="67F926BD" w14:textId="77777777" w:rsidR="00D24716" w:rsidRDefault="00000000"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D24716" w14:paraId="359E659A" w14:textId="77777777">
        <w:trPr>
          <w:jc w:val="center"/>
        </w:trPr>
        <w:tc>
          <w:tcPr>
            <w:tcW w:w="1296" w:type="dxa"/>
            <w:shd w:val="clear" w:color="auto" w:fill="FFFFFF"/>
          </w:tcPr>
          <w:p w14:paraId="045AE5E4" w14:textId="77777777" w:rsidR="00D24716" w:rsidRDefault="00000000">
            <w:r>
              <w:rPr>
                <w:b/>
                <w:color w:val="0F2043"/>
                <w:sz w:val="17"/>
              </w:rPr>
              <w:t>FT-04</w:t>
            </w:r>
          </w:p>
        </w:tc>
        <w:tc>
          <w:tcPr>
            <w:tcW w:w="2160" w:type="dxa"/>
            <w:shd w:val="clear" w:color="auto" w:fill="FFFFFF"/>
          </w:tcPr>
          <w:p w14:paraId="2E3206FD" w14:textId="77777777" w:rsidR="00D24716" w:rsidRDefault="00000000">
            <w:r>
              <w:rPr>
                <w:sz w:val="17"/>
              </w:rPr>
              <w:t>Update Set Retrieval &amp; Preview</w:t>
            </w:r>
          </w:p>
        </w:tc>
        <w:tc>
          <w:tcPr>
            <w:tcW w:w="2304" w:type="dxa"/>
            <w:shd w:val="clear" w:color="auto" w:fill="FFFFFF"/>
          </w:tcPr>
          <w:p w14:paraId="5042E35D" w14:textId="77777777" w:rsidR="00D24716" w:rsidRDefault="00000000">
            <w:r>
              <w:rPr>
                <w:sz w:val="17"/>
              </w:rPr>
              <w:t>Retrieve Update Set from Dev instance into Test instance and run Preview</w:t>
            </w:r>
          </w:p>
        </w:tc>
        <w:tc>
          <w:tcPr>
            <w:tcW w:w="2016" w:type="dxa"/>
            <w:shd w:val="clear" w:color="auto" w:fill="FFFFFF"/>
          </w:tcPr>
          <w:p w14:paraId="31193D41" w14:textId="77777777" w:rsidR="00D24716" w:rsidRDefault="00000000">
            <w:r>
              <w:rPr>
                <w:sz w:val="17"/>
              </w:rPr>
              <w:t>Update Set loaded with 0 errors and 0 customization conflicts</w:t>
            </w:r>
          </w:p>
        </w:tc>
        <w:tc>
          <w:tcPr>
            <w:tcW w:w="1584" w:type="dxa"/>
            <w:shd w:val="clear" w:color="auto" w:fill="FFFFFF"/>
          </w:tcPr>
          <w:p w14:paraId="304FB19E" w14:textId="77777777" w:rsidR="00D24716" w:rsidRDefault="00000000">
            <w:r>
              <w:rPr>
                <w:sz w:val="17"/>
              </w:rPr>
              <w:t>Loaded cleanly with 0 preview errors/conflicts</w:t>
            </w:r>
          </w:p>
        </w:tc>
        <w:tc>
          <w:tcPr>
            <w:tcW w:w="720" w:type="dxa"/>
            <w:shd w:val="clear" w:color="auto" w:fill="FFFFFF"/>
          </w:tcPr>
          <w:p w14:paraId="7C5DCD6A" w14:textId="77777777" w:rsidR="00D24716" w:rsidRDefault="00000000"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D24716" w14:paraId="4E67A736" w14:textId="77777777">
        <w:trPr>
          <w:jc w:val="center"/>
        </w:trPr>
        <w:tc>
          <w:tcPr>
            <w:tcW w:w="1296" w:type="dxa"/>
            <w:shd w:val="clear" w:color="auto" w:fill="F7F9FA"/>
          </w:tcPr>
          <w:p w14:paraId="18AC95CC" w14:textId="77777777" w:rsidR="00D24716" w:rsidRDefault="00000000">
            <w:r>
              <w:rPr>
                <w:b/>
                <w:color w:val="0F2043"/>
                <w:sz w:val="17"/>
              </w:rPr>
              <w:t>FT-05</w:t>
            </w:r>
          </w:p>
        </w:tc>
        <w:tc>
          <w:tcPr>
            <w:tcW w:w="2160" w:type="dxa"/>
            <w:shd w:val="clear" w:color="auto" w:fill="F7F9FA"/>
          </w:tcPr>
          <w:p w14:paraId="2FFB6636" w14:textId="77777777" w:rsidR="00D24716" w:rsidRDefault="00000000">
            <w:r>
              <w:rPr>
                <w:sz w:val="17"/>
              </w:rPr>
              <w:t>Update Set Commit Verification</w:t>
            </w:r>
          </w:p>
        </w:tc>
        <w:tc>
          <w:tcPr>
            <w:tcW w:w="2304" w:type="dxa"/>
            <w:shd w:val="clear" w:color="auto" w:fill="F7F9FA"/>
          </w:tcPr>
          <w:p w14:paraId="5A8CFACF" w14:textId="77777777" w:rsidR="00D24716" w:rsidRDefault="00000000">
            <w:r>
              <w:rPr>
                <w:sz w:val="17"/>
              </w:rPr>
              <w:t>Commit the Update Set on Test instance and test Portal form UI/Logic</w:t>
            </w:r>
          </w:p>
        </w:tc>
        <w:tc>
          <w:tcPr>
            <w:tcW w:w="2016" w:type="dxa"/>
            <w:shd w:val="clear" w:color="auto" w:fill="F7F9FA"/>
          </w:tcPr>
          <w:p w14:paraId="6D7EC531" w14:textId="77777777" w:rsidR="00D24716" w:rsidRDefault="00000000">
            <w:r>
              <w:rPr>
                <w:sz w:val="17"/>
              </w:rPr>
              <w:t>All portal widgets, workflows, and Business Rules migrate intact</w:t>
            </w:r>
          </w:p>
        </w:tc>
        <w:tc>
          <w:tcPr>
            <w:tcW w:w="1584" w:type="dxa"/>
            <w:shd w:val="clear" w:color="auto" w:fill="F7F9FA"/>
          </w:tcPr>
          <w:p w14:paraId="335FDB84" w14:textId="77777777" w:rsidR="00D24716" w:rsidRDefault="00000000">
            <w:r>
              <w:rPr>
                <w:sz w:val="17"/>
              </w:rPr>
              <w:t>Catalog item and workflows functioning identically to Dev</w:t>
            </w:r>
          </w:p>
        </w:tc>
        <w:tc>
          <w:tcPr>
            <w:tcW w:w="720" w:type="dxa"/>
            <w:shd w:val="clear" w:color="auto" w:fill="F7F9FA"/>
          </w:tcPr>
          <w:p w14:paraId="7F753463" w14:textId="77777777" w:rsidR="00D24716" w:rsidRDefault="00000000"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D24716" w14:paraId="74DFD55D" w14:textId="77777777">
        <w:trPr>
          <w:jc w:val="center"/>
        </w:trPr>
        <w:tc>
          <w:tcPr>
            <w:tcW w:w="1296" w:type="dxa"/>
            <w:shd w:val="clear" w:color="auto" w:fill="FFFFFF"/>
          </w:tcPr>
          <w:p w14:paraId="79869629" w14:textId="77777777" w:rsidR="00D24716" w:rsidRDefault="00000000">
            <w:r>
              <w:rPr>
                <w:b/>
                <w:color w:val="0F2043"/>
                <w:sz w:val="17"/>
              </w:rPr>
              <w:t>PT-01</w:t>
            </w:r>
          </w:p>
        </w:tc>
        <w:tc>
          <w:tcPr>
            <w:tcW w:w="2160" w:type="dxa"/>
            <w:shd w:val="clear" w:color="auto" w:fill="FFFFFF"/>
          </w:tcPr>
          <w:p w14:paraId="3B3B910A" w14:textId="77777777" w:rsidR="00D24716" w:rsidRDefault="00000000">
            <w:r>
              <w:rPr>
                <w:sz w:val="17"/>
              </w:rPr>
              <w:t>Portal Form Load Response Time</w:t>
            </w:r>
          </w:p>
        </w:tc>
        <w:tc>
          <w:tcPr>
            <w:tcW w:w="2304" w:type="dxa"/>
            <w:shd w:val="clear" w:color="auto" w:fill="FFFFFF"/>
          </w:tcPr>
          <w:p w14:paraId="77380711" w14:textId="77777777" w:rsidR="00D24716" w:rsidRDefault="00000000">
            <w:r>
              <w:rPr>
                <w:sz w:val="17"/>
              </w:rPr>
              <w:t>Open Service Portal software request page and measure page render time</w:t>
            </w:r>
          </w:p>
        </w:tc>
        <w:tc>
          <w:tcPr>
            <w:tcW w:w="2016" w:type="dxa"/>
            <w:shd w:val="clear" w:color="auto" w:fill="FFFFFF"/>
          </w:tcPr>
          <w:p w14:paraId="3B742098" w14:textId="77777777" w:rsidR="00D24716" w:rsidRDefault="00000000">
            <w:r>
              <w:rPr>
                <w:sz w:val="17"/>
              </w:rPr>
              <w:t>Page loads and becomes interactive under 3 seconds</w:t>
            </w:r>
          </w:p>
        </w:tc>
        <w:tc>
          <w:tcPr>
            <w:tcW w:w="1584" w:type="dxa"/>
            <w:shd w:val="clear" w:color="auto" w:fill="FFFFFF"/>
          </w:tcPr>
          <w:p w14:paraId="71134626" w14:textId="77777777" w:rsidR="00D24716" w:rsidRDefault="00000000">
            <w:r>
              <w:rPr>
                <w:sz w:val="17"/>
              </w:rPr>
              <w:t>Average load time was 1.8 seconds</w:t>
            </w:r>
          </w:p>
        </w:tc>
        <w:tc>
          <w:tcPr>
            <w:tcW w:w="720" w:type="dxa"/>
            <w:shd w:val="clear" w:color="auto" w:fill="FFFFFF"/>
          </w:tcPr>
          <w:p w14:paraId="0B772555" w14:textId="77777777" w:rsidR="00D24716" w:rsidRDefault="00000000">
            <w:r>
              <w:rPr>
                <w:b/>
                <w:color w:val="008000"/>
                <w:sz w:val="17"/>
              </w:rPr>
              <w:t>Pass</w:t>
            </w:r>
          </w:p>
        </w:tc>
      </w:tr>
      <w:tr w:rsidR="00D24716" w14:paraId="5C9F9AE0" w14:textId="77777777">
        <w:trPr>
          <w:jc w:val="center"/>
        </w:trPr>
        <w:tc>
          <w:tcPr>
            <w:tcW w:w="1296" w:type="dxa"/>
            <w:shd w:val="clear" w:color="auto" w:fill="F7F9FA"/>
          </w:tcPr>
          <w:p w14:paraId="4A09466C" w14:textId="77777777" w:rsidR="00D24716" w:rsidRDefault="00000000">
            <w:r>
              <w:rPr>
                <w:b/>
                <w:color w:val="0F2043"/>
                <w:sz w:val="17"/>
              </w:rPr>
              <w:t>PT-02</w:t>
            </w:r>
          </w:p>
        </w:tc>
        <w:tc>
          <w:tcPr>
            <w:tcW w:w="2160" w:type="dxa"/>
            <w:shd w:val="clear" w:color="auto" w:fill="F7F9FA"/>
          </w:tcPr>
          <w:p w14:paraId="60DF7DF7" w14:textId="77777777" w:rsidR="00D24716" w:rsidRDefault="00000000">
            <w:r>
              <w:rPr>
                <w:sz w:val="17"/>
              </w:rPr>
              <w:t>Workflow Execution Speed Test</w:t>
            </w:r>
          </w:p>
        </w:tc>
        <w:tc>
          <w:tcPr>
            <w:tcW w:w="2304" w:type="dxa"/>
            <w:shd w:val="clear" w:color="auto" w:fill="F7F9FA"/>
          </w:tcPr>
          <w:p w14:paraId="78F059AC" w14:textId="77777777" w:rsidR="00D24716" w:rsidRDefault="00000000">
            <w:r>
              <w:rPr>
                <w:sz w:val="17"/>
              </w:rPr>
              <w:t xml:space="preserve">Trigger concurrent software requests to test Workflow </w:t>
            </w:r>
            <w:r>
              <w:rPr>
                <w:sz w:val="17"/>
              </w:rPr>
              <w:lastRenderedPageBreak/>
              <w:t>Engine throughput</w:t>
            </w:r>
          </w:p>
        </w:tc>
        <w:tc>
          <w:tcPr>
            <w:tcW w:w="2016" w:type="dxa"/>
            <w:shd w:val="clear" w:color="auto" w:fill="F7F9FA"/>
          </w:tcPr>
          <w:p w14:paraId="37AD1FBC" w14:textId="77777777" w:rsidR="00D24716" w:rsidRDefault="00000000">
            <w:r>
              <w:rPr>
                <w:sz w:val="17"/>
              </w:rPr>
              <w:lastRenderedPageBreak/>
              <w:t xml:space="preserve">Workflows auto-approve and generate </w:t>
            </w:r>
            <w:r>
              <w:rPr>
                <w:sz w:val="17"/>
              </w:rPr>
              <w:lastRenderedPageBreak/>
              <w:t>tasks without queue lag</w:t>
            </w:r>
          </w:p>
        </w:tc>
        <w:tc>
          <w:tcPr>
            <w:tcW w:w="1584" w:type="dxa"/>
            <w:shd w:val="clear" w:color="auto" w:fill="F7F9FA"/>
          </w:tcPr>
          <w:p w14:paraId="07A739B4" w14:textId="77777777" w:rsidR="00D24716" w:rsidRDefault="00000000">
            <w:r>
              <w:rPr>
                <w:sz w:val="17"/>
              </w:rPr>
              <w:lastRenderedPageBreak/>
              <w:t xml:space="preserve">10 requests processed concurrently </w:t>
            </w:r>
            <w:r>
              <w:rPr>
                <w:sz w:val="17"/>
              </w:rPr>
              <w:lastRenderedPageBreak/>
              <w:t>without performance drops</w:t>
            </w:r>
          </w:p>
        </w:tc>
        <w:tc>
          <w:tcPr>
            <w:tcW w:w="720" w:type="dxa"/>
            <w:shd w:val="clear" w:color="auto" w:fill="F7F9FA"/>
          </w:tcPr>
          <w:p w14:paraId="355D7007" w14:textId="77777777" w:rsidR="00D24716" w:rsidRDefault="00000000">
            <w:r>
              <w:rPr>
                <w:b/>
                <w:color w:val="008000"/>
                <w:sz w:val="17"/>
              </w:rPr>
              <w:lastRenderedPageBreak/>
              <w:t>Pass</w:t>
            </w:r>
          </w:p>
        </w:tc>
      </w:tr>
      <w:tr w:rsidR="00D24716" w14:paraId="33BD2034" w14:textId="77777777">
        <w:trPr>
          <w:jc w:val="center"/>
        </w:trPr>
        <w:tc>
          <w:tcPr>
            <w:tcW w:w="1296" w:type="dxa"/>
            <w:shd w:val="clear" w:color="auto" w:fill="FFFFFF"/>
          </w:tcPr>
          <w:p w14:paraId="72057783" w14:textId="77777777" w:rsidR="00D24716" w:rsidRDefault="00000000">
            <w:r>
              <w:rPr>
                <w:b/>
                <w:color w:val="0F2043"/>
                <w:sz w:val="17"/>
              </w:rPr>
              <w:t>PT-03</w:t>
            </w:r>
          </w:p>
        </w:tc>
        <w:tc>
          <w:tcPr>
            <w:tcW w:w="2160" w:type="dxa"/>
            <w:shd w:val="clear" w:color="auto" w:fill="FFFFFF"/>
          </w:tcPr>
          <w:p w14:paraId="56C6CB42" w14:textId="77777777" w:rsidR="00D24716" w:rsidRDefault="00000000">
            <w:r>
              <w:rPr>
                <w:sz w:val="17"/>
              </w:rPr>
              <w:t>Update Set Migration Load Test</w:t>
            </w:r>
          </w:p>
        </w:tc>
        <w:tc>
          <w:tcPr>
            <w:tcW w:w="2304" w:type="dxa"/>
            <w:shd w:val="clear" w:color="auto" w:fill="FFFFFF"/>
          </w:tcPr>
          <w:p w14:paraId="237087C2" w14:textId="77777777" w:rsidR="00D24716" w:rsidRDefault="00000000">
            <w:r>
              <w:rPr>
                <w:sz w:val="17"/>
              </w:rPr>
              <w:t>Preview and Commit complete Update Set bundle containing all customizations</w:t>
            </w:r>
          </w:p>
        </w:tc>
        <w:tc>
          <w:tcPr>
            <w:tcW w:w="2016" w:type="dxa"/>
            <w:shd w:val="clear" w:color="auto" w:fill="FFFFFF"/>
          </w:tcPr>
          <w:p w14:paraId="2F14DCB8" w14:textId="77777777" w:rsidR="00D24716" w:rsidRDefault="00000000">
            <w:r>
              <w:rPr>
                <w:sz w:val="17"/>
              </w:rPr>
              <w:t>Commit process completes smoothly without timeout errors</w:t>
            </w:r>
          </w:p>
        </w:tc>
        <w:tc>
          <w:tcPr>
            <w:tcW w:w="1584" w:type="dxa"/>
            <w:shd w:val="clear" w:color="auto" w:fill="FFFFFF"/>
          </w:tcPr>
          <w:p w14:paraId="4E643E02" w14:textId="77777777" w:rsidR="00D24716" w:rsidRDefault="00000000">
            <w:r>
              <w:rPr>
                <w:sz w:val="17"/>
              </w:rPr>
              <w:t>Completed commit in 14 seconds without instance lockup</w:t>
            </w:r>
          </w:p>
        </w:tc>
        <w:tc>
          <w:tcPr>
            <w:tcW w:w="720" w:type="dxa"/>
            <w:shd w:val="clear" w:color="auto" w:fill="FFFFFF"/>
          </w:tcPr>
          <w:p w14:paraId="76ABB148" w14:textId="77777777" w:rsidR="00D24716" w:rsidRDefault="00000000">
            <w:r>
              <w:rPr>
                <w:b/>
                <w:color w:val="008000"/>
                <w:sz w:val="17"/>
              </w:rPr>
              <w:t>Pass</w:t>
            </w:r>
          </w:p>
        </w:tc>
      </w:tr>
    </w:tbl>
    <w:p w14:paraId="798926E8" w14:textId="77777777" w:rsidR="00D6090C" w:rsidRDefault="00D6090C"/>
    <w:sectPr w:rsidR="00D6090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9953410">
    <w:abstractNumId w:val="8"/>
  </w:num>
  <w:num w:numId="2" w16cid:durableId="1097601131">
    <w:abstractNumId w:val="6"/>
  </w:num>
  <w:num w:numId="3" w16cid:durableId="1249578409">
    <w:abstractNumId w:val="5"/>
  </w:num>
  <w:num w:numId="4" w16cid:durableId="174274704">
    <w:abstractNumId w:val="4"/>
  </w:num>
  <w:num w:numId="5" w16cid:durableId="1614052789">
    <w:abstractNumId w:val="7"/>
  </w:num>
  <w:num w:numId="6" w16cid:durableId="209151053">
    <w:abstractNumId w:val="3"/>
  </w:num>
  <w:num w:numId="7" w16cid:durableId="192767156">
    <w:abstractNumId w:val="2"/>
  </w:num>
  <w:num w:numId="8" w16cid:durableId="1402172240">
    <w:abstractNumId w:val="1"/>
  </w:num>
  <w:num w:numId="9" w16cid:durableId="910962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F451A"/>
    <w:rsid w:val="00A937F1"/>
    <w:rsid w:val="00AA1D8D"/>
    <w:rsid w:val="00B47730"/>
    <w:rsid w:val="00CB0664"/>
    <w:rsid w:val="00D24716"/>
    <w:rsid w:val="00D609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F6F108"/>
  <w14:defaultImageDpi w14:val="300"/>
  <w15:docId w15:val="{E8D0447D-B2BF-44E6-81E5-04544B28D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varshitha lakshmi naga sai</cp:lastModifiedBy>
  <cp:revision>2</cp:revision>
  <dcterms:created xsi:type="dcterms:W3CDTF">2013-12-23T23:15:00Z</dcterms:created>
  <dcterms:modified xsi:type="dcterms:W3CDTF">2026-09-05T13:15:00Z</dcterms:modified>
  <cp:category/>
</cp:coreProperties>
</file>