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809F" w14:textId="77777777" w:rsidR="00CC2B28" w:rsidRDefault="00000000">
      <w:pPr>
        <w:jc w:val="center"/>
      </w:pPr>
      <w:r>
        <w:rPr>
          <w:rFonts w:ascii="Calibri" w:hAnsi="Calibri"/>
          <w:b/>
          <w:color w:val="0F2043"/>
          <w:sz w:val="44"/>
        </w:rPr>
        <w:t>Customer Journey Map</w:t>
      </w:r>
    </w:p>
    <w:p w14:paraId="1E089DF9" w14:textId="4B805156" w:rsidR="00CC2B28" w:rsidRPr="008E032C" w:rsidRDefault="008E032C">
      <w:pPr>
        <w:rPr>
          <w:b/>
          <w:bCs/>
          <w:lang w:val="en-IN"/>
        </w:rPr>
      </w:pPr>
      <w:r w:rsidRPr="000A16FB">
        <w:rPr>
          <w:b/>
          <w:bCs/>
          <w:lang w:val="en-IN"/>
        </w:rPr>
        <w:t xml:space="preserve">           An employee requests installation of licensed software through the Service </w:t>
      </w:r>
      <w:proofErr w:type="spellStart"/>
      <w:r w:rsidRPr="000A16FB">
        <w:rPr>
          <w:b/>
          <w:bCs/>
          <w:lang w:val="en-IN"/>
        </w:rPr>
        <w:t>Catalog</w:t>
      </w:r>
      <w:proofErr w:type="spellEnd"/>
    </w:p>
    <w:p w14:paraId="4BA11E51" w14:textId="77777777" w:rsidR="00CC2B28" w:rsidRDefault="00000000">
      <w:r>
        <w:rPr>
          <w:rFonts w:ascii="Calibri" w:hAnsi="Calibri"/>
          <w:b/>
          <w:color w:val="0F2043"/>
          <w:sz w:val="30"/>
        </w:rPr>
        <w:t>1. Technical Architecture &amp; Scope Overview</w:t>
      </w:r>
    </w:p>
    <w:p w14:paraId="7F14E07D" w14:textId="77777777" w:rsidR="00CC2B28" w:rsidRDefault="00000000">
      <w:r>
        <w:t xml:space="preserve">This Customer Journey Map reflects the exact technical implementation of our </w:t>
      </w:r>
      <w:r>
        <w:rPr>
          <w:b/>
        </w:rPr>
        <w:t>ServiceNow Employee Software Request Process</w:t>
      </w:r>
      <w:r>
        <w:t>. It includes our specific Service Portal setup, 4 Catalog Variables, Workflow Engine for auto-approval &amp; Catalog Task creation, and Business Rules operating on pending Requested Items.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CC2B28" w14:paraId="2A2A144C" w14:textId="77777777">
        <w:trPr>
          <w:jc w:val="center"/>
        </w:trPr>
        <w:tc>
          <w:tcPr>
            <w:tcW w:w="3312" w:type="dxa"/>
            <w:shd w:val="clear" w:color="auto" w:fill="F0F4F8"/>
          </w:tcPr>
          <w:p w14:paraId="5EF51E29" w14:textId="77777777" w:rsidR="00CC2B28" w:rsidRDefault="00000000">
            <w:r>
              <w:rPr>
                <w:b/>
                <w:color w:val="0F2043"/>
              </w:rPr>
              <w:t>Service Portal (/sp)</w:t>
            </w:r>
          </w:p>
        </w:tc>
        <w:tc>
          <w:tcPr>
            <w:tcW w:w="6768" w:type="dxa"/>
            <w:shd w:val="clear" w:color="auto" w:fill="F0F4F8"/>
          </w:tcPr>
          <w:p w14:paraId="7C92E362" w14:textId="77777777" w:rsidR="00CC2B28" w:rsidRDefault="00000000">
            <w:r>
              <w:t>Self-service user interface for employees to search and submit software installation requests.</w:t>
            </w:r>
          </w:p>
        </w:tc>
      </w:tr>
      <w:tr w:rsidR="00CC2B28" w14:paraId="0C798B8B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2B597E74" w14:textId="77777777" w:rsidR="00CC2B28" w:rsidRDefault="00000000">
            <w:r>
              <w:rPr>
                <w:b/>
                <w:color w:val="0F2043"/>
              </w:rPr>
              <w:t>Catalog Item &amp; Variables</w:t>
            </w:r>
          </w:p>
        </w:tc>
        <w:tc>
          <w:tcPr>
            <w:tcW w:w="6768" w:type="dxa"/>
            <w:shd w:val="clear" w:color="auto" w:fill="FFFFFF"/>
          </w:tcPr>
          <w:p w14:paraId="2354EFA0" w14:textId="77777777" w:rsidR="00CC2B28" w:rsidRDefault="00000000">
            <w:r>
              <w:t>Custom form built with 4 specific catalog variables to capture user and software details.</w:t>
            </w:r>
          </w:p>
        </w:tc>
      </w:tr>
      <w:tr w:rsidR="00CC2B28" w14:paraId="1978CC37" w14:textId="77777777">
        <w:trPr>
          <w:jc w:val="center"/>
        </w:trPr>
        <w:tc>
          <w:tcPr>
            <w:tcW w:w="3312" w:type="dxa"/>
            <w:shd w:val="clear" w:color="auto" w:fill="F0F4F8"/>
          </w:tcPr>
          <w:p w14:paraId="2DEB12BD" w14:textId="77777777" w:rsidR="00CC2B28" w:rsidRDefault="00000000">
            <w:r>
              <w:rPr>
                <w:b/>
                <w:color w:val="0F2043"/>
              </w:rPr>
              <w:t>Workflow Engine</w:t>
            </w:r>
          </w:p>
        </w:tc>
        <w:tc>
          <w:tcPr>
            <w:tcW w:w="6768" w:type="dxa"/>
            <w:shd w:val="clear" w:color="auto" w:fill="F0F4F8"/>
          </w:tcPr>
          <w:p w14:paraId="2E3A9BD3" w14:textId="77777777" w:rsidR="00CC2B28" w:rsidRDefault="00000000">
            <w:r>
              <w:t>Handles automated request approval, routes assignment group to 'Software', and generates Catalog Tasks (sc_task).</w:t>
            </w:r>
          </w:p>
        </w:tc>
      </w:tr>
      <w:tr w:rsidR="00CC2B28" w14:paraId="56054DD6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4A3F164C" w14:textId="77777777" w:rsidR="00CC2B28" w:rsidRDefault="00000000">
            <w:r>
              <w:rPr>
                <w:b/>
                <w:color w:val="0F2043"/>
              </w:rPr>
              <w:t>Business Rule Integration</w:t>
            </w:r>
          </w:p>
        </w:tc>
        <w:tc>
          <w:tcPr>
            <w:tcW w:w="6768" w:type="dxa"/>
            <w:shd w:val="clear" w:color="auto" w:fill="FFFFFF"/>
          </w:tcPr>
          <w:p w14:paraId="714743EA" w14:textId="77777777" w:rsidR="00CC2B28" w:rsidRDefault="00000000">
            <w:r>
              <w:t>Custom Business Rule triggers when a Requested Item (sc_req_item) state becomes 'Pending' to handle Incident table logic.</w:t>
            </w:r>
          </w:p>
        </w:tc>
      </w:tr>
    </w:tbl>
    <w:p w14:paraId="2487DEE3" w14:textId="77777777" w:rsidR="00CC2B28" w:rsidRDefault="00CC2B28"/>
    <w:p w14:paraId="0B7E83A2" w14:textId="77777777" w:rsidR="00CC2B28" w:rsidRDefault="00000000">
      <w:r>
        <w:rPr>
          <w:rFonts w:ascii="Calibri" w:hAnsi="Calibri"/>
          <w:b/>
          <w:color w:val="0F2043"/>
          <w:sz w:val="30"/>
        </w:rPr>
        <w:t>2. Service Portal Journey Stages</w:t>
      </w:r>
    </w:p>
    <w:p w14:paraId="0F8C972D" w14:textId="77777777" w:rsidR="00CC2B28" w:rsidRDefault="00000000">
      <w:pPr>
        <w:pStyle w:val="Heading2"/>
      </w:pPr>
      <w:r>
        <w:t>Stage 1: Entice (Service Portal Search)</w:t>
      </w:r>
    </w:p>
    <w:p w14:paraId="1F904B1A" w14:textId="77777777" w:rsidR="00CC2B28" w:rsidRDefault="00000000">
      <w:r>
        <w:rPr>
          <w:i/>
          <w:color w:val="008080"/>
        </w:rPr>
        <w:t>Key Question: How does the user access the software request item on the Service Portal?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B28" w14:paraId="1A115F36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7D9DEF4C" w14:textId="77777777" w:rsidR="00CC2B28" w:rsidRDefault="00000000">
            <w:r>
              <w:rPr>
                <w:b/>
                <w:color w:val="0F2043"/>
              </w:rPr>
              <w:t>Process Steps</w:t>
            </w:r>
          </w:p>
        </w:tc>
        <w:tc>
          <w:tcPr>
            <w:tcW w:w="6912" w:type="dxa"/>
            <w:shd w:val="clear" w:color="auto" w:fill="F7F9FA"/>
          </w:tcPr>
          <w:p w14:paraId="2EF2220F" w14:textId="77777777" w:rsidR="00CC2B28" w:rsidRDefault="00000000">
            <w:r>
              <w:t>Employee logs into Service Portal (`/sp`), navigates the Service Catalog, and selects the Software Request Catalog Item.</w:t>
            </w:r>
          </w:p>
        </w:tc>
      </w:tr>
      <w:tr w:rsidR="00CC2B28" w14:paraId="04B055B5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277E5237" w14:textId="77777777" w:rsidR="00CC2B28" w:rsidRDefault="00000000">
            <w:r>
              <w:rPr>
                <w:b/>
                <w:color w:val="0F2043"/>
              </w:rPr>
              <w:t>Touchpoints &amp; Systems</w:t>
            </w:r>
          </w:p>
        </w:tc>
        <w:tc>
          <w:tcPr>
            <w:tcW w:w="6912" w:type="dxa"/>
            <w:shd w:val="clear" w:color="auto" w:fill="FFFFFF"/>
          </w:tcPr>
          <w:p w14:paraId="3424D947" w14:textId="77777777" w:rsidR="00CC2B28" w:rsidRDefault="00000000">
            <w:r>
              <w:t>People: End User (Employee)</w:t>
            </w:r>
            <w:r>
              <w:br/>
              <w:t>System: Service Portal (`/sp`), Service Catalog Search</w:t>
            </w:r>
          </w:p>
        </w:tc>
      </w:tr>
      <w:tr w:rsidR="00CC2B28" w14:paraId="68EC413A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7BD4BD38" w14:textId="77777777" w:rsidR="00CC2B28" w:rsidRDefault="00000000">
            <w:r>
              <w:rPr>
                <w:b/>
                <w:color w:val="0F2043"/>
              </w:rPr>
              <w:t>Goals &amp; Motivations</w:t>
            </w:r>
          </w:p>
        </w:tc>
        <w:tc>
          <w:tcPr>
            <w:tcW w:w="6912" w:type="dxa"/>
            <w:shd w:val="clear" w:color="auto" w:fill="F7F9FA"/>
          </w:tcPr>
          <w:p w14:paraId="2B6BFD97" w14:textId="77777777" w:rsidR="00CC2B28" w:rsidRDefault="00000000">
            <w:r>
              <w:t>Locate the exact software request form quickly without submitting manual emails or support tickets.</w:t>
            </w:r>
          </w:p>
        </w:tc>
      </w:tr>
      <w:tr w:rsidR="00CC2B28" w14:paraId="274420CE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A8F30D3" w14:textId="77777777" w:rsidR="00CC2B28" w:rsidRDefault="00000000">
            <w:r>
              <w:rPr>
                <w:b/>
                <w:color w:val="0F2043"/>
              </w:rPr>
              <w:t>Positive Moments (Enablers)</w:t>
            </w:r>
          </w:p>
        </w:tc>
        <w:tc>
          <w:tcPr>
            <w:tcW w:w="6912" w:type="dxa"/>
            <w:shd w:val="clear" w:color="auto" w:fill="FFFFFF"/>
          </w:tcPr>
          <w:p w14:paraId="7250F7ED" w14:textId="77777777" w:rsidR="00CC2B28" w:rsidRDefault="00000000">
            <w:r>
              <w:t>Simple, intuitive portal navigation and easy access to catalog items.</w:t>
            </w:r>
          </w:p>
        </w:tc>
      </w:tr>
      <w:tr w:rsidR="00CC2B28" w14:paraId="761A1DBA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7BAB5347" w14:textId="77777777" w:rsidR="00CC2B28" w:rsidRDefault="00000000">
            <w:r>
              <w:rPr>
                <w:b/>
                <w:color w:val="0F2043"/>
              </w:rPr>
              <w:t>Negative Moments (Pains)</w:t>
            </w:r>
          </w:p>
        </w:tc>
        <w:tc>
          <w:tcPr>
            <w:tcW w:w="6912" w:type="dxa"/>
            <w:shd w:val="clear" w:color="auto" w:fill="F7F9FA"/>
          </w:tcPr>
          <w:p w14:paraId="76A6BFD4" w14:textId="77777777" w:rsidR="00CC2B28" w:rsidRDefault="00000000">
            <w:r>
              <w:t>Searching for unregistered software tools returns no form options.</w:t>
            </w:r>
          </w:p>
        </w:tc>
      </w:tr>
      <w:tr w:rsidR="00CC2B28" w14:paraId="7AD13211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2F35032" w14:textId="77777777" w:rsidR="00CC2B28" w:rsidRDefault="00000000">
            <w:r>
              <w:rPr>
                <w:b/>
                <w:color w:val="0F2043"/>
              </w:rPr>
              <w:t>Areas of Opportunity</w:t>
            </w:r>
          </w:p>
        </w:tc>
        <w:tc>
          <w:tcPr>
            <w:tcW w:w="6912" w:type="dxa"/>
            <w:shd w:val="clear" w:color="auto" w:fill="FFFFFF"/>
          </w:tcPr>
          <w:p w14:paraId="2B587019" w14:textId="77777777" w:rsidR="00CC2B28" w:rsidRDefault="00000000">
            <w:r>
              <w:t>Highlight standard pre-approved software items on the portal homepage widget.</w:t>
            </w:r>
          </w:p>
        </w:tc>
      </w:tr>
    </w:tbl>
    <w:p w14:paraId="467A9EDA" w14:textId="77777777" w:rsidR="00CC2B28" w:rsidRDefault="00CC2B28"/>
    <w:p w14:paraId="692CE197" w14:textId="77777777" w:rsidR="00CC2B28" w:rsidRDefault="00000000">
      <w:pPr>
        <w:pStyle w:val="Heading2"/>
      </w:pPr>
      <w:r>
        <w:t>Stage 2: Enter (Form Submission with 4 Variables)</w:t>
      </w:r>
    </w:p>
    <w:p w14:paraId="79D75A3C" w14:textId="77777777" w:rsidR="00CC2B28" w:rsidRDefault="00000000">
      <w:r>
        <w:rPr>
          <w:i/>
          <w:color w:val="008080"/>
        </w:rPr>
        <w:t>Key Question: How does the employee submit the required request details?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B28" w14:paraId="0B09AF6D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55AD9DB7" w14:textId="77777777" w:rsidR="00CC2B28" w:rsidRDefault="00000000">
            <w:r>
              <w:rPr>
                <w:b/>
                <w:color w:val="0F2043"/>
              </w:rPr>
              <w:lastRenderedPageBreak/>
              <w:t>Process Steps</w:t>
            </w:r>
          </w:p>
        </w:tc>
        <w:tc>
          <w:tcPr>
            <w:tcW w:w="6912" w:type="dxa"/>
            <w:shd w:val="clear" w:color="auto" w:fill="F7F9FA"/>
          </w:tcPr>
          <w:p w14:paraId="0088614E" w14:textId="77777777" w:rsidR="00CC2B28" w:rsidRDefault="00000000">
            <w:r>
              <w:t>User fills out the Catalog Item form containing 4 custom catalog variables (e.g., Software Name, Software Version, Business Justification, Target Workstation) and clicks Submit.</w:t>
            </w:r>
          </w:p>
        </w:tc>
      </w:tr>
      <w:tr w:rsidR="00CC2B28" w14:paraId="634A3359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0D9BA405" w14:textId="77777777" w:rsidR="00CC2B28" w:rsidRDefault="00000000">
            <w:r>
              <w:rPr>
                <w:b/>
                <w:color w:val="0F2043"/>
              </w:rPr>
              <w:t>Touchpoints &amp; Systems</w:t>
            </w:r>
          </w:p>
        </w:tc>
        <w:tc>
          <w:tcPr>
            <w:tcW w:w="6912" w:type="dxa"/>
            <w:shd w:val="clear" w:color="auto" w:fill="FFFFFF"/>
          </w:tcPr>
          <w:p w14:paraId="26F0145E" w14:textId="77777777" w:rsidR="00CC2B28" w:rsidRDefault="00000000">
            <w:r>
              <w:t>People: End User</w:t>
            </w:r>
            <w:r>
              <w:br/>
              <w:t>System: Catalog Item Form (`sc_cat_item`), 4 Catalog Variables</w:t>
            </w:r>
          </w:p>
        </w:tc>
      </w:tr>
      <w:tr w:rsidR="00CC2B28" w14:paraId="18BACDE3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30A0D3AF" w14:textId="77777777" w:rsidR="00CC2B28" w:rsidRDefault="00000000">
            <w:r>
              <w:rPr>
                <w:b/>
                <w:color w:val="0F2043"/>
              </w:rPr>
              <w:t>Goals &amp; Motivations</w:t>
            </w:r>
          </w:p>
        </w:tc>
        <w:tc>
          <w:tcPr>
            <w:tcW w:w="6912" w:type="dxa"/>
            <w:shd w:val="clear" w:color="auto" w:fill="F7F9FA"/>
          </w:tcPr>
          <w:p w14:paraId="24E5A36A" w14:textId="77777777" w:rsidR="00CC2B28" w:rsidRDefault="00000000">
            <w:r>
              <w:t>Provide necessary installation details using a structured 4-variable layout.</w:t>
            </w:r>
          </w:p>
        </w:tc>
      </w:tr>
      <w:tr w:rsidR="00CC2B28" w14:paraId="2D3FDEF5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51792FAB" w14:textId="77777777" w:rsidR="00CC2B28" w:rsidRDefault="00000000">
            <w:r>
              <w:rPr>
                <w:b/>
                <w:color w:val="0F2043"/>
              </w:rPr>
              <w:t>Positive Moments (Enablers)</w:t>
            </w:r>
          </w:p>
        </w:tc>
        <w:tc>
          <w:tcPr>
            <w:tcW w:w="6912" w:type="dxa"/>
            <w:shd w:val="clear" w:color="auto" w:fill="FFFFFF"/>
          </w:tcPr>
          <w:p w14:paraId="3126816C" w14:textId="77777777" w:rsidR="00CC2B28" w:rsidRDefault="00000000">
            <w:r>
              <w:t>Fast form completion with clear, focused variable fields.</w:t>
            </w:r>
          </w:p>
        </w:tc>
      </w:tr>
      <w:tr w:rsidR="00CC2B28" w14:paraId="7082CEB5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065924DD" w14:textId="77777777" w:rsidR="00CC2B28" w:rsidRDefault="00000000">
            <w:r>
              <w:rPr>
                <w:b/>
                <w:color w:val="0F2043"/>
              </w:rPr>
              <w:t>Negative Moments (Pains)</w:t>
            </w:r>
          </w:p>
        </w:tc>
        <w:tc>
          <w:tcPr>
            <w:tcW w:w="6912" w:type="dxa"/>
            <w:shd w:val="clear" w:color="auto" w:fill="F7F9FA"/>
          </w:tcPr>
          <w:p w14:paraId="24E7ED2E" w14:textId="77777777" w:rsidR="00CC2B28" w:rsidRDefault="00000000">
            <w:r>
              <w:t>Form submission blocked if any mandatory catalog variable is left empty.</w:t>
            </w:r>
          </w:p>
        </w:tc>
      </w:tr>
      <w:tr w:rsidR="00CC2B28" w14:paraId="012BA16F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540DD27" w14:textId="77777777" w:rsidR="00CC2B28" w:rsidRDefault="00000000">
            <w:r>
              <w:rPr>
                <w:b/>
                <w:color w:val="0F2043"/>
              </w:rPr>
              <w:t>Areas of Opportunity</w:t>
            </w:r>
          </w:p>
        </w:tc>
        <w:tc>
          <w:tcPr>
            <w:tcW w:w="6912" w:type="dxa"/>
            <w:shd w:val="clear" w:color="auto" w:fill="FFFFFF"/>
          </w:tcPr>
          <w:p w14:paraId="0471147D" w14:textId="77777777" w:rsidR="00CC2B28" w:rsidRDefault="00000000">
            <w:r>
              <w:t>Pre-fill user workstation or department variable dynamically via Client Scripts.</w:t>
            </w:r>
          </w:p>
        </w:tc>
      </w:tr>
    </w:tbl>
    <w:p w14:paraId="01DCBE46" w14:textId="77777777" w:rsidR="00CC2B28" w:rsidRDefault="00CC2B28"/>
    <w:p w14:paraId="0C7C3796" w14:textId="77777777" w:rsidR="00CC2B28" w:rsidRDefault="00000000">
      <w:pPr>
        <w:pStyle w:val="Heading2"/>
      </w:pPr>
      <w:r>
        <w:t>Stage 3: Engage (Workflow Engine &amp; Auto-Approval)</w:t>
      </w:r>
    </w:p>
    <w:p w14:paraId="146D1E4B" w14:textId="77777777" w:rsidR="00CC2B28" w:rsidRDefault="00000000">
      <w:r>
        <w:rPr>
          <w:i/>
          <w:color w:val="008080"/>
        </w:rPr>
        <w:t>Key Question: How does the Workflow Engine process the request automatically?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B28" w14:paraId="2215985F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392FCF34" w14:textId="77777777" w:rsidR="00CC2B28" w:rsidRDefault="00000000">
            <w:r>
              <w:rPr>
                <w:b/>
                <w:color w:val="0F2043"/>
              </w:rPr>
              <w:t>Process Steps</w:t>
            </w:r>
          </w:p>
        </w:tc>
        <w:tc>
          <w:tcPr>
            <w:tcW w:w="6912" w:type="dxa"/>
            <w:shd w:val="clear" w:color="auto" w:fill="F7F9FA"/>
          </w:tcPr>
          <w:p w14:paraId="7A2CC1D9" w14:textId="77777777" w:rsidR="00CC2B28" w:rsidRDefault="00000000">
            <w:r>
              <w:t>Submitting the form generates a Requested Item (`sc_req_item`). The Workflow automatically approves the request, sets the Assignment Group to 'Software', and creates a Catalog Task (`sc_task`).</w:t>
            </w:r>
          </w:p>
        </w:tc>
      </w:tr>
      <w:tr w:rsidR="00CC2B28" w14:paraId="13B3D767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18335C7" w14:textId="77777777" w:rsidR="00CC2B28" w:rsidRDefault="00000000">
            <w:r>
              <w:rPr>
                <w:b/>
                <w:color w:val="0F2043"/>
              </w:rPr>
              <w:t>Touchpoints &amp; Systems</w:t>
            </w:r>
          </w:p>
        </w:tc>
        <w:tc>
          <w:tcPr>
            <w:tcW w:w="6912" w:type="dxa"/>
            <w:shd w:val="clear" w:color="auto" w:fill="FFFFFF"/>
          </w:tcPr>
          <w:p w14:paraId="11B2CECA" w14:textId="77777777" w:rsidR="00CC2B28" w:rsidRDefault="00000000">
            <w:r>
              <w:t>People: Software Assignment Group</w:t>
            </w:r>
            <w:r>
              <w:br/>
              <w:t>System: Workflow Engine, Auto-Approval Activity, Catalog Task Activity</w:t>
            </w:r>
          </w:p>
        </w:tc>
      </w:tr>
      <w:tr w:rsidR="00CC2B28" w14:paraId="799BDD16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755B50D9" w14:textId="77777777" w:rsidR="00CC2B28" w:rsidRDefault="00000000">
            <w:r>
              <w:rPr>
                <w:b/>
                <w:color w:val="0F2043"/>
              </w:rPr>
              <w:t>Goals &amp; Motivations</w:t>
            </w:r>
          </w:p>
        </w:tc>
        <w:tc>
          <w:tcPr>
            <w:tcW w:w="6912" w:type="dxa"/>
            <w:shd w:val="clear" w:color="auto" w:fill="F7F9FA"/>
          </w:tcPr>
          <w:p w14:paraId="4B398B25" w14:textId="77777777" w:rsidR="00CC2B28" w:rsidRDefault="00000000">
            <w:r>
              <w:t>Eliminate manual approval bottlenecks by automating approval and task routing.</w:t>
            </w:r>
          </w:p>
        </w:tc>
      </w:tr>
      <w:tr w:rsidR="00CC2B28" w14:paraId="4B509D5B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B7D7C3E" w14:textId="77777777" w:rsidR="00CC2B28" w:rsidRDefault="00000000">
            <w:r>
              <w:rPr>
                <w:b/>
                <w:color w:val="0F2043"/>
              </w:rPr>
              <w:t>Positive Moments (Enablers)</w:t>
            </w:r>
          </w:p>
        </w:tc>
        <w:tc>
          <w:tcPr>
            <w:tcW w:w="6912" w:type="dxa"/>
            <w:shd w:val="clear" w:color="auto" w:fill="FFFFFF"/>
          </w:tcPr>
          <w:p w14:paraId="48143C0D" w14:textId="77777777" w:rsidR="00CC2B28" w:rsidRDefault="00000000">
            <w:r>
              <w:t>Zero delay in request approval; instant creation of Catalog Task assigned to 'Software' group.</w:t>
            </w:r>
          </w:p>
        </w:tc>
      </w:tr>
      <w:tr w:rsidR="00CC2B28" w14:paraId="17B4C378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6EB195B4" w14:textId="77777777" w:rsidR="00CC2B28" w:rsidRDefault="00000000">
            <w:r>
              <w:rPr>
                <w:b/>
                <w:color w:val="0F2043"/>
              </w:rPr>
              <w:t>Negative Moments (Pains)</w:t>
            </w:r>
          </w:p>
        </w:tc>
        <w:tc>
          <w:tcPr>
            <w:tcW w:w="6912" w:type="dxa"/>
            <w:shd w:val="clear" w:color="auto" w:fill="F7F9FA"/>
          </w:tcPr>
          <w:p w14:paraId="2DC91EF1" w14:textId="77777777" w:rsidR="00CC2B28" w:rsidRDefault="00000000">
            <w:r>
              <w:t>Manual intervention required if the 'Software' group workload is high.</w:t>
            </w:r>
          </w:p>
        </w:tc>
      </w:tr>
      <w:tr w:rsidR="00CC2B28" w14:paraId="4DF34865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0CBB83C0" w14:textId="77777777" w:rsidR="00CC2B28" w:rsidRDefault="00000000">
            <w:r>
              <w:rPr>
                <w:b/>
                <w:color w:val="0F2043"/>
              </w:rPr>
              <w:t>Areas of Opportunity</w:t>
            </w:r>
          </w:p>
        </w:tc>
        <w:tc>
          <w:tcPr>
            <w:tcW w:w="6912" w:type="dxa"/>
            <w:shd w:val="clear" w:color="auto" w:fill="FFFFFF"/>
          </w:tcPr>
          <w:p w14:paraId="10BA1639" w14:textId="77777777" w:rsidR="00CC2B28" w:rsidRDefault="00000000">
            <w:r>
              <w:t>Add automated email notifications to the 'Software' group members upon Catalog Task creation.</w:t>
            </w:r>
          </w:p>
        </w:tc>
      </w:tr>
    </w:tbl>
    <w:p w14:paraId="092D33AB" w14:textId="77777777" w:rsidR="00CC2B28" w:rsidRDefault="00CC2B28"/>
    <w:p w14:paraId="2623ECF5" w14:textId="77777777" w:rsidR="00CC2B28" w:rsidRDefault="00000000">
      <w:pPr>
        <w:pStyle w:val="Heading2"/>
      </w:pPr>
      <w:r>
        <w:t>Stage 4: Exit (Pending State, Business Rule &amp; Portal Tracking)</w:t>
      </w:r>
    </w:p>
    <w:p w14:paraId="4B463192" w14:textId="77777777" w:rsidR="00CC2B28" w:rsidRDefault="00000000">
      <w:r>
        <w:rPr>
          <w:i/>
          <w:color w:val="008080"/>
        </w:rPr>
        <w:t>Key Question: How do the Business Rule and Service Portal Status Tracking function together?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C2B28" w14:paraId="001B7204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5EE87B37" w14:textId="77777777" w:rsidR="00CC2B28" w:rsidRDefault="00000000">
            <w:r>
              <w:rPr>
                <w:b/>
                <w:color w:val="0F2043"/>
              </w:rPr>
              <w:t>Process Steps</w:t>
            </w:r>
          </w:p>
        </w:tc>
        <w:tc>
          <w:tcPr>
            <w:tcW w:w="6912" w:type="dxa"/>
            <w:shd w:val="clear" w:color="auto" w:fill="F7F9FA"/>
          </w:tcPr>
          <w:p w14:paraId="17CBCA45" w14:textId="77777777" w:rsidR="00CC2B28" w:rsidRDefault="00000000">
            <w:r>
              <w:t xml:space="preserve">If the Requested Item state changes to 'Pending', a custom Business Rule executes against the Incident table. The user tracks real-time progress via Service Portal Status Tracking (`sc_request` / ticket page) </w:t>
            </w:r>
            <w:r>
              <w:lastRenderedPageBreak/>
              <w:t>until final resolution.</w:t>
            </w:r>
          </w:p>
        </w:tc>
      </w:tr>
      <w:tr w:rsidR="00CC2B28" w14:paraId="2ED6DF81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7F1B8BA" w14:textId="77777777" w:rsidR="00CC2B28" w:rsidRDefault="00000000">
            <w:r>
              <w:rPr>
                <w:b/>
                <w:color w:val="0F2043"/>
              </w:rPr>
              <w:lastRenderedPageBreak/>
              <w:t>Touchpoints &amp; Systems</w:t>
            </w:r>
          </w:p>
        </w:tc>
        <w:tc>
          <w:tcPr>
            <w:tcW w:w="6912" w:type="dxa"/>
            <w:shd w:val="clear" w:color="auto" w:fill="FFFFFF"/>
          </w:tcPr>
          <w:p w14:paraId="4F489708" w14:textId="77777777" w:rsidR="00CC2B28" w:rsidRDefault="00000000">
            <w:r>
              <w:t>People: End User, Software Team</w:t>
            </w:r>
            <w:r>
              <w:br/>
              <w:t>System: Service Portal Status Tracking Widget, Business Rule (Pending RITM -&gt; Incident Table)</w:t>
            </w:r>
          </w:p>
        </w:tc>
      </w:tr>
      <w:tr w:rsidR="00CC2B28" w14:paraId="310F8407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04492A4A" w14:textId="77777777" w:rsidR="00CC2B28" w:rsidRDefault="00000000">
            <w:r>
              <w:rPr>
                <w:b/>
                <w:color w:val="0F2043"/>
              </w:rPr>
              <w:t>Goals &amp; Motivations</w:t>
            </w:r>
          </w:p>
        </w:tc>
        <w:tc>
          <w:tcPr>
            <w:tcW w:w="6912" w:type="dxa"/>
            <w:shd w:val="clear" w:color="auto" w:fill="F7F9FA"/>
          </w:tcPr>
          <w:p w14:paraId="05E804DF" w14:textId="77777777" w:rsidR="00CC2B28" w:rsidRDefault="00000000">
            <w:r>
              <w:t>Maintain status transparency on the portal and trigger back-end Business Rule logic when requests stall.</w:t>
            </w:r>
          </w:p>
        </w:tc>
      </w:tr>
      <w:tr w:rsidR="00CC2B28" w14:paraId="126B48E9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B48D00B" w14:textId="77777777" w:rsidR="00CC2B28" w:rsidRDefault="00000000">
            <w:r>
              <w:rPr>
                <w:b/>
                <w:color w:val="0F2043"/>
              </w:rPr>
              <w:t>Positive Moments (Enablers)</w:t>
            </w:r>
          </w:p>
        </w:tc>
        <w:tc>
          <w:tcPr>
            <w:tcW w:w="6912" w:type="dxa"/>
            <w:shd w:val="clear" w:color="auto" w:fill="FFFFFF"/>
          </w:tcPr>
          <w:p w14:paraId="7362051E" w14:textId="77777777" w:rsidR="00CC2B28" w:rsidRDefault="00000000">
            <w:r>
              <w:t>Real-time ticket visibility on `/sp` portal and automated Business Rule execution on pending items.</w:t>
            </w:r>
          </w:p>
        </w:tc>
      </w:tr>
      <w:tr w:rsidR="00CC2B28" w14:paraId="77F07288" w14:textId="77777777">
        <w:trPr>
          <w:jc w:val="center"/>
        </w:trPr>
        <w:tc>
          <w:tcPr>
            <w:tcW w:w="3168" w:type="dxa"/>
            <w:shd w:val="clear" w:color="auto" w:fill="F7F9FA"/>
          </w:tcPr>
          <w:p w14:paraId="38D8D39C" w14:textId="77777777" w:rsidR="00CC2B28" w:rsidRDefault="00000000">
            <w:r>
              <w:rPr>
                <w:b/>
                <w:color w:val="0F2043"/>
              </w:rPr>
              <w:t>Negative Moments (Pains)</w:t>
            </w:r>
          </w:p>
        </w:tc>
        <w:tc>
          <w:tcPr>
            <w:tcW w:w="6912" w:type="dxa"/>
            <w:shd w:val="clear" w:color="auto" w:fill="F7F9FA"/>
          </w:tcPr>
          <w:p w14:paraId="713ACDA7" w14:textId="77777777" w:rsidR="00CC2B28" w:rsidRDefault="00000000">
            <w:r>
              <w:t>User waiting for resolution when state remains pending for extended periods.</w:t>
            </w:r>
          </w:p>
        </w:tc>
      </w:tr>
      <w:tr w:rsidR="00CC2B28" w14:paraId="0DCC78A1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5E66B6C7" w14:textId="77777777" w:rsidR="00CC2B28" w:rsidRDefault="00000000">
            <w:r>
              <w:rPr>
                <w:b/>
                <w:color w:val="0F2043"/>
              </w:rPr>
              <w:t>Areas of Opportunity</w:t>
            </w:r>
          </w:p>
        </w:tc>
        <w:tc>
          <w:tcPr>
            <w:tcW w:w="6912" w:type="dxa"/>
            <w:shd w:val="clear" w:color="auto" w:fill="FFFFFF"/>
          </w:tcPr>
          <w:p w14:paraId="257ED560" w14:textId="77777777" w:rsidR="00CC2B28" w:rsidRDefault="00000000">
            <w:r>
              <w:t>Display automated pending reason status messages directly on the Service Portal ticket widget.</w:t>
            </w:r>
          </w:p>
        </w:tc>
      </w:tr>
    </w:tbl>
    <w:p w14:paraId="783C672A" w14:textId="77777777" w:rsidR="00CC2B28" w:rsidRDefault="00CC2B28"/>
    <w:p w14:paraId="3A881C55" w14:textId="77777777" w:rsidR="008E032C" w:rsidRPr="008E032C" w:rsidRDefault="008E032C" w:rsidP="008E032C"/>
    <w:p w14:paraId="14D4A36F" w14:textId="77777777" w:rsidR="008E032C" w:rsidRPr="008E032C" w:rsidRDefault="008E032C" w:rsidP="008E032C"/>
    <w:p w14:paraId="4423E17D" w14:textId="77777777" w:rsidR="008E032C" w:rsidRPr="008E032C" w:rsidRDefault="008E032C" w:rsidP="008E032C"/>
    <w:p w14:paraId="02A86AE8" w14:textId="77777777" w:rsidR="008E032C" w:rsidRPr="008E032C" w:rsidRDefault="008E032C" w:rsidP="008E032C"/>
    <w:p w14:paraId="0B72436D" w14:textId="77777777" w:rsidR="008E032C" w:rsidRPr="008E032C" w:rsidRDefault="008E032C" w:rsidP="008E032C"/>
    <w:p w14:paraId="1C3BC6C1" w14:textId="77777777" w:rsidR="008E032C" w:rsidRPr="008E032C" w:rsidRDefault="008E032C" w:rsidP="008E032C"/>
    <w:p w14:paraId="2E4EBC24" w14:textId="77777777" w:rsidR="008E032C" w:rsidRPr="008E032C" w:rsidRDefault="008E032C" w:rsidP="008E032C"/>
    <w:p w14:paraId="62103FAD" w14:textId="77777777" w:rsidR="008E032C" w:rsidRDefault="008E032C" w:rsidP="008E032C"/>
    <w:p w14:paraId="3BF907AA" w14:textId="5BA7DE5F" w:rsidR="008E032C" w:rsidRPr="008E032C" w:rsidRDefault="008E032C" w:rsidP="008E032C">
      <w:pPr>
        <w:tabs>
          <w:tab w:val="left" w:pos="3700"/>
        </w:tabs>
      </w:pPr>
      <w:r>
        <w:tab/>
      </w:r>
    </w:p>
    <w:sectPr w:rsidR="008E032C" w:rsidRPr="008E032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351108">
    <w:abstractNumId w:val="8"/>
  </w:num>
  <w:num w:numId="2" w16cid:durableId="2147041379">
    <w:abstractNumId w:val="6"/>
  </w:num>
  <w:num w:numId="3" w16cid:durableId="491220228">
    <w:abstractNumId w:val="5"/>
  </w:num>
  <w:num w:numId="4" w16cid:durableId="168640794">
    <w:abstractNumId w:val="4"/>
  </w:num>
  <w:num w:numId="5" w16cid:durableId="1094978547">
    <w:abstractNumId w:val="7"/>
  </w:num>
  <w:num w:numId="6" w16cid:durableId="338966961">
    <w:abstractNumId w:val="3"/>
  </w:num>
  <w:num w:numId="7" w16cid:durableId="66853437">
    <w:abstractNumId w:val="2"/>
  </w:num>
  <w:num w:numId="8" w16cid:durableId="1095052249">
    <w:abstractNumId w:val="1"/>
  </w:num>
  <w:num w:numId="9" w16cid:durableId="69130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5D"/>
    <w:rsid w:val="0006063C"/>
    <w:rsid w:val="0015074B"/>
    <w:rsid w:val="0029639D"/>
    <w:rsid w:val="00326F90"/>
    <w:rsid w:val="008E032C"/>
    <w:rsid w:val="00AA1D8D"/>
    <w:rsid w:val="00B47730"/>
    <w:rsid w:val="00CB0664"/>
    <w:rsid w:val="00CC2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6E838"/>
  <w14:defaultImageDpi w14:val="300"/>
  <w15:docId w15:val="{79602ADF-EFA6-4744-9D99-827C72E2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2026-09-05T12:49:00Z</dcterms:modified>
  <cp:category/>
</cp:coreProperties>
</file>