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109F" w14:textId="77777777" w:rsidR="007E0266" w:rsidRDefault="00000000">
      <w:pPr>
        <w:jc w:val="center"/>
      </w:pPr>
      <w:r>
        <w:rPr>
          <w:rFonts w:ascii="Calibri" w:hAnsi="Calibri"/>
          <w:b/>
          <w:color w:val="0F2043"/>
          <w:sz w:val="44"/>
        </w:rPr>
        <w:t>Project Design Phase-II</w:t>
      </w:r>
      <w:r>
        <w:rPr>
          <w:rFonts w:ascii="Calibri" w:hAnsi="Calibri"/>
          <w:b/>
          <w:color w:val="0F2043"/>
          <w:sz w:val="44"/>
        </w:rPr>
        <w:br/>
        <w:t>Technology Stack (Architecture &amp; Stack)</w:t>
      </w:r>
    </w:p>
    <w:p w14:paraId="6D5972E2" w14:textId="2CBC18D2" w:rsidR="007E0266" w:rsidRDefault="00141373">
      <w:r>
        <w:rPr>
          <w:b/>
          <w:bCs/>
        </w:rPr>
        <w:t xml:space="preserve">                     </w:t>
      </w:r>
      <w:r w:rsidRPr="00141373">
        <w:rPr>
          <w:b/>
          <w:bCs/>
        </w:rPr>
        <w:t>An employee requests installation of licensed software throu</w:t>
      </w:r>
      <w:r>
        <w:rPr>
          <w:b/>
          <w:bCs/>
        </w:rPr>
        <w:t>gh the service catalog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7E0266" w14:paraId="1E4E5603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1B993679" w14:textId="77777777" w:rsidR="007E0266" w:rsidRDefault="00000000">
            <w:r>
              <w:rPr>
                <w:b/>
                <w:color w:val="0F2043"/>
              </w:rPr>
              <w:t>Date</w:t>
            </w:r>
          </w:p>
        </w:tc>
        <w:tc>
          <w:tcPr>
            <w:tcW w:w="6912" w:type="dxa"/>
            <w:shd w:val="clear" w:color="auto" w:fill="F0F4F8"/>
          </w:tcPr>
          <w:p w14:paraId="5FCB88DC" w14:textId="77777777" w:rsidR="007E0266" w:rsidRDefault="00000000">
            <w:r>
              <w:t>31 January 2025</w:t>
            </w:r>
          </w:p>
        </w:tc>
      </w:tr>
      <w:tr w:rsidR="007E0266" w14:paraId="25EFD0DB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3E466EC2" w14:textId="57220AEE" w:rsidR="007E0266" w:rsidRPr="00141373" w:rsidRDefault="00141373">
            <w:pPr>
              <w:rPr>
                <w:b/>
                <w:bCs/>
              </w:rPr>
            </w:pPr>
            <w:r w:rsidRPr="00141373">
              <w:rPr>
                <w:b/>
                <w:bCs/>
              </w:rPr>
              <w:t>Team ID</w:t>
            </w:r>
          </w:p>
        </w:tc>
        <w:tc>
          <w:tcPr>
            <w:tcW w:w="6912" w:type="dxa"/>
            <w:shd w:val="clear" w:color="auto" w:fill="F0F4F8"/>
          </w:tcPr>
          <w:p w14:paraId="2F13CEC3" w14:textId="70C598EC" w:rsidR="007E0266" w:rsidRDefault="00141373">
            <w:r w:rsidRPr="00141373">
              <w:t>SWUID2026190351</w:t>
            </w:r>
          </w:p>
        </w:tc>
      </w:tr>
      <w:tr w:rsidR="00250A05" w14:paraId="3E56D749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12E59DC5" w14:textId="091BDDF4" w:rsidR="00250A05" w:rsidRDefault="00141373">
            <w:pPr>
              <w:rPr>
                <w:b/>
                <w:color w:val="0F2043"/>
              </w:rPr>
            </w:pPr>
            <w:r>
              <w:rPr>
                <w:b/>
                <w:color w:val="0F2043"/>
              </w:rPr>
              <w:t>Project Name</w:t>
            </w:r>
          </w:p>
        </w:tc>
        <w:tc>
          <w:tcPr>
            <w:tcW w:w="6912" w:type="dxa"/>
            <w:shd w:val="clear" w:color="auto" w:fill="F0F4F8"/>
          </w:tcPr>
          <w:p w14:paraId="0DE25155" w14:textId="1E1A9C4C" w:rsidR="00250A05" w:rsidRPr="00141373" w:rsidRDefault="00141373">
            <w:r w:rsidRPr="00141373">
              <w:t>An employee requests installation of licensed software throu</w:t>
            </w:r>
            <w:r w:rsidRPr="00141373">
              <w:t>gh the service catalog</w:t>
            </w:r>
          </w:p>
        </w:tc>
      </w:tr>
      <w:tr w:rsidR="00141373" w14:paraId="423A5D92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65261B09" w14:textId="09D19B25" w:rsidR="00141373" w:rsidRDefault="00141373">
            <w:pPr>
              <w:rPr>
                <w:b/>
                <w:color w:val="0F2043"/>
              </w:rPr>
            </w:pPr>
            <w:r>
              <w:rPr>
                <w:b/>
                <w:color w:val="0F2043"/>
              </w:rPr>
              <w:t>Maximum Marks</w:t>
            </w:r>
          </w:p>
        </w:tc>
        <w:tc>
          <w:tcPr>
            <w:tcW w:w="6912" w:type="dxa"/>
            <w:shd w:val="clear" w:color="auto" w:fill="F0F4F8"/>
          </w:tcPr>
          <w:p w14:paraId="01E8275A" w14:textId="272C385F" w:rsidR="00141373" w:rsidRDefault="00141373">
            <w:r>
              <w:t>4 Marks</w:t>
            </w:r>
          </w:p>
        </w:tc>
      </w:tr>
    </w:tbl>
    <w:p w14:paraId="7C2C1601" w14:textId="77777777" w:rsidR="007E0266" w:rsidRDefault="007E0266"/>
    <w:p w14:paraId="42552A43" w14:textId="77777777" w:rsidR="007E0266" w:rsidRDefault="00000000">
      <w:r>
        <w:rPr>
          <w:rFonts w:ascii="Calibri" w:hAnsi="Calibri"/>
          <w:b/>
          <w:color w:val="0F2043"/>
          <w:sz w:val="30"/>
        </w:rPr>
        <w:t>1. Technical Architecture Overview &amp; Data Flow</w:t>
      </w:r>
    </w:p>
    <w:p w14:paraId="58431698" w14:textId="77777777" w:rsidR="007E0266" w:rsidRDefault="00000000">
      <w:r>
        <w:t>The technical architecture of the ServiceNow Employee Software Request System follows a multi-tier SaaS enterprise platform model. Below is the structured flow of technical components from portal interaction to automated workflow execution: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480"/>
      </w:tblGrid>
      <w:tr w:rsidR="007E0266" w14:paraId="7739C052" w14:textId="77777777">
        <w:trPr>
          <w:jc w:val="center"/>
        </w:trPr>
        <w:tc>
          <w:tcPr>
            <w:tcW w:w="3600" w:type="dxa"/>
            <w:shd w:val="clear" w:color="auto" w:fill="F7F9FA"/>
          </w:tcPr>
          <w:p w14:paraId="20C69F49" w14:textId="77777777" w:rsidR="007E0266" w:rsidRDefault="00000000">
            <w:r>
              <w:rPr>
                <w:b/>
                <w:color w:val="0F2043"/>
              </w:rPr>
              <w:t>1. User Layer (Service Portal - `/sp`)</w:t>
            </w:r>
          </w:p>
        </w:tc>
        <w:tc>
          <w:tcPr>
            <w:tcW w:w="6480" w:type="dxa"/>
            <w:shd w:val="clear" w:color="auto" w:fill="F7F9FA"/>
          </w:tcPr>
          <w:p w14:paraId="7ED973BB" w14:textId="77777777" w:rsidR="007E0266" w:rsidRDefault="00000000">
            <w:r>
              <w:t>Employees access the Software Request Catalog Item via AngularJS dynamic portal UI and enter 4 catalog variables.</w:t>
            </w:r>
          </w:p>
        </w:tc>
      </w:tr>
      <w:tr w:rsidR="007E0266" w14:paraId="5673E28E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D93FF7F" w14:textId="77777777" w:rsidR="007E0266" w:rsidRDefault="00000000">
            <w:r>
              <w:rPr>
                <w:b/>
                <w:color w:val="0F2043"/>
              </w:rPr>
              <w:t>2. Application Layer (Service Catalog Engine)</w:t>
            </w:r>
          </w:p>
        </w:tc>
        <w:tc>
          <w:tcPr>
            <w:tcW w:w="6480" w:type="dxa"/>
            <w:shd w:val="clear" w:color="auto" w:fill="FFFFFF"/>
          </w:tcPr>
          <w:p w14:paraId="31BDB921" w14:textId="77777777" w:rsidR="007E0266" w:rsidRDefault="00000000">
            <w:r>
              <w:t>Form submission triggers `sc_req_item` record creation in the ServiceNow relational database store.</w:t>
            </w:r>
          </w:p>
        </w:tc>
      </w:tr>
      <w:tr w:rsidR="007E0266" w14:paraId="11644DD4" w14:textId="77777777">
        <w:trPr>
          <w:jc w:val="center"/>
        </w:trPr>
        <w:tc>
          <w:tcPr>
            <w:tcW w:w="3600" w:type="dxa"/>
            <w:shd w:val="clear" w:color="auto" w:fill="F7F9FA"/>
          </w:tcPr>
          <w:p w14:paraId="36C74AF0" w14:textId="77777777" w:rsidR="007E0266" w:rsidRDefault="00000000">
            <w:r>
              <w:rPr>
                <w:b/>
                <w:color w:val="0F2043"/>
              </w:rPr>
              <w:t>3. Workflow &amp; Logic Layer (Workflow Engine)</w:t>
            </w:r>
          </w:p>
        </w:tc>
        <w:tc>
          <w:tcPr>
            <w:tcW w:w="6480" w:type="dxa"/>
            <w:shd w:val="clear" w:color="auto" w:fill="F7F9FA"/>
          </w:tcPr>
          <w:p w14:paraId="16929B80" w14:textId="77777777" w:rsidR="007E0266" w:rsidRDefault="00000000">
            <w:r>
              <w:t>ServiceNow Workflow Engine executes auto-approval logic, assigns ticket to 'Software' group, and spawns `sc_task`.</w:t>
            </w:r>
          </w:p>
        </w:tc>
      </w:tr>
      <w:tr w:rsidR="007E0266" w14:paraId="7F381E8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00A66B3" w14:textId="77777777" w:rsidR="007E0266" w:rsidRDefault="00000000">
            <w:r>
              <w:rPr>
                <w:b/>
                <w:color w:val="0F2043"/>
              </w:rPr>
              <w:t>4. Event &amp; Server Scripting (Business Rules)</w:t>
            </w:r>
          </w:p>
        </w:tc>
        <w:tc>
          <w:tcPr>
            <w:tcW w:w="6480" w:type="dxa"/>
            <w:shd w:val="clear" w:color="auto" w:fill="FFFFFF"/>
          </w:tcPr>
          <w:p w14:paraId="3A12D312" w14:textId="77777777" w:rsidR="007E0266" w:rsidRDefault="00000000">
            <w:r>
              <w:t>When RITM transitions to 'Pending', a server-side Business Rule triggers background updates on the Incident table.</w:t>
            </w:r>
          </w:p>
        </w:tc>
      </w:tr>
      <w:tr w:rsidR="007E0266" w14:paraId="0A7DEC21" w14:textId="77777777">
        <w:trPr>
          <w:jc w:val="center"/>
        </w:trPr>
        <w:tc>
          <w:tcPr>
            <w:tcW w:w="3600" w:type="dxa"/>
            <w:shd w:val="clear" w:color="auto" w:fill="F7F9FA"/>
          </w:tcPr>
          <w:p w14:paraId="26F8C5DD" w14:textId="77777777" w:rsidR="007E0266" w:rsidRDefault="00000000">
            <w:r>
              <w:rPr>
                <w:b/>
                <w:color w:val="0F2043"/>
              </w:rPr>
              <w:t>5. Data &amp; Storage Layer (ServiceNow Cloud DB)</w:t>
            </w:r>
          </w:p>
        </w:tc>
        <w:tc>
          <w:tcPr>
            <w:tcW w:w="6480" w:type="dxa"/>
            <w:shd w:val="clear" w:color="auto" w:fill="F7F9FA"/>
          </w:tcPr>
          <w:p w14:paraId="30CB836E" w14:textId="77777777" w:rsidR="007E0266" w:rsidRDefault="00000000">
            <w:r>
              <w:t>All transaction logs, state updates, variable payloads, and audit trails are persisted securely in MariaDB/MySQL ServiceNow Cloud DB.</w:t>
            </w:r>
          </w:p>
        </w:tc>
      </w:tr>
    </w:tbl>
    <w:p w14:paraId="1BD86750" w14:textId="77777777" w:rsidR="007E0266" w:rsidRDefault="007E0266"/>
    <w:p w14:paraId="580019D0" w14:textId="77777777" w:rsidR="007E0266" w:rsidRDefault="00000000">
      <w:r>
        <w:rPr>
          <w:rFonts w:ascii="Calibri" w:hAnsi="Calibri"/>
          <w:b/>
          <w:color w:val="0F2043"/>
          <w:sz w:val="30"/>
        </w:rPr>
        <w:t>Table-1 : Components &amp; Technologies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592"/>
        <w:gridCol w:w="3888"/>
        <w:gridCol w:w="2880"/>
      </w:tblGrid>
      <w:tr w:rsidR="007E0266" w14:paraId="2A4AC8EB" w14:textId="77777777">
        <w:trPr>
          <w:jc w:val="center"/>
        </w:trPr>
        <w:tc>
          <w:tcPr>
            <w:tcW w:w="720" w:type="dxa"/>
            <w:shd w:val="clear" w:color="auto" w:fill="0F2043"/>
          </w:tcPr>
          <w:p w14:paraId="16EB31C8" w14:textId="77777777" w:rsidR="007E0266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2592" w:type="dxa"/>
            <w:shd w:val="clear" w:color="auto" w:fill="0F2043"/>
          </w:tcPr>
          <w:p w14:paraId="57E18ABD" w14:textId="77777777" w:rsidR="007E0266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888" w:type="dxa"/>
            <w:shd w:val="clear" w:color="auto" w:fill="0F2043"/>
          </w:tcPr>
          <w:p w14:paraId="029460A3" w14:textId="77777777" w:rsidR="007E0266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880" w:type="dxa"/>
            <w:shd w:val="clear" w:color="auto" w:fill="0F2043"/>
          </w:tcPr>
          <w:p w14:paraId="114BF6E1" w14:textId="77777777" w:rsidR="007E0266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7E0266" w14:paraId="7C07DB93" w14:textId="77777777">
        <w:trPr>
          <w:jc w:val="center"/>
        </w:trPr>
        <w:tc>
          <w:tcPr>
            <w:tcW w:w="720" w:type="dxa"/>
            <w:shd w:val="clear" w:color="auto" w:fill="F7F9FA"/>
          </w:tcPr>
          <w:p w14:paraId="120AAC2D" w14:textId="77777777" w:rsidR="007E0266" w:rsidRDefault="00000000">
            <w:r>
              <w:rPr>
                <w:b/>
                <w:color w:val="0F2043"/>
                <w:sz w:val="18"/>
              </w:rPr>
              <w:t>1</w:t>
            </w:r>
          </w:p>
        </w:tc>
        <w:tc>
          <w:tcPr>
            <w:tcW w:w="2592" w:type="dxa"/>
            <w:shd w:val="clear" w:color="auto" w:fill="F7F9FA"/>
          </w:tcPr>
          <w:p w14:paraId="3E7BF4CB" w14:textId="77777777" w:rsidR="007E0266" w:rsidRDefault="00000000">
            <w:r>
              <w:rPr>
                <w:b/>
                <w:sz w:val="18"/>
              </w:rPr>
              <w:t>User Interface</w:t>
            </w:r>
          </w:p>
        </w:tc>
        <w:tc>
          <w:tcPr>
            <w:tcW w:w="3888" w:type="dxa"/>
            <w:shd w:val="clear" w:color="auto" w:fill="F7F9FA"/>
          </w:tcPr>
          <w:p w14:paraId="346ADD4C" w14:textId="77777777" w:rsidR="007E0266" w:rsidRDefault="00000000">
            <w:r>
              <w:rPr>
                <w:sz w:val="18"/>
              </w:rPr>
              <w:t>Service Portal (`/sp`) for software requests with 4 catalog variables</w:t>
            </w:r>
          </w:p>
        </w:tc>
        <w:tc>
          <w:tcPr>
            <w:tcW w:w="2880" w:type="dxa"/>
            <w:shd w:val="clear" w:color="auto" w:fill="F7F9FA"/>
          </w:tcPr>
          <w:p w14:paraId="02B88661" w14:textId="77777777" w:rsidR="007E0266" w:rsidRDefault="00000000">
            <w:r>
              <w:rPr>
                <w:sz w:val="18"/>
              </w:rPr>
              <w:t>HTML5, CSS3, JavaScript, AngularJS, ServiceNow Jelly / UI Macros</w:t>
            </w:r>
          </w:p>
        </w:tc>
      </w:tr>
      <w:tr w:rsidR="007E0266" w14:paraId="579057C6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547F9A47" w14:textId="77777777" w:rsidR="007E0266" w:rsidRDefault="00000000">
            <w:r>
              <w:rPr>
                <w:b/>
                <w:color w:val="0F2043"/>
                <w:sz w:val="18"/>
              </w:rPr>
              <w:t>2</w:t>
            </w:r>
          </w:p>
        </w:tc>
        <w:tc>
          <w:tcPr>
            <w:tcW w:w="2592" w:type="dxa"/>
            <w:shd w:val="clear" w:color="auto" w:fill="FFFFFF"/>
          </w:tcPr>
          <w:p w14:paraId="3E4E7AB9" w14:textId="77777777" w:rsidR="007E0266" w:rsidRDefault="00000000">
            <w:r>
              <w:rPr>
                <w:b/>
                <w:sz w:val="18"/>
              </w:rPr>
              <w:t xml:space="preserve">Application Logic-1 (Catalog </w:t>
            </w:r>
            <w:r>
              <w:rPr>
                <w:b/>
                <w:sz w:val="18"/>
              </w:rPr>
              <w:lastRenderedPageBreak/>
              <w:t>Engine)</w:t>
            </w:r>
          </w:p>
        </w:tc>
        <w:tc>
          <w:tcPr>
            <w:tcW w:w="3888" w:type="dxa"/>
            <w:shd w:val="clear" w:color="auto" w:fill="FFFFFF"/>
          </w:tcPr>
          <w:p w14:paraId="63C6D862" w14:textId="77777777" w:rsidR="007E0266" w:rsidRDefault="00000000">
            <w:r>
              <w:rPr>
                <w:sz w:val="18"/>
              </w:rPr>
              <w:lastRenderedPageBreak/>
              <w:t xml:space="preserve">Service Catalog item configuration and variable </w:t>
            </w:r>
            <w:r>
              <w:rPr>
                <w:sz w:val="18"/>
              </w:rPr>
              <w:lastRenderedPageBreak/>
              <w:t>validation rules</w:t>
            </w:r>
          </w:p>
        </w:tc>
        <w:tc>
          <w:tcPr>
            <w:tcW w:w="2880" w:type="dxa"/>
            <w:shd w:val="clear" w:color="auto" w:fill="FFFFFF"/>
          </w:tcPr>
          <w:p w14:paraId="5E6804E3" w14:textId="77777777" w:rsidR="007E0266" w:rsidRDefault="00000000">
            <w:r>
              <w:rPr>
                <w:sz w:val="18"/>
              </w:rPr>
              <w:lastRenderedPageBreak/>
              <w:t xml:space="preserve">ServiceNow Service Catalog Framework (`sc_req_item`, </w:t>
            </w:r>
            <w:r>
              <w:rPr>
                <w:sz w:val="18"/>
              </w:rPr>
              <w:lastRenderedPageBreak/>
              <w:t>`sc_task`)</w:t>
            </w:r>
          </w:p>
        </w:tc>
      </w:tr>
      <w:tr w:rsidR="007E0266" w14:paraId="4E969A63" w14:textId="77777777">
        <w:trPr>
          <w:jc w:val="center"/>
        </w:trPr>
        <w:tc>
          <w:tcPr>
            <w:tcW w:w="720" w:type="dxa"/>
            <w:shd w:val="clear" w:color="auto" w:fill="F7F9FA"/>
          </w:tcPr>
          <w:p w14:paraId="57842291" w14:textId="77777777" w:rsidR="007E0266" w:rsidRDefault="00000000">
            <w:r>
              <w:rPr>
                <w:b/>
                <w:color w:val="0F2043"/>
                <w:sz w:val="18"/>
              </w:rPr>
              <w:lastRenderedPageBreak/>
              <w:t>3</w:t>
            </w:r>
          </w:p>
        </w:tc>
        <w:tc>
          <w:tcPr>
            <w:tcW w:w="2592" w:type="dxa"/>
            <w:shd w:val="clear" w:color="auto" w:fill="F7F9FA"/>
          </w:tcPr>
          <w:p w14:paraId="032EF423" w14:textId="77777777" w:rsidR="007E0266" w:rsidRDefault="00000000">
            <w:r>
              <w:rPr>
                <w:b/>
                <w:sz w:val="18"/>
              </w:rPr>
              <w:t>Application Logic-2 (Workflow Engine)</w:t>
            </w:r>
          </w:p>
        </w:tc>
        <w:tc>
          <w:tcPr>
            <w:tcW w:w="3888" w:type="dxa"/>
            <w:shd w:val="clear" w:color="auto" w:fill="F7F9FA"/>
          </w:tcPr>
          <w:p w14:paraId="3B58A5ED" w14:textId="77777777" w:rsidR="007E0266" w:rsidRDefault="00000000">
            <w:r>
              <w:rPr>
                <w:sz w:val="18"/>
              </w:rPr>
              <w:t>Automated request approval without manager delay &amp; task routing to 'Software' group</w:t>
            </w:r>
          </w:p>
        </w:tc>
        <w:tc>
          <w:tcPr>
            <w:tcW w:w="2880" w:type="dxa"/>
            <w:shd w:val="clear" w:color="auto" w:fill="F7F9FA"/>
          </w:tcPr>
          <w:p w14:paraId="52E24C51" w14:textId="77777777" w:rsidR="007E0266" w:rsidRDefault="00000000">
            <w:r>
              <w:rPr>
                <w:sz w:val="18"/>
              </w:rPr>
              <w:t>ServiceNow Workflow / Flow Designer Engine</w:t>
            </w:r>
          </w:p>
        </w:tc>
      </w:tr>
      <w:tr w:rsidR="007E0266" w14:paraId="68FE2CD9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02ADB570" w14:textId="77777777" w:rsidR="007E0266" w:rsidRDefault="00000000">
            <w:r>
              <w:rPr>
                <w:b/>
                <w:color w:val="0F2043"/>
                <w:sz w:val="18"/>
              </w:rPr>
              <w:t>4</w:t>
            </w:r>
          </w:p>
        </w:tc>
        <w:tc>
          <w:tcPr>
            <w:tcW w:w="2592" w:type="dxa"/>
            <w:shd w:val="clear" w:color="auto" w:fill="FFFFFF"/>
          </w:tcPr>
          <w:p w14:paraId="5D164B9F" w14:textId="77777777" w:rsidR="007E0266" w:rsidRDefault="00000000">
            <w:r>
              <w:rPr>
                <w:b/>
                <w:sz w:val="18"/>
              </w:rPr>
              <w:t>Application Logic-3 (Server Scripting)</w:t>
            </w:r>
          </w:p>
        </w:tc>
        <w:tc>
          <w:tcPr>
            <w:tcW w:w="3888" w:type="dxa"/>
            <w:shd w:val="clear" w:color="auto" w:fill="FFFFFF"/>
          </w:tcPr>
          <w:p w14:paraId="3B600CF9" w14:textId="77777777" w:rsidR="007E0266" w:rsidRDefault="00000000">
            <w:r>
              <w:rPr>
                <w:sz w:val="18"/>
              </w:rPr>
              <w:t>Custom Business Rule executing logic on Incident table when RITM state is 'Pending'</w:t>
            </w:r>
          </w:p>
        </w:tc>
        <w:tc>
          <w:tcPr>
            <w:tcW w:w="2880" w:type="dxa"/>
            <w:shd w:val="clear" w:color="auto" w:fill="FFFFFF"/>
          </w:tcPr>
          <w:p w14:paraId="6EDE80C0" w14:textId="77777777" w:rsidR="007E0266" w:rsidRDefault="00000000">
            <w:r>
              <w:rPr>
                <w:sz w:val="18"/>
              </w:rPr>
              <w:t>ServiceNow Server-side JavaScript (GlideRecord API)</w:t>
            </w:r>
          </w:p>
        </w:tc>
      </w:tr>
      <w:tr w:rsidR="007E0266" w14:paraId="6AB52E04" w14:textId="77777777">
        <w:trPr>
          <w:jc w:val="center"/>
        </w:trPr>
        <w:tc>
          <w:tcPr>
            <w:tcW w:w="720" w:type="dxa"/>
            <w:shd w:val="clear" w:color="auto" w:fill="F7F9FA"/>
          </w:tcPr>
          <w:p w14:paraId="7A0B7EA2" w14:textId="77777777" w:rsidR="007E0266" w:rsidRDefault="00000000">
            <w:r>
              <w:rPr>
                <w:b/>
                <w:color w:val="0F2043"/>
                <w:sz w:val="18"/>
              </w:rPr>
              <w:t>5</w:t>
            </w:r>
          </w:p>
        </w:tc>
        <w:tc>
          <w:tcPr>
            <w:tcW w:w="2592" w:type="dxa"/>
            <w:shd w:val="clear" w:color="auto" w:fill="F7F9FA"/>
          </w:tcPr>
          <w:p w14:paraId="26060C15" w14:textId="77777777" w:rsidR="007E0266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3888" w:type="dxa"/>
            <w:shd w:val="clear" w:color="auto" w:fill="F7F9FA"/>
          </w:tcPr>
          <w:p w14:paraId="510A4597" w14:textId="77777777" w:rsidR="007E0266" w:rsidRDefault="00000000">
            <w:r>
              <w:rPr>
                <w:sz w:val="18"/>
              </w:rPr>
              <w:t>Structured data storage for catalog items, tasks, and system records</w:t>
            </w:r>
          </w:p>
        </w:tc>
        <w:tc>
          <w:tcPr>
            <w:tcW w:w="2880" w:type="dxa"/>
            <w:shd w:val="clear" w:color="auto" w:fill="F7F9FA"/>
          </w:tcPr>
          <w:p w14:paraId="121C8208" w14:textId="77777777" w:rsidR="007E0266" w:rsidRDefault="00000000">
            <w:r>
              <w:rPr>
                <w:sz w:val="18"/>
              </w:rPr>
              <w:t>ServiceNow Relational Database Schema</w:t>
            </w:r>
          </w:p>
        </w:tc>
      </w:tr>
      <w:tr w:rsidR="007E0266" w14:paraId="082278B5" w14:textId="77777777" w:rsidTr="00250A05">
        <w:trPr>
          <w:trHeight w:val="1182"/>
          <w:jc w:val="center"/>
        </w:trPr>
        <w:tc>
          <w:tcPr>
            <w:tcW w:w="720" w:type="dxa"/>
            <w:shd w:val="clear" w:color="auto" w:fill="FFFFFF"/>
          </w:tcPr>
          <w:p w14:paraId="43B349BC" w14:textId="77777777" w:rsidR="007E0266" w:rsidRDefault="00000000">
            <w:r>
              <w:rPr>
                <w:b/>
                <w:color w:val="0F2043"/>
                <w:sz w:val="18"/>
              </w:rPr>
              <w:t>6</w:t>
            </w:r>
          </w:p>
        </w:tc>
        <w:tc>
          <w:tcPr>
            <w:tcW w:w="2592" w:type="dxa"/>
            <w:shd w:val="clear" w:color="auto" w:fill="FFFFFF"/>
          </w:tcPr>
          <w:p w14:paraId="50209BEB" w14:textId="77777777" w:rsidR="007E0266" w:rsidRDefault="00000000">
            <w:r>
              <w:rPr>
                <w:b/>
                <w:sz w:val="18"/>
              </w:rPr>
              <w:t>Cloud Database</w:t>
            </w:r>
          </w:p>
        </w:tc>
        <w:tc>
          <w:tcPr>
            <w:tcW w:w="3888" w:type="dxa"/>
            <w:shd w:val="clear" w:color="auto" w:fill="FFFFFF"/>
          </w:tcPr>
          <w:p w14:paraId="0E0A726C" w14:textId="77777777" w:rsidR="007E0266" w:rsidRDefault="00000000">
            <w:r>
              <w:rPr>
                <w:sz w:val="18"/>
              </w:rPr>
              <w:t>Enterprise multi-tenant cloud database hosting instance tables</w:t>
            </w:r>
          </w:p>
        </w:tc>
        <w:tc>
          <w:tcPr>
            <w:tcW w:w="2880" w:type="dxa"/>
            <w:shd w:val="clear" w:color="auto" w:fill="FFFFFF"/>
          </w:tcPr>
          <w:p w14:paraId="41D449DD" w14:textId="77777777" w:rsidR="007E0266" w:rsidRDefault="00000000">
            <w:r>
              <w:rPr>
                <w:sz w:val="18"/>
              </w:rPr>
              <w:t>ServiceNow Cloud Database (MariaDB / MySQL Backend)</w:t>
            </w:r>
          </w:p>
        </w:tc>
      </w:tr>
      <w:tr w:rsidR="007E0266" w14:paraId="355BE027" w14:textId="77777777" w:rsidTr="00250A05">
        <w:trPr>
          <w:trHeight w:val="60"/>
          <w:jc w:val="center"/>
        </w:trPr>
        <w:tc>
          <w:tcPr>
            <w:tcW w:w="720" w:type="dxa"/>
            <w:shd w:val="clear" w:color="auto" w:fill="F7F9FA"/>
          </w:tcPr>
          <w:p w14:paraId="2D7D6DEE" w14:textId="5F4CC59C" w:rsidR="007E0266" w:rsidRDefault="007E0266"/>
        </w:tc>
        <w:tc>
          <w:tcPr>
            <w:tcW w:w="2592" w:type="dxa"/>
            <w:shd w:val="clear" w:color="auto" w:fill="F7F9FA"/>
          </w:tcPr>
          <w:p w14:paraId="3FEF0373" w14:textId="2FE42ADA" w:rsidR="007E0266" w:rsidRDefault="007E0266"/>
        </w:tc>
        <w:tc>
          <w:tcPr>
            <w:tcW w:w="3888" w:type="dxa"/>
            <w:shd w:val="clear" w:color="auto" w:fill="F7F9FA"/>
          </w:tcPr>
          <w:p w14:paraId="4F643143" w14:textId="5C61D2E3" w:rsidR="007E0266" w:rsidRDefault="007E0266"/>
        </w:tc>
        <w:tc>
          <w:tcPr>
            <w:tcW w:w="2880" w:type="dxa"/>
            <w:shd w:val="clear" w:color="auto" w:fill="F7F9FA"/>
          </w:tcPr>
          <w:p w14:paraId="51C2B30D" w14:textId="4D4B49FA" w:rsidR="007E0266" w:rsidRDefault="007E0266"/>
        </w:tc>
      </w:tr>
      <w:tr w:rsidR="007E0266" w14:paraId="11B8799A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20B2F743" w14:textId="4B26BEFB" w:rsidR="007E0266" w:rsidRDefault="007E0266"/>
        </w:tc>
        <w:tc>
          <w:tcPr>
            <w:tcW w:w="2592" w:type="dxa"/>
            <w:shd w:val="clear" w:color="auto" w:fill="FFFFFF"/>
          </w:tcPr>
          <w:p w14:paraId="0CC47692" w14:textId="0A787B81" w:rsidR="007E0266" w:rsidRDefault="007E0266"/>
        </w:tc>
        <w:tc>
          <w:tcPr>
            <w:tcW w:w="3888" w:type="dxa"/>
            <w:shd w:val="clear" w:color="auto" w:fill="FFFFFF"/>
          </w:tcPr>
          <w:p w14:paraId="68057F7A" w14:textId="68AB30B5" w:rsidR="007E0266" w:rsidRDefault="007E0266"/>
        </w:tc>
        <w:tc>
          <w:tcPr>
            <w:tcW w:w="2880" w:type="dxa"/>
            <w:shd w:val="clear" w:color="auto" w:fill="FFFFFF"/>
          </w:tcPr>
          <w:p w14:paraId="35F84D41" w14:textId="19A84D53" w:rsidR="007E0266" w:rsidRDefault="007E0266"/>
        </w:tc>
      </w:tr>
      <w:tr w:rsidR="007E0266" w14:paraId="30512A15" w14:textId="77777777">
        <w:trPr>
          <w:jc w:val="center"/>
        </w:trPr>
        <w:tc>
          <w:tcPr>
            <w:tcW w:w="720" w:type="dxa"/>
            <w:shd w:val="clear" w:color="auto" w:fill="F7F9FA"/>
          </w:tcPr>
          <w:p w14:paraId="6D1DCB41" w14:textId="01DBD31C" w:rsidR="007E0266" w:rsidRDefault="00250A05">
            <w:r>
              <w:rPr>
                <w:b/>
                <w:color w:val="0F2043"/>
                <w:sz w:val="18"/>
              </w:rPr>
              <w:t>7</w:t>
            </w:r>
          </w:p>
        </w:tc>
        <w:tc>
          <w:tcPr>
            <w:tcW w:w="2592" w:type="dxa"/>
            <w:shd w:val="clear" w:color="auto" w:fill="F7F9FA"/>
          </w:tcPr>
          <w:p w14:paraId="2B0B734D" w14:textId="77777777" w:rsidR="007E0266" w:rsidRDefault="00000000">
            <w:r>
              <w:rPr>
                <w:b/>
                <w:sz w:val="18"/>
              </w:rPr>
              <w:t>Infrastructure (Server / Cloud)</w:t>
            </w:r>
          </w:p>
        </w:tc>
        <w:tc>
          <w:tcPr>
            <w:tcW w:w="3888" w:type="dxa"/>
            <w:shd w:val="clear" w:color="auto" w:fill="F7F9FA"/>
          </w:tcPr>
          <w:p w14:paraId="71532005" w14:textId="77777777" w:rsidR="007E0266" w:rsidRDefault="00000000">
            <w:r>
              <w:rPr>
                <w:sz w:val="18"/>
              </w:rPr>
              <w:t>Cloud platform hosting the Personal Developer Instance (PDI) / Enterprise Instance</w:t>
            </w:r>
          </w:p>
        </w:tc>
        <w:tc>
          <w:tcPr>
            <w:tcW w:w="2880" w:type="dxa"/>
            <w:shd w:val="clear" w:color="auto" w:fill="F7F9FA"/>
          </w:tcPr>
          <w:p w14:paraId="1D0051DC" w14:textId="77777777" w:rsidR="007E0266" w:rsidRDefault="00000000">
            <w:r>
              <w:rPr>
                <w:sz w:val="18"/>
              </w:rPr>
              <w:t>ServiceNow Multi-tenant Cloud Infrastructure (PDI)</w:t>
            </w:r>
          </w:p>
        </w:tc>
      </w:tr>
    </w:tbl>
    <w:p w14:paraId="34C83435" w14:textId="77777777" w:rsidR="007E0266" w:rsidRDefault="007E0266"/>
    <w:p w14:paraId="7F87A127" w14:textId="77777777" w:rsidR="007E0266" w:rsidRDefault="00000000">
      <w:r>
        <w:rPr>
          <w:rFonts w:ascii="Calibri" w:hAnsi="Calibri"/>
          <w:b/>
          <w:color w:val="0F2043"/>
          <w:sz w:val="30"/>
        </w:rPr>
        <w:t>Table-2: Application Characteristics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592"/>
        <w:gridCol w:w="3888"/>
        <w:gridCol w:w="2880"/>
      </w:tblGrid>
      <w:tr w:rsidR="007E0266" w14:paraId="129211A1" w14:textId="77777777">
        <w:trPr>
          <w:jc w:val="center"/>
        </w:trPr>
        <w:tc>
          <w:tcPr>
            <w:tcW w:w="720" w:type="dxa"/>
            <w:shd w:val="clear" w:color="auto" w:fill="0F2043"/>
          </w:tcPr>
          <w:p w14:paraId="113E5573" w14:textId="77777777" w:rsidR="007E0266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2592" w:type="dxa"/>
            <w:shd w:val="clear" w:color="auto" w:fill="0F2043"/>
          </w:tcPr>
          <w:p w14:paraId="1F60CF0E" w14:textId="77777777" w:rsidR="007E0266" w:rsidRDefault="00000000">
            <w:r>
              <w:rPr>
                <w:b/>
                <w:color w:val="FFFFFF"/>
                <w:sz w:val="19"/>
              </w:rPr>
              <w:t>Characteristics</w:t>
            </w:r>
          </w:p>
        </w:tc>
        <w:tc>
          <w:tcPr>
            <w:tcW w:w="3888" w:type="dxa"/>
            <w:shd w:val="clear" w:color="auto" w:fill="0F2043"/>
          </w:tcPr>
          <w:p w14:paraId="5FF4215A" w14:textId="77777777" w:rsidR="007E0266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880" w:type="dxa"/>
            <w:shd w:val="clear" w:color="auto" w:fill="0F2043"/>
          </w:tcPr>
          <w:p w14:paraId="33B06EA9" w14:textId="77777777" w:rsidR="007E0266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7E0266" w14:paraId="196F388A" w14:textId="77777777">
        <w:trPr>
          <w:jc w:val="center"/>
        </w:trPr>
        <w:tc>
          <w:tcPr>
            <w:tcW w:w="720" w:type="dxa"/>
            <w:shd w:val="clear" w:color="auto" w:fill="F7F9FA"/>
          </w:tcPr>
          <w:p w14:paraId="08BB04DD" w14:textId="77777777" w:rsidR="007E0266" w:rsidRDefault="00000000">
            <w:r>
              <w:rPr>
                <w:b/>
                <w:color w:val="0F2043"/>
                <w:sz w:val="18"/>
              </w:rPr>
              <w:t>1</w:t>
            </w:r>
          </w:p>
        </w:tc>
        <w:tc>
          <w:tcPr>
            <w:tcW w:w="2592" w:type="dxa"/>
            <w:shd w:val="clear" w:color="auto" w:fill="F7F9FA"/>
          </w:tcPr>
          <w:p w14:paraId="09B64EAE" w14:textId="77777777" w:rsidR="007E0266" w:rsidRDefault="00000000">
            <w:r>
              <w:rPr>
                <w:b/>
                <w:sz w:val="18"/>
              </w:rPr>
              <w:t>Open-Source Frameworks</w:t>
            </w:r>
          </w:p>
        </w:tc>
        <w:tc>
          <w:tcPr>
            <w:tcW w:w="3888" w:type="dxa"/>
            <w:shd w:val="clear" w:color="auto" w:fill="F7F9FA"/>
          </w:tcPr>
          <w:p w14:paraId="31F52C20" w14:textId="77777777" w:rsidR="007E0266" w:rsidRDefault="00000000">
            <w:r>
              <w:rPr>
                <w:sz w:val="18"/>
              </w:rPr>
              <w:t>Client-side scripting and UI rendering libraries used within Service Portal</w:t>
            </w:r>
          </w:p>
        </w:tc>
        <w:tc>
          <w:tcPr>
            <w:tcW w:w="2880" w:type="dxa"/>
            <w:shd w:val="clear" w:color="auto" w:fill="F7F9FA"/>
          </w:tcPr>
          <w:p w14:paraId="25AA82F8" w14:textId="77777777" w:rsidR="007E0266" w:rsidRDefault="00000000">
            <w:r>
              <w:rPr>
                <w:sz w:val="18"/>
              </w:rPr>
              <w:t>AngularJS, Bootstrap 3/4, JavaScript (ES6)</w:t>
            </w:r>
          </w:p>
        </w:tc>
      </w:tr>
      <w:tr w:rsidR="007E0266" w14:paraId="0582FE02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5AD8D4CE" w14:textId="77777777" w:rsidR="007E0266" w:rsidRDefault="00000000">
            <w:r>
              <w:rPr>
                <w:b/>
                <w:color w:val="0F2043"/>
                <w:sz w:val="18"/>
              </w:rPr>
              <w:t>2</w:t>
            </w:r>
          </w:p>
        </w:tc>
        <w:tc>
          <w:tcPr>
            <w:tcW w:w="2592" w:type="dxa"/>
            <w:shd w:val="clear" w:color="auto" w:fill="FFFFFF"/>
          </w:tcPr>
          <w:p w14:paraId="4B68D866" w14:textId="77777777" w:rsidR="007E0266" w:rsidRDefault="00000000">
            <w:r>
              <w:rPr>
                <w:b/>
                <w:sz w:val="18"/>
              </w:rPr>
              <w:t>Security Implementations</w:t>
            </w:r>
          </w:p>
        </w:tc>
        <w:tc>
          <w:tcPr>
            <w:tcW w:w="3888" w:type="dxa"/>
            <w:shd w:val="clear" w:color="auto" w:fill="FFFFFF"/>
          </w:tcPr>
          <w:p w14:paraId="10429AAC" w14:textId="77777777" w:rsidR="007E0266" w:rsidRDefault="00000000">
            <w:r>
              <w:rPr>
                <w:sz w:val="18"/>
              </w:rPr>
              <w:t>Role-Based Access Control (RBAC) ensuring authorized form access and task fulfillment</w:t>
            </w:r>
          </w:p>
        </w:tc>
        <w:tc>
          <w:tcPr>
            <w:tcW w:w="2880" w:type="dxa"/>
            <w:shd w:val="clear" w:color="auto" w:fill="FFFFFF"/>
          </w:tcPr>
          <w:p w14:paraId="66347540" w14:textId="77777777" w:rsidR="007E0266" w:rsidRDefault="00000000">
            <w:r>
              <w:rPr>
                <w:sz w:val="18"/>
              </w:rPr>
              <w:t>ServiceNow ACLs (Access Control Lists), User Roles (`itil`, `admin`), TLS 1.3 Encryption</w:t>
            </w:r>
          </w:p>
        </w:tc>
      </w:tr>
      <w:tr w:rsidR="007E0266" w14:paraId="7B84866B" w14:textId="77777777">
        <w:trPr>
          <w:jc w:val="center"/>
        </w:trPr>
        <w:tc>
          <w:tcPr>
            <w:tcW w:w="720" w:type="dxa"/>
            <w:shd w:val="clear" w:color="auto" w:fill="F7F9FA"/>
          </w:tcPr>
          <w:p w14:paraId="0D573978" w14:textId="77777777" w:rsidR="007E0266" w:rsidRDefault="00000000">
            <w:r>
              <w:rPr>
                <w:b/>
                <w:color w:val="0F2043"/>
                <w:sz w:val="18"/>
              </w:rPr>
              <w:t>3</w:t>
            </w:r>
          </w:p>
        </w:tc>
        <w:tc>
          <w:tcPr>
            <w:tcW w:w="2592" w:type="dxa"/>
            <w:shd w:val="clear" w:color="auto" w:fill="F7F9FA"/>
          </w:tcPr>
          <w:p w14:paraId="6644608C" w14:textId="77777777" w:rsidR="007E0266" w:rsidRDefault="00000000">
            <w:r>
              <w:rPr>
                <w:b/>
                <w:sz w:val="18"/>
              </w:rPr>
              <w:t>Scalable Architecture</w:t>
            </w:r>
          </w:p>
        </w:tc>
        <w:tc>
          <w:tcPr>
            <w:tcW w:w="3888" w:type="dxa"/>
            <w:shd w:val="clear" w:color="auto" w:fill="F7F9FA"/>
          </w:tcPr>
          <w:p w14:paraId="6838BE49" w14:textId="77777777" w:rsidR="007E0266" w:rsidRDefault="00000000">
            <w:r>
              <w:rPr>
                <w:sz w:val="18"/>
              </w:rPr>
              <w:t>Service-Oriented multi-tier enterprise architecture supporting dynamic workflow triggers</w:t>
            </w:r>
          </w:p>
        </w:tc>
        <w:tc>
          <w:tcPr>
            <w:tcW w:w="2880" w:type="dxa"/>
            <w:shd w:val="clear" w:color="auto" w:fill="F7F9FA"/>
          </w:tcPr>
          <w:p w14:paraId="63E8F825" w14:textId="77777777" w:rsidR="007E0266" w:rsidRDefault="00000000">
            <w:r>
              <w:rPr>
                <w:sz w:val="18"/>
              </w:rPr>
              <w:t>ServiceNow Enterprise Cloud Architecture (3-Tier SaaS Platform)</w:t>
            </w:r>
          </w:p>
        </w:tc>
      </w:tr>
      <w:tr w:rsidR="007E0266" w14:paraId="72B0B352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2625B50D" w14:textId="77777777" w:rsidR="007E0266" w:rsidRDefault="00000000">
            <w:r>
              <w:rPr>
                <w:b/>
                <w:color w:val="0F2043"/>
                <w:sz w:val="18"/>
              </w:rPr>
              <w:t>4</w:t>
            </w:r>
          </w:p>
        </w:tc>
        <w:tc>
          <w:tcPr>
            <w:tcW w:w="2592" w:type="dxa"/>
            <w:shd w:val="clear" w:color="auto" w:fill="FFFFFF"/>
          </w:tcPr>
          <w:p w14:paraId="0F9F8912" w14:textId="77777777" w:rsidR="007E0266" w:rsidRDefault="00000000">
            <w:r>
              <w:rPr>
                <w:b/>
                <w:sz w:val="18"/>
              </w:rPr>
              <w:t>Availability</w:t>
            </w:r>
          </w:p>
        </w:tc>
        <w:tc>
          <w:tcPr>
            <w:tcW w:w="3888" w:type="dxa"/>
            <w:shd w:val="clear" w:color="auto" w:fill="FFFFFF"/>
          </w:tcPr>
          <w:p w14:paraId="765A26BE" w14:textId="77777777" w:rsidR="007E0266" w:rsidRDefault="00000000">
            <w:r>
              <w:rPr>
                <w:sz w:val="18"/>
              </w:rPr>
              <w:t>High availability infrastructure ensuring continuous portal access for employees</w:t>
            </w:r>
          </w:p>
        </w:tc>
        <w:tc>
          <w:tcPr>
            <w:tcW w:w="2880" w:type="dxa"/>
            <w:shd w:val="clear" w:color="auto" w:fill="FFFFFF"/>
          </w:tcPr>
          <w:p w14:paraId="7B8D317E" w14:textId="77777777" w:rsidR="007E0266" w:rsidRDefault="00000000">
            <w:r>
              <w:rPr>
                <w:sz w:val="18"/>
              </w:rPr>
              <w:t>ServiceNow High Availability (HA) Multi-Region Cloud Infrastructure</w:t>
            </w:r>
          </w:p>
        </w:tc>
      </w:tr>
      <w:tr w:rsidR="007E0266" w14:paraId="12B8447D" w14:textId="77777777">
        <w:trPr>
          <w:jc w:val="center"/>
        </w:trPr>
        <w:tc>
          <w:tcPr>
            <w:tcW w:w="720" w:type="dxa"/>
            <w:shd w:val="clear" w:color="auto" w:fill="F7F9FA"/>
          </w:tcPr>
          <w:p w14:paraId="7FDC3710" w14:textId="77777777" w:rsidR="007E0266" w:rsidRDefault="00000000">
            <w:r>
              <w:rPr>
                <w:b/>
                <w:color w:val="0F2043"/>
                <w:sz w:val="18"/>
              </w:rPr>
              <w:t>5</w:t>
            </w:r>
          </w:p>
        </w:tc>
        <w:tc>
          <w:tcPr>
            <w:tcW w:w="2592" w:type="dxa"/>
            <w:shd w:val="clear" w:color="auto" w:fill="F7F9FA"/>
          </w:tcPr>
          <w:p w14:paraId="3E395EC4" w14:textId="77777777" w:rsidR="007E0266" w:rsidRDefault="00000000">
            <w:r>
              <w:rPr>
                <w:b/>
                <w:sz w:val="18"/>
              </w:rPr>
              <w:t>Performance</w:t>
            </w:r>
          </w:p>
        </w:tc>
        <w:tc>
          <w:tcPr>
            <w:tcW w:w="3888" w:type="dxa"/>
            <w:shd w:val="clear" w:color="auto" w:fill="F7F9FA"/>
          </w:tcPr>
          <w:p w14:paraId="39F56C15" w14:textId="77777777" w:rsidR="007E0266" w:rsidRDefault="00000000">
            <w:r>
              <w:rPr>
                <w:sz w:val="18"/>
              </w:rPr>
              <w:t>Asynchronous workflow handling and optimized GlideRecord queries for fast response times</w:t>
            </w:r>
          </w:p>
        </w:tc>
        <w:tc>
          <w:tcPr>
            <w:tcW w:w="2880" w:type="dxa"/>
            <w:shd w:val="clear" w:color="auto" w:fill="F7F9FA"/>
          </w:tcPr>
          <w:p w14:paraId="1740242B" w14:textId="77777777" w:rsidR="007E0266" w:rsidRDefault="00000000">
            <w:r>
              <w:rPr>
                <w:sz w:val="18"/>
              </w:rPr>
              <w:t>ServiceNow Async Business Rules, Client Caching, Indexing on `sc_req_item` &amp; `incident` tables</w:t>
            </w:r>
          </w:p>
        </w:tc>
      </w:tr>
    </w:tbl>
    <w:p w14:paraId="42283219" w14:textId="77777777" w:rsidR="0080252A" w:rsidRDefault="0080252A"/>
    <w:sectPr w:rsidR="0080252A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220173">
    <w:abstractNumId w:val="8"/>
  </w:num>
  <w:num w:numId="2" w16cid:durableId="1216090026">
    <w:abstractNumId w:val="6"/>
  </w:num>
  <w:num w:numId="3" w16cid:durableId="1231697410">
    <w:abstractNumId w:val="5"/>
  </w:num>
  <w:num w:numId="4" w16cid:durableId="446706169">
    <w:abstractNumId w:val="4"/>
  </w:num>
  <w:num w:numId="5" w16cid:durableId="1916284832">
    <w:abstractNumId w:val="7"/>
  </w:num>
  <w:num w:numId="6" w16cid:durableId="1927877515">
    <w:abstractNumId w:val="3"/>
  </w:num>
  <w:num w:numId="7" w16cid:durableId="1712993195">
    <w:abstractNumId w:val="2"/>
  </w:num>
  <w:num w:numId="8" w16cid:durableId="342047593">
    <w:abstractNumId w:val="1"/>
  </w:num>
  <w:num w:numId="9" w16cid:durableId="173670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373"/>
    <w:rsid w:val="0015074B"/>
    <w:rsid w:val="00250A05"/>
    <w:rsid w:val="0029639D"/>
    <w:rsid w:val="00326F90"/>
    <w:rsid w:val="007E0266"/>
    <w:rsid w:val="0080252A"/>
    <w:rsid w:val="00AA1D8D"/>
    <w:rsid w:val="00B47730"/>
    <w:rsid w:val="00CA7D2F"/>
    <w:rsid w:val="00CB0664"/>
    <w:rsid w:val="00D914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FFF82"/>
  <w14:defaultImageDpi w14:val="300"/>
  <w15:docId w15:val="{1632CF95-4903-454D-A87F-484AC13D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3</cp:revision>
  <dcterms:created xsi:type="dcterms:W3CDTF">2013-12-23T23:15:00Z</dcterms:created>
  <dcterms:modified xsi:type="dcterms:W3CDTF">2026-09-05T12:56:00Z</dcterms:modified>
  <cp:category/>
</cp:coreProperties>
</file>