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2F68" w14:textId="032D63C1" w:rsidR="00B46814" w:rsidRPr="00393B9C" w:rsidRDefault="00B46814" w:rsidP="0045015B">
      <w:pPr>
        <w:jc w:val="right"/>
        <w:rPr>
          <w:rFonts w:ascii="Calibri" w:hAnsi="Calibri" w:cs="Calibri"/>
          <w:sz w:val="24"/>
          <w:szCs w:val="24"/>
        </w:rPr>
      </w:pPr>
      <w:bookmarkStart w:id="0" w:name="_Hlk76838196"/>
      <w:bookmarkEnd w:id="0"/>
      <w:r w:rsidRPr="00393B9C">
        <w:rPr>
          <w:rFonts w:ascii="Calibri" w:hAnsi="Calibri" w:cs="Calibri"/>
          <w:sz w:val="24"/>
          <w:szCs w:val="24"/>
        </w:rPr>
        <w:t>f</w:t>
      </w:r>
    </w:p>
    <w:sdt>
      <w:sdtPr>
        <w:rPr>
          <w:rFonts w:ascii="Calibri" w:hAnsi="Calibri" w:cs="Calibri"/>
          <w:sz w:val="24"/>
          <w:szCs w:val="24"/>
        </w:rPr>
        <w:id w:val="1774519383"/>
        <w:docPartObj>
          <w:docPartGallery w:val="Cover Pages"/>
          <w:docPartUnique/>
        </w:docPartObj>
      </w:sdtPr>
      <w:sdtContent>
        <w:p w14:paraId="0376A9A6" w14:textId="2A61E5EB" w:rsidR="0045015B" w:rsidRPr="00393B9C" w:rsidRDefault="008E1B18" w:rsidP="0045015B">
          <w:pPr>
            <w:jc w:val="right"/>
            <w:rPr>
              <w:rFonts w:ascii="Calibri" w:hAnsi="Calibri" w:cs="Calibri"/>
              <w:sz w:val="24"/>
              <w:szCs w:val="24"/>
            </w:rPr>
          </w:pPr>
          <w:r w:rsidRPr="00393B9C">
            <w:rPr>
              <w:rFonts w:ascii="Calibri" w:hAnsi="Calibri" w:cs="Calibri"/>
              <w:noProof/>
              <w:sz w:val="24"/>
              <w:szCs w:val="24"/>
            </w:rPr>
            <mc:AlternateContent>
              <mc:Choice Requires="wps">
                <w:drawing>
                  <wp:anchor distT="0" distB="0" distL="114300" distR="114300" simplePos="0" relativeHeight="251660288" behindDoc="0" locked="0" layoutInCell="1" allowOverlap="1" wp14:anchorId="770E964D" wp14:editId="0F0F19DC">
                    <wp:simplePos x="0" y="0"/>
                    <wp:positionH relativeFrom="margin">
                      <wp:posOffset>7502236</wp:posOffset>
                    </wp:positionH>
                    <wp:positionV relativeFrom="topMargin">
                      <wp:posOffset>173182</wp:posOffset>
                    </wp:positionV>
                    <wp:extent cx="969819" cy="1108363"/>
                    <wp:effectExtent l="0" t="0" r="1905"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69819" cy="110836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0E964D" id="Rectangle 130" o:spid="_x0000_s1026" style="position:absolute;left:0;text-align:left;margin-left:590.75pt;margin-top:13.65pt;width:76.35pt;height:8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amQIAAIoFAAAOAAAAZHJzL2Uyb0RvYy54bWysVN9v2yAQfp+0/wHxvtpO1q616lRRqkyT&#10;ojZqO/WZYIitYY4BiZ399Tuw42ZttYdpPCDg7r77wXd3fdM1iuyFdTXogmZnKSVCcyhrvS3o96fl&#10;p0tKnGe6ZAq0KOhBOHoz+/jhujW5mEAFqhSWIIh2eWsKWnlv8iRxvBINc2dghEahBNswj1e7TUrL&#10;WkRvVDJJ04ukBVsaC1w4h6+3vZDOIr6Ugvt7KZ3wRBUUY/Nxt3HfhD2ZXbN8a5mpaj6Ewf4hiobV&#10;Gp2OULfMM7Kz9RuopuYWHEh/xqFJQMqai5gDZpOlr7J5rJgRMRcsjjNjmdz/g+V3+7UldYl/N8X6&#10;aNbgJz1g2ZjeKkHCI5aoNS5HzUeztiFJZ1bAfziiYVGhnpg7gxYIEXSTP5TDxQ1mnbRNMMesSRe/&#10;4DB+geg84fh4dXF1mV1RwlGUZenl9GIaQVl+tDbW+a8CGhIOBbXoOVae7VfOB/8sP6oEZ0qHXcOy&#10;VqqXhpcYZB9XjNAflOi1H4TEcmAkk4gaiSgWypI9QwoxzoX2WS+qWCn65/MU1xDnaBFDURoBA7JE&#10;/yP2ABBI/ha7j3LQD6Yi8ng0Tv8WWG88WkTPoP1o3NQa7HsACrMaPPf6xyL1pQlV8t2mQ5Vw3EB5&#10;QN5Y6BvKGb6s8TtWzPk1s9hByCWcCv4eN6mgLSgMJ0oqsL/eew/6SGyUUtJiRxbU/dwxKyhR3zRS&#10;/vP5l0lo4dOLPb1sTi961ywAfyzD+WN4PKKx9ep4lBaaZxwe8+AVRUxz9F3QzfG48P2cwOHDxXwe&#10;lbBpDfMr/Wh4gA7lDWR76p6ZNQMjPXL5Do69y/JXxOx1g6WG+c6DrCNrX6o6FB4bPjJoGE5hopze&#10;o9bLCJ39BgAA//8DAFBLAwQUAAYACAAAACEAJfFPpuEAAAAMAQAADwAAAGRycy9kb3ducmV2Lnht&#10;bEyPy07DMBBF90j8gzVI7KjzABqFOBVUFLpDtLBgN4ndJBDbke2k6d8zXcHyzhzdOVOsZt2zSTnf&#10;WSMgXkTAlKmt7Ewj4GO/ucmA+YBGYm+NEnBSHlbl5UWBubRH866mXWgYlRifo4A2hCHn3Net0ugX&#10;dlCGdgfrNAaKruHS4ZHKdc+TKLrnGjtDF1oc1LpV9c9u1ALGw0v7dnr62kyf3+vq1Um+fcZJiOur&#10;+fEBWFBz+IPhrE/qUJJTZUcjPespx1l8R6yAZJkCOxNpepsAq2gSxRnwsuD/nyh/AQAA//8DAFBL&#10;AQItABQABgAIAAAAIQC2gziS/gAAAOEBAAATAAAAAAAAAAAAAAAAAAAAAABbQ29udGVudF9UeXBl&#10;c10ueG1sUEsBAi0AFAAGAAgAAAAhADj9If/WAAAAlAEAAAsAAAAAAAAAAAAAAAAALwEAAF9yZWxz&#10;Ly5yZWxzUEsBAi0AFAAGAAgAAAAhAHPL+1qZAgAAigUAAA4AAAAAAAAAAAAAAAAALgIAAGRycy9l&#10;Mm9Eb2MueG1sUEsBAi0AFAAGAAgAAAAhACXxT6bhAAAADAEAAA8AAAAAAAAAAAAAAAAA8wQAAGRy&#10;cy9kb3ducmV2LnhtbFBLBQYAAAAABAAEAPMAAAABBgAAAAA=&#10;" fillcolor="#bc451b [3204]" stroked="f" strokeweight="1.52778mm">
                    <v:stroke linestyle="thickThin"/>
                    <v:path arrowok="t"/>
                    <o:lock v:ext="edit" aspectratio="t"/>
                    <v:textbox inset="3.6pt,,3.6pt">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v:textbox>
                    <w10:wrap anchorx="margin" anchory="margin"/>
                  </v:rect>
                </w:pict>
              </mc:Fallback>
            </mc:AlternateContent>
          </w:r>
        </w:p>
        <w:p w14:paraId="2EA55B62" w14:textId="6B1B7AC9" w:rsidR="0045015B" w:rsidRPr="00393B9C" w:rsidRDefault="0045015B" w:rsidP="0045015B">
          <w:pPr>
            <w:jc w:val="right"/>
            <w:rPr>
              <w:rFonts w:ascii="Calibri" w:hAnsi="Calibri" w:cs="Calibri"/>
              <w:sz w:val="24"/>
              <w:szCs w:val="24"/>
            </w:rPr>
          </w:pPr>
        </w:p>
        <w:p w14:paraId="3B9C090E" w14:textId="51F867DD" w:rsidR="0045015B" w:rsidRPr="00393B9C" w:rsidRDefault="0045015B" w:rsidP="0045015B">
          <w:pPr>
            <w:jc w:val="right"/>
            <w:rPr>
              <w:rFonts w:ascii="Calibri" w:hAnsi="Calibri" w:cs="Calibri"/>
              <w:sz w:val="24"/>
              <w:szCs w:val="24"/>
            </w:rPr>
          </w:pPr>
          <w:r w:rsidRPr="00393B9C">
            <w:rPr>
              <w:rFonts w:ascii="Calibri" w:hAnsi="Calibri" w:cs="Calibri"/>
              <w:noProof/>
              <w:sz w:val="24"/>
              <w:szCs w:val="24"/>
            </w:rPr>
            <mc:AlternateContent>
              <mc:Choice Requires="wpg">
                <w:drawing>
                  <wp:anchor distT="0" distB="0" distL="114300" distR="114300" simplePos="0" relativeHeight="251659264" behindDoc="1" locked="0" layoutInCell="1" allowOverlap="1" wp14:anchorId="781C8519" wp14:editId="41B56898">
                    <wp:simplePos x="0" y="0"/>
                    <wp:positionH relativeFrom="margin">
                      <wp:align>center</wp:align>
                    </wp:positionH>
                    <mc:AlternateContent>
                      <mc:Choice Requires="wp14">
                        <wp:positionV relativeFrom="page">
                          <wp14:pctPosVOffset>4500</wp14:pctPosVOffset>
                        </wp:positionV>
                      </mc:Choice>
                      <mc:Fallback>
                        <wp:positionV relativeFrom="page">
                          <wp:posOffset>349250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7D6941FB" w14:textId="25D5F05A" w:rsidR="00DF20CE" w:rsidRDefault="00BE1B65">
                                  <w:pPr>
                                    <w:rPr>
                                      <w:rFonts w:ascii="Calibri" w:hAnsi="Calibri" w:cs="Calibri"/>
                                      <w:color w:val="FFFFFF" w:themeColor="background1"/>
                                      <w:sz w:val="24"/>
                                      <w:szCs w:val="24"/>
                                    </w:rPr>
                                  </w:pPr>
                                  <w:r w:rsidRPr="000B5941">
                                    <w:rPr>
                                      <w:rFonts w:ascii="Calibri" w:hAnsi="Calibri" w:cs="Calibri"/>
                                      <w:color w:val="FFFFFF" w:themeColor="background1"/>
                                      <w:sz w:val="24"/>
                                      <w:szCs w:val="24"/>
                                    </w:rPr>
                                    <w:t>Data Processing</w:t>
                                  </w:r>
                                  <w:r w:rsidR="000B5941" w:rsidRPr="000B5941">
                                    <w:rPr>
                                      <w:rFonts w:ascii="Calibri" w:hAnsi="Calibri" w:cs="Calibri"/>
                                      <w:color w:val="FFFFFF" w:themeColor="background1"/>
                                      <w:sz w:val="24"/>
                                      <w:szCs w:val="24"/>
                                    </w:rPr>
                                    <w:t xml:space="preserve"> </w:t>
                                  </w:r>
                                </w:p>
                                <w:p w14:paraId="45513343" w14:textId="336F3346"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 xml:space="preserve">ow well we understand </w:t>
                                  </w:r>
                                  <w:r w:rsidR="00DF20CE">
                                    <w:rPr>
                                      <w:rFonts w:ascii="Calibri" w:hAnsi="Calibri" w:cs="Calibri"/>
                                      <w:color w:val="FFC000"/>
                                      <w:sz w:val="24"/>
                                      <w:szCs w:val="24"/>
                                    </w:rPr>
                                    <w:t xml:space="preserve">Data </w:t>
                                  </w:r>
                                  <w:r w:rsidR="00062EE8">
                                    <w:rPr>
                                      <w:rFonts w:ascii="Calibri" w:hAnsi="Calibri" w:cs="Calibri"/>
                                      <w:color w:val="FFC000"/>
                                      <w:sz w:val="24"/>
                                      <w:szCs w:val="24"/>
                                    </w:rPr>
                                    <w:t>Processing</w:t>
                                  </w:r>
                                  <w:r w:rsidRPr="00C7594C">
                                    <w:rPr>
                                      <w:rFonts w:ascii="Calibri" w:hAnsi="Calibri" w:cs="Calibri"/>
                                      <w:color w:val="FFC000"/>
                                      <w:sz w:val="24"/>
                                      <w:szCs w:val="24"/>
                                    </w:rPr>
                                    <w:t xml:space="preserve"> and delivered fruitful results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81C8519" id="Group 125" o:spid="_x0000_s1027"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Bb5QUAAL0UAAAOAAAAZHJzL2Uyb0RvYy54bWzsWFtv2zYUfh+w/0DocUBqSdbFMpoUTdoU&#10;A7qtWLMfQEvUZZVFjZJjp8P++845pGRJUWIvK/a0F4ekDj+eO7/w9ZvDtmT3QjWFrC4t55VtMVHF&#10;Mimq7NL67e72YmWxpuVVwktZiUvrQTTWm6vvv3u9r9fClbksE6EYgFTNel9fWnnb1uvFoolzseXN&#10;K1mLCj6mUm15C1OVLRLF94C+LReubQeLvVRJrWQsmgZW3+mP1hXhp6mI21/StBEtKy8t0K2lX0W/&#10;G/xdXL3m60zxOi9iowZ/gRZbXlRwaA/1jrec7VTxCGpbxEo2Mm1fxXK7kGlaxIJsAGsce2LNByV3&#10;NdmSrfdZ3bsJXDvx04th45/vPylWJBA717dYxbcQJDqX4QK4Z19na5D6oOrP9SelbYThRxl/aVgl&#10;b3JeZeJtU4OrAQR3LKZbcJ4d9x9StUUcsJ4dKBQPfSjEoWUxLAYrf2XbELEYvoV2sFo6rg5WnENE&#10;H+2L8/dmp+8HznJpdvqe7XkrsmPB1/pgUq9XZ19D4jVH3zb/zrefc14LClmDXut9G3S+vVVCYDoz&#10;h5IPjwe5zrWN9qt24uALijXgfrbZ/yQTCBHftZIS7hxn+r4f+u4zLuHreNe0H4SkuPD7j02rCyOB&#10;EYU8MalxByjptoQa+WHBbLZnIeAa2U7EGYnkLIQ4TkTckcgsynIgEngem8XxBkKOs5zXB/K6VzkI&#10;/HkkCFAvBDbNI4UDoSd1go53GikaCAVOOK8TpMgZUM4Z/obiOSI9YZwz9Lh91AgKJ+vygOddasSH&#10;yuQGjBj0ACxhTJVaNlidmChQune6I0CCHSr8+oQwqIfCS2ofp4Qh6CjcVfXzyBBXFA7PQobQoXB0&#10;ljBGB6XB/1ivp7TGEJD4yEi9zXhSQQ+dXlTKYnBRbfAI8C1vMQDdkO2hN2Jd59gjtfu38l7cSZJo&#10;J10Szjp+jXebIr4WXx/LQmKb0wYAzy2iDSO08awmGBeyC8wPfNML9GqgnRL4q+GRUMlaOOhjfBof&#10;gOkA3e3BV3SsF+oE6HuQXiavoTra1rMs6Pc4lEzdCect/6MTRi7q8J9ePAtbe2cE8vzSBBWmmH2U&#10;6H0akszx4iipxCt5W5SlLglcgftWX17IJWDUPpQC87OsfhUpUA+iALjQxCrb3JSKaX5GHQWTn5SG&#10;o2gDCqaA3+91bHtJjYc4o8D99xzYXvKFCAPsM+K4UxAl7Pfqkjl1br+JzpZV2+/f8t+louofWIbD&#10;9rA5aFaFX3FlI5MHuL+V1BQUKDMMcqm+WmwP9PPSav7YcSUsVv5YAQeJHM9D+tPSzLGj0F3BVI2n&#10;m/GUVzEgYreAhozDm1a7clerIsuJn6ENlXwL9CEt8JKn6GjlzATYkFb5P6BFcKFqynmkRdRN0WPf&#10;khatwmCJ7oSSh44QhStqwpAPhjR6wDftnjTaUWR3nafjVy8iSIEdApGAX93dsp5FTa/sIJhKQGPs&#10;WYQTBvMwwxvbRxLxGGfIkPDin1FmyI+81SzKkB25vjOPM2JHwSzOkBs96ZwhN3LnrRoxoyeBHjEj&#10;7R5oCf8TmhnGNk9osMf3XO8lDAUzDhkKOB+bz5GCGAqAn6Euuy5//D5HIzxzzY85Slfb/uhmhrIh&#10;ZL2KdpxkEdBoB1u6K94zi6ZpaL1NNyHichY22I92TqiObxiQaQAaG0qMZPt8Pa35EnCJ/4yAPLw0&#10;8NDRKkUEVt2eFZ90TLdlRCBOL04cA9OTJKKRZZEgg8Bkmdzpm8yhHOJlnXN9zUPo9b+XgN1LE0sZ&#10;Ac1TE7oADKHGq4BebP6MHNezr93o4jZYhRferedfRKG9urCd6DoKbC/y3t3+hXo43jovkkRUH4tK&#10;dK9HjnfeC4J5x9LvPvR+hHQ+8uHVhSwfucEQIyI2aPDR5KEYPBdVCdzpfJ0Lnrw345YXpR4vxhqT&#10;l8Ds7i85YsLWXkJbOtbi+cRdNWchQgP/yxBjMV++IV+hRx14IyNbzHsePsIN5zAevjpe/Q0AAP//&#10;AwBQSwMEFAAGAAgAAAAhAEjB3GvaAAAABwEAAA8AAABkcnMvZG93bnJldi54bWxMj8FOwzAQRO9I&#10;/IO1SNyoHZBKFeJUKIgTB0ToBzjxkriN12nstOHv2XKBy2pHs5p9U2wXP4gTTtEF0pCtFAikNlhH&#10;nYbd5+vdBkRMhqwZAqGGb4ywLa+vCpPbcKYPPNWpExxCMTca+pTGXMrY9uhNXIURib2vMHmTWE6d&#10;tJM5c7gf5L1Sa+mNI/7QmxGrHttDPXsNYziGZn+MlX9rX9bvjtzjXFda394sz08gEi7p7xgu+IwO&#10;JTM1YSYbxaCBi6TfefHURrFueMuyhwxkWcj//OUPAAAA//8DAFBLAQItABQABgAIAAAAIQC2gziS&#10;/gAAAOEBAAATAAAAAAAAAAAAAAAAAAAAAABbQ29udGVudF9UeXBlc10ueG1sUEsBAi0AFAAGAAgA&#10;AAAhADj9If/WAAAAlAEAAAsAAAAAAAAAAAAAAAAALwEAAF9yZWxzLy5yZWxzUEsBAi0AFAAGAAgA&#10;AAAhAF5XsFvlBQAAvRQAAA4AAAAAAAAAAAAAAAAALgIAAGRycy9lMm9Eb2MueG1sUEsBAi0AFAAG&#10;AAgAAAAhAEjB3GvaAAAABwEAAA8AAAAAAAAAAAAAAAAAPwgAAGRycy9kb3ducmV2LnhtbFBLBQYA&#10;AAAABAAEAPMAAABGCQAAAAA=&#10;">
                    <o:lock v:ext="edit" aspectratio="t"/>
                    <v:shape id="Freeform 10" o:spid="_x0000_s1028" style="position:absolute;width:55575;height:54044;visibility:visible;mso-wrap-style:square;v-text-anchor:bottom" coordsize="720,7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X7cIA&#10;AADcAAAADwAAAGRycy9kb3ducmV2LnhtbERPS2sCMRC+F/wPYYReima1ZZHVKCoUemu7iuchGffh&#10;ZrJs0nX996YgeJuP7zmrzWAb0VPnK8cKZtMEBLF2puJCwfHwOVmA8AHZYOOYFNzIw2Y9ellhZtyV&#10;f6nPQyFiCPsMFZQhtJmUXpdk0U9dSxy5s+sshgi7QpoOrzHcNnKeJKm0WHFsKLGlfUn6kv9ZBYv9&#10;mz3l4b36SHffP0et67rf1kq9joftEkSgITzFD/eXifPnKfw/Ey+Q6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6FftwgAAANwAAAAPAAAAAAAAAAAAAAAAAJgCAABkcnMvZG93&#10;bnJldi54bWxQSwUGAAAAAAQABAD1AAAAhwMAAAAA&#10;" adj="-11796480,,5400" path="m,c,644,,644,,644v23,6,62,14,113,21c250,685,476,700,720,644v,-27,,-27,,-27c720,,720,,720,,,,,,,e" stroked="f">
                      <v:fill r:id="rId6" o:title="" recolor="t" rotate="t" type="frame"/>
                      <v:stroke joinstyle="miter"/>
                      <v:imagedata recolortarget="#1a1a1b [2562]"/>
                      <v:formulas/>
                      <v:path arrowok="t" o:connecttype="custom" o:connectlocs="0,0;0,4972126;872222,5134261;5557520,4972126;5557520,4763667;5557520,0;0,0" o:connectangles="0,0,0,0,0,0,0" textboxrect="0,0,720,700"/>
                      <v:textbox inset="1in,86.4pt,86.4pt,86.4pt">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7D6941FB" w14:textId="25D5F05A" w:rsidR="00DF20CE" w:rsidRDefault="00BE1B65">
                            <w:pPr>
                              <w:rPr>
                                <w:rFonts w:ascii="Calibri" w:hAnsi="Calibri" w:cs="Calibri"/>
                                <w:color w:val="FFFFFF" w:themeColor="background1"/>
                                <w:sz w:val="24"/>
                                <w:szCs w:val="24"/>
                              </w:rPr>
                            </w:pPr>
                            <w:r w:rsidRPr="000B5941">
                              <w:rPr>
                                <w:rFonts w:ascii="Calibri" w:hAnsi="Calibri" w:cs="Calibri"/>
                                <w:color w:val="FFFFFF" w:themeColor="background1"/>
                                <w:sz w:val="24"/>
                                <w:szCs w:val="24"/>
                              </w:rPr>
                              <w:t>Data Processing</w:t>
                            </w:r>
                            <w:r w:rsidR="000B5941" w:rsidRPr="000B5941">
                              <w:rPr>
                                <w:rFonts w:ascii="Calibri" w:hAnsi="Calibri" w:cs="Calibri"/>
                                <w:color w:val="FFFFFF" w:themeColor="background1"/>
                                <w:sz w:val="24"/>
                                <w:szCs w:val="24"/>
                              </w:rPr>
                              <w:t xml:space="preserve"> </w:t>
                            </w:r>
                          </w:p>
                          <w:p w14:paraId="45513343" w14:textId="336F3346"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 xml:space="preserve">ow well we understand </w:t>
                            </w:r>
                            <w:r w:rsidR="00DF20CE">
                              <w:rPr>
                                <w:rFonts w:ascii="Calibri" w:hAnsi="Calibri" w:cs="Calibri"/>
                                <w:color w:val="FFC000"/>
                                <w:sz w:val="24"/>
                                <w:szCs w:val="24"/>
                              </w:rPr>
                              <w:t xml:space="preserve">Data </w:t>
                            </w:r>
                            <w:r w:rsidR="00062EE8">
                              <w:rPr>
                                <w:rFonts w:ascii="Calibri" w:hAnsi="Calibri" w:cs="Calibri"/>
                                <w:color w:val="FFC000"/>
                                <w:sz w:val="24"/>
                                <w:szCs w:val="24"/>
                              </w:rPr>
                              <w:t>Processing</w:t>
                            </w:r>
                            <w:r w:rsidRPr="00C7594C">
                              <w:rPr>
                                <w:rFonts w:ascii="Calibri" w:hAnsi="Calibri" w:cs="Calibri"/>
                                <w:color w:val="FFC000"/>
                                <w:sz w:val="24"/>
                                <w:szCs w:val="24"/>
                              </w:rPr>
                              <w:t xml:space="preserve"> and delivered fruitful results</w:t>
                            </w:r>
                          </w:p>
                        </w:txbxContent>
                      </v:textbox>
                    </v:shape>
                    <v:shape id="Freeform 11" o:spid="_x0000_s1029" style="position:absolute;left:8763;top:47697;width:46850;height:5099;visibility:visible;mso-wrap-style:square;v-text-anchor:bottom" coordsize="60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83cIA&#10;AADcAAAADwAAAGRycy9kb3ducmV2LnhtbERPTYvCMBC9L/gfwgje1rQeXOkaRQRhD4torQu9Dc3Y&#10;FptJaWKt/34jCN7m8T5nuR5MI3rqXG1ZQTyNQBAXVtdcKshOu88FCOeRNTaWScGDHKxXo48lJtre&#10;+Uh96ksRQtglqKDyvk2kdEVFBt3UtsSBu9jOoA+wK6Xu8B7CTSNnUTSXBmsODRW2tK2ouKY3o2Cz&#10;yP9uv9Se8/6Q7/fH9JzFWazUZDxsvkF4Gvxb/HL/6DB/9gXPZ8IF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7/zdwgAAANwAAAAPAAAAAAAAAAAAAAAAAJgCAABkcnMvZG93&#10;bnJldi54bWxQSwUGAAAAAAQABAD1AAAAhwM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393B9C">
            <w:rPr>
              <w:rFonts w:ascii="Calibri" w:hAnsi="Calibri" w:cs="Calibri"/>
              <w:sz w:val="24"/>
              <w:szCs w:val="24"/>
            </w:rPr>
            <w:br w:type="page"/>
          </w:r>
        </w:p>
      </w:sdtContent>
    </w:sdt>
    <w:p w14:paraId="2E37386D" w14:textId="4A92608E" w:rsidR="00B22FA7" w:rsidRPr="00393B9C" w:rsidRDefault="00856888" w:rsidP="00B22FA7">
      <w:pPr>
        <w:rPr>
          <w:rFonts w:ascii="Calibri" w:hAnsi="Calibri" w:cs="Calibri"/>
          <w:noProof/>
          <w:sz w:val="24"/>
          <w:szCs w:val="24"/>
        </w:rPr>
      </w:pPr>
      <w:r w:rsidRPr="00393B9C">
        <w:rPr>
          <w:rFonts w:ascii="Calibri" w:hAnsi="Calibri" w:cs="Calibri"/>
          <w:b/>
          <w:bCs/>
          <w:color w:val="8C3314" w:themeColor="accent1" w:themeShade="BF"/>
          <w:sz w:val="26"/>
          <w:szCs w:val="26"/>
        </w:rPr>
        <w:lastRenderedPageBreak/>
        <w:t>ABOUT CLIENT</w:t>
      </w:r>
    </w:p>
    <w:p w14:paraId="02C8C78A" w14:textId="79E6F8AC" w:rsidR="00364C98" w:rsidRPr="00393B9C" w:rsidRDefault="00364C98" w:rsidP="00B22FA7">
      <w:pPr>
        <w:rPr>
          <w:rFonts w:ascii="Calibri" w:hAnsi="Calibri" w:cs="Calibri"/>
          <w:b/>
          <w:bCs/>
          <w:color w:val="8C3314" w:themeColor="accent1" w:themeShade="BF"/>
          <w:sz w:val="26"/>
          <w:szCs w:val="26"/>
        </w:rPr>
      </w:pPr>
      <w:r w:rsidRPr="00393B9C">
        <w:rPr>
          <w:rFonts w:ascii="Calibri" w:hAnsi="Calibri" w:cs="Calibri"/>
          <w:b/>
          <w:noProof/>
          <w:sz w:val="46"/>
          <w:szCs w:val="24"/>
        </w:rPr>
        <mc:AlternateContent>
          <mc:Choice Requires="wps">
            <w:drawing>
              <wp:anchor distT="0" distB="0" distL="114300" distR="114300" simplePos="0" relativeHeight="251663360" behindDoc="0" locked="0" layoutInCell="1" allowOverlap="1" wp14:anchorId="1C61F581" wp14:editId="7132809B">
                <wp:simplePos x="0" y="0"/>
                <wp:positionH relativeFrom="margin">
                  <wp:posOffset>-152400</wp:posOffset>
                </wp:positionH>
                <wp:positionV relativeFrom="paragraph">
                  <wp:posOffset>67945</wp:posOffset>
                </wp:positionV>
                <wp:extent cx="8506691" cy="1492250"/>
                <wp:effectExtent l="19050" t="19050" r="46990" b="31750"/>
                <wp:wrapNone/>
                <wp:docPr id="9" name="Rectangle: Rounded Corners 9"/>
                <wp:cNvGraphicFramePr/>
                <a:graphic xmlns:a="http://schemas.openxmlformats.org/drawingml/2006/main">
                  <a:graphicData uri="http://schemas.microsoft.com/office/word/2010/wordprocessingShape">
                    <wps:wsp>
                      <wps:cNvSpPr/>
                      <wps:spPr>
                        <a:xfrm>
                          <a:off x="0" y="0"/>
                          <a:ext cx="8506691" cy="14922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C92927" id="Rectangle: Rounded Corners 9" o:spid="_x0000_s1026" style="position:absolute;margin-left:-12pt;margin-top:5.35pt;width:669.8pt;height:117.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0caAIAACQFAAAOAAAAZHJzL2Uyb0RvYy54bWysVE1v2zAMvQ/YfxB0X+0ESdcGdYogRYYB&#10;QRv0Az2rslQbkEWNUuJkv36U7DhFW+wwLAeFEslH6unRV9f7xrCdQl+DLfjoLOdMWQllbV8L/vS4&#10;+nbBmQ/ClsKAVQU/KM+v51+/XLVupsZQgSkVMgKxfta6glchuFmWeVmpRvgzcMqSUwM2ItAWX7MS&#10;RUvojcnGeX6etYClQ5DKezq96Zx8nvC1VjLcae1VYKbg1FtIK6b1Ja7Z/ErMXlG4qpZ9G+IfumhE&#10;banoAHUjgmBbrD9ANbVE8KDDmYQmA61rqdId6Daj/N1tHirhVLoLkePdQJP/f7DydvfgNkg0tM7P&#10;PJnxFnuNTfyn/tg+kXUYyFL7wCQdXkzz8/PLEWeSfKPJ5Xg8TXRmp3SHPvxQ0LBoFBxha8t7epLE&#10;lNitfaC6FH+MiyUtrGpj4vmpoWSFg1ExwNh7pVldUgvjBJS0opYG2U7QKwsplQ2jzlWJUnXH05x+&#10;8bmp3pCRdgkwImsqPGD3AFGHH7E7mD4+pqoktSE5/1tjXfKQkSqDDUNyU1vAzwAM3aqv3MUfSeqo&#10;iSy9QHnYIEPohO6dXNXE/Vr4sBFIyqYZoGkNd7RoA23Bobc4qwB/f3Ye40lw5OWspUkpuP+1Fag4&#10;Mz8tSfFyNJnE0UqbyfT7mDb41vPy1mO3zRLomUg41F0yY3wwR1MjNM801ItYlVzCSqpdcBnwuFmG&#10;boLpsyDVYpHCaJycCGv74GQEj6xGWT3unwW6XoCBtHsLx6kSs3cS7GJjpoXFNoCukz5PvPZ80ygm&#10;4fSfjTjrb/cp6vRxm/8BAAD//wMAUEsDBBQABgAIAAAAIQBg4abJ4AAAAAsBAAAPAAAAZHJzL2Rv&#10;d25yZXYueG1sTI/LTsMwEEX3SPyDNUjsWifpC0KcClVCLFELFbBz4iGJao+j2G3D3zNdleXoXp05&#10;t1iPzooTDqHzpCCdJiCQam86ahR8vL9MHkCEqMlo6wkV/GKAdXl7U+jc+DNt8bSLjWAIhVwraGPs&#10;cylD3aLTYep7JM5+/OB05HNopBn0meHOyixJltLpjvhDq3vctFgfdkfHlFl3+K7j9s3SY/r5ipv9&#10;V9Xvlbq/G5+fQEQc47UMF31Wh5KdKn8kE4RVMMnmvCVykKxAXAqzdLEEUSnI5osVyLKQ/zeUfwAA&#10;AP//AwBQSwECLQAUAAYACAAAACEAtoM4kv4AAADhAQAAEwAAAAAAAAAAAAAAAAAAAAAAW0NvbnRl&#10;bnRfVHlwZXNdLnhtbFBLAQItABQABgAIAAAAIQA4/SH/1gAAAJQBAAALAAAAAAAAAAAAAAAAAC8B&#10;AABfcmVscy8ucmVsc1BLAQItABQABgAIAAAAIQBXOa0caAIAACQFAAAOAAAAAAAAAAAAAAAAAC4C&#10;AABkcnMvZTJvRG9jLnhtbFBLAQItABQABgAIAAAAIQBg4abJ4AAAAAsBAAAPAAAAAAAAAAAAAAAA&#10;AMIEAABkcnMvZG93bnJldi54bWxQSwUGAAAAAAQABADzAAAAzwUAAAAA&#10;" filled="f" strokecolor="#5d220d [1604]" strokeweight="1.52778mm">
                <v:stroke linestyle="thickThin"/>
                <w10:wrap anchorx="margin"/>
              </v:roundrect>
            </w:pict>
          </mc:Fallback>
        </mc:AlternateContent>
      </w:r>
    </w:p>
    <w:p w14:paraId="08DDCDB6" w14:textId="0B9E6C12" w:rsidR="0014779A" w:rsidRPr="00393B9C" w:rsidRDefault="004D717E" w:rsidP="00D81529">
      <w:pPr>
        <w:rPr>
          <w:rFonts w:ascii="Calibri" w:hAnsi="Calibri" w:cs="Calibri"/>
          <w:sz w:val="24"/>
          <w:szCs w:val="24"/>
        </w:rPr>
      </w:pPr>
      <w:bookmarkStart w:id="1" w:name="_Hlk109915430"/>
      <w:r w:rsidRPr="00393B9C">
        <w:rPr>
          <w:rFonts w:ascii="Calibri" w:hAnsi="Calibri" w:cs="Calibri"/>
          <w:color w:val="808080" w:themeColor="background1" w:themeShade="80"/>
          <w:sz w:val="24"/>
          <w:szCs w:val="24"/>
        </w:rPr>
        <w:t xml:space="preserve">The client has </w:t>
      </w:r>
      <w:r w:rsidR="00D81529" w:rsidRPr="00D81529">
        <w:rPr>
          <w:rFonts w:ascii="Calibri" w:hAnsi="Calibri" w:cs="Calibri"/>
          <w:color w:val="808080" w:themeColor="background1" w:themeShade="80"/>
          <w:sz w:val="24"/>
          <w:szCs w:val="24"/>
        </w:rPr>
        <w:t xml:space="preserve">easily </w:t>
      </w:r>
      <w:r w:rsidR="00007017" w:rsidRPr="00D81529">
        <w:rPr>
          <w:rFonts w:ascii="Calibri" w:hAnsi="Calibri" w:cs="Calibri"/>
          <w:color w:val="808080" w:themeColor="background1" w:themeShade="80"/>
          <w:sz w:val="24"/>
          <w:szCs w:val="24"/>
        </w:rPr>
        <w:t>managed</w:t>
      </w:r>
      <w:r w:rsidR="00D81529" w:rsidRPr="00D81529">
        <w:rPr>
          <w:rFonts w:ascii="Calibri" w:hAnsi="Calibri" w:cs="Calibri"/>
          <w:color w:val="808080" w:themeColor="background1" w:themeShade="80"/>
          <w:sz w:val="24"/>
          <w:szCs w:val="24"/>
        </w:rPr>
        <w:t xml:space="preserve"> </w:t>
      </w:r>
      <w:bookmarkEnd w:id="1"/>
      <w:r w:rsidR="00D81529" w:rsidRPr="00D81529">
        <w:rPr>
          <w:rFonts w:ascii="Calibri" w:hAnsi="Calibri" w:cs="Calibri"/>
          <w:color w:val="808080" w:themeColor="background1" w:themeShade="80"/>
          <w:sz w:val="24"/>
          <w:szCs w:val="24"/>
        </w:rPr>
        <w:t>all your data, and drive innovation in your business processes with full-cycle. We equip clients with comprehensive integrated databases, clean data, standard models, and heightened efficiency</w:t>
      </w:r>
      <w:r w:rsidR="001649CE">
        <w:rPr>
          <w:rFonts w:ascii="Calibri" w:hAnsi="Calibri" w:cs="Calibri"/>
          <w:color w:val="808080" w:themeColor="background1" w:themeShade="80"/>
          <w:sz w:val="24"/>
          <w:szCs w:val="24"/>
        </w:rPr>
        <w:t xml:space="preserve">, qualitative </w:t>
      </w:r>
      <w:r w:rsidR="001649CE" w:rsidRPr="001649CE">
        <w:rPr>
          <w:rFonts w:ascii="Calibri" w:hAnsi="Calibri" w:cs="Calibri"/>
          <w:color w:val="808080" w:themeColor="background1" w:themeShade="80"/>
          <w:sz w:val="24"/>
          <w:szCs w:val="24"/>
        </w:rPr>
        <w:t>and quantitative data</w:t>
      </w:r>
      <w:r w:rsidR="00245AF7">
        <w:rPr>
          <w:rFonts w:ascii="Calibri" w:hAnsi="Calibri" w:cs="Calibri"/>
          <w:color w:val="808080" w:themeColor="background1" w:themeShade="80"/>
          <w:sz w:val="24"/>
          <w:szCs w:val="24"/>
        </w:rPr>
        <w:t>.</w:t>
      </w:r>
    </w:p>
    <w:p w14:paraId="2E934E14" w14:textId="77777777" w:rsidR="000C5FCD" w:rsidRPr="00393B9C" w:rsidRDefault="000C5FCD">
      <w:pPr>
        <w:rPr>
          <w:rFonts w:ascii="Calibri" w:hAnsi="Calibri" w:cs="Calibri"/>
          <w:b/>
          <w:bCs/>
          <w:color w:val="8C3314" w:themeColor="accent1" w:themeShade="BF"/>
          <w:sz w:val="26"/>
          <w:szCs w:val="26"/>
        </w:rPr>
      </w:pPr>
    </w:p>
    <w:p w14:paraId="7941DDD2" w14:textId="77777777" w:rsidR="00EF71D1" w:rsidRDefault="00EF71D1">
      <w:pPr>
        <w:rPr>
          <w:rFonts w:ascii="Calibri" w:hAnsi="Calibri" w:cs="Calibri"/>
          <w:b/>
          <w:bCs/>
          <w:color w:val="8C3314" w:themeColor="accent1" w:themeShade="BF"/>
          <w:sz w:val="26"/>
          <w:szCs w:val="26"/>
        </w:rPr>
      </w:pPr>
    </w:p>
    <w:p w14:paraId="314AE059" w14:textId="77777777" w:rsidR="00BE1B65" w:rsidRDefault="00BE1B65">
      <w:pPr>
        <w:rPr>
          <w:rFonts w:ascii="Calibri" w:hAnsi="Calibri" w:cs="Calibri"/>
          <w:b/>
          <w:bCs/>
          <w:color w:val="8C3314" w:themeColor="accent1" w:themeShade="BF"/>
          <w:sz w:val="26"/>
          <w:szCs w:val="26"/>
        </w:rPr>
      </w:pPr>
    </w:p>
    <w:p w14:paraId="208D7D4B" w14:textId="77777777" w:rsidR="00BE1B65" w:rsidRPr="00393B9C" w:rsidRDefault="00BE1B65">
      <w:pPr>
        <w:rPr>
          <w:rFonts w:ascii="Calibri" w:hAnsi="Calibri" w:cs="Calibri"/>
          <w:b/>
          <w:bCs/>
          <w:color w:val="8C3314" w:themeColor="accent1" w:themeShade="BF"/>
          <w:sz w:val="26"/>
          <w:szCs w:val="26"/>
        </w:rPr>
      </w:pPr>
    </w:p>
    <w:p w14:paraId="62BCE0BC" w14:textId="6C8F144E" w:rsidR="00A05EBB" w:rsidRPr="00393B9C" w:rsidRDefault="00BD4673">
      <w:pPr>
        <w:rPr>
          <w:rFonts w:ascii="Calibri" w:hAnsi="Calibri" w:cs="Calibri"/>
          <w:b/>
          <w:bCs/>
          <w:color w:val="8C3314" w:themeColor="accent1" w:themeShade="BF"/>
          <w:sz w:val="26"/>
          <w:szCs w:val="26"/>
        </w:rPr>
        <w:sectPr w:rsidR="00A05EBB" w:rsidRPr="00393B9C" w:rsidSect="005915E0">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CLIENT EXPECTATIONS</w:t>
      </w:r>
    </w:p>
    <w:p w14:paraId="42BCBDA3" w14:textId="2F0AC453" w:rsidR="000E199F" w:rsidRDefault="000E199F" w:rsidP="001815FE">
      <w:pPr>
        <w:rPr>
          <w:rFonts w:ascii="Calibri" w:hAnsi="Calibri" w:cs="Calibri"/>
          <w:color w:val="808080" w:themeColor="background1" w:themeShade="80"/>
          <w:sz w:val="24"/>
          <w:szCs w:val="24"/>
        </w:rPr>
      </w:pPr>
      <w:r w:rsidRPr="000E199F">
        <w:rPr>
          <w:rFonts w:ascii="Calibri" w:hAnsi="Calibri" w:cs="Calibri"/>
          <w:color w:val="808080" w:themeColor="background1" w:themeShade="80"/>
          <w:sz w:val="24"/>
          <w:szCs w:val="24"/>
        </w:rPr>
        <w:t xml:space="preserve">Upon client requests, our data processing professionals can also transform previously structured data into information that can be analyzed, categorized, and studied contextually. Through various tools and techniques, we cleanse, extract, compile, de-duplicate, filter, validate, and process all the </w:t>
      </w:r>
      <w:r w:rsidR="00923938">
        <w:rPr>
          <w:rFonts w:ascii="Calibri" w:hAnsi="Calibri" w:cs="Calibri"/>
          <w:color w:val="808080" w:themeColor="background1" w:themeShade="80"/>
          <w:sz w:val="24"/>
          <w:szCs w:val="24"/>
        </w:rPr>
        <w:t>Data</w:t>
      </w:r>
      <w:r w:rsidRPr="000E199F">
        <w:rPr>
          <w:rFonts w:ascii="Calibri" w:hAnsi="Calibri" w:cs="Calibri"/>
          <w:color w:val="808080" w:themeColor="background1" w:themeShade="80"/>
          <w:sz w:val="24"/>
          <w:szCs w:val="24"/>
        </w:rPr>
        <w:t xml:space="preserve"> with complete accuracy while ensuring data security and confidentiality.</w:t>
      </w:r>
    </w:p>
    <w:p w14:paraId="3DFF700D" w14:textId="16D5D149" w:rsidR="00A67963" w:rsidRPr="00393B9C" w:rsidRDefault="00923938" w:rsidP="001815FE">
      <w:p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D</w:t>
      </w:r>
      <w:r w:rsidR="000E199F" w:rsidRPr="000E199F">
        <w:rPr>
          <w:rFonts w:ascii="Calibri" w:hAnsi="Calibri" w:cs="Calibri"/>
          <w:color w:val="808080" w:themeColor="background1" w:themeShade="80"/>
          <w:sz w:val="24"/>
          <w:szCs w:val="24"/>
        </w:rPr>
        <w:t xml:space="preserve">ata </w:t>
      </w:r>
      <w:r>
        <w:rPr>
          <w:rFonts w:ascii="Calibri" w:hAnsi="Calibri" w:cs="Calibri"/>
          <w:color w:val="808080" w:themeColor="background1" w:themeShade="80"/>
          <w:sz w:val="24"/>
          <w:szCs w:val="24"/>
        </w:rPr>
        <w:t>Processing</w:t>
      </w:r>
      <w:r w:rsidR="000E199F" w:rsidRPr="000E199F">
        <w:rPr>
          <w:rFonts w:ascii="Calibri" w:hAnsi="Calibri" w:cs="Calibri"/>
          <w:color w:val="808080" w:themeColor="background1" w:themeShade="80"/>
          <w:sz w:val="24"/>
          <w:szCs w:val="24"/>
        </w:rPr>
        <w:t xml:space="preserve"> is an upgrade over our data entry services, offered upon the requirement and designed to enhance data management</w:t>
      </w:r>
      <w:r w:rsidR="000E199F">
        <w:rPr>
          <w:rFonts w:ascii="Calibri" w:hAnsi="Calibri" w:cs="Calibri"/>
          <w:color w:val="808080" w:themeColor="background1" w:themeShade="80"/>
          <w:sz w:val="24"/>
          <w:szCs w:val="24"/>
        </w:rPr>
        <w:t xml:space="preserve"> </w:t>
      </w:r>
      <w:r w:rsidR="000E199F" w:rsidRPr="000E199F">
        <w:rPr>
          <w:rFonts w:ascii="Calibri" w:hAnsi="Calibri" w:cs="Calibri"/>
          <w:color w:val="808080" w:themeColor="background1" w:themeShade="80"/>
          <w:sz w:val="24"/>
          <w:szCs w:val="24"/>
        </w:rPr>
        <w:t xml:space="preserve">capabilities, modernize information architecture, and identify inefficiencies in the dataset. We use data </w:t>
      </w:r>
      <w:r>
        <w:rPr>
          <w:rFonts w:ascii="Calibri" w:hAnsi="Calibri" w:cs="Calibri"/>
          <w:color w:val="808080" w:themeColor="background1" w:themeShade="80"/>
          <w:sz w:val="24"/>
          <w:szCs w:val="24"/>
        </w:rPr>
        <w:t>processing</w:t>
      </w:r>
      <w:r w:rsidR="000E199F" w:rsidRPr="000E199F">
        <w:rPr>
          <w:rFonts w:ascii="Calibri" w:hAnsi="Calibri" w:cs="Calibri"/>
          <w:color w:val="808080" w:themeColor="background1" w:themeShade="80"/>
          <w:sz w:val="24"/>
          <w:szCs w:val="24"/>
        </w:rPr>
        <w:t xml:space="preserve"> applications to assess treatment effectiveness, analyze the course of actions, uncover the best</w:t>
      </w:r>
      <w:r>
        <w:rPr>
          <w:rFonts w:ascii="Calibri" w:hAnsi="Calibri" w:cs="Calibri"/>
          <w:color w:val="808080" w:themeColor="background1" w:themeShade="80"/>
          <w:sz w:val="24"/>
          <w:szCs w:val="24"/>
        </w:rPr>
        <w:t xml:space="preserve"> practices for improving the accuracy and facts</w:t>
      </w:r>
      <w:r w:rsidR="00E449DE">
        <w:rPr>
          <w:rFonts w:ascii="Calibri" w:hAnsi="Calibri" w:cs="Calibri"/>
          <w:color w:val="808080" w:themeColor="background1" w:themeShade="80"/>
          <w:sz w:val="24"/>
          <w:szCs w:val="24"/>
        </w:rPr>
        <w:t xml:space="preserve"> </w:t>
      </w:r>
      <w:r w:rsidR="000E199F" w:rsidRPr="000E199F">
        <w:rPr>
          <w:rFonts w:ascii="Calibri" w:hAnsi="Calibri" w:cs="Calibri"/>
          <w:color w:val="808080" w:themeColor="background1" w:themeShade="80"/>
          <w:sz w:val="24"/>
          <w:szCs w:val="24"/>
        </w:rPr>
        <w:t>improvise processes for higher efficiency.</w:t>
      </w:r>
    </w:p>
    <w:p w14:paraId="2A2F7FDE" w14:textId="2D79D4B0" w:rsidR="000F4E4C" w:rsidRPr="00393B9C" w:rsidRDefault="00A73C12" w:rsidP="005D21E0">
      <w:pPr>
        <w:rPr>
          <w:rFonts w:ascii="Calibri" w:hAnsi="Calibri" w:cs="Calibri"/>
          <w:color w:val="808080" w:themeColor="background1" w:themeShade="80"/>
          <w:sz w:val="24"/>
          <w:szCs w:val="24"/>
        </w:rPr>
        <w:sectPr w:rsidR="000F4E4C"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num="3" w:space="720"/>
          <w:titlePg/>
          <w:docGrid w:linePitch="360"/>
        </w:sectPr>
      </w:pPr>
      <w:r w:rsidRPr="00A73C12">
        <w:rPr>
          <w:rFonts w:ascii="Calibri" w:hAnsi="Calibri" w:cs="Calibri"/>
          <w:color w:val="808080" w:themeColor="background1" w:themeShade="80"/>
          <w:sz w:val="24"/>
          <w:szCs w:val="24"/>
        </w:rPr>
        <w:t xml:space="preserve">From data </w:t>
      </w:r>
      <w:r w:rsidR="00E449DE">
        <w:rPr>
          <w:rFonts w:ascii="Calibri" w:hAnsi="Calibri" w:cs="Calibri"/>
          <w:color w:val="808080" w:themeColor="background1" w:themeShade="80"/>
          <w:sz w:val="24"/>
          <w:szCs w:val="24"/>
        </w:rPr>
        <w:t>processing</w:t>
      </w:r>
      <w:r w:rsidRPr="00A73C12">
        <w:rPr>
          <w:rFonts w:ascii="Calibri" w:hAnsi="Calibri" w:cs="Calibri"/>
          <w:color w:val="808080" w:themeColor="background1" w:themeShade="80"/>
          <w:sz w:val="24"/>
          <w:szCs w:val="24"/>
        </w:rPr>
        <w:t xml:space="preserve"> to hybrid data management, AI and ML model-based processing, </w:t>
      </w:r>
      <w:r w:rsidR="00923938">
        <w:rPr>
          <w:rFonts w:ascii="Calibri" w:hAnsi="Calibri" w:cs="Calibri"/>
          <w:color w:val="808080" w:themeColor="background1" w:themeShade="80"/>
          <w:sz w:val="24"/>
          <w:szCs w:val="24"/>
        </w:rPr>
        <w:t>the</w:t>
      </w:r>
      <w:r w:rsidR="00923938" w:rsidRPr="00923938">
        <w:rPr>
          <w:rFonts w:ascii="Calibri" w:hAnsi="Calibri" w:cs="Calibri"/>
          <w:color w:val="808080" w:themeColor="background1" w:themeShade="80"/>
          <w:sz w:val="24"/>
          <w:szCs w:val="24"/>
        </w:rPr>
        <w:t xml:space="preserve"> process</w:t>
      </w:r>
      <w:r w:rsidR="00923938">
        <w:rPr>
          <w:rFonts w:ascii="Calibri" w:hAnsi="Calibri" w:cs="Calibri"/>
          <w:color w:val="808080" w:themeColor="background1" w:themeShade="80"/>
          <w:sz w:val="24"/>
          <w:szCs w:val="24"/>
        </w:rPr>
        <w:t xml:space="preserve"> data</w:t>
      </w:r>
      <w:r w:rsidR="00923938" w:rsidRPr="00923938">
        <w:rPr>
          <w:rFonts w:ascii="Calibri" w:hAnsi="Calibri" w:cs="Calibri"/>
          <w:color w:val="808080" w:themeColor="background1" w:themeShade="80"/>
          <w:sz w:val="24"/>
          <w:szCs w:val="24"/>
        </w:rPr>
        <w:t xml:space="preserve"> also provides context to the data that has been collected and helps with strategic business decisions.  </w:t>
      </w:r>
    </w:p>
    <w:p w14:paraId="0CC961DD" w14:textId="77777777" w:rsidR="000F4E4C" w:rsidRPr="00393B9C" w:rsidRDefault="000F4E4C">
      <w:pPr>
        <w:rPr>
          <w:rFonts w:ascii="Calibri" w:hAnsi="Calibri" w:cs="Calibri"/>
          <w:color w:val="808080" w:themeColor="background1" w:themeShade="80"/>
          <w:sz w:val="24"/>
          <w:szCs w:val="24"/>
        </w:rPr>
        <w:sectPr w:rsidR="000F4E4C"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p>
    <w:p w14:paraId="583694ED" w14:textId="77777777" w:rsidR="00763A82" w:rsidRPr="00393B9C" w:rsidRDefault="00763A82">
      <w:pPr>
        <w:rPr>
          <w:rFonts w:ascii="Calibri" w:hAnsi="Calibri" w:cs="Calibri"/>
          <w:b/>
          <w:bCs/>
          <w:color w:val="8C3314" w:themeColor="accent1" w:themeShade="BF"/>
          <w:sz w:val="26"/>
          <w:szCs w:val="26"/>
        </w:rPr>
      </w:pPr>
    </w:p>
    <w:p w14:paraId="2B65433D" w14:textId="77777777" w:rsidR="00393B9C" w:rsidRDefault="00393B9C">
      <w:pPr>
        <w:rPr>
          <w:rFonts w:ascii="Calibri" w:hAnsi="Calibri" w:cs="Calibri"/>
          <w:b/>
          <w:bCs/>
          <w:color w:val="8C3314" w:themeColor="accent1" w:themeShade="BF"/>
          <w:sz w:val="26"/>
          <w:szCs w:val="26"/>
        </w:rPr>
      </w:pPr>
    </w:p>
    <w:p w14:paraId="08186E47" w14:textId="77777777" w:rsidR="00393B9C" w:rsidRDefault="00393B9C">
      <w:pPr>
        <w:rPr>
          <w:rFonts w:ascii="Calibri" w:hAnsi="Calibri" w:cs="Calibri"/>
          <w:b/>
          <w:bCs/>
          <w:color w:val="8C3314" w:themeColor="accent1" w:themeShade="BF"/>
          <w:sz w:val="26"/>
          <w:szCs w:val="26"/>
        </w:rPr>
      </w:pPr>
    </w:p>
    <w:p w14:paraId="388703AF" w14:textId="66D1578B" w:rsidR="00C31FD8" w:rsidRPr="00393B9C" w:rsidRDefault="00F06D2A">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CHALLENGE</w:t>
      </w:r>
    </w:p>
    <w:p w14:paraId="0008D2B0" w14:textId="1E6354AE" w:rsidR="00B710A6" w:rsidRPr="00393B9C" w:rsidRDefault="00923938">
      <w:pPr>
        <w:rPr>
          <w:rFonts w:ascii="Calibri" w:hAnsi="Calibri" w:cs="Calibri"/>
          <w:color w:val="808080" w:themeColor="background1" w:themeShade="80"/>
          <w:sz w:val="24"/>
          <w:szCs w:val="24"/>
        </w:rPr>
      </w:pPr>
      <w:r w:rsidRPr="00923938">
        <w:rPr>
          <w:rFonts w:ascii="Calibri" w:hAnsi="Calibri" w:cs="Calibri"/>
          <w:color w:val="808080" w:themeColor="background1" w:themeShade="80"/>
          <w:sz w:val="24"/>
          <w:szCs w:val="24"/>
        </w:rPr>
        <w:lastRenderedPageBreak/>
        <w:t>The very first challenge in data processing comes in the collection or acquisition of the correct data for the input</w:t>
      </w:r>
      <w:r w:rsidR="00E449DE">
        <w:rPr>
          <w:rFonts w:ascii="Calibri" w:hAnsi="Calibri" w:cs="Calibri"/>
          <w:color w:val="808080" w:themeColor="background1" w:themeShade="80"/>
          <w:sz w:val="24"/>
          <w:szCs w:val="24"/>
        </w:rPr>
        <w:t>,</w:t>
      </w:r>
      <w:r w:rsidR="00E449DE" w:rsidRPr="00E449DE">
        <w:t xml:space="preserve"> </w:t>
      </w:r>
      <w:r w:rsidR="00E449DE" w:rsidRPr="00E449DE">
        <w:rPr>
          <w:rFonts w:ascii="Calibri" w:hAnsi="Calibri" w:cs="Calibri"/>
          <w:color w:val="808080" w:themeColor="background1" w:themeShade="80"/>
          <w:sz w:val="24"/>
          <w:szCs w:val="24"/>
        </w:rPr>
        <w:t>challenge here is to collect the exact data to get the proper result. The result directly depends on the input data. Hence, it is vital to collect the correct data to get the desired result.</w:t>
      </w:r>
    </w:p>
    <w:p w14:paraId="0F3D319C" w14:textId="77777777" w:rsidR="0095573E" w:rsidRPr="00393B9C" w:rsidRDefault="0095573E">
      <w:pPr>
        <w:rPr>
          <w:rFonts w:ascii="Calibri" w:hAnsi="Calibri" w:cs="Calibri"/>
          <w:b/>
          <w:bCs/>
          <w:color w:val="8C3314" w:themeColor="accent1" w:themeShade="BF"/>
          <w:sz w:val="26"/>
          <w:szCs w:val="26"/>
        </w:rPr>
      </w:pPr>
    </w:p>
    <w:p w14:paraId="5A6C1DCA" w14:textId="77777777" w:rsidR="00393B9C" w:rsidRDefault="00393B9C" w:rsidP="009E1193">
      <w:pPr>
        <w:rPr>
          <w:rFonts w:ascii="Calibri" w:hAnsi="Calibri" w:cs="Calibri"/>
          <w:b/>
          <w:bCs/>
          <w:color w:val="8C3314" w:themeColor="accent1" w:themeShade="BF"/>
          <w:sz w:val="26"/>
          <w:szCs w:val="26"/>
        </w:rPr>
      </w:pPr>
    </w:p>
    <w:p w14:paraId="6678FD61" w14:textId="4D15DA7F" w:rsidR="006B4C24" w:rsidRPr="00393B9C" w:rsidRDefault="00B710A6" w:rsidP="009E1193">
      <w:pPr>
        <w:rPr>
          <w:rFonts w:ascii="Calibri" w:hAnsi="Calibri" w:cs="Calibri"/>
          <w:b/>
          <w:bCs/>
          <w:color w:val="8C3314" w:themeColor="accent1" w:themeShade="BF"/>
          <w:sz w:val="26"/>
          <w:szCs w:val="26"/>
        </w:rPr>
        <w:sectPr w:rsidR="006B4C24"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THE GOAL</w:t>
      </w:r>
    </w:p>
    <w:p w14:paraId="752B32EE" w14:textId="77777777" w:rsidR="00651463" w:rsidRDefault="00651463" w:rsidP="003C7179">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Easy Data Record Storage</w:t>
      </w:r>
    </w:p>
    <w:p w14:paraId="3A0B733E" w14:textId="77777777" w:rsidR="00651463" w:rsidRDefault="00651463" w:rsidP="00817F1D">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Guarantee of Accuracy</w:t>
      </w:r>
    </w:p>
    <w:p w14:paraId="2AEB8465" w14:textId="77777777" w:rsidR="00E449DE" w:rsidRDefault="00E449DE" w:rsidP="00E449DE">
      <w:pPr>
        <w:pStyle w:val="ListParagraph"/>
        <w:numPr>
          <w:ilvl w:val="0"/>
          <w:numId w:val="4"/>
        </w:numPr>
        <w:rPr>
          <w:rFonts w:ascii="Calibri" w:hAnsi="Calibri" w:cs="Calibri"/>
          <w:color w:val="808080" w:themeColor="background1" w:themeShade="80"/>
          <w:sz w:val="24"/>
          <w:szCs w:val="24"/>
        </w:rPr>
      </w:pPr>
      <w:r w:rsidRPr="00E449DE">
        <w:rPr>
          <w:rFonts w:ascii="Calibri" w:hAnsi="Calibri" w:cs="Calibri"/>
          <w:color w:val="808080" w:themeColor="background1" w:themeShade="80"/>
          <w:sz w:val="24"/>
          <w:szCs w:val="24"/>
        </w:rPr>
        <w:t>Data Security and confidentiality</w:t>
      </w:r>
    </w:p>
    <w:p w14:paraId="1F06A3D4" w14:textId="2842E5AB" w:rsidR="00651463" w:rsidRDefault="00651463" w:rsidP="00E449DE">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Standardized Data Stores</w:t>
      </w:r>
    </w:p>
    <w:p w14:paraId="48664DFD" w14:textId="77777777" w:rsidR="00E449DE" w:rsidRDefault="00E449DE" w:rsidP="00E449DE">
      <w:pPr>
        <w:pStyle w:val="ListParagraph"/>
        <w:numPr>
          <w:ilvl w:val="0"/>
          <w:numId w:val="4"/>
        </w:numPr>
        <w:rPr>
          <w:rFonts w:ascii="Calibri" w:hAnsi="Calibri" w:cs="Calibri"/>
          <w:color w:val="808080" w:themeColor="background1" w:themeShade="80"/>
          <w:sz w:val="24"/>
          <w:szCs w:val="24"/>
        </w:rPr>
      </w:pPr>
      <w:r w:rsidRPr="00E449DE">
        <w:rPr>
          <w:rFonts w:ascii="Calibri" w:hAnsi="Calibri" w:cs="Calibri"/>
          <w:color w:val="808080" w:themeColor="background1" w:themeShade="80"/>
          <w:sz w:val="24"/>
          <w:szCs w:val="24"/>
        </w:rPr>
        <w:t>Availability at all times</w:t>
      </w:r>
    </w:p>
    <w:p w14:paraId="47FEE09A" w14:textId="17CABF99" w:rsidR="00651463" w:rsidRDefault="00651463" w:rsidP="00E449DE">
      <w:pPr>
        <w:pStyle w:val="ListParagraph"/>
        <w:numPr>
          <w:ilvl w:val="0"/>
          <w:numId w:val="4"/>
        </w:numPr>
        <w:rPr>
          <w:rFonts w:ascii="Calibri" w:hAnsi="Calibri" w:cs="Calibri"/>
          <w:color w:val="808080" w:themeColor="background1" w:themeShade="80"/>
          <w:sz w:val="24"/>
          <w:szCs w:val="24"/>
        </w:rPr>
      </w:pPr>
      <w:r w:rsidRPr="00651463">
        <w:rPr>
          <w:rFonts w:ascii="Calibri" w:hAnsi="Calibri" w:cs="Calibri"/>
          <w:color w:val="808080" w:themeColor="background1" w:themeShade="80"/>
          <w:sz w:val="24"/>
          <w:szCs w:val="24"/>
        </w:rPr>
        <w:t>Real-time Information Accessibility</w:t>
      </w:r>
    </w:p>
    <w:p w14:paraId="618CB5F1" w14:textId="39DBE2F9" w:rsidR="00651463" w:rsidRPr="00651463" w:rsidRDefault="00E449DE" w:rsidP="00E449DE">
      <w:pPr>
        <w:pStyle w:val="ListParagraph"/>
        <w:numPr>
          <w:ilvl w:val="0"/>
          <w:numId w:val="4"/>
        </w:numPr>
        <w:rPr>
          <w:rFonts w:ascii="Calibri" w:hAnsi="Calibri" w:cs="Calibri"/>
          <w:color w:val="808080" w:themeColor="background1" w:themeShade="80"/>
          <w:sz w:val="24"/>
          <w:szCs w:val="24"/>
        </w:rPr>
      </w:pPr>
      <w:r w:rsidRPr="00E449DE">
        <w:rPr>
          <w:rFonts w:ascii="Calibri" w:hAnsi="Calibri" w:cs="Calibri"/>
          <w:color w:val="808080" w:themeColor="background1" w:themeShade="80"/>
          <w:sz w:val="24"/>
          <w:szCs w:val="24"/>
        </w:rPr>
        <w:t>Long Term Structural integrity</w:t>
      </w:r>
    </w:p>
    <w:p w14:paraId="7FD1F606" w14:textId="77777777" w:rsidR="00E449DE" w:rsidRDefault="00E449DE" w:rsidP="00E449DE">
      <w:pPr>
        <w:pStyle w:val="ListParagraph"/>
        <w:numPr>
          <w:ilvl w:val="0"/>
          <w:numId w:val="4"/>
        </w:numPr>
        <w:rPr>
          <w:rFonts w:ascii="Calibri" w:hAnsi="Calibri" w:cs="Calibri"/>
          <w:color w:val="808080" w:themeColor="background1" w:themeShade="80"/>
          <w:sz w:val="24"/>
          <w:szCs w:val="24"/>
        </w:rPr>
      </w:pPr>
      <w:r w:rsidRPr="00E449DE">
        <w:rPr>
          <w:rFonts w:ascii="Calibri" w:hAnsi="Calibri" w:cs="Calibri"/>
          <w:color w:val="808080" w:themeColor="background1" w:themeShade="80"/>
          <w:sz w:val="24"/>
          <w:szCs w:val="24"/>
        </w:rPr>
        <w:t>Build standard, repeatable processes</w:t>
      </w:r>
    </w:p>
    <w:p w14:paraId="7443E08D" w14:textId="4D213DB3" w:rsidR="00E449DE" w:rsidRDefault="00E449DE" w:rsidP="00E449DE">
      <w:pPr>
        <w:pStyle w:val="ListParagraph"/>
        <w:numPr>
          <w:ilvl w:val="0"/>
          <w:numId w:val="4"/>
        </w:numPr>
        <w:rPr>
          <w:rFonts w:ascii="Calibri" w:hAnsi="Calibri" w:cs="Calibri"/>
          <w:color w:val="808080" w:themeColor="background1" w:themeShade="80"/>
          <w:sz w:val="24"/>
          <w:szCs w:val="24"/>
        </w:rPr>
      </w:pPr>
      <w:r w:rsidRPr="00E449DE">
        <w:rPr>
          <w:rFonts w:ascii="Calibri" w:hAnsi="Calibri" w:cs="Calibri"/>
          <w:color w:val="808080" w:themeColor="background1" w:themeShade="80"/>
          <w:sz w:val="24"/>
          <w:szCs w:val="24"/>
        </w:rPr>
        <w:t>Ensure transparency of processes</w:t>
      </w:r>
    </w:p>
    <w:p w14:paraId="13987D9B" w14:textId="23B86693" w:rsidR="00874203" w:rsidRPr="00393B9C" w:rsidRDefault="00E449DE" w:rsidP="008A7FC5">
      <w:pPr>
        <w:rPr>
          <w:rFonts w:ascii="Calibri" w:hAnsi="Calibri" w:cs="Calibri"/>
          <w:color w:val="808080" w:themeColor="background1" w:themeShade="80"/>
          <w:sz w:val="24"/>
          <w:szCs w:val="24"/>
        </w:rPr>
        <w:sectPr w:rsidR="00874203"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num="2" w:space="720"/>
          <w:titlePg/>
          <w:docGrid w:linePitch="360"/>
        </w:sectPr>
      </w:pPr>
      <w:r>
        <w:rPr>
          <w:rFonts w:ascii="Calibri" w:hAnsi="Calibri" w:cs="Calibri"/>
          <w:color w:val="808080" w:themeColor="background1" w:themeShade="80"/>
          <w:sz w:val="24"/>
          <w:szCs w:val="24"/>
        </w:rPr>
        <w:t xml:space="preserve">          </w:t>
      </w:r>
    </w:p>
    <w:p w14:paraId="61CE8B7E" w14:textId="4BCA4E3E" w:rsidR="00393B9C" w:rsidRDefault="00393B9C">
      <w:pPr>
        <w:rPr>
          <w:rFonts w:ascii="Calibri" w:hAnsi="Calibri" w:cs="Calibri"/>
          <w:b/>
          <w:bCs/>
          <w:color w:val="8C3314" w:themeColor="accent1" w:themeShade="BF"/>
          <w:sz w:val="26"/>
          <w:szCs w:val="26"/>
        </w:rPr>
      </w:pPr>
    </w:p>
    <w:p w14:paraId="2B2888D3" w14:textId="77777777" w:rsidR="00393B9C" w:rsidRDefault="00393B9C">
      <w:pPr>
        <w:rPr>
          <w:rFonts w:ascii="Calibri" w:hAnsi="Calibri" w:cs="Calibri"/>
          <w:b/>
          <w:bCs/>
          <w:color w:val="8C3314" w:themeColor="accent1" w:themeShade="BF"/>
          <w:sz w:val="26"/>
          <w:szCs w:val="26"/>
        </w:rPr>
      </w:pPr>
    </w:p>
    <w:p w14:paraId="439DC23A" w14:textId="2C4B5A28" w:rsidR="000618EF" w:rsidRPr="00393B9C" w:rsidRDefault="00945129">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 xml:space="preserve">PROPOSED </w:t>
      </w:r>
      <w:r w:rsidR="000618EF" w:rsidRPr="00393B9C">
        <w:rPr>
          <w:rFonts w:ascii="Calibri" w:hAnsi="Calibri" w:cs="Calibri"/>
          <w:b/>
          <w:bCs/>
          <w:color w:val="8C3314" w:themeColor="accent1" w:themeShade="BF"/>
          <w:sz w:val="26"/>
          <w:szCs w:val="26"/>
        </w:rPr>
        <w:t>SOLUTION</w:t>
      </w:r>
    </w:p>
    <w:p w14:paraId="2EBF3E10" w14:textId="3D15D473" w:rsidR="00293D41" w:rsidRPr="00393B9C" w:rsidRDefault="00A73C12">
      <w:pPr>
        <w:rPr>
          <w:rFonts w:ascii="Calibri" w:hAnsi="Calibri" w:cs="Calibri"/>
          <w:color w:val="808080" w:themeColor="background1" w:themeShade="80"/>
          <w:sz w:val="24"/>
          <w:szCs w:val="24"/>
        </w:rPr>
      </w:pPr>
      <w:r w:rsidRPr="00A73C12">
        <w:rPr>
          <w:rFonts w:ascii="Calibri" w:hAnsi="Calibri" w:cs="Calibri"/>
          <w:color w:val="808080" w:themeColor="background1" w:themeShade="80"/>
          <w:sz w:val="24"/>
          <w:szCs w:val="24"/>
        </w:rPr>
        <w:t>.</w:t>
      </w:r>
      <w:r w:rsidR="00672D40" w:rsidRPr="00672D40">
        <w:t xml:space="preserve"> </w:t>
      </w:r>
      <w:r w:rsidR="00672D40" w:rsidRPr="00672D40">
        <w:rPr>
          <w:rFonts w:ascii="Calibri" w:hAnsi="Calibri" w:cs="Calibri"/>
          <w:color w:val="808080" w:themeColor="background1" w:themeShade="80"/>
          <w:sz w:val="24"/>
          <w:szCs w:val="24"/>
        </w:rPr>
        <w:t>Choosing the right data collection technique can help to overcome this challenge. Below are the 4 different data collection techniques:</w:t>
      </w:r>
      <w:r w:rsidR="00672D40">
        <w:rPr>
          <w:rFonts w:ascii="Calibri" w:hAnsi="Calibri" w:cs="Calibri"/>
          <w:color w:val="808080" w:themeColor="background1" w:themeShade="80"/>
          <w:sz w:val="24"/>
          <w:szCs w:val="24"/>
        </w:rPr>
        <w:t xml:space="preserve"> </w:t>
      </w:r>
      <w:r w:rsidR="00672D40" w:rsidRPr="00672D40">
        <w:rPr>
          <w:rFonts w:ascii="Calibri" w:hAnsi="Calibri" w:cs="Calibri"/>
          <w:color w:val="808080" w:themeColor="background1" w:themeShade="80"/>
          <w:sz w:val="24"/>
          <w:szCs w:val="24"/>
        </w:rPr>
        <w:t>Observation</w:t>
      </w:r>
      <w:r w:rsidR="00672D40">
        <w:rPr>
          <w:rFonts w:ascii="Calibri" w:hAnsi="Calibri" w:cs="Calibri"/>
          <w:color w:val="808080" w:themeColor="background1" w:themeShade="80"/>
          <w:sz w:val="24"/>
          <w:szCs w:val="24"/>
        </w:rPr>
        <w:t xml:space="preserve">, </w:t>
      </w:r>
      <w:r w:rsidR="00672D40" w:rsidRPr="00672D40">
        <w:rPr>
          <w:rFonts w:ascii="Calibri" w:hAnsi="Calibri" w:cs="Calibri"/>
          <w:color w:val="808080" w:themeColor="background1" w:themeShade="80"/>
          <w:sz w:val="24"/>
          <w:szCs w:val="24"/>
        </w:rPr>
        <w:t>Questionnaire</w:t>
      </w:r>
      <w:r w:rsidR="00672D40">
        <w:rPr>
          <w:rFonts w:ascii="Calibri" w:hAnsi="Calibri" w:cs="Calibri"/>
          <w:color w:val="808080" w:themeColor="background1" w:themeShade="80"/>
          <w:sz w:val="24"/>
          <w:szCs w:val="24"/>
        </w:rPr>
        <w:t xml:space="preserve">, </w:t>
      </w:r>
      <w:r w:rsidR="00672D40" w:rsidRPr="00672D40">
        <w:rPr>
          <w:rFonts w:ascii="Calibri" w:hAnsi="Calibri" w:cs="Calibri"/>
          <w:color w:val="808080" w:themeColor="background1" w:themeShade="80"/>
          <w:sz w:val="24"/>
          <w:szCs w:val="24"/>
        </w:rPr>
        <w:t>Interview</w:t>
      </w:r>
      <w:r w:rsidR="00672D40">
        <w:rPr>
          <w:rFonts w:ascii="Calibri" w:hAnsi="Calibri" w:cs="Calibri"/>
          <w:color w:val="808080" w:themeColor="background1" w:themeShade="80"/>
          <w:sz w:val="24"/>
          <w:szCs w:val="24"/>
        </w:rPr>
        <w:t xml:space="preserve">, </w:t>
      </w:r>
      <w:r w:rsidR="00672D40" w:rsidRPr="00672D40">
        <w:rPr>
          <w:rFonts w:ascii="Calibri" w:hAnsi="Calibri" w:cs="Calibri"/>
          <w:color w:val="808080" w:themeColor="background1" w:themeShade="80"/>
          <w:sz w:val="24"/>
          <w:szCs w:val="24"/>
        </w:rPr>
        <w:t>Focus group session</w:t>
      </w:r>
      <w:r w:rsidR="00672D40">
        <w:rPr>
          <w:rFonts w:ascii="Calibri" w:hAnsi="Calibri" w:cs="Calibri"/>
          <w:color w:val="808080" w:themeColor="background1" w:themeShade="80"/>
          <w:sz w:val="24"/>
          <w:szCs w:val="24"/>
        </w:rPr>
        <w:t>.</w:t>
      </w:r>
      <w:r w:rsidR="00672D40" w:rsidRPr="00672D40">
        <w:t xml:space="preserve"> </w:t>
      </w:r>
      <w:r w:rsidR="00672D40" w:rsidRPr="00672D40">
        <w:rPr>
          <w:rFonts w:ascii="Calibri" w:hAnsi="Calibri" w:cs="Calibri"/>
          <w:color w:val="808080" w:themeColor="background1" w:themeShade="80"/>
          <w:sz w:val="24"/>
          <w:szCs w:val="24"/>
        </w:rPr>
        <w:t>Server Data Tools (SDT) includes a schema compare utility that we can use to compare two database definitions. The SDT can compare any combination of source and target databases.</w:t>
      </w:r>
    </w:p>
    <w:p w14:paraId="203B124A" w14:textId="00BFBE8E" w:rsidR="00120753" w:rsidRDefault="00120753" w:rsidP="000D31FC">
      <w:pPr>
        <w:rPr>
          <w:rFonts w:ascii="Calibri" w:hAnsi="Calibri" w:cs="Calibri"/>
          <w:b/>
          <w:bCs/>
          <w:color w:val="8C3314" w:themeColor="accent1" w:themeShade="BF"/>
          <w:sz w:val="26"/>
          <w:szCs w:val="26"/>
        </w:rPr>
      </w:pPr>
    </w:p>
    <w:p w14:paraId="56FDFDD7" w14:textId="77777777" w:rsidR="00393B9C" w:rsidRPr="00393B9C" w:rsidRDefault="00393B9C" w:rsidP="000D31FC">
      <w:pPr>
        <w:rPr>
          <w:rFonts w:ascii="Calibri" w:hAnsi="Calibri" w:cs="Calibri"/>
          <w:b/>
          <w:bCs/>
          <w:color w:val="8C3314" w:themeColor="accent1" w:themeShade="BF"/>
          <w:sz w:val="26"/>
          <w:szCs w:val="26"/>
        </w:rPr>
      </w:pPr>
    </w:p>
    <w:p w14:paraId="7BF4F1BD" w14:textId="0C9303D0" w:rsidR="00754D11" w:rsidRPr="00AE4B3A" w:rsidRDefault="009C728B" w:rsidP="00AE4B3A">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CLIENT TARGETED CATEGORIES</w:t>
      </w:r>
    </w:p>
    <w:p w14:paraId="0DE42A3D" w14:textId="29F9771A" w:rsidR="00754D11" w:rsidRDefault="00AE4B3A"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Banking and Securities</w:t>
      </w:r>
    </w:p>
    <w:p w14:paraId="1AE0A947" w14:textId="5609D271" w:rsidR="00AB57CC" w:rsidRDefault="005A4DDE"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Communication and Media</w:t>
      </w:r>
    </w:p>
    <w:p w14:paraId="67560E75" w14:textId="00226364" w:rsidR="00AB57CC" w:rsidRDefault="005A4DDE" w:rsidP="00AB57CC">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 xml:space="preserve">Consumer Trade </w:t>
      </w:r>
    </w:p>
    <w:p w14:paraId="1BEEB962" w14:textId="7A414AA7" w:rsidR="00492421" w:rsidRDefault="005A4DDE" w:rsidP="009C728B">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Insurance</w:t>
      </w:r>
    </w:p>
    <w:p w14:paraId="35D9F396" w14:textId="3957A0BC" w:rsidR="005A4DDE" w:rsidRDefault="005A4DDE" w:rsidP="009C728B">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Manufacturing</w:t>
      </w:r>
    </w:p>
    <w:p w14:paraId="3194ED12" w14:textId="7C8ED1FF" w:rsidR="005A4DDE" w:rsidRDefault="005A4DDE" w:rsidP="009C728B">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Education</w:t>
      </w:r>
    </w:p>
    <w:p w14:paraId="240F5DD1" w14:textId="67718515" w:rsidR="005A4DDE" w:rsidRDefault="005A4DDE" w:rsidP="009C728B">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Healthcare</w:t>
      </w:r>
    </w:p>
    <w:p w14:paraId="3F6381A6" w14:textId="77777777" w:rsidR="005A4DDE" w:rsidRDefault="005A4DDE" w:rsidP="005A4DDE">
      <w:pPr>
        <w:rPr>
          <w:rFonts w:ascii="Calibri" w:hAnsi="Calibri" w:cs="Calibri"/>
          <w:color w:val="808080" w:themeColor="background1" w:themeShade="80"/>
          <w:sz w:val="24"/>
          <w:szCs w:val="24"/>
        </w:rPr>
      </w:pPr>
    </w:p>
    <w:p w14:paraId="3468F5B6" w14:textId="77777777" w:rsidR="005A4DDE" w:rsidRPr="005A4DDE" w:rsidRDefault="005A4DDE" w:rsidP="005A4DDE">
      <w:pPr>
        <w:rPr>
          <w:rFonts w:ascii="Calibri" w:hAnsi="Calibri" w:cs="Calibri"/>
          <w:color w:val="808080" w:themeColor="background1" w:themeShade="80"/>
          <w:sz w:val="24"/>
          <w:szCs w:val="24"/>
        </w:rPr>
      </w:pPr>
    </w:p>
    <w:p w14:paraId="5E272BD0" w14:textId="390F1479" w:rsidR="000D31FC" w:rsidRPr="00393B9C" w:rsidRDefault="000D31FC" w:rsidP="000D31FC">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HOW IT BEGINS</w:t>
      </w:r>
    </w:p>
    <w:p w14:paraId="1FC8C286" w14:textId="6AFD393E" w:rsidR="000D31FC" w:rsidRPr="00393B9C" w:rsidRDefault="00E40D0F"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We discuss &amp; understand the client’s unique business requirements.</w:t>
      </w:r>
    </w:p>
    <w:p w14:paraId="73DB6119" w14:textId="77904A6C" w:rsidR="000D31FC" w:rsidRPr="00393B9C" w:rsidRDefault="00E40D0F"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Get data from clients through safe encrypted mediums</w:t>
      </w:r>
      <w:r w:rsidR="00023B24" w:rsidRPr="00393B9C">
        <w:rPr>
          <w:rFonts w:ascii="Calibri" w:hAnsi="Calibri" w:cs="Calibri"/>
          <w:color w:val="808080" w:themeColor="background1" w:themeShade="80"/>
          <w:sz w:val="24"/>
          <w:szCs w:val="24"/>
        </w:rPr>
        <w:t>.</w:t>
      </w:r>
    </w:p>
    <w:p w14:paraId="4228F4CB" w14:textId="012FE0EE" w:rsidR="000D31FC" w:rsidRPr="00393B9C" w:rsidRDefault="00953F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Start Data </w:t>
      </w:r>
      <w:r w:rsidR="00F37934">
        <w:rPr>
          <w:rFonts w:ascii="Calibri" w:hAnsi="Calibri" w:cs="Calibri"/>
          <w:color w:val="808080" w:themeColor="background1" w:themeShade="80"/>
          <w:sz w:val="24"/>
          <w:szCs w:val="24"/>
        </w:rPr>
        <w:t xml:space="preserve">processing </w:t>
      </w:r>
      <w:r w:rsidRPr="00393B9C">
        <w:rPr>
          <w:rFonts w:ascii="Calibri" w:hAnsi="Calibri" w:cs="Calibri"/>
          <w:color w:val="808080" w:themeColor="background1" w:themeShade="80"/>
          <w:sz w:val="24"/>
          <w:szCs w:val="24"/>
        </w:rPr>
        <w:t xml:space="preserve">with the client </w:t>
      </w:r>
      <w:r w:rsidR="00615BE7" w:rsidRPr="00393B9C">
        <w:rPr>
          <w:rFonts w:ascii="Calibri" w:hAnsi="Calibri" w:cs="Calibri"/>
          <w:color w:val="808080" w:themeColor="background1" w:themeShade="80"/>
          <w:sz w:val="24"/>
          <w:szCs w:val="24"/>
        </w:rPr>
        <w:t>priority</w:t>
      </w:r>
      <w:r w:rsidRPr="00393B9C">
        <w:rPr>
          <w:rFonts w:ascii="Calibri" w:hAnsi="Calibri" w:cs="Calibri"/>
          <w:color w:val="808080" w:themeColor="background1" w:themeShade="80"/>
          <w:sz w:val="24"/>
          <w:szCs w:val="24"/>
        </w:rPr>
        <w:t xml:space="preserve"> category to cover desirable data.</w:t>
      </w:r>
    </w:p>
    <w:p w14:paraId="3843DB33" w14:textId="6783B4DD" w:rsidR="000D31FC" w:rsidRPr="00393B9C" w:rsidRDefault="00E40D0F"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Verify the data &amp; address any incorrect &amp; missing information</w:t>
      </w:r>
      <w:r w:rsidR="00953FE7" w:rsidRPr="00393B9C">
        <w:rPr>
          <w:rFonts w:ascii="Calibri" w:hAnsi="Calibri" w:cs="Calibri"/>
          <w:color w:val="808080" w:themeColor="background1" w:themeShade="80"/>
          <w:sz w:val="24"/>
          <w:szCs w:val="24"/>
        </w:rPr>
        <w:t>.</w:t>
      </w:r>
    </w:p>
    <w:p w14:paraId="1D1C1B9C" w14:textId="2F5C6C34" w:rsidR="00953FE7" w:rsidRPr="00393B9C" w:rsidRDefault="00E40D0F"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 xml:space="preserve">Our expert diligently </w:t>
      </w:r>
      <w:r w:rsidR="00231E5C">
        <w:rPr>
          <w:rFonts w:ascii="Calibri" w:hAnsi="Calibri" w:cs="Calibri"/>
          <w:color w:val="808080" w:themeColor="background1" w:themeShade="80"/>
          <w:sz w:val="24"/>
          <w:szCs w:val="24"/>
        </w:rPr>
        <w:t>performs</w:t>
      </w:r>
      <w:r>
        <w:rPr>
          <w:rFonts w:ascii="Calibri" w:hAnsi="Calibri" w:cs="Calibri"/>
          <w:color w:val="808080" w:themeColor="background1" w:themeShade="80"/>
          <w:sz w:val="24"/>
          <w:szCs w:val="24"/>
        </w:rPr>
        <w:t xml:space="preserve"> the data </w:t>
      </w:r>
      <w:r w:rsidR="00F37934">
        <w:rPr>
          <w:rFonts w:ascii="Calibri" w:hAnsi="Calibri" w:cs="Calibri"/>
          <w:color w:val="808080" w:themeColor="background1" w:themeShade="80"/>
          <w:sz w:val="24"/>
          <w:szCs w:val="24"/>
        </w:rPr>
        <w:t>processing</w:t>
      </w:r>
      <w:r w:rsidR="00231E5C">
        <w:rPr>
          <w:rFonts w:ascii="Calibri" w:hAnsi="Calibri" w:cs="Calibri"/>
          <w:color w:val="808080" w:themeColor="background1" w:themeShade="80"/>
          <w:sz w:val="24"/>
          <w:szCs w:val="24"/>
        </w:rPr>
        <w:t xml:space="preserve"> &amp; further </w:t>
      </w:r>
      <w:r w:rsidR="00F37934">
        <w:rPr>
          <w:rFonts w:ascii="Calibri" w:hAnsi="Calibri" w:cs="Calibri"/>
          <w:color w:val="808080" w:themeColor="background1" w:themeShade="80"/>
          <w:sz w:val="24"/>
          <w:szCs w:val="24"/>
        </w:rPr>
        <w:t>convert it into the simpler form.</w:t>
      </w:r>
    </w:p>
    <w:p w14:paraId="1E3D09FF" w14:textId="7011B879" w:rsidR="000D31FC" w:rsidRPr="00231E5C" w:rsidRDefault="00953FE7" w:rsidP="00231E5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Regularly sharing daily end day productivity report with client.</w:t>
      </w:r>
    </w:p>
    <w:p w14:paraId="77DFD54F" w14:textId="0022450F"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Verified the </w:t>
      </w:r>
      <w:r w:rsidR="00F37934">
        <w:rPr>
          <w:rFonts w:ascii="Calibri" w:hAnsi="Calibri" w:cs="Calibri"/>
          <w:color w:val="808080" w:themeColor="background1" w:themeShade="80"/>
          <w:sz w:val="24"/>
          <w:szCs w:val="24"/>
        </w:rPr>
        <w:t>processed</w:t>
      </w:r>
      <w:r w:rsidR="00953FE7" w:rsidRPr="00393B9C">
        <w:rPr>
          <w:rFonts w:ascii="Calibri" w:hAnsi="Calibri" w:cs="Calibri"/>
          <w:color w:val="808080" w:themeColor="background1" w:themeShade="80"/>
          <w:sz w:val="24"/>
          <w:szCs w:val="24"/>
        </w:rPr>
        <w:t xml:space="preserve"> </w:t>
      </w:r>
      <w:r w:rsidRPr="00393B9C">
        <w:rPr>
          <w:rFonts w:ascii="Calibri" w:hAnsi="Calibri" w:cs="Calibri"/>
          <w:color w:val="808080" w:themeColor="background1" w:themeShade="80"/>
          <w:sz w:val="24"/>
          <w:szCs w:val="24"/>
        </w:rPr>
        <w:t>data and rectify the issues.</w:t>
      </w:r>
    </w:p>
    <w:p w14:paraId="0996DE39" w14:textId="5F6431D1" w:rsidR="00AD4F9D" w:rsidRPr="00F37934" w:rsidRDefault="00AD4F9D" w:rsidP="00F37934">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Had weekly client feedback call to know their feedback for completed data</w:t>
      </w:r>
      <w:r w:rsidRPr="00231E5C">
        <w:rPr>
          <w:rFonts w:ascii="Calibri" w:hAnsi="Calibri" w:cs="Calibri"/>
          <w:color w:val="808080" w:themeColor="background1" w:themeShade="80"/>
          <w:sz w:val="24"/>
          <w:szCs w:val="24"/>
        </w:rPr>
        <w:t>.</w:t>
      </w:r>
    </w:p>
    <w:p w14:paraId="42798785" w14:textId="77777777" w:rsidR="001778AB" w:rsidRPr="00393B9C" w:rsidRDefault="001778AB" w:rsidP="00460366">
      <w:pPr>
        <w:rPr>
          <w:rFonts w:ascii="Calibri" w:hAnsi="Calibri" w:cs="Calibri"/>
          <w:b/>
          <w:bCs/>
          <w:color w:val="8C3314" w:themeColor="accent1" w:themeShade="BF"/>
          <w:sz w:val="26"/>
          <w:szCs w:val="26"/>
        </w:rPr>
      </w:pPr>
    </w:p>
    <w:p w14:paraId="1DDB6BBE" w14:textId="77777777" w:rsidR="00885123" w:rsidRDefault="00885123" w:rsidP="00460366">
      <w:pPr>
        <w:rPr>
          <w:rFonts w:ascii="Calibri" w:hAnsi="Calibri" w:cs="Calibri"/>
          <w:b/>
          <w:bCs/>
          <w:color w:val="8C3314" w:themeColor="accent1" w:themeShade="BF"/>
          <w:sz w:val="26"/>
          <w:szCs w:val="26"/>
        </w:rPr>
      </w:pPr>
    </w:p>
    <w:p w14:paraId="412E785C" w14:textId="05C11C49" w:rsidR="00EF16EE" w:rsidRPr="00393B9C" w:rsidRDefault="00460366" w:rsidP="00460366">
      <w:pPr>
        <w:rPr>
          <w:rFonts w:ascii="Calibri" w:hAnsi="Calibri" w:cs="Calibri"/>
          <w:b/>
          <w:bCs/>
          <w:color w:val="8C3314" w:themeColor="accent1" w:themeShade="BF"/>
          <w:sz w:val="26"/>
          <w:szCs w:val="26"/>
        </w:rPr>
        <w:sectPr w:rsidR="00EF16EE"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RESULT</w:t>
      </w:r>
    </w:p>
    <w:p w14:paraId="5B97F1AD" w14:textId="01C643A8" w:rsidR="008A2B68" w:rsidRPr="00393B9C" w:rsidRDefault="00F37934" w:rsidP="007F128E">
      <w:p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As one of the leading</w:t>
      </w:r>
      <w:r w:rsidR="00AB57CC" w:rsidRPr="00AB57CC">
        <w:rPr>
          <w:rFonts w:ascii="Calibri" w:hAnsi="Calibri" w:cs="Calibri"/>
          <w:color w:val="808080" w:themeColor="background1" w:themeShade="80"/>
          <w:sz w:val="24"/>
          <w:szCs w:val="24"/>
        </w:rPr>
        <w:t xml:space="preserve"> data </w:t>
      </w:r>
      <w:r>
        <w:rPr>
          <w:rFonts w:ascii="Calibri" w:hAnsi="Calibri" w:cs="Calibri"/>
          <w:color w:val="808080" w:themeColor="background1" w:themeShade="80"/>
          <w:sz w:val="24"/>
          <w:szCs w:val="24"/>
        </w:rPr>
        <w:t>Management</w:t>
      </w:r>
      <w:r w:rsidR="00AB57CC" w:rsidRPr="00AB57CC">
        <w:rPr>
          <w:rFonts w:ascii="Calibri" w:hAnsi="Calibri" w:cs="Calibri"/>
          <w:color w:val="808080" w:themeColor="background1" w:themeShade="80"/>
          <w:sz w:val="24"/>
          <w:szCs w:val="24"/>
        </w:rPr>
        <w:t xml:space="preserve"> </w:t>
      </w:r>
      <w:r w:rsidR="00FE4B14" w:rsidRPr="00AB57CC">
        <w:rPr>
          <w:rFonts w:ascii="Calibri" w:hAnsi="Calibri" w:cs="Calibri"/>
          <w:color w:val="808080" w:themeColor="background1" w:themeShade="80"/>
          <w:sz w:val="24"/>
          <w:szCs w:val="24"/>
        </w:rPr>
        <w:t>compan</w:t>
      </w:r>
      <w:r w:rsidR="00FE4B14">
        <w:rPr>
          <w:rFonts w:ascii="Calibri" w:hAnsi="Calibri" w:cs="Calibri"/>
          <w:color w:val="808080" w:themeColor="background1" w:themeShade="80"/>
          <w:sz w:val="24"/>
          <w:szCs w:val="24"/>
        </w:rPr>
        <w:t>ies</w:t>
      </w:r>
      <w:r w:rsidR="00AB57CC" w:rsidRPr="00AB57CC">
        <w:rPr>
          <w:rFonts w:ascii="Calibri" w:hAnsi="Calibri" w:cs="Calibri"/>
          <w:color w:val="808080" w:themeColor="background1" w:themeShade="80"/>
          <w:sz w:val="24"/>
          <w:szCs w:val="24"/>
        </w:rPr>
        <w:t>, we make sure to attain 100% accuracy in our projects. To ensure this, we have a team of QA analysts that take your data through multiple data quality checks, use data verification &amp; validation techniques to address errors and inconsistencies in data, and maintain complete accuracy in the final outputs.</w:t>
      </w:r>
      <w:r w:rsidRPr="00F37934">
        <w:t xml:space="preserve"> </w:t>
      </w:r>
      <w:r w:rsidRPr="00F37934">
        <w:rPr>
          <w:rFonts w:ascii="Calibri" w:hAnsi="Calibri" w:cs="Calibri"/>
          <w:color w:val="808080" w:themeColor="background1" w:themeShade="80"/>
          <w:sz w:val="24"/>
          <w:szCs w:val="24"/>
        </w:rPr>
        <w:t>While it is a critical aspect of a business, data processing is</w:t>
      </w:r>
      <w:r>
        <w:rPr>
          <w:rFonts w:ascii="Calibri" w:hAnsi="Calibri" w:cs="Calibri"/>
          <w:color w:val="808080" w:themeColor="background1" w:themeShade="80"/>
          <w:sz w:val="24"/>
          <w:szCs w:val="24"/>
        </w:rPr>
        <w:t xml:space="preserve"> still an underutilized process.</w:t>
      </w:r>
    </w:p>
    <w:p w14:paraId="59E5B1A8" w14:textId="77777777" w:rsidR="004473EB" w:rsidRPr="00393B9C" w:rsidRDefault="004473EB" w:rsidP="004473EB">
      <w:pPr>
        <w:spacing w:after="0"/>
        <w:rPr>
          <w:rFonts w:ascii="Calibri" w:hAnsi="Calibri" w:cs="Calibri"/>
          <w:color w:val="808080" w:themeColor="background1" w:themeShade="80"/>
          <w:sz w:val="24"/>
          <w:szCs w:val="24"/>
        </w:rPr>
      </w:pPr>
    </w:p>
    <w:p w14:paraId="339DBAA4" w14:textId="6DDD3275" w:rsidR="0069780A" w:rsidRPr="00393B9C" w:rsidRDefault="0069780A" w:rsidP="004473EB">
      <w:pPr>
        <w:spacing w:after="0"/>
        <w:rPr>
          <w:rFonts w:ascii="Calibri" w:hAnsi="Calibri" w:cs="Calibri"/>
          <w:color w:val="808080" w:themeColor="background1" w:themeShade="80"/>
          <w:sz w:val="24"/>
          <w:szCs w:val="24"/>
        </w:rPr>
        <w:sectPr w:rsidR="0069780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p>
    <w:p w14:paraId="239D4D4A" w14:textId="2D180A0E" w:rsidR="008A2B68" w:rsidRPr="00393B9C" w:rsidRDefault="008A2B68" w:rsidP="007F128E">
      <w:pPr>
        <w:rPr>
          <w:rFonts w:ascii="Calibri" w:hAnsi="Calibri" w:cs="Calibri"/>
          <w:color w:val="808080" w:themeColor="background1" w:themeShade="80"/>
          <w:sz w:val="24"/>
          <w:szCs w:val="24"/>
        </w:rPr>
      </w:pPr>
    </w:p>
    <w:p w14:paraId="73E11239" w14:textId="1FC34EFF" w:rsidR="00B9279A" w:rsidRPr="00393B9C" w:rsidRDefault="00B9279A" w:rsidP="00644E7F">
      <w:pPr>
        <w:jc w:val="center"/>
        <w:rPr>
          <w:rFonts w:ascii="Calibri" w:hAnsi="Calibri" w:cs="Calibri"/>
          <w:b/>
          <w:bCs/>
          <w:color w:val="8C3314" w:themeColor="accent1" w:themeShade="BF"/>
          <w:sz w:val="58"/>
          <w:szCs w:val="58"/>
        </w:rPr>
      </w:pPr>
      <w:r w:rsidRPr="00393B9C">
        <w:rPr>
          <w:rFonts w:ascii="Calibri" w:hAnsi="Calibri" w:cs="Calibri"/>
          <w:b/>
          <w:bCs/>
          <w:color w:val="8C3314" w:themeColor="accent1" w:themeShade="BF"/>
          <w:sz w:val="58"/>
          <w:szCs w:val="58"/>
        </w:rPr>
        <w:t>Thank You</w:t>
      </w:r>
    </w:p>
    <w:p w14:paraId="62628D64" w14:textId="77777777" w:rsidR="00AD56DA" w:rsidRPr="00393B9C" w:rsidRDefault="00AD56DA" w:rsidP="004316D4">
      <w:pPr>
        <w:rPr>
          <w:rFonts w:ascii="Calibri" w:hAnsi="Calibri" w:cs="Calibri"/>
          <w:b/>
          <w:bCs/>
          <w:color w:val="8C3314" w:themeColor="accent1" w:themeShade="BF"/>
          <w:sz w:val="24"/>
          <w:szCs w:val="24"/>
        </w:rPr>
      </w:pPr>
    </w:p>
    <w:sectPr w:rsidR="00AD56D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08C"/>
    <w:multiLevelType w:val="hybridMultilevel"/>
    <w:tmpl w:val="0742DD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B4E47"/>
    <w:multiLevelType w:val="hybridMultilevel"/>
    <w:tmpl w:val="95345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40924"/>
    <w:multiLevelType w:val="hybridMultilevel"/>
    <w:tmpl w:val="C91E4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1335A"/>
    <w:multiLevelType w:val="hybridMultilevel"/>
    <w:tmpl w:val="6D6E94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056F1"/>
    <w:multiLevelType w:val="hybridMultilevel"/>
    <w:tmpl w:val="507876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100321"/>
    <w:multiLevelType w:val="hybridMultilevel"/>
    <w:tmpl w:val="71DC9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7A1E55"/>
    <w:multiLevelType w:val="hybridMultilevel"/>
    <w:tmpl w:val="B50C19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CB4092"/>
    <w:multiLevelType w:val="hybridMultilevel"/>
    <w:tmpl w:val="E74CE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702094">
    <w:abstractNumId w:val="6"/>
  </w:num>
  <w:num w:numId="2" w16cid:durableId="566839420">
    <w:abstractNumId w:val="5"/>
  </w:num>
  <w:num w:numId="3" w16cid:durableId="624509860">
    <w:abstractNumId w:val="7"/>
  </w:num>
  <w:num w:numId="4" w16cid:durableId="1874420783">
    <w:abstractNumId w:val="4"/>
  </w:num>
  <w:num w:numId="5" w16cid:durableId="1993675523">
    <w:abstractNumId w:val="1"/>
  </w:num>
  <w:num w:numId="6" w16cid:durableId="1673679135">
    <w:abstractNumId w:val="3"/>
  </w:num>
  <w:num w:numId="7" w16cid:durableId="1418022139">
    <w:abstractNumId w:val="2"/>
  </w:num>
  <w:num w:numId="8" w16cid:durableId="88352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15B"/>
    <w:rsid w:val="00003A1E"/>
    <w:rsid w:val="00007017"/>
    <w:rsid w:val="00007CF5"/>
    <w:rsid w:val="00007EC1"/>
    <w:rsid w:val="00013D54"/>
    <w:rsid w:val="00023B24"/>
    <w:rsid w:val="00024ECB"/>
    <w:rsid w:val="000268DB"/>
    <w:rsid w:val="00026D19"/>
    <w:rsid w:val="00031434"/>
    <w:rsid w:val="000326C6"/>
    <w:rsid w:val="000338A7"/>
    <w:rsid w:val="000343D6"/>
    <w:rsid w:val="00035D5C"/>
    <w:rsid w:val="000414B8"/>
    <w:rsid w:val="0004413A"/>
    <w:rsid w:val="00044BC0"/>
    <w:rsid w:val="0004637A"/>
    <w:rsid w:val="0004780B"/>
    <w:rsid w:val="00050969"/>
    <w:rsid w:val="000521EB"/>
    <w:rsid w:val="00052796"/>
    <w:rsid w:val="000618EF"/>
    <w:rsid w:val="00061AE3"/>
    <w:rsid w:val="00061B8B"/>
    <w:rsid w:val="00062C2E"/>
    <w:rsid w:val="00062EE8"/>
    <w:rsid w:val="00064369"/>
    <w:rsid w:val="000667A6"/>
    <w:rsid w:val="00075147"/>
    <w:rsid w:val="00083FDF"/>
    <w:rsid w:val="000917A9"/>
    <w:rsid w:val="00097CD3"/>
    <w:rsid w:val="000A1252"/>
    <w:rsid w:val="000A2D76"/>
    <w:rsid w:val="000A64EE"/>
    <w:rsid w:val="000A7589"/>
    <w:rsid w:val="000B21DC"/>
    <w:rsid w:val="000B275B"/>
    <w:rsid w:val="000B2965"/>
    <w:rsid w:val="000B323B"/>
    <w:rsid w:val="000B5941"/>
    <w:rsid w:val="000C0E87"/>
    <w:rsid w:val="000C58D6"/>
    <w:rsid w:val="000C5FCD"/>
    <w:rsid w:val="000D1B91"/>
    <w:rsid w:val="000D31FC"/>
    <w:rsid w:val="000E01A7"/>
    <w:rsid w:val="000E199F"/>
    <w:rsid w:val="000E7E63"/>
    <w:rsid w:val="000F2832"/>
    <w:rsid w:val="000F4E4C"/>
    <w:rsid w:val="000F62C5"/>
    <w:rsid w:val="000F6B16"/>
    <w:rsid w:val="00100AF8"/>
    <w:rsid w:val="00102436"/>
    <w:rsid w:val="0010763A"/>
    <w:rsid w:val="00110C29"/>
    <w:rsid w:val="00116884"/>
    <w:rsid w:val="00120753"/>
    <w:rsid w:val="00121E06"/>
    <w:rsid w:val="00125FDB"/>
    <w:rsid w:val="00136AC9"/>
    <w:rsid w:val="00137B41"/>
    <w:rsid w:val="00137EE2"/>
    <w:rsid w:val="00140C72"/>
    <w:rsid w:val="001421AC"/>
    <w:rsid w:val="0014779A"/>
    <w:rsid w:val="00147A8F"/>
    <w:rsid w:val="00151C5A"/>
    <w:rsid w:val="001522BA"/>
    <w:rsid w:val="00152D08"/>
    <w:rsid w:val="001649CE"/>
    <w:rsid w:val="00173B30"/>
    <w:rsid w:val="001778AB"/>
    <w:rsid w:val="001803A7"/>
    <w:rsid w:val="00180A54"/>
    <w:rsid w:val="001815FE"/>
    <w:rsid w:val="00181A0F"/>
    <w:rsid w:val="00186568"/>
    <w:rsid w:val="00192DE4"/>
    <w:rsid w:val="00197677"/>
    <w:rsid w:val="001A1922"/>
    <w:rsid w:val="001A441F"/>
    <w:rsid w:val="001A51A0"/>
    <w:rsid w:val="001A6F68"/>
    <w:rsid w:val="001B7C58"/>
    <w:rsid w:val="001C4CB0"/>
    <w:rsid w:val="001C7661"/>
    <w:rsid w:val="001D2B24"/>
    <w:rsid w:val="001E184A"/>
    <w:rsid w:val="001E4165"/>
    <w:rsid w:val="001F2A69"/>
    <w:rsid w:val="002055A0"/>
    <w:rsid w:val="00212D0E"/>
    <w:rsid w:val="0021594F"/>
    <w:rsid w:val="002167C0"/>
    <w:rsid w:val="00216878"/>
    <w:rsid w:val="0021795C"/>
    <w:rsid w:val="00217A25"/>
    <w:rsid w:val="00223E96"/>
    <w:rsid w:val="00224125"/>
    <w:rsid w:val="00224768"/>
    <w:rsid w:val="0023088E"/>
    <w:rsid w:val="00230D5F"/>
    <w:rsid w:val="00231E5C"/>
    <w:rsid w:val="002335AA"/>
    <w:rsid w:val="002421D8"/>
    <w:rsid w:val="002421E0"/>
    <w:rsid w:val="00243A5E"/>
    <w:rsid w:val="002443DB"/>
    <w:rsid w:val="00244F53"/>
    <w:rsid w:val="00245AF7"/>
    <w:rsid w:val="00246205"/>
    <w:rsid w:val="0025335C"/>
    <w:rsid w:val="0025495E"/>
    <w:rsid w:val="002557F0"/>
    <w:rsid w:val="00262C61"/>
    <w:rsid w:val="0027441A"/>
    <w:rsid w:val="0028099D"/>
    <w:rsid w:val="002865E1"/>
    <w:rsid w:val="00287270"/>
    <w:rsid w:val="00287BA7"/>
    <w:rsid w:val="00293D41"/>
    <w:rsid w:val="002A2C7C"/>
    <w:rsid w:val="002A416E"/>
    <w:rsid w:val="002A6B9A"/>
    <w:rsid w:val="002B2911"/>
    <w:rsid w:val="002C0A98"/>
    <w:rsid w:val="002C1FB9"/>
    <w:rsid w:val="002C43AB"/>
    <w:rsid w:val="002C4BBB"/>
    <w:rsid w:val="002D0AFB"/>
    <w:rsid w:val="002D147C"/>
    <w:rsid w:val="002D1E44"/>
    <w:rsid w:val="002D4BD1"/>
    <w:rsid w:val="002E6993"/>
    <w:rsid w:val="002F4B84"/>
    <w:rsid w:val="002F665C"/>
    <w:rsid w:val="002F6E71"/>
    <w:rsid w:val="003017C6"/>
    <w:rsid w:val="00303D75"/>
    <w:rsid w:val="00310052"/>
    <w:rsid w:val="003237CA"/>
    <w:rsid w:val="003273A2"/>
    <w:rsid w:val="0033236C"/>
    <w:rsid w:val="003331FC"/>
    <w:rsid w:val="0033337E"/>
    <w:rsid w:val="00333AD1"/>
    <w:rsid w:val="00335BE8"/>
    <w:rsid w:val="00341D55"/>
    <w:rsid w:val="00342071"/>
    <w:rsid w:val="00344F7B"/>
    <w:rsid w:val="00346A27"/>
    <w:rsid w:val="00347202"/>
    <w:rsid w:val="003563F5"/>
    <w:rsid w:val="00357CB0"/>
    <w:rsid w:val="00360629"/>
    <w:rsid w:val="00362597"/>
    <w:rsid w:val="00364772"/>
    <w:rsid w:val="00364C98"/>
    <w:rsid w:val="00375E89"/>
    <w:rsid w:val="003850D0"/>
    <w:rsid w:val="00386B29"/>
    <w:rsid w:val="00386F33"/>
    <w:rsid w:val="00393B9C"/>
    <w:rsid w:val="00394936"/>
    <w:rsid w:val="00397791"/>
    <w:rsid w:val="003A026D"/>
    <w:rsid w:val="003A2DBC"/>
    <w:rsid w:val="003A423D"/>
    <w:rsid w:val="003A478C"/>
    <w:rsid w:val="003B5A3A"/>
    <w:rsid w:val="003C13FA"/>
    <w:rsid w:val="003C1A18"/>
    <w:rsid w:val="003C7179"/>
    <w:rsid w:val="003D3885"/>
    <w:rsid w:val="003E3519"/>
    <w:rsid w:val="003E570B"/>
    <w:rsid w:val="003E75EF"/>
    <w:rsid w:val="003F1A04"/>
    <w:rsid w:val="003F3EE7"/>
    <w:rsid w:val="003F6517"/>
    <w:rsid w:val="003F7068"/>
    <w:rsid w:val="003F7253"/>
    <w:rsid w:val="00403CEB"/>
    <w:rsid w:val="004046EF"/>
    <w:rsid w:val="0040471B"/>
    <w:rsid w:val="00406760"/>
    <w:rsid w:val="00407B7D"/>
    <w:rsid w:val="0041119E"/>
    <w:rsid w:val="00416735"/>
    <w:rsid w:val="00424752"/>
    <w:rsid w:val="0042650C"/>
    <w:rsid w:val="00427FB4"/>
    <w:rsid w:val="00430710"/>
    <w:rsid w:val="004316D4"/>
    <w:rsid w:val="00431CB1"/>
    <w:rsid w:val="004408F5"/>
    <w:rsid w:val="004473EB"/>
    <w:rsid w:val="0045015B"/>
    <w:rsid w:val="004507BC"/>
    <w:rsid w:val="00460366"/>
    <w:rsid w:val="00464D46"/>
    <w:rsid w:val="00470C51"/>
    <w:rsid w:val="004714AE"/>
    <w:rsid w:val="004800BB"/>
    <w:rsid w:val="004838DF"/>
    <w:rsid w:val="00487706"/>
    <w:rsid w:val="00487CF6"/>
    <w:rsid w:val="00492421"/>
    <w:rsid w:val="004951DA"/>
    <w:rsid w:val="00495A75"/>
    <w:rsid w:val="004A1EBA"/>
    <w:rsid w:val="004A2CDD"/>
    <w:rsid w:val="004B19C2"/>
    <w:rsid w:val="004B3DA9"/>
    <w:rsid w:val="004C598D"/>
    <w:rsid w:val="004C74DD"/>
    <w:rsid w:val="004C7A02"/>
    <w:rsid w:val="004D05A0"/>
    <w:rsid w:val="004D14A0"/>
    <w:rsid w:val="004D717E"/>
    <w:rsid w:val="004E1C1A"/>
    <w:rsid w:val="004E3D9D"/>
    <w:rsid w:val="004E62C7"/>
    <w:rsid w:val="004F1766"/>
    <w:rsid w:val="0050037A"/>
    <w:rsid w:val="00501FBE"/>
    <w:rsid w:val="00502B07"/>
    <w:rsid w:val="00515FBD"/>
    <w:rsid w:val="00523F29"/>
    <w:rsid w:val="005303F5"/>
    <w:rsid w:val="005304BB"/>
    <w:rsid w:val="0053332D"/>
    <w:rsid w:val="0053518E"/>
    <w:rsid w:val="005363A7"/>
    <w:rsid w:val="0053678F"/>
    <w:rsid w:val="00542085"/>
    <w:rsid w:val="00546EE0"/>
    <w:rsid w:val="00546FA2"/>
    <w:rsid w:val="005471DF"/>
    <w:rsid w:val="0055051D"/>
    <w:rsid w:val="005678F4"/>
    <w:rsid w:val="00567F14"/>
    <w:rsid w:val="005715CD"/>
    <w:rsid w:val="00571B63"/>
    <w:rsid w:val="00574FC6"/>
    <w:rsid w:val="00577D96"/>
    <w:rsid w:val="00580C4B"/>
    <w:rsid w:val="00582755"/>
    <w:rsid w:val="005874F6"/>
    <w:rsid w:val="005915E0"/>
    <w:rsid w:val="00594045"/>
    <w:rsid w:val="00595988"/>
    <w:rsid w:val="005974A4"/>
    <w:rsid w:val="005A31D2"/>
    <w:rsid w:val="005A489D"/>
    <w:rsid w:val="005A4DDE"/>
    <w:rsid w:val="005B10F4"/>
    <w:rsid w:val="005B19C2"/>
    <w:rsid w:val="005B4155"/>
    <w:rsid w:val="005B4F99"/>
    <w:rsid w:val="005B6DB8"/>
    <w:rsid w:val="005B6DF7"/>
    <w:rsid w:val="005C232A"/>
    <w:rsid w:val="005C5510"/>
    <w:rsid w:val="005D1513"/>
    <w:rsid w:val="005D17BC"/>
    <w:rsid w:val="005D21E0"/>
    <w:rsid w:val="005D6700"/>
    <w:rsid w:val="005D7081"/>
    <w:rsid w:val="005E096E"/>
    <w:rsid w:val="005E43B9"/>
    <w:rsid w:val="005F0AF3"/>
    <w:rsid w:val="005F57F2"/>
    <w:rsid w:val="005F5C37"/>
    <w:rsid w:val="005F5F30"/>
    <w:rsid w:val="006009A2"/>
    <w:rsid w:val="006065B6"/>
    <w:rsid w:val="006065F2"/>
    <w:rsid w:val="006076CB"/>
    <w:rsid w:val="00610652"/>
    <w:rsid w:val="00611370"/>
    <w:rsid w:val="00611CCF"/>
    <w:rsid w:val="00614AA2"/>
    <w:rsid w:val="00615BE7"/>
    <w:rsid w:val="006178A5"/>
    <w:rsid w:val="00617AB1"/>
    <w:rsid w:val="006210F8"/>
    <w:rsid w:val="00623243"/>
    <w:rsid w:val="006260D2"/>
    <w:rsid w:val="0062704A"/>
    <w:rsid w:val="00627344"/>
    <w:rsid w:val="00632CE8"/>
    <w:rsid w:val="0063628F"/>
    <w:rsid w:val="00640695"/>
    <w:rsid w:val="00641D08"/>
    <w:rsid w:val="0064212F"/>
    <w:rsid w:val="00643833"/>
    <w:rsid w:val="0064411E"/>
    <w:rsid w:val="00644E7F"/>
    <w:rsid w:val="006471C5"/>
    <w:rsid w:val="00651463"/>
    <w:rsid w:val="0065244B"/>
    <w:rsid w:val="00653BA4"/>
    <w:rsid w:val="00654070"/>
    <w:rsid w:val="0065734E"/>
    <w:rsid w:val="00660680"/>
    <w:rsid w:val="006629B0"/>
    <w:rsid w:val="00666BE7"/>
    <w:rsid w:val="00667571"/>
    <w:rsid w:val="00672D40"/>
    <w:rsid w:val="00673FAF"/>
    <w:rsid w:val="00676345"/>
    <w:rsid w:val="006769D8"/>
    <w:rsid w:val="006824A4"/>
    <w:rsid w:val="0069016F"/>
    <w:rsid w:val="006910B7"/>
    <w:rsid w:val="00692782"/>
    <w:rsid w:val="00694043"/>
    <w:rsid w:val="00694380"/>
    <w:rsid w:val="006955CB"/>
    <w:rsid w:val="006970D1"/>
    <w:rsid w:val="0069780A"/>
    <w:rsid w:val="006A2712"/>
    <w:rsid w:val="006A4FB2"/>
    <w:rsid w:val="006B2BF5"/>
    <w:rsid w:val="006B3D5B"/>
    <w:rsid w:val="006B415C"/>
    <w:rsid w:val="006B4C24"/>
    <w:rsid w:val="006B51FC"/>
    <w:rsid w:val="006C1331"/>
    <w:rsid w:val="006C3991"/>
    <w:rsid w:val="006C4AB2"/>
    <w:rsid w:val="006D2A46"/>
    <w:rsid w:val="006D5A37"/>
    <w:rsid w:val="006E1D7D"/>
    <w:rsid w:val="006E318D"/>
    <w:rsid w:val="006E7B42"/>
    <w:rsid w:val="006E7D3F"/>
    <w:rsid w:val="006F0053"/>
    <w:rsid w:val="006F171D"/>
    <w:rsid w:val="006F1AF6"/>
    <w:rsid w:val="006F3E1D"/>
    <w:rsid w:val="006F3FAF"/>
    <w:rsid w:val="006F6F5F"/>
    <w:rsid w:val="006F7B23"/>
    <w:rsid w:val="00700814"/>
    <w:rsid w:val="00706831"/>
    <w:rsid w:val="007137EA"/>
    <w:rsid w:val="00714CCD"/>
    <w:rsid w:val="0072162D"/>
    <w:rsid w:val="00721A82"/>
    <w:rsid w:val="00730C95"/>
    <w:rsid w:val="0073178C"/>
    <w:rsid w:val="00731853"/>
    <w:rsid w:val="00732B47"/>
    <w:rsid w:val="007343AA"/>
    <w:rsid w:val="007360C4"/>
    <w:rsid w:val="007423AF"/>
    <w:rsid w:val="00746A04"/>
    <w:rsid w:val="00747893"/>
    <w:rsid w:val="00754D11"/>
    <w:rsid w:val="00763A82"/>
    <w:rsid w:val="00773351"/>
    <w:rsid w:val="007738BB"/>
    <w:rsid w:val="00773F20"/>
    <w:rsid w:val="00775E10"/>
    <w:rsid w:val="007805B2"/>
    <w:rsid w:val="00783BF1"/>
    <w:rsid w:val="00784765"/>
    <w:rsid w:val="00786AD9"/>
    <w:rsid w:val="007876E0"/>
    <w:rsid w:val="0078785A"/>
    <w:rsid w:val="00790993"/>
    <w:rsid w:val="0079543E"/>
    <w:rsid w:val="00795F9A"/>
    <w:rsid w:val="00797A85"/>
    <w:rsid w:val="007A45CF"/>
    <w:rsid w:val="007B19E2"/>
    <w:rsid w:val="007B326F"/>
    <w:rsid w:val="007B48CE"/>
    <w:rsid w:val="007C09A9"/>
    <w:rsid w:val="007C2B35"/>
    <w:rsid w:val="007C2E4B"/>
    <w:rsid w:val="007C64E8"/>
    <w:rsid w:val="007D49C2"/>
    <w:rsid w:val="007E06FD"/>
    <w:rsid w:val="007E199E"/>
    <w:rsid w:val="007E4B7B"/>
    <w:rsid w:val="007F128E"/>
    <w:rsid w:val="007F2CA7"/>
    <w:rsid w:val="007F3E41"/>
    <w:rsid w:val="007F5435"/>
    <w:rsid w:val="00804A17"/>
    <w:rsid w:val="00811F9E"/>
    <w:rsid w:val="008120ED"/>
    <w:rsid w:val="00812257"/>
    <w:rsid w:val="00814027"/>
    <w:rsid w:val="0081510B"/>
    <w:rsid w:val="00817F1D"/>
    <w:rsid w:val="00820910"/>
    <w:rsid w:val="00824000"/>
    <w:rsid w:val="00825747"/>
    <w:rsid w:val="0082691B"/>
    <w:rsid w:val="00826A33"/>
    <w:rsid w:val="0082739D"/>
    <w:rsid w:val="008325F3"/>
    <w:rsid w:val="0083280F"/>
    <w:rsid w:val="008359D9"/>
    <w:rsid w:val="00840AD9"/>
    <w:rsid w:val="00841965"/>
    <w:rsid w:val="008452E7"/>
    <w:rsid w:val="00846ABB"/>
    <w:rsid w:val="00851548"/>
    <w:rsid w:val="00851A9A"/>
    <w:rsid w:val="00852817"/>
    <w:rsid w:val="008551D3"/>
    <w:rsid w:val="00856888"/>
    <w:rsid w:val="00857AB5"/>
    <w:rsid w:val="00862092"/>
    <w:rsid w:val="00863884"/>
    <w:rsid w:val="00863C0B"/>
    <w:rsid w:val="00870174"/>
    <w:rsid w:val="00872116"/>
    <w:rsid w:val="00872AE6"/>
    <w:rsid w:val="00874203"/>
    <w:rsid w:val="008757A2"/>
    <w:rsid w:val="00877291"/>
    <w:rsid w:val="00882057"/>
    <w:rsid w:val="008822CA"/>
    <w:rsid w:val="00882389"/>
    <w:rsid w:val="00885123"/>
    <w:rsid w:val="008A2B68"/>
    <w:rsid w:val="008A37C1"/>
    <w:rsid w:val="008A54AF"/>
    <w:rsid w:val="008A6AB5"/>
    <w:rsid w:val="008A76E4"/>
    <w:rsid w:val="008A7FC5"/>
    <w:rsid w:val="008C6101"/>
    <w:rsid w:val="008D188F"/>
    <w:rsid w:val="008D1AF5"/>
    <w:rsid w:val="008D244A"/>
    <w:rsid w:val="008D5459"/>
    <w:rsid w:val="008D6F9C"/>
    <w:rsid w:val="008E0375"/>
    <w:rsid w:val="008E1B18"/>
    <w:rsid w:val="008E45A5"/>
    <w:rsid w:val="008E4DB9"/>
    <w:rsid w:val="008E6ED8"/>
    <w:rsid w:val="008E7726"/>
    <w:rsid w:val="008F123B"/>
    <w:rsid w:val="008F5AD0"/>
    <w:rsid w:val="008F5B2A"/>
    <w:rsid w:val="00901B90"/>
    <w:rsid w:val="00902BE0"/>
    <w:rsid w:val="00905074"/>
    <w:rsid w:val="00907819"/>
    <w:rsid w:val="00910022"/>
    <w:rsid w:val="0091133A"/>
    <w:rsid w:val="009125B8"/>
    <w:rsid w:val="00916670"/>
    <w:rsid w:val="00916E49"/>
    <w:rsid w:val="00920E14"/>
    <w:rsid w:val="00921D05"/>
    <w:rsid w:val="00923938"/>
    <w:rsid w:val="0092484B"/>
    <w:rsid w:val="009256E0"/>
    <w:rsid w:val="00931FD4"/>
    <w:rsid w:val="00933A3E"/>
    <w:rsid w:val="00934DC4"/>
    <w:rsid w:val="00935798"/>
    <w:rsid w:val="009364CD"/>
    <w:rsid w:val="009366B5"/>
    <w:rsid w:val="009420B7"/>
    <w:rsid w:val="009440E9"/>
    <w:rsid w:val="009446BD"/>
    <w:rsid w:val="009450D8"/>
    <w:rsid w:val="00945129"/>
    <w:rsid w:val="00950B58"/>
    <w:rsid w:val="00953FE7"/>
    <w:rsid w:val="0095573E"/>
    <w:rsid w:val="00960054"/>
    <w:rsid w:val="009668B4"/>
    <w:rsid w:val="009733ED"/>
    <w:rsid w:val="009814BB"/>
    <w:rsid w:val="00981D4E"/>
    <w:rsid w:val="00983B48"/>
    <w:rsid w:val="00983BFA"/>
    <w:rsid w:val="00992D82"/>
    <w:rsid w:val="00996C81"/>
    <w:rsid w:val="009A0C29"/>
    <w:rsid w:val="009A1047"/>
    <w:rsid w:val="009A2EC4"/>
    <w:rsid w:val="009A60BC"/>
    <w:rsid w:val="009A6884"/>
    <w:rsid w:val="009A6905"/>
    <w:rsid w:val="009B0583"/>
    <w:rsid w:val="009B2246"/>
    <w:rsid w:val="009B56AF"/>
    <w:rsid w:val="009B64C3"/>
    <w:rsid w:val="009C55C5"/>
    <w:rsid w:val="009C728B"/>
    <w:rsid w:val="009D0FF0"/>
    <w:rsid w:val="009D4F3B"/>
    <w:rsid w:val="009D6B08"/>
    <w:rsid w:val="009E1193"/>
    <w:rsid w:val="009E1C14"/>
    <w:rsid w:val="009E4A78"/>
    <w:rsid w:val="009E54CA"/>
    <w:rsid w:val="009E5548"/>
    <w:rsid w:val="009F272D"/>
    <w:rsid w:val="009F3E3E"/>
    <w:rsid w:val="00A02D8B"/>
    <w:rsid w:val="00A03A69"/>
    <w:rsid w:val="00A05EBB"/>
    <w:rsid w:val="00A066BA"/>
    <w:rsid w:val="00A1146A"/>
    <w:rsid w:val="00A13A48"/>
    <w:rsid w:val="00A13BEF"/>
    <w:rsid w:val="00A14533"/>
    <w:rsid w:val="00A223D9"/>
    <w:rsid w:val="00A31776"/>
    <w:rsid w:val="00A32D39"/>
    <w:rsid w:val="00A361C6"/>
    <w:rsid w:val="00A374C3"/>
    <w:rsid w:val="00A456BA"/>
    <w:rsid w:val="00A47B2C"/>
    <w:rsid w:val="00A510A0"/>
    <w:rsid w:val="00A53880"/>
    <w:rsid w:val="00A54D07"/>
    <w:rsid w:val="00A603DF"/>
    <w:rsid w:val="00A6299F"/>
    <w:rsid w:val="00A63F62"/>
    <w:rsid w:val="00A64976"/>
    <w:rsid w:val="00A64FBC"/>
    <w:rsid w:val="00A650CF"/>
    <w:rsid w:val="00A66D18"/>
    <w:rsid w:val="00A67963"/>
    <w:rsid w:val="00A73C12"/>
    <w:rsid w:val="00A74B27"/>
    <w:rsid w:val="00A90655"/>
    <w:rsid w:val="00A90BE7"/>
    <w:rsid w:val="00A91F5E"/>
    <w:rsid w:val="00A9360C"/>
    <w:rsid w:val="00A936F3"/>
    <w:rsid w:val="00A9529C"/>
    <w:rsid w:val="00AA61E1"/>
    <w:rsid w:val="00AB57CC"/>
    <w:rsid w:val="00AB7A00"/>
    <w:rsid w:val="00AC096A"/>
    <w:rsid w:val="00AC4E63"/>
    <w:rsid w:val="00AD08B3"/>
    <w:rsid w:val="00AD0A63"/>
    <w:rsid w:val="00AD1949"/>
    <w:rsid w:val="00AD1CE1"/>
    <w:rsid w:val="00AD3DCD"/>
    <w:rsid w:val="00AD4F9D"/>
    <w:rsid w:val="00AD56DA"/>
    <w:rsid w:val="00AD6166"/>
    <w:rsid w:val="00AE0D95"/>
    <w:rsid w:val="00AE11CD"/>
    <w:rsid w:val="00AE4072"/>
    <w:rsid w:val="00AE4B3A"/>
    <w:rsid w:val="00AE60A6"/>
    <w:rsid w:val="00AE7621"/>
    <w:rsid w:val="00AF02CB"/>
    <w:rsid w:val="00B0006B"/>
    <w:rsid w:val="00B0122B"/>
    <w:rsid w:val="00B02A5F"/>
    <w:rsid w:val="00B04622"/>
    <w:rsid w:val="00B134D6"/>
    <w:rsid w:val="00B161D1"/>
    <w:rsid w:val="00B17218"/>
    <w:rsid w:val="00B178BA"/>
    <w:rsid w:val="00B20A06"/>
    <w:rsid w:val="00B20EF6"/>
    <w:rsid w:val="00B22FA7"/>
    <w:rsid w:val="00B23AB2"/>
    <w:rsid w:val="00B24E3E"/>
    <w:rsid w:val="00B24EFB"/>
    <w:rsid w:val="00B3713F"/>
    <w:rsid w:val="00B40C6F"/>
    <w:rsid w:val="00B42496"/>
    <w:rsid w:val="00B44222"/>
    <w:rsid w:val="00B45BF9"/>
    <w:rsid w:val="00B46814"/>
    <w:rsid w:val="00B47047"/>
    <w:rsid w:val="00B5174D"/>
    <w:rsid w:val="00B51B15"/>
    <w:rsid w:val="00B52B33"/>
    <w:rsid w:val="00B5358E"/>
    <w:rsid w:val="00B5366A"/>
    <w:rsid w:val="00B54CF7"/>
    <w:rsid w:val="00B620DE"/>
    <w:rsid w:val="00B6286C"/>
    <w:rsid w:val="00B67740"/>
    <w:rsid w:val="00B677BB"/>
    <w:rsid w:val="00B70CC3"/>
    <w:rsid w:val="00B710A6"/>
    <w:rsid w:val="00B7138F"/>
    <w:rsid w:val="00B723EE"/>
    <w:rsid w:val="00B7621A"/>
    <w:rsid w:val="00B80912"/>
    <w:rsid w:val="00B813FF"/>
    <w:rsid w:val="00B8315E"/>
    <w:rsid w:val="00B87EDF"/>
    <w:rsid w:val="00B923D5"/>
    <w:rsid w:val="00B9279A"/>
    <w:rsid w:val="00BA2385"/>
    <w:rsid w:val="00BA2464"/>
    <w:rsid w:val="00BA69B0"/>
    <w:rsid w:val="00BB088D"/>
    <w:rsid w:val="00BB3E91"/>
    <w:rsid w:val="00BB45D9"/>
    <w:rsid w:val="00BC006F"/>
    <w:rsid w:val="00BC03E0"/>
    <w:rsid w:val="00BC60F2"/>
    <w:rsid w:val="00BD0726"/>
    <w:rsid w:val="00BD0763"/>
    <w:rsid w:val="00BD0CB0"/>
    <w:rsid w:val="00BD0CD2"/>
    <w:rsid w:val="00BD19D4"/>
    <w:rsid w:val="00BD4673"/>
    <w:rsid w:val="00BD518A"/>
    <w:rsid w:val="00BD67D4"/>
    <w:rsid w:val="00BE0AF5"/>
    <w:rsid w:val="00BE1B65"/>
    <w:rsid w:val="00BE1E4A"/>
    <w:rsid w:val="00BF189A"/>
    <w:rsid w:val="00BF6ABF"/>
    <w:rsid w:val="00BF7671"/>
    <w:rsid w:val="00C04024"/>
    <w:rsid w:val="00C078C8"/>
    <w:rsid w:val="00C12A26"/>
    <w:rsid w:val="00C14159"/>
    <w:rsid w:val="00C1582F"/>
    <w:rsid w:val="00C15F78"/>
    <w:rsid w:val="00C178C5"/>
    <w:rsid w:val="00C20207"/>
    <w:rsid w:val="00C2372D"/>
    <w:rsid w:val="00C246E0"/>
    <w:rsid w:val="00C25EFB"/>
    <w:rsid w:val="00C27647"/>
    <w:rsid w:val="00C30805"/>
    <w:rsid w:val="00C31FD8"/>
    <w:rsid w:val="00C356DB"/>
    <w:rsid w:val="00C366D6"/>
    <w:rsid w:val="00C37E08"/>
    <w:rsid w:val="00C405BC"/>
    <w:rsid w:val="00C42145"/>
    <w:rsid w:val="00C43F07"/>
    <w:rsid w:val="00C43F18"/>
    <w:rsid w:val="00C457E1"/>
    <w:rsid w:val="00C45BB8"/>
    <w:rsid w:val="00C509AD"/>
    <w:rsid w:val="00C50FA9"/>
    <w:rsid w:val="00C530B4"/>
    <w:rsid w:val="00C538ED"/>
    <w:rsid w:val="00C55D28"/>
    <w:rsid w:val="00C6092D"/>
    <w:rsid w:val="00C62BB5"/>
    <w:rsid w:val="00C62D7D"/>
    <w:rsid w:val="00C62DDA"/>
    <w:rsid w:val="00C63384"/>
    <w:rsid w:val="00C65510"/>
    <w:rsid w:val="00C7177C"/>
    <w:rsid w:val="00C7594C"/>
    <w:rsid w:val="00C7669F"/>
    <w:rsid w:val="00C85E94"/>
    <w:rsid w:val="00C9057B"/>
    <w:rsid w:val="00C90D39"/>
    <w:rsid w:val="00C925CA"/>
    <w:rsid w:val="00C94174"/>
    <w:rsid w:val="00C9512E"/>
    <w:rsid w:val="00C97CE6"/>
    <w:rsid w:val="00CA3DB0"/>
    <w:rsid w:val="00CA6F94"/>
    <w:rsid w:val="00CB03D7"/>
    <w:rsid w:val="00CB78FA"/>
    <w:rsid w:val="00CC20BF"/>
    <w:rsid w:val="00CC5811"/>
    <w:rsid w:val="00CC5B4D"/>
    <w:rsid w:val="00CC5F18"/>
    <w:rsid w:val="00CC754E"/>
    <w:rsid w:val="00CD07D3"/>
    <w:rsid w:val="00CD3DBE"/>
    <w:rsid w:val="00CE4BA4"/>
    <w:rsid w:val="00CF472A"/>
    <w:rsid w:val="00D06F16"/>
    <w:rsid w:val="00D125E6"/>
    <w:rsid w:val="00D151B2"/>
    <w:rsid w:val="00D16EA8"/>
    <w:rsid w:val="00D1762C"/>
    <w:rsid w:val="00D2186A"/>
    <w:rsid w:val="00D25816"/>
    <w:rsid w:val="00D264D6"/>
    <w:rsid w:val="00D27090"/>
    <w:rsid w:val="00D314F5"/>
    <w:rsid w:val="00D31E04"/>
    <w:rsid w:val="00D32D98"/>
    <w:rsid w:val="00D34B02"/>
    <w:rsid w:val="00D35F1E"/>
    <w:rsid w:val="00D372FB"/>
    <w:rsid w:val="00D37CB6"/>
    <w:rsid w:val="00D54CB7"/>
    <w:rsid w:val="00D56052"/>
    <w:rsid w:val="00D57720"/>
    <w:rsid w:val="00D6272B"/>
    <w:rsid w:val="00D675BC"/>
    <w:rsid w:val="00D70C2B"/>
    <w:rsid w:val="00D72217"/>
    <w:rsid w:val="00D73A84"/>
    <w:rsid w:val="00D74C53"/>
    <w:rsid w:val="00D74EDB"/>
    <w:rsid w:val="00D768EC"/>
    <w:rsid w:val="00D771C9"/>
    <w:rsid w:val="00D808FE"/>
    <w:rsid w:val="00D80C95"/>
    <w:rsid w:val="00D81529"/>
    <w:rsid w:val="00D8218D"/>
    <w:rsid w:val="00D83763"/>
    <w:rsid w:val="00D84AA6"/>
    <w:rsid w:val="00D85456"/>
    <w:rsid w:val="00D9344B"/>
    <w:rsid w:val="00D942B9"/>
    <w:rsid w:val="00DA3D1F"/>
    <w:rsid w:val="00DA4598"/>
    <w:rsid w:val="00DA4685"/>
    <w:rsid w:val="00DA76CD"/>
    <w:rsid w:val="00DB3DA0"/>
    <w:rsid w:val="00DB3DAE"/>
    <w:rsid w:val="00DB49FD"/>
    <w:rsid w:val="00DB6D5C"/>
    <w:rsid w:val="00DB7AA7"/>
    <w:rsid w:val="00DC2D56"/>
    <w:rsid w:val="00DC4C12"/>
    <w:rsid w:val="00DD372B"/>
    <w:rsid w:val="00DD690A"/>
    <w:rsid w:val="00DD7937"/>
    <w:rsid w:val="00DE461D"/>
    <w:rsid w:val="00DE570B"/>
    <w:rsid w:val="00DE5D08"/>
    <w:rsid w:val="00DE7BB8"/>
    <w:rsid w:val="00DF15DB"/>
    <w:rsid w:val="00DF1F17"/>
    <w:rsid w:val="00DF20CE"/>
    <w:rsid w:val="00DF4757"/>
    <w:rsid w:val="00DF4782"/>
    <w:rsid w:val="00DF4C99"/>
    <w:rsid w:val="00DF60AD"/>
    <w:rsid w:val="00DF61D4"/>
    <w:rsid w:val="00DF7CC0"/>
    <w:rsid w:val="00E000D3"/>
    <w:rsid w:val="00E009EB"/>
    <w:rsid w:val="00E02699"/>
    <w:rsid w:val="00E04536"/>
    <w:rsid w:val="00E1041C"/>
    <w:rsid w:val="00E11E10"/>
    <w:rsid w:val="00E12313"/>
    <w:rsid w:val="00E137AF"/>
    <w:rsid w:val="00E1478C"/>
    <w:rsid w:val="00E17457"/>
    <w:rsid w:val="00E176B5"/>
    <w:rsid w:val="00E20F3B"/>
    <w:rsid w:val="00E22DBF"/>
    <w:rsid w:val="00E24458"/>
    <w:rsid w:val="00E26B5C"/>
    <w:rsid w:val="00E26E4B"/>
    <w:rsid w:val="00E2717E"/>
    <w:rsid w:val="00E27C5A"/>
    <w:rsid w:val="00E27ED8"/>
    <w:rsid w:val="00E31733"/>
    <w:rsid w:val="00E32B93"/>
    <w:rsid w:val="00E33734"/>
    <w:rsid w:val="00E35C41"/>
    <w:rsid w:val="00E40D0F"/>
    <w:rsid w:val="00E438AE"/>
    <w:rsid w:val="00E43F86"/>
    <w:rsid w:val="00E4401C"/>
    <w:rsid w:val="00E449DE"/>
    <w:rsid w:val="00E44EAD"/>
    <w:rsid w:val="00E5228F"/>
    <w:rsid w:val="00E5239E"/>
    <w:rsid w:val="00E551EF"/>
    <w:rsid w:val="00E55FF6"/>
    <w:rsid w:val="00E5641F"/>
    <w:rsid w:val="00E57800"/>
    <w:rsid w:val="00E611B8"/>
    <w:rsid w:val="00E61BAD"/>
    <w:rsid w:val="00E623E3"/>
    <w:rsid w:val="00E65C82"/>
    <w:rsid w:val="00E71A68"/>
    <w:rsid w:val="00E71D14"/>
    <w:rsid w:val="00E72771"/>
    <w:rsid w:val="00E7443C"/>
    <w:rsid w:val="00E7481F"/>
    <w:rsid w:val="00E761B5"/>
    <w:rsid w:val="00E92122"/>
    <w:rsid w:val="00E92213"/>
    <w:rsid w:val="00E96CDB"/>
    <w:rsid w:val="00EA1A98"/>
    <w:rsid w:val="00EA46A9"/>
    <w:rsid w:val="00EA6424"/>
    <w:rsid w:val="00EB15DB"/>
    <w:rsid w:val="00EB45F7"/>
    <w:rsid w:val="00EC173D"/>
    <w:rsid w:val="00EC18ED"/>
    <w:rsid w:val="00EC2305"/>
    <w:rsid w:val="00EC36C2"/>
    <w:rsid w:val="00EC71B9"/>
    <w:rsid w:val="00ED0404"/>
    <w:rsid w:val="00ED0670"/>
    <w:rsid w:val="00ED45C2"/>
    <w:rsid w:val="00ED6335"/>
    <w:rsid w:val="00EE5726"/>
    <w:rsid w:val="00EE7500"/>
    <w:rsid w:val="00EE7ABB"/>
    <w:rsid w:val="00EF0EAF"/>
    <w:rsid w:val="00EF14DD"/>
    <w:rsid w:val="00EF16EE"/>
    <w:rsid w:val="00EF67EE"/>
    <w:rsid w:val="00EF6C2D"/>
    <w:rsid w:val="00EF71D1"/>
    <w:rsid w:val="00F02704"/>
    <w:rsid w:val="00F03C9B"/>
    <w:rsid w:val="00F04DA3"/>
    <w:rsid w:val="00F06D2A"/>
    <w:rsid w:val="00F14301"/>
    <w:rsid w:val="00F2021C"/>
    <w:rsid w:val="00F24C8A"/>
    <w:rsid w:val="00F376A9"/>
    <w:rsid w:val="00F37934"/>
    <w:rsid w:val="00F428C5"/>
    <w:rsid w:val="00F43075"/>
    <w:rsid w:val="00F470A9"/>
    <w:rsid w:val="00F52832"/>
    <w:rsid w:val="00F55301"/>
    <w:rsid w:val="00F5626F"/>
    <w:rsid w:val="00F611B1"/>
    <w:rsid w:val="00F61767"/>
    <w:rsid w:val="00F71048"/>
    <w:rsid w:val="00F765E9"/>
    <w:rsid w:val="00F77DA9"/>
    <w:rsid w:val="00F83C58"/>
    <w:rsid w:val="00F84331"/>
    <w:rsid w:val="00F85FCD"/>
    <w:rsid w:val="00F901B8"/>
    <w:rsid w:val="00F91F8F"/>
    <w:rsid w:val="00F939F7"/>
    <w:rsid w:val="00F93F95"/>
    <w:rsid w:val="00F95B63"/>
    <w:rsid w:val="00F9785F"/>
    <w:rsid w:val="00FA0495"/>
    <w:rsid w:val="00FA12B5"/>
    <w:rsid w:val="00FA2201"/>
    <w:rsid w:val="00FA3A89"/>
    <w:rsid w:val="00FA489C"/>
    <w:rsid w:val="00FA4DB1"/>
    <w:rsid w:val="00FB0DB6"/>
    <w:rsid w:val="00FB194B"/>
    <w:rsid w:val="00FB50ED"/>
    <w:rsid w:val="00FB7B5F"/>
    <w:rsid w:val="00FC190B"/>
    <w:rsid w:val="00FC1E1A"/>
    <w:rsid w:val="00FC3656"/>
    <w:rsid w:val="00FC603D"/>
    <w:rsid w:val="00FD57F3"/>
    <w:rsid w:val="00FD5C3A"/>
    <w:rsid w:val="00FD7208"/>
    <w:rsid w:val="00FD7D1C"/>
    <w:rsid w:val="00FE2A19"/>
    <w:rsid w:val="00FE3A3C"/>
    <w:rsid w:val="00FE3B88"/>
    <w:rsid w:val="00FE40CD"/>
    <w:rsid w:val="00FE4B14"/>
    <w:rsid w:val="00FE4D97"/>
    <w:rsid w:val="00FE54AE"/>
    <w:rsid w:val="00FF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7C4E"/>
  <w15:chartTrackingRefBased/>
  <w15:docId w15:val="{87E60C91-D228-4073-8B5C-22753778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015B"/>
    <w:pPr>
      <w:spacing w:after="0"/>
    </w:pPr>
    <w:rPr>
      <w:rFonts w:eastAsiaTheme="minorEastAsia"/>
    </w:rPr>
  </w:style>
  <w:style w:type="character" w:customStyle="1" w:styleId="NoSpacingChar">
    <w:name w:val="No Spacing Char"/>
    <w:basedOn w:val="DefaultParagraphFont"/>
    <w:link w:val="NoSpacing"/>
    <w:uiPriority w:val="1"/>
    <w:rsid w:val="0045015B"/>
    <w:rPr>
      <w:rFonts w:eastAsiaTheme="minorEastAsia"/>
    </w:rPr>
  </w:style>
  <w:style w:type="paragraph" w:styleId="ListParagraph">
    <w:name w:val="List Paragraph"/>
    <w:basedOn w:val="Normal"/>
    <w:uiPriority w:val="34"/>
    <w:qFormat/>
    <w:rsid w:val="00A456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432559">
      <w:bodyDiv w:val="1"/>
      <w:marLeft w:val="0"/>
      <w:marRight w:val="0"/>
      <w:marTop w:val="0"/>
      <w:marBottom w:val="0"/>
      <w:divBdr>
        <w:top w:val="none" w:sz="0" w:space="0" w:color="auto"/>
        <w:left w:val="none" w:sz="0" w:space="0" w:color="auto"/>
        <w:bottom w:val="none" w:sz="0" w:space="0" w:color="auto"/>
        <w:right w:val="none" w:sz="0" w:space="0" w:color="auto"/>
      </w:divBdr>
    </w:div>
    <w:div w:id="94268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Tech2globe Client Success Story - 2022</PublishDate>
  <Abstract/>
  <CompanyAddress>Retailer/Distributor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Verticl</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3111</dc:creator>
  <cp:keywords/>
  <dc:description/>
  <cp:lastModifiedBy>3111</cp:lastModifiedBy>
  <cp:revision>2</cp:revision>
  <dcterms:created xsi:type="dcterms:W3CDTF">2022-08-01T14:22:00Z</dcterms:created>
  <dcterms:modified xsi:type="dcterms:W3CDTF">2022-08-01T14:22:00Z</dcterms:modified>
</cp:coreProperties>
</file>