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C8AF0D" w14:textId="77777777" w:rsidR="006946C5" w:rsidRDefault="006946C5" w:rsidP="006946C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US"/>
        </w:rPr>
        <w:t xml:space="preserve">Tech2Globe at </w:t>
      </w:r>
      <w:proofErr w:type="spellStart"/>
      <w:r>
        <w:rPr>
          <w:rStyle w:val="normaltextrun"/>
          <w:rFonts w:ascii="Calibri" w:hAnsi="Calibri" w:cs="Calibri"/>
          <w:b/>
          <w:bCs/>
          <w:sz w:val="32"/>
          <w:szCs w:val="32"/>
          <w:lang w:val="en-US"/>
        </w:rPr>
        <w:t>BigSummit</w:t>
      </w:r>
      <w:proofErr w:type="spellEnd"/>
      <w:r>
        <w:rPr>
          <w:rStyle w:val="normaltextrun"/>
          <w:rFonts w:ascii="Calibri" w:hAnsi="Calibri" w:cs="Calibri"/>
          <w:b/>
          <w:bCs/>
          <w:sz w:val="32"/>
          <w:szCs w:val="32"/>
          <w:lang w:val="en-US"/>
        </w:rPr>
        <w:t xml:space="preserve"> 2025: Shaping the Future of Digital Commerce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01F06A81" w14:textId="77777777" w:rsidR="006946C5" w:rsidRDefault="006946C5" w:rsidP="006946C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7F329619" w14:textId="77777777" w:rsidR="006946C5" w:rsidRDefault="006946C5" w:rsidP="006946C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52B548FA" w14:textId="77777777" w:rsidR="006946C5" w:rsidRDefault="006946C5" w:rsidP="006946C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i/>
          <w:iCs/>
          <w:sz w:val="32"/>
          <w:szCs w:val="32"/>
          <w:lang w:val="en-US"/>
        </w:rPr>
        <w:t>Innovators are welcome in Austin. Tech2Globe is ready to take the lead.</w:t>
      </w:r>
      <w:r>
        <w:rPr>
          <w:rStyle w:val="scxw193852331"/>
          <w:rFonts w:ascii="Calibri" w:hAnsi="Calibri" w:cs="Calibri"/>
          <w:sz w:val="32"/>
          <w:szCs w:val="32"/>
        </w:rPr>
        <w:t> </w:t>
      </w:r>
      <w:r>
        <w:rPr>
          <w:rFonts w:ascii="Calibri" w:hAnsi="Calibri" w:cs="Calibri"/>
          <w:sz w:val="32"/>
          <w:szCs w:val="32"/>
        </w:rPr>
        <w:br/>
      </w:r>
      <w:r>
        <w:rPr>
          <w:rStyle w:val="normaltextrun"/>
          <w:rFonts w:ascii="Calibri" w:hAnsi="Calibri" w:cs="Calibri"/>
          <w:sz w:val="32"/>
          <w:szCs w:val="32"/>
          <w:lang w:val="en-US"/>
        </w:rPr>
        <w:t xml:space="preserve">Tech2Globe is thrilled to be a part of </w:t>
      </w:r>
      <w:proofErr w:type="spellStart"/>
      <w:r>
        <w:rPr>
          <w:rStyle w:val="normaltextrun"/>
          <w:rFonts w:ascii="Calibri" w:hAnsi="Calibri" w:cs="Calibri"/>
          <w:sz w:val="32"/>
          <w:szCs w:val="32"/>
          <w:lang w:val="en-US"/>
        </w:rPr>
        <w:t>BigSummit</w:t>
      </w:r>
      <w:proofErr w:type="spellEnd"/>
      <w:r>
        <w:rPr>
          <w:rStyle w:val="normaltextrun"/>
          <w:rFonts w:ascii="Calibri" w:hAnsi="Calibri" w:cs="Calibri"/>
          <w:sz w:val="32"/>
          <w:szCs w:val="32"/>
          <w:lang w:val="en-US"/>
        </w:rPr>
        <w:t xml:space="preserve"> 2025, BigCommerce's premier e-Commerce conference, which will take place at Austin, Texas's vibrant ACL Live at The Moody Theatre. To explore the future of experience-led commerce, this exclusive two-day event brings together e-Commerce leaders, digital trailblazers, and industry pioneers. </w:t>
      </w:r>
      <w:proofErr w:type="spellStart"/>
      <w:r>
        <w:rPr>
          <w:rStyle w:val="normaltextrun"/>
          <w:rFonts w:ascii="Calibri" w:hAnsi="Calibri" w:cs="Calibri"/>
          <w:sz w:val="32"/>
          <w:szCs w:val="32"/>
          <w:lang w:val="en-US"/>
        </w:rPr>
        <w:t>BigSummit</w:t>
      </w:r>
      <w:proofErr w:type="spellEnd"/>
      <w:r>
        <w:rPr>
          <w:rStyle w:val="normaltextrun"/>
          <w:rFonts w:ascii="Calibri" w:hAnsi="Calibri" w:cs="Calibri"/>
          <w:sz w:val="32"/>
          <w:szCs w:val="32"/>
          <w:lang w:val="en-US"/>
        </w:rPr>
        <w:t xml:space="preserve"> is the perfect platform for Tech2Globe to demonstrate our experience and create lasting relationships, with an emphasis on AI, modular architectures, omnichannel tactics, and business-to-business innovation. 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0FBD6E06" w14:textId="77777777" w:rsidR="006946C5" w:rsidRDefault="006946C5" w:rsidP="006946C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71328F6E" w14:textId="77777777" w:rsidR="006946C5" w:rsidRDefault="006946C5" w:rsidP="006946C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US"/>
        </w:rPr>
        <w:t xml:space="preserve">The Importance of </w:t>
      </w:r>
      <w:proofErr w:type="spellStart"/>
      <w:r>
        <w:rPr>
          <w:rStyle w:val="normaltextrun"/>
          <w:rFonts w:ascii="Calibri" w:hAnsi="Calibri" w:cs="Calibri"/>
          <w:b/>
          <w:bCs/>
          <w:sz w:val="32"/>
          <w:szCs w:val="32"/>
          <w:lang w:val="en-US"/>
        </w:rPr>
        <w:t>BigSummit</w:t>
      </w:r>
      <w:proofErr w:type="spellEnd"/>
      <w:r>
        <w:rPr>
          <w:rStyle w:val="normaltextrun"/>
          <w:rFonts w:ascii="Calibri" w:hAnsi="Calibri" w:cs="Calibri"/>
          <w:b/>
          <w:bCs/>
          <w:sz w:val="32"/>
          <w:szCs w:val="32"/>
          <w:lang w:val="en-US"/>
        </w:rPr>
        <w:t xml:space="preserve"> 2025 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3BB55217" w14:textId="77777777" w:rsidR="006946C5" w:rsidRDefault="006946C5" w:rsidP="006946C5">
      <w:pPr>
        <w:pStyle w:val="paragraph"/>
        <w:numPr>
          <w:ilvl w:val="0"/>
          <w:numId w:val="1"/>
        </w:numPr>
        <w:spacing w:before="0" w:beforeAutospacing="0" w:after="0" w:afterAutospacing="0"/>
        <w:ind w:left="0" w:firstLine="0"/>
        <w:jc w:val="both"/>
        <w:textAlignment w:val="baseline"/>
        <w:rPr>
          <w:rFonts w:ascii="Calibri" w:hAnsi="Calibri" w:cs="Calibri"/>
          <w:sz w:val="32"/>
          <w:szCs w:val="3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US"/>
        </w:rPr>
        <w:t>600+ Industry Experts:</w:t>
      </w:r>
      <w:r>
        <w:rPr>
          <w:rStyle w:val="normaltextrun"/>
          <w:rFonts w:ascii="Calibri" w:hAnsi="Calibri" w:cs="Calibri"/>
          <w:sz w:val="32"/>
          <w:szCs w:val="32"/>
          <w:lang w:val="en-US"/>
        </w:rPr>
        <w:t xml:space="preserve"> Global leaders, innovators, and disruptors, </w:t>
      </w:r>
      <w:proofErr w:type="spellStart"/>
      <w:r>
        <w:rPr>
          <w:rStyle w:val="normaltextrun"/>
          <w:rFonts w:ascii="Calibri" w:hAnsi="Calibri" w:cs="Calibri"/>
          <w:sz w:val="32"/>
          <w:szCs w:val="32"/>
          <w:lang w:val="en-US"/>
        </w:rPr>
        <w:t>BigSummit</w:t>
      </w:r>
      <w:proofErr w:type="spellEnd"/>
      <w:r>
        <w:rPr>
          <w:rStyle w:val="normaltextrun"/>
          <w:rFonts w:ascii="Calibri" w:hAnsi="Calibri" w:cs="Calibri"/>
          <w:sz w:val="32"/>
          <w:szCs w:val="32"/>
          <w:lang w:val="en-US"/>
        </w:rPr>
        <w:t xml:space="preserve"> is a game-changing platform for e-Commerce innovation. 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361B222F" w14:textId="77777777" w:rsidR="006946C5" w:rsidRDefault="006946C5" w:rsidP="006946C5">
      <w:pPr>
        <w:pStyle w:val="paragraph"/>
        <w:numPr>
          <w:ilvl w:val="0"/>
          <w:numId w:val="2"/>
        </w:numPr>
        <w:spacing w:before="0" w:beforeAutospacing="0" w:after="0" w:afterAutospacing="0"/>
        <w:ind w:left="0" w:firstLine="0"/>
        <w:jc w:val="both"/>
        <w:textAlignment w:val="baseline"/>
        <w:rPr>
          <w:rFonts w:ascii="Calibri" w:hAnsi="Calibri" w:cs="Calibri"/>
          <w:sz w:val="32"/>
          <w:szCs w:val="3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US"/>
        </w:rPr>
        <w:t>Tailored Sessions:</w:t>
      </w:r>
      <w:r>
        <w:rPr>
          <w:rStyle w:val="normaltextrun"/>
          <w:rFonts w:ascii="Calibri" w:hAnsi="Calibri" w:cs="Calibri"/>
          <w:sz w:val="32"/>
          <w:szCs w:val="32"/>
          <w:lang w:val="en-US"/>
        </w:rPr>
        <w:t xml:space="preserve"> B2B and B2C tracks that provide useful information. 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49FB3925" w14:textId="77777777" w:rsidR="006946C5" w:rsidRDefault="006946C5" w:rsidP="006946C5">
      <w:pPr>
        <w:pStyle w:val="paragraph"/>
        <w:numPr>
          <w:ilvl w:val="0"/>
          <w:numId w:val="3"/>
        </w:numPr>
        <w:spacing w:before="0" w:beforeAutospacing="0" w:after="0" w:afterAutospacing="0"/>
        <w:ind w:left="0" w:firstLine="0"/>
        <w:jc w:val="both"/>
        <w:textAlignment w:val="baseline"/>
        <w:rPr>
          <w:rFonts w:ascii="Calibri" w:hAnsi="Calibri" w:cs="Calibri"/>
          <w:sz w:val="32"/>
          <w:szCs w:val="3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US"/>
        </w:rPr>
        <w:t xml:space="preserve">Exclusive insights: </w:t>
      </w:r>
      <w:r>
        <w:rPr>
          <w:rStyle w:val="normaltextrun"/>
          <w:rFonts w:ascii="Calibri" w:hAnsi="Calibri" w:cs="Calibri"/>
          <w:sz w:val="32"/>
          <w:szCs w:val="32"/>
          <w:lang w:val="en-US"/>
        </w:rPr>
        <w:t>First look at BigCommerce's product roadmap and new trends. 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45CC12A3" w14:textId="77777777" w:rsidR="006946C5" w:rsidRDefault="006946C5" w:rsidP="006946C5">
      <w:pPr>
        <w:pStyle w:val="paragraph"/>
        <w:numPr>
          <w:ilvl w:val="0"/>
          <w:numId w:val="4"/>
        </w:numPr>
        <w:spacing w:before="0" w:beforeAutospacing="0" w:after="0" w:afterAutospacing="0"/>
        <w:ind w:left="0" w:firstLine="0"/>
        <w:jc w:val="both"/>
        <w:textAlignment w:val="baseline"/>
        <w:rPr>
          <w:rFonts w:ascii="Calibri" w:hAnsi="Calibri" w:cs="Calibri"/>
          <w:sz w:val="32"/>
          <w:szCs w:val="3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US"/>
        </w:rPr>
        <w:t>Networking Opportunities:</w:t>
      </w:r>
      <w:r>
        <w:rPr>
          <w:rStyle w:val="normaltextrun"/>
          <w:rFonts w:ascii="Calibri" w:hAnsi="Calibri" w:cs="Calibri"/>
          <w:sz w:val="32"/>
          <w:szCs w:val="32"/>
          <w:lang w:val="en-US"/>
        </w:rPr>
        <w:t xml:space="preserve"> Visit the Powered by Lounge to interact with sponsors and peers. 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40F3DB05" w14:textId="77777777" w:rsidR="006946C5" w:rsidRDefault="006946C5" w:rsidP="006946C5">
      <w:pPr>
        <w:pStyle w:val="paragraph"/>
        <w:numPr>
          <w:ilvl w:val="0"/>
          <w:numId w:val="5"/>
        </w:numPr>
        <w:spacing w:before="0" w:beforeAutospacing="0" w:after="0" w:afterAutospacing="0"/>
        <w:ind w:left="0" w:firstLine="0"/>
        <w:jc w:val="both"/>
        <w:textAlignment w:val="baseline"/>
        <w:rPr>
          <w:rFonts w:ascii="Calibri" w:hAnsi="Calibri" w:cs="Calibri"/>
          <w:sz w:val="32"/>
          <w:szCs w:val="3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US"/>
        </w:rPr>
        <w:t>Recognition Events:</w:t>
      </w:r>
      <w:r>
        <w:rPr>
          <w:rStyle w:val="normaltextrun"/>
          <w:rFonts w:ascii="Calibri" w:hAnsi="Calibri" w:cs="Calibri"/>
          <w:sz w:val="32"/>
          <w:szCs w:val="32"/>
          <w:lang w:val="en-US"/>
        </w:rPr>
        <w:t xml:space="preserve"> Partner and customer awards are used to </w:t>
      </w:r>
      <w:proofErr w:type="spellStart"/>
      <w:r>
        <w:rPr>
          <w:rStyle w:val="normaltextrun"/>
          <w:rFonts w:ascii="Calibri" w:hAnsi="Calibri" w:cs="Calibri"/>
          <w:sz w:val="32"/>
          <w:szCs w:val="32"/>
          <w:lang w:val="en-US"/>
        </w:rPr>
        <w:t>honour</w:t>
      </w:r>
      <w:proofErr w:type="spellEnd"/>
      <w:r>
        <w:rPr>
          <w:rStyle w:val="normaltextrun"/>
          <w:rFonts w:ascii="Calibri" w:hAnsi="Calibri" w:cs="Calibri"/>
          <w:sz w:val="32"/>
          <w:szCs w:val="32"/>
          <w:lang w:val="en-US"/>
        </w:rPr>
        <w:t xml:space="preserve"> excellence.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6626268E" w14:textId="77777777" w:rsidR="006946C5" w:rsidRDefault="006946C5" w:rsidP="006946C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60A20A53" w14:textId="77777777" w:rsidR="006946C5" w:rsidRDefault="006946C5" w:rsidP="006946C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32"/>
          <w:szCs w:val="32"/>
          <w:lang w:val="en-US"/>
        </w:rPr>
        <w:t xml:space="preserve">Held in Austin, </w:t>
      </w:r>
      <w:proofErr w:type="spellStart"/>
      <w:r>
        <w:rPr>
          <w:rStyle w:val="normaltextrun"/>
          <w:rFonts w:ascii="Calibri" w:hAnsi="Calibri" w:cs="Calibri"/>
          <w:sz w:val="32"/>
          <w:szCs w:val="32"/>
          <w:lang w:val="en-US"/>
        </w:rPr>
        <w:t>BigSummit</w:t>
      </w:r>
      <w:proofErr w:type="spellEnd"/>
      <w:r>
        <w:rPr>
          <w:rStyle w:val="normaltextrun"/>
          <w:rFonts w:ascii="Calibri" w:hAnsi="Calibri" w:cs="Calibri"/>
          <w:sz w:val="32"/>
          <w:szCs w:val="32"/>
          <w:lang w:val="en-US"/>
        </w:rPr>
        <w:t xml:space="preserve"> 2025 is a hub for AI, personalization, and scalable commerce solutions, making it essential for shaping the digital economy.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4372EBD7" w14:textId="77777777" w:rsidR="006946C5" w:rsidRDefault="006946C5" w:rsidP="006946C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2ACE8135" w14:textId="77777777" w:rsidR="006946C5" w:rsidRDefault="006946C5" w:rsidP="006946C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US"/>
        </w:rPr>
        <w:t>Pioneering e-Commerce: Smarter Solutions for a Global Market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4F3F8986" w14:textId="77777777" w:rsidR="006946C5" w:rsidRDefault="006946C5" w:rsidP="006946C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32"/>
          <w:szCs w:val="32"/>
          <w:lang w:val="en-US"/>
        </w:rPr>
        <w:t>The 2025 e-Commerce landscape faces challenges: 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538BA728" w14:textId="77777777" w:rsidR="006946C5" w:rsidRDefault="006946C5" w:rsidP="006946C5">
      <w:pPr>
        <w:pStyle w:val="paragraph"/>
        <w:numPr>
          <w:ilvl w:val="0"/>
          <w:numId w:val="6"/>
        </w:numPr>
        <w:spacing w:before="0" w:beforeAutospacing="0" w:after="0" w:afterAutospacing="0"/>
        <w:ind w:left="0" w:firstLine="0"/>
        <w:jc w:val="both"/>
        <w:textAlignment w:val="baseline"/>
        <w:rPr>
          <w:rFonts w:ascii="Calibri" w:hAnsi="Calibri" w:cs="Calibri"/>
          <w:sz w:val="32"/>
          <w:szCs w:val="3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US"/>
        </w:rPr>
        <w:lastRenderedPageBreak/>
        <w:t>Data Complexity</w:t>
      </w:r>
      <w:r>
        <w:rPr>
          <w:rStyle w:val="normaltextrun"/>
          <w:rFonts w:ascii="Calibri" w:hAnsi="Calibri" w:cs="Calibri"/>
          <w:sz w:val="32"/>
          <w:szCs w:val="32"/>
          <w:lang w:val="en-US"/>
        </w:rPr>
        <w:t>: Transforming vast data into actionable strategies. 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2F987C54" w14:textId="77777777" w:rsidR="006946C5" w:rsidRDefault="006946C5" w:rsidP="006946C5">
      <w:pPr>
        <w:pStyle w:val="paragraph"/>
        <w:numPr>
          <w:ilvl w:val="0"/>
          <w:numId w:val="7"/>
        </w:numPr>
        <w:spacing w:before="0" w:beforeAutospacing="0" w:after="0" w:afterAutospacing="0"/>
        <w:ind w:left="0" w:firstLine="0"/>
        <w:jc w:val="both"/>
        <w:textAlignment w:val="baseline"/>
        <w:rPr>
          <w:rFonts w:ascii="Calibri" w:hAnsi="Calibri" w:cs="Calibri"/>
          <w:sz w:val="32"/>
          <w:szCs w:val="3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US"/>
        </w:rPr>
        <w:t>Customer Demands</w:t>
      </w:r>
      <w:r>
        <w:rPr>
          <w:rStyle w:val="normaltextrun"/>
          <w:rFonts w:ascii="Calibri" w:hAnsi="Calibri" w:cs="Calibri"/>
          <w:sz w:val="32"/>
          <w:szCs w:val="32"/>
          <w:lang w:val="en-US"/>
        </w:rPr>
        <w:t>: Delivering seamless, tailored experiences. 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07E67158" w14:textId="77777777" w:rsidR="006946C5" w:rsidRDefault="006946C5" w:rsidP="006946C5">
      <w:pPr>
        <w:pStyle w:val="paragraph"/>
        <w:numPr>
          <w:ilvl w:val="0"/>
          <w:numId w:val="8"/>
        </w:numPr>
        <w:spacing w:before="0" w:beforeAutospacing="0" w:after="0" w:afterAutospacing="0"/>
        <w:ind w:left="0" w:firstLine="0"/>
        <w:jc w:val="both"/>
        <w:textAlignment w:val="baseline"/>
        <w:rPr>
          <w:rFonts w:ascii="Calibri" w:hAnsi="Calibri" w:cs="Calibri"/>
          <w:sz w:val="32"/>
          <w:szCs w:val="3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US"/>
        </w:rPr>
        <w:t>Scalability Needs</w:t>
      </w:r>
      <w:r>
        <w:rPr>
          <w:rStyle w:val="normaltextrun"/>
          <w:rFonts w:ascii="Calibri" w:hAnsi="Calibri" w:cs="Calibri"/>
          <w:sz w:val="32"/>
          <w:szCs w:val="32"/>
          <w:lang w:val="en-US"/>
        </w:rPr>
        <w:t>: Adapting to market shifts with agile tech stacks. 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2E96F3BE" w14:textId="77777777" w:rsidR="006946C5" w:rsidRDefault="006946C5" w:rsidP="006946C5">
      <w:pPr>
        <w:pStyle w:val="paragraph"/>
        <w:numPr>
          <w:ilvl w:val="0"/>
          <w:numId w:val="9"/>
        </w:numPr>
        <w:spacing w:before="0" w:beforeAutospacing="0" w:after="0" w:afterAutospacing="0"/>
        <w:ind w:left="0" w:firstLine="0"/>
        <w:jc w:val="both"/>
        <w:textAlignment w:val="baseline"/>
        <w:rPr>
          <w:rFonts w:ascii="Calibri" w:hAnsi="Calibri" w:cs="Calibri"/>
          <w:sz w:val="32"/>
          <w:szCs w:val="3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US"/>
        </w:rPr>
        <w:t>B2B Evolution</w:t>
      </w:r>
      <w:r>
        <w:rPr>
          <w:rStyle w:val="normaltextrun"/>
          <w:rFonts w:ascii="Calibri" w:hAnsi="Calibri" w:cs="Calibri"/>
          <w:sz w:val="32"/>
          <w:szCs w:val="32"/>
          <w:lang w:val="en-US"/>
        </w:rPr>
        <w:t>: Providing B2C-like experiences for B2B clients.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70119165" w14:textId="77777777" w:rsidR="006946C5" w:rsidRDefault="006946C5" w:rsidP="006946C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6D03B392" w14:textId="77777777" w:rsidR="006946C5" w:rsidRDefault="006946C5" w:rsidP="006946C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420CC6D3" w14:textId="77777777" w:rsidR="006946C5" w:rsidRDefault="006946C5" w:rsidP="006946C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36"/>
          <w:szCs w:val="36"/>
          <w:lang w:val="en-US"/>
        </w:rPr>
        <w:t>Tech2Globe on BigCommerce: Core Services &amp; Track Record</w:t>
      </w:r>
      <w:r>
        <w:rPr>
          <w:rStyle w:val="eop"/>
          <w:rFonts w:ascii="Calibri" w:hAnsi="Calibri" w:cs="Calibri"/>
          <w:sz w:val="36"/>
          <w:szCs w:val="36"/>
        </w:rPr>
        <w:t> </w:t>
      </w:r>
    </w:p>
    <w:p w14:paraId="7F345DF2" w14:textId="77777777" w:rsidR="006946C5" w:rsidRDefault="006946C5" w:rsidP="006946C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color w:val="2E74B5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b/>
          <w:bCs/>
          <w:color w:val="2E74B5"/>
          <w:sz w:val="28"/>
          <w:szCs w:val="28"/>
          <w:lang w:val="en-US"/>
        </w:rPr>
        <w:t>1. BigCommerce Development Expertise</w:t>
      </w:r>
      <w:r>
        <w:rPr>
          <w:rStyle w:val="eop"/>
          <w:rFonts w:ascii="Calibri" w:hAnsi="Calibri" w:cs="Calibri"/>
          <w:color w:val="2E74B5"/>
          <w:sz w:val="28"/>
          <w:szCs w:val="28"/>
          <w:lang w:val="en-US"/>
        </w:rPr>
        <w:t> </w:t>
      </w:r>
    </w:p>
    <w:p w14:paraId="17051031" w14:textId="77777777" w:rsidR="006946C5" w:rsidRDefault="006946C5" w:rsidP="006946C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sz w:val="32"/>
          <w:szCs w:val="32"/>
          <w:lang w:val="en-US"/>
        </w:rPr>
        <w:t>Tech2Globe offers comprehensive services around BigCommerce, including:</w:t>
      </w:r>
      <w:r>
        <w:rPr>
          <w:rStyle w:val="eop"/>
          <w:rFonts w:ascii="Calibri" w:hAnsi="Calibri" w:cs="Calibri"/>
          <w:sz w:val="32"/>
          <w:szCs w:val="32"/>
          <w:lang w:val="en-US"/>
        </w:rPr>
        <w:t> </w:t>
      </w:r>
    </w:p>
    <w:p w14:paraId="384AE445" w14:textId="77777777" w:rsidR="006946C5" w:rsidRDefault="006946C5" w:rsidP="006946C5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32"/>
          <w:szCs w:val="32"/>
          <w:lang w:val="en-US"/>
        </w:rPr>
      </w:pPr>
      <w:proofErr w:type="spellStart"/>
      <w:r>
        <w:rPr>
          <w:rStyle w:val="normaltextrun"/>
          <w:rFonts w:ascii="Calibri" w:hAnsi="Calibri" w:cs="Calibri"/>
          <w:sz w:val="32"/>
          <w:szCs w:val="32"/>
          <w:lang w:val="en-US"/>
        </w:rPr>
        <w:t>eStore</w:t>
      </w:r>
      <w:proofErr w:type="spellEnd"/>
      <w:r>
        <w:rPr>
          <w:rStyle w:val="normaltextrun"/>
          <w:rFonts w:ascii="Calibri" w:hAnsi="Calibri" w:cs="Calibri"/>
          <w:sz w:val="32"/>
          <w:szCs w:val="32"/>
          <w:lang w:val="en-US"/>
        </w:rPr>
        <w:t xml:space="preserve"> setup and configuration with certified experts</w:t>
      </w:r>
      <w:r>
        <w:rPr>
          <w:rStyle w:val="eop"/>
          <w:rFonts w:ascii="Calibri" w:hAnsi="Calibri" w:cs="Calibri"/>
          <w:sz w:val="32"/>
          <w:szCs w:val="32"/>
          <w:lang w:val="en-US"/>
        </w:rPr>
        <w:t> </w:t>
      </w:r>
    </w:p>
    <w:p w14:paraId="2C23F4F2" w14:textId="77777777" w:rsidR="006946C5" w:rsidRDefault="006946C5" w:rsidP="006946C5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32"/>
          <w:szCs w:val="32"/>
          <w:lang w:val="en-US"/>
        </w:rPr>
      </w:pPr>
      <w:r>
        <w:rPr>
          <w:rStyle w:val="normaltextrun"/>
          <w:rFonts w:ascii="Calibri" w:hAnsi="Calibri" w:cs="Calibri"/>
          <w:sz w:val="32"/>
          <w:szCs w:val="32"/>
          <w:lang w:val="en-US"/>
        </w:rPr>
        <w:t>Premium, fully responsive theme design from PSD</w:t>
      </w:r>
      <w:r>
        <w:rPr>
          <w:rStyle w:val="eop"/>
          <w:rFonts w:ascii="Calibri" w:hAnsi="Calibri" w:cs="Calibri"/>
          <w:sz w:val="32"/>
          <w:szCs w:val="32"/>
          <w:lang w:val="en-US"/>
        </w:rPr>
        <w:t> </w:t>
      </w:r>
    </w:p>
    <w:p w14:paraId="7A78C57F" w14:textId="77777777" w:rsidR="006946C5" w:rsidRDefault="006946C5" w:rsidP="006946C5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32"/>
          <w:szCs w:val="32"/>
          <w:lang w:val="en-US"/>
        </w:rPr>
      </w:pPr>
      <w:r>
        <w:rPr>
          <w:rStyle w:val="normaltextrun"/>
          <w:rFonts w:ascii="Calibri" w:hAnsi="Calibri" w:cs="Calibri"/>
          <w:sz w:val="32"/>
          <w:szCs w:val="32"/>
          <w:lang w:val="en-US"/>
        </w:rPr>
        <w:t>Customized store enhancements, plugins, and payment gateway integrations</w:t>
      </w:r>
      <w:r>
        <w:rPr>
          <w:rStyle w:val="eop"/>
          <w:rFonts w:ascii="Calibri" w:hAnsi="Calibri" w:cs="Calibri"/>
          <w:sz w:val="32"/>
          <w:szCs w:val="32"/>
          <w:lang w:val="en-US"/>
        </w:rPr>
        <w:t> </w:t>
      </w:r>
    </w:p>
    <w:p w14:paraId="063D9453" w14:textId="77777777" w:rsidR="006946C5" w:rsidRDefault="006946C5" w:rsidP="006946C5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32"/>
          <w:szCs w:val="32"/>
          <w:lang w:val="en-US"/>
        </w:rPr>
      </w:pPr>
      <w:r>
        <w:rPr>
          <w:rStyle w:val="normaltextrun"/>
          <w:rFonts w:ascii="Calibri" w:hAnsi="Calibri" w:cs="Calibri"/>
          <w:sz w:val="32"/>
          <w:szCs w:val="32"/>
          <w:lang w:val="en-US"/>
        </w:rPr>
        <w:t>Third-party API integration and module management for seamless store functionality</w:t>
      </w:r>
      <w:r>
        <w:rPr>
          <w:rStyle w:val="eop"/>
          <w:rFonts w:ascii="Calibri" w:hAnsi="Calibri" w:cs="Calibri"/>
          <w:sz w:val="32"/>
          <w:szCs w:val="32"/>
          <w:lang w:val="en-US"/>
        </w:rPr>
        <w:t> </w:t>
      </w:r>
    </w:p>
    <w:p w14:paraId="036FD8F2" w14:textId="77777777" w:rsidR="006946C5" w:rsidRDefault="006946C5" w:rsidP="006946C5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32"/>
          <w:szCs w:val="32"/>
          <w:lang w:val="en-US"/>
        </w:rPr>
      </w:pPr>
      <w:r>
        <w:rPr>
          <w:rStyle w:val="normaltextrun"/>
          <w:rFonts w:ascii="Calibri" w:hAnsi="Calibri" w:cs="Calibri"/>
          <w:sz w:val="32"/>
          <w:szCs w:val="32"/>
          <w:lang w:val="en-US"/>
        </w:rPr>
        <w:t>BigCommerce app development and customization for shipping, orders, payments, and more</w:t>
      </w:r>
      <w:r>
        <w:rPr>
          <w:rStyle w:val="eop"/>
          <w:rFonts w:ascii="Calibri" w:hAnsi="Calibri" w:cs="Calibri"/>
          <w:sz w:val="32"/>
          <w:szCs w:val="32"/>
          <w:lang w:val="en-US"/>
        </w:rPr>
        <w:t> </w:t>
      </w:r>
    </w:p>
    <w:p w14:paraId="74E27681" w14:textId="77777777" w:rsidR="006946C5" w:rsidRDefault="006946C5" w:rsidP="006946C5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32"/>
          <w:szCs w:val="32"/>
          <w:lang w:val="en-US"/>
        </w:rPr>
      </w:pPr>
      <w:r>
        <w:rPr>
          <w:rStyle w:val="normaltextrun"/>
          <w:rFonts w:ascii="Calibri" w:hAnsi="Calibri" w:cs="Calibri"/>
          <w:sz w:val="32"/>
          <w:szCs w:val="32"/>
          <w:lang w:val="en-US"/>
        </w:rPr>
        <w:t xml:space="preserve">Secure and lossless store migration—over </w:t>
      </w:r>
      <w:r>
        <w:rPr>
          <w:rStyle w:val="normaltextrun"/>
          <w:rFonts w:ascii="Calibri" w:hAnsi="Calibri" w:cs="Calibri"/>
          <w:b/>
          <w:bCs/>
          <w:sz w:val="32"/>
          <w:szCs w:val="32"/>
          <w:lang w:val="en-US"/>
        </w:rPr>
        <w:t>30+ stores migrated successfully</w:t>
      </w:r>
      <w:r>
        <w:rPr>
          <w:rStyle w:val="eop"/>
          <w:rFonts w:ascii="Calibri" w:hAnsi="Calibri" w:cs="Calibri"/>
          <w:sz w:val="32"/>
          <w:szCs w:val="32"/>
          <w:lang w:val="en-US"/>
        </w:rPr>
        <w:t> </w:t>
      </w:r>
    </w:p>
    <w:p w14:paraId="2EE934B7" w14:textId="77777777" w:rsidR="006946C5" w:rsidRDefault="006946C5" w:rsidP="006946C5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32"/>
          <w:szCs w:val="32"/>
          <w:lang w:val="en-US"/>
        </w:rPr>
      </w:pPr>
      <w:r>
        <w:rPr>
          <w:rStyle w:val="normaltextrun"/>
          <w:rFonts w:ascii="Calibri" w:hAnsi="Calibri" w:cs="Calibri"/>
          <w:sz w:val="32"/>
          <w:szCs w:val="32"/>
          <w:lang w:val="en-US"/>
        </w:rPr>
        <w:t>Managed through BigCommerce’s Stencil framework for dynamic storefronts</w:t>
      </w:r>
      <w:r>
        <w:rPr>
          <w:rStyle w:val="eop"/>
          <w:rFonts w:ascii="Calibri" w:hAnsi="Calibri" w:cs="Calibri"/>
          <w:sz w:val="32"/>
          <w:szCs w:val="32"/>
          <w:lang w:val="en-US"/>
        </w:rPr>
        <w:t> </w:t>
      </w:r>
    </w:p>
    <w:p w14:paraId="43982214" w14:textId="06C8D0AD" w:rsidR="006946C5" w:rsidRDefault="006946C5" w:rsidP="006946C5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32"/>
          <w:szCs w:val="32"/>
          <w:lang w:val="en-US"/>
        </w:rPr>
      </w:pPr>
      <w:r>
        <w:rPr>
          <w:rStyle w:val="normaltextrun"/>
          <w:rFonts w:ascii="Calibri" w:hAnsi="Calibri" w:cs="Calibri"/>
          <w:sz w:val="32"/>
          <w:szCs w:val="32"/>
          <w:lang w:val="en-US"/>
        </w:rPr>
        <w:t>Ongoing 24/7 support, maintenance, and updates to ensure optimal</w:t>
      </w:r>
      <w:r>
        <w:rPr>
          <w:rStyle w:val="normaltextrun"/>
          <w:rFonts w:ascii="Calibri" w:hAnsi="Calibri" w:cs="Calibri"/>
          <w:sz w:val="32"/>
          <w:szCs w:val="32"/>
          <w:lang w:val="en-US"/>
        </w:rPr>
        <w:t xml:space="preserve"> </w:t>
      </w:r>
      <w:bookmarkStart w:id="0" w:name="_GoBack"/>
      <w:bookmarkEnd w:id="0"/>
      <w:r>
        <w:rPr>
          <w:rStyle w:val="normaltextrun"/>
          <w:rFonts w:ascii="Calibri" w:hAnsi="Calibri" w:cs="Calibri"/>
          <w:sz w:val="32"/>
          <w:szCs w:val="32"/>
          <w:lang w:val="en-US"/>
        </w:rPr>
        <w:t>store performance</w:t>
      </w:r>
      <w:r>
        <w:rPr>
          <w:rStyle w:val="scxw193852331"/>
          <w:rFonts w:ascii="Calibri" w:hAnsi="Calibri" w:cs="Calibri"/>
          <w:sz w:val="32"/>
          <w:szCs w:val="32"/>
          <w:lang w:val="en-US"/>
        </w:rPr>
        <w:t> </w:t>
      </w:r>
      <w:r>
        <w:rPr>
          <w:rFonts w:ascii="Calibri" w:hAnsi="Calibri" w:cs="Calibri"/>
          <w:sz w:val="32"/>
          <w:szCs w:val="32"/>
          <w:lang w:val="en-US"/>
        </w:rPr>
        <w:br/>
      </w:r>
      <w:r>
        <w:rPr>
          <w:rStyle w:val="eop"/>
          <w:rFonts w:ascii="Calibri" w:hAnsi="Calibri" w:cs="Calibri"/>
          <w:sz w:val="32"/>
          <w:szCs w:val="32"/>
          <w:lang w:val="en-US"/>
        </w:rPr>
        <w:t> </w:t>
      </w:r>
    </w:p>
    <w:p w14:paraId="3E602BB0" w14:textId="77777777" w:rsidR="006946C5" w:rsidRDefault="006946C5" w:rsidP="006946C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color w:val="2E74B5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b/>
          <w:bCs/>
          <w:color w:val="2E74B5"/>
          <w:sz w:val="28"/>
          <w:szCs w:val="28"/>
          <w:lang w:val="en-US"/>
        </w:rPr>
        <w:t>2. Recognitions &amp; Certifications</w:t>
      </w:r>
      <w:r>
        <w:rPr>
          <w:rStyle w:val="eop"/>
          <w:rFonts w:ascii="Calibri" w:hAnsi="Calibri" w:cs="Calibri"/>
          <w:color w:val="2E74B5"/>
          <w:sz w:val="28"/>
          <w:szCs w:val="28"/>
          <w:lang w:val="en-US"/>
        </w:rPr>
        <w:t> </w:t>
      </w:r>
    </w:p>
    <w:p w14:paraId="0A78D14A" w14:textId="77777777" w:rsidR="006946C5" w:rsidRDefault="006946C5" w:rsidP="006946C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sz w:val="32"/>
          <w:szCs w:val="32"/>
          <w:lang w:val="en-US"/>
        </w:rPr>
        <w:t>While there is no direct record of BigCommerce-specific awards, Tech2Globe holds numerous prestigious partnerships and accolades, including:</w:t>
      </w:r>
      <w:r>
        <w:rPr>
          <w:rStyle w:val="eop"/>
          <w:rFonts w:ascii="Calibri" w:hAnsi="Calibri" w:cs="Calibri"/>
          <w:sz w:val="32"/>
          <w:szCs w:val="32"/>
          <w:lang w:val="en-US"/>
        </w:rPr>
        <w:t> </w:t>
      </w:r>
    </w:p>
    <w:p w14:paraId="5801A8E5" w14:textId="77777777" w:rsidR="006946C5" w:rsidRDefault="006946C5" w:rsidP="006946C5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32"/>
          <w:szCs w:val="32"/>
          <w:lang w:val="en-US"/>
        </w:rPr>
      </w:pPr>
      <w:r>
        <w:rPr>
          <w:rStyle w:val="normaltextrun"/>
          <w:rFonts w:ascii="Calibri" w:hAnsi="Calibri" w:cs="Calibri"/>
          <w:sz w:val="32"/>
          <w:szCs w:val="32"/>
          <w:lang w:val="en-US"/>
        </w:rPr>
        <w:t>Flipkart Partner</w:t>
      </w:r>
      <w:r>
        <w:rPr>
          <w:rStyle w:val="eop"/>
          <w:rFonts w:ascii="Calibri" w:hAnsi="Calibri" w:cs="Calibri"/>
          <w:sz w:val="32"/>
          <w:szCs w:val="32"/>
          <w:lang w:val="en-US"/>
        </w:rPr>
        <w:t> </w:t>
      </w:r>
    </w:p>
    <w:p w14:paraId="52B94F0E" w14:textId="77777777" w:rsidR="006946C5" w:rsidRDefault="006946C5" w:rsidP="006946C5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32"/>
          <w:szCs w:val="32"/>
          <w:lang w:val="en-US"/>
        </w:rPr>
      </w:pPr>
      <w:r>
        <w:rPr>
          <w:rStyle w:val="normaltextrun"/>
          <w:rFonts w:ascii="Calibri" w:hAnsi="Calibri" w:cs="Calibri"/>
          <w:sz w:val="32"/>
          <w:szCs w:val="32"/>
          <w:lang w:val="en-US"/>
        </w:rPr>
        <w:t>Meta Business Partner</w:t>
      </w:r>
      <w:r>
        <w:rPr>
          <w:rStyle w:val="eop"/>
          <w:rFonts w:ascii="Calibri" w:hAnsi="Calibri" w:cs="Calibri"/>
          <w:sz w:val="32"/>
          <w:szCs w:val="32"/>
          <w:lang w:val="en-US"/>
        </w:rPr>
        <w:t> </w:t>
      </w:r>
    </w:p>
    <w:p w14:paraId="2A1A9B36" w14:textId="77777777" w:rsidR="006946C5" w:rsidRDefault="006946C5" w:rsidP="006946C5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32"/>
          <w:szCs w:val="32"/>
          <w:lang w:val="en-US"/>
        </w:rPr>
      </w:pPr>
      <w:r>
        <w:rPr>
          <w:rStyle w:val="normaltextrun"/>
          <w:rFonts w:ascii="Calibri" w:hAnsi="Calibri" w:cs="Calibri"/>
          <w:sz w:val="32"/>
          <w:szCs w:val="32"/>
          <w:lang w:val="en-US"/>
        </w:rPr>
        <w:t>Amazon SPN Partner</w:t>
      </w:r>
      <w:r>
        <w:rPr>
          <w:rStyle w:val="eop"/>
          <w:rFonts w:ascii="Calibri" w:hAnsi="Calibri" w:cs="Calibri"/>
          <w:sz w:val="32"/>
          <w:szCs w:val="32"/>
          <w:lang w:val="en-US"/>
        </w:rPr>
        <w:t> </w:t>
      </w:r>
    </w:p>
    <w:p w14:paraId="59C13943" w14:textId="77777777" w:rsidR="006946C5" w:rsidRDefault="006946C5" w:rsidP="006946C5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32"/>
          <w:szCs w:val="32"/>
          <w:lang w:val="en-US"/>
        </w:rPr>
      </w:pPr>
      <w:r>
        <w:rPr>
          <w:rStyle w:val="normaltextrun"/>
          <w:rFonts w:ascii="Calibri" w:hAnsi="Calibri" w:cs="Calibri"/>
          <w:sz w:val="32"/>
          <w:szCs w:val="32"/>
          <w:lang w:val="en-US"/>
        </w:rPr>
        <w:t>Google Ads Partner</w:t>
      </w:r>
      <w:r>
        <w:rPr>
          <w:rStyle w:val="eop"/>
          <w:rFonts w:ascii="Calibri" w:hAnsi="Calibri" w:cs="Calibri"/>
          <w:sz w:val="32"/>
          <w:szCs w:val="32"/>
          <w:lang w:val="en-US"/>
        </w:rPr>
        <w:t> </w:t>
      </w:r>
    </w:p>
    <w:p w14:paraId="64BEA697" w14:textId="77777777" w:rsidR="006946C5" w:rsidRDefault="006946C5" w:rsidP="006946C5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32"/>
          <w:szCs w:val="32"/>
          <w:lang w:val="en-US"/>
        </w:rPr>
      </w:pPr>
      <w:r>
        <w:rPr>
          <w:rStyle w:val="normaltextrun"/>
          <w:rFonts w:ascii="Calibri" w:hAnsi="Calibri" w:cs="Calibri"/>
          <w:sz w:val="32"/>
          <w:szCs w:val="32"/>
          <w:lang w:val="en-US"/>
        </w:rPr>
        <w:lastRenderedPageBreak/>
        <w:t>Shopify Partner</w:t>
      </w:r>
      <w:r>
        <w:rPr>
          <w:rStyle w:val="eop"/>
          <w:rFonts w:ascii="Calibri" w:hAnsi="Calibri" w:cs="Calibri"/>
          <w:sz w:val="32"/>
          <w:szCs w:val="32"/>
          <w:lang w:val="en-US"/>
        </w:rPr>
        <w:t> </w:t>
      </w:r>
    </w:p>
    <w:p w14:paraId="0109D43D" w14:textId="77777777" w:rsidR="006946C5" w:rsidRDefault="006946C5" w:rsidP="006946C5">
      <w:pPr>
        <w:pStyle w:val="paragraph"/>
        <w:numPr>
          <w:ilvl w:val="0"/>
          <w:numId w:val="23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32"/>
          <w:szCs w:val="32"/>
          <w:lang w:val="en-US"/>
        </w:rPr>
      </w:pPr>
      <w:r>
        <w:rPr>
          <w:rStyle w:val="normaltextrun"/>
          <w:rFonts w:ascii="Calibri" w:hAnsi="Calibri" w:cs="Calibri"/>
          <w:sz w:val="32"/>
          <w:szCs w:val="32"/>
          <w:lang w:val="en-US"/>
        </w:rPr>
        <w:t>eBay Partner</w:t>
      </w:r>
      <w:r>
        <w:rPr>
          <w:rStyle w:val="eop"/>
          <w:rFonts w:ascii="Calibri" w:hAnsi="Calibri" w:cs="Calibri"/>
          <w:sz w:val="32"/>
          <w:szCs w:val="32"/>
          <w:lang w:val="en-US"/>
        </w:rPr>
        <w:t> </w:t>
      </w:r>
    </w:p>
    <w:p w14:paraId="711FD26B" w14:textId="77777777" w:rsidR="006946C5" w:rsidRDefault="006946C5" w:rsidP="006946C5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32"/>
          <w:szCs w:val="32"/>
          <w:lang w:val="en-US"/>
        </w:rPr>
        <w:t>Multiple ISO certifications</w:t>
      </w:r>
      <w:r>
        <w:rPr>
          <w:rStyle w:val="scxw193852331"/>
          <w:rFonts w:ascii="Calibri" w:hAnsi="Calibri" w:cs="Calibri"/>
          <w:sz w:val="32"/>
          <w:szCs w:val="32"/>
          <w:lang w:val="en-US"/>
        </w:rPr>
        <w:t> </w:t>
      </w:r>
      <w:r>
        <w:rPr>
          <w:rFonts w:ascii="Calibri" w:hAnsi="Calibri" w:cs="Calibri"/>
          <w:sz w:val="32"/>
          <w:szCs w:val="32"/>
          <w:lang w:val="en-US"/>
        </w:rPr>
        <w:br/>
      </w:r>
      <w:r>
        <w:rPr>
          <w:rStyle w:val="normaltextrun"/>
          <w:rFonts w:ascii="Calibri" w:hAnsi="Calibri" w:cs="Calibri"/>
          <w:sz w:val="32"/>
          <w:szCs w:val="32"/>
          <w:lang w:val="en-US"/>
        </w:rPr>
        <w:t xml:space="preserve">Additionally, Tech2Globe was honored as a </w:t>
      </w:r>
      <w:r>
        <w:rPr>
          <w:rStyle w:val="normaltextrun"/>
          <w:rFonts w:ascii="Calibri" w:hAnsi="Calibri" w:cs="Calibri"/>
          <w:b/>
          <w:bCs/>
          <w:sz w:val="32"/>
          <w:szCs w:val="32"/>
          <w:lang w:val="en-US"/>
        </w:rPr>
        <w:t>Top Global Firm by Clutch</w:t>
      </w:r>
      <w:r>
        <w:rPr>
          <w:rStyle w:val="normaltextrun"/>
          <w:rFonts w:ascii="Calibri" w:hAnsi="Calibri" w:cs="Calibri"/>
          <w:sz w:val="32"/>
          <w:szCs w:val="32"/>
          <w:lang w:val="en-US"/>
        </w:rPr>
        <w:t xml:space="preserve"> in Spring 2024, recognized for their excellence in innovative digital solutions and high customer satisfaction.</w:t>
      </w:r>
      <w:r>
        <w:rPr>
          <w:rStyle w:val="scxw193852331"/>
          <w:rFonts w:ascii="Calibri" w:hAnsi="Calibri" w:cs="Calibri"/>
          <w:sz w:val="32"/>
          <w:szCs w:val="32"/>
          <w:lang w:val="en-US"/>
        </w:rPr>
        <w:t> </w:t>
      </w:r>
      <w:r>
        <w:rPr>
          <w:rFonts w:ascii="Calibri" w:hAnsi="Calibri" w:cs="Calibri"/>
          <w:sz w:val="32"/>
          <w:szCs w:val="32"/>
          <w:lang w:val="en-US"/>
        </w:rPr>
        <w:br/>
      </w:r>
      <w:r>
        <w:rPr>
          <w:rStyle w:val="scxw193852331"/>
          <w:rFonts w:ascii="Calibri" w:hAnsi="Calibri" w:cs="Calibri"/>
          <w:sz w:val="32"/>
          <w:szCs w:val="32"/>
          <w:lang w:val="en-US"/>
        </w:rPr>
        <w:t> </w:t>
      </w:r>
      <w:r>
        <w:rPr>
          <w:rFonts w:ascii="Calibri" w:hAnsi="Calibri" w:cs="Calibri"/>
          <w:sz w:val="32"/>
          <w:szCs w:val="32"/>
          <w:lang w:val="en-US"/>
        </w:rPr>
        <w:br/>
      </w:r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>3. Client Outcomes &amp; Industry Reputation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6CD83DCB" w14:textId="77777777" w:rsidR="006946C5" w:rsidRDefault="006946C5" w:rsidP="006946C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sz w:val="32"/>
          <w:szCs w:val="32"/>
          <w:lang w:val="en-US"/>
        </w:rPr>
        <w:t>Though not tied solely to BigCommerce, Tech2Globe has garnered strong client feedback across eCommerce and digital marketing initiatives:</w:t>
      </w:r>
      <w:r>
        <w:rPr>
          <w:rStyle w:val="eop"/>
          <w:rFonts w:ascii="Calibri" w:hAnsi="Calibri" w:cs="Calibri"/>
          <w:sz w:val="32"/>
          <w:szCs w:val="32"/>
          <w:lang w:val="en-US"/>
        </w:rPr>
        <w:t> </w:t>
      </w:r>
    </w:p>
    <w:p w14:paraId="3EC781EB" w14:textId="77777777" w:rsidR="006946C5" w:rsidRDefault="006946C5" w:rsidP="006946C5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32"/>
          <w:szCs w:val="32"/>
          <w:lang w:val="en-US"/>
        </w:rPr>
      </w:pPr>
      <w:r>
        <w:rPr>
          <w:rStyle w:val="normaltextrun"/>
          <w:rFonts w:ascii="Calibri" w:hAnsi="Calibri" w:cs="Calibri"/>
          <w:sz w:val="32"/>
          <w:szCs w:val="32"/>
          <w:lang w:val="en-US"/>
        </w:rPr>
        <w:t>Clients consistently report improvements in organic traffic, search rankings, engagement, and conversions—attributes highly relevant to BigCommerce implementations.</w:t>
      </w:r>
      <w:r>
        <w:rPr>
          <w:rStyle w:val="eop"/>
          <w:rFonts w:ascii="Calibri" w:hAnsi="Calibri" w:cs="Calibri"/>
          <w:sz w:val="32"/>
          <w:szCs w:val="32"/>
          <w:lang w:val="en-US"/>
        </w:rPr>
        <w:t> </w:t>
      </w:r>
    </w:p>
    <w:p w14:paraId="06CFE0E0" w14:textId="77777777" w:rsidR="006946C5" w:rsidRDefault="006946C5" w:rsidP="006946C5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32"/>
          <w:szCs w:val="32"/>
          <w:lang w:val="en-US"/>
        </w:rPr>
      </w:pPr>
      <w:r>
        <w:rPr>
          <w:rStyle w:val="normaltextrun"/>
          <w:rFonts w:ascii="Calibri" w:hAnsi="Calibri" w:cs="Calibri"/>
          <w:sz w:val="32"/>
          <w:szCs w:val="32"/>
          <w:lang w:val="en-US"/>
        </w:rPr>
        <w:t xml:space="preserve">Clutch reviews emphasize their </w:t>
      </w:r>
      <w:r>
        <w:rPr>
          <w:rStyle w:val="normaltextrun"/>
          <w:rFonts w:ascii="Calibri" w:hAnsi="Calibri" w:cs="Calibri"/>
          <w:b/>
          <w:bCs/>
          <w:sz w:val="32"/>
          <w:szCs w:val="32"/>
          <w:lang w:val="en-US"/>
        </w:rPr>
        <w:t>SEO and digital marketing expertise</w:t>
      </w:r>
      <w:r>
        <w:rPr>
          <w:rStyle w:val="normaltextrun"/>
          <w:rFonts w:ascii="Calibri" w:hAnsi="Calibri" w:cs="Calibri"/>
          <w:sz w:val="32"/>
          <w:szCs w:val="32"/>
          <w:lang w:val="en-US"/>
        </w:rPr>
        <w:t>, dependable project management, and clear communication—factors that directly support the success of BigCommerce stores.</w:t>
      </w:r>
      <w:r>
        <w:rPr>
          <w:rStyle w:val="eop"/>
          <w:rFonts w:ascii="Calibri" w:hAnsi="Calibri" w:cs="Calibri"/>
          <w:sz w:val="32"/>
          <w:szCs w:val="32"/>
          <w:lang w:val="en-US"/>
        </w:rPr>
        <w:t> </w:t>
      </w:r>
    </w:p>
    <w:p w14:paraId="6FF2B64E" w14:textId="77777777" w:rsidR="006946C5" w:rsidRDefault="006946C5" w:rsidP="006946C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Calibri" w:hAnsi="Calibri" w:cs="Calibri"/>
          <w:sz w:val="32"/>
          <w:szCs w:val="32"/>
          <w:lang w:val="en-US"/>
        </w:rPr>
        <w:t> </w:t>
      </w:r>
    </w:p>
    <w:p w14:paraId="4D48D2BC" w14:textId="77777777" w:rsidR="006946C5" w:rsidRDefault="006946C5" w:rsidP="006946C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7A53F4B2" w14:textId="77777777" w:rsidR="0000530C" w:rsidRDefault="0000530C"/>
    <w:sectPr w:rsidR="00005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83D6D"/>
    <w:multiLevelType w:val="multilevel"/>
    <w:tmpl w:val="5B8E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620C58"/>
    <w:multiLevelType w:val="multilevel"/>
    <w:tmpl w:val="9CB2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DB20C1"/>
    <w:multiLevelType w:val="multilevel"/>
    <w:tmpl w:val="9D90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A26328"/>
    <w:multiLevelType w:val="multilevel"/>
    <w:tmpl w:val="92D4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482F93"/>
    <w:multiLevelType w:val="multilevel"/>
    <w:tmpl w:val="C058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F070B3"/>
    <w:multiLevelType w:val="multilevel"/>
    <w:tmpl w:val="8F36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2B715A"/>
    <w:multiLevelType w:val="multilevel"/>
    <w:tmpl w:val="C574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842D27"/>
    <w:multiLevelType w:val="multilevel"/>
    <w:tmpl w:val="E060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91451E"/>
    <w:multiLevelType w:val="multilevel"/>
    <w:tmpl w:val="8CD8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83303C"/>
    <w:multiLevelType w:val="multilevel"/>
    <w:tmpl w:val="45AC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9202CD"/>
    <w:multiLevelType w:val="multilevel"/>
    <w:tmpl w:val="2EA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D66053"/>
    <w:multiLevelType w:val="multilevel"/>
    <w:tmpl w:val="4854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6A4CA5"/>
    <w:multiLevelType w:val="multilevel"/>
    <w:tmpl w:val="5620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F73A2A"/>
    <w:multiLevelType w:val="multilevel"/>
    <w:tmpl w:val="41C4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B22040"/>
    <w:multiLevelType w:val="multilevel"/>
    <w:tmpl w:val="D114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9B065C"/>
    <w:multiLevelType w:val="multilevel"/>
    <w:tmpl w:val="33A0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4BE43F0"/>
    <w:multiLevelType w:val="multilevel"/>
    <w:tmpl w:val="12E8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EE63F5"/>
    <w:multiLevelType w:val="multilevel"/>
    <w:tmpl w:val="D47E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5D64C9C"/>
    <w:multiLevelType w:val="multilevel"/>
    <w:tmpl w:val="60D0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BCB34AA"/>
    <w:multiLevelType w:val="multilevel"/>
    <w:tmpl w:val="4CDE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C736EB1"/>
    <w:multiLevelType w:val="multilevel"/>
    <w:tmpl w:val="AD68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3C25A7F"/>
    <w:multiLevelType w:val="multilevel"/>
    <w:tmpl w:val="10BC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73777A3"/>
    <w:multiLevelType w:val="multilevel"/>
    <w:tmpl w:val="DFAA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DE37C98"/>
    <w:multiLevelType w:val="multilevel"/>
    <w:tmpl w:val="2DDE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F7814BA"/>
    <w:multiLevelType w:val="multilevel"/>
    <w:tmpl w:val="9CCC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FB45FCD"/>
    <w:multiLevelType w:val="multilevel"/>
    <w:tmpl w:val="1326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12"/>
  </w:num>
  <w:num w:numId="4">
    <w:abstractNumId w:val="22"/>
  </w:num>
  <w:num w:numId="5">
    <w:abstractNumId w:val="20"/>
  </w:num>
  <w:num w:numId="6">
    <w:abstractNumId w:val="18"/>
  </w:num>
  <w:num w:numId="7">
    <w:abstractNumId w:val="11"/>
  </w:num>
  <w:num w:numId="8">
    <w:abstractNumId w:val="24"/>
  </w:num>
  <w:num w:numId="9">
    <w:abstractNumId w:val="14"/>
  </w:num>
  <w:num w:numId="10">
    <w:abstractNumId w:val="25"/>
  </w:num>
  <w:num w:numId="11">
    <w:abstractNumId w:val="15"/>
  </w:num>
  <w:num w:numId="12">
    <w:abstractNumId w:val="13"/>
  </w:num>
  <w:num w:numId="13">
    <w:abstractNumId w:val="19"/>
  </w:num>
  <w:num w:numId="14">
    <w:abstractNumId w:val="9"/>
  </w:num>
  <w:num w:numId="15">
    <w:abstractNumId w:val="21"/>
  </w:num>
  <w:num w:numId="16">
    <w:abstractNumId w:val="16"/>
  </w:num>
  <w:num w:numId="17">
    <w:abstractNumId w:val="3"/>
  </w:num>
  <w:num w:numId="18">
    <w:abstractNumId w:val="7"/>
  </w:num>
  <w:num w:numId="19">
    <w:abstractNumId w:val="0"/>
  </w:num>
  <w:num w:numId="20">
    <w:abstractNumId w:val="23"/>
  </w:num>
  <w:num w:numId="21">
    <w:abstractNumId w:val="1"/>
  </w:num>
  <w:num w:numId="22">
    <w:abstractNumId w:val="5"/>
  </w:num>
  <w:num w:numId="23">
    <w:abstractNumId w:val="2"/>
  </w:num>
  <w:num w:numId="24">
    <w:abstractNumId w:val="4"/>
  </w:num>
  <w:num w:numId="25">
    <w:abstractNumId w:val="17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F21"/>
    <w:rsid w:val="0000530C"/>
    <w:rsid w:val="006946C5"/>
    <w:rsid w:val="00DF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94EA2"/>
  <w15:chartTrackingRefBased/>
  <w15:docId w15:val="{A3C515E2-B14D-468A-B5AA-8C1FC61DB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6946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6946C5"/>
  </w:style>
  <w:style w:type="character" w:customStyle="1" w:styleId="eop">
    <w:name w:val="eop"/>
    <w:basedOn w:val="DefaultParagraphFont"/>
    <w:rsid w:val="006946C5"/>
  </w:style>
  <w:style w:type="character" w:customStyle="1" w:styleId="scxw193852331">
    <w:name w:val="scxw193852331"/>
    <w:basedOn w:val="DefaultParagraphFont"/>
    <w:rsid w:val="006946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3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2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7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99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528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2025-08-19T12:49:00Z</dcterms:created>
  <dcterms:modified xsi:type="dcterms:W3CDTF">2025-08-19T12:49:00Z</dcterms:modified>
</cp:coreProperties>
</file>