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09A" w:rsidRPr="00D10677" w:rsidRDefault="0037009A" w:rsidP="00D10677">
      <w:pPr>
        <w:jc w:val="center"/>
        <w:rPr>
          <w:sz w:val="104"/>
          <w:szCs w:val="104"/>
          <w:lang w:val="en-US"/>
        </w:rPr>
      </w:pPr>
      <w:r w:rsidRPr="0037009A">
        <w:rPr>
          <w:sz w:val="104"/>
          <w:szCs w:val="104"/>
          <w:lang w:val="en-US"/>
        </w:rPr>
        <w:t xml:space="preserve">Website Testing Report </w:t>
      </w:r>
    </w:p>
    <w:p w:rsidR="0037009A" w:rsidRPr="00D10677" w:rsidRDefault="00D10677" w:rsidP="00D10677">
      <w:pPr>
        <w:jc w:val="center"/>
        <w:rPr>
          <w:sz w:val="48"/>
          <w:lang w:val="en-US"/>
        </w:rPr>
      </w:pPr>
      <w:r w:rsidRPr="00D10677">
        <w:rPr>
          <w:sz w:val="48"/>
          <w:lang w:val="en-US"/>
        </w:rPr>
        <w:t>Project: Phone Hub</w:t>
      </w:r>
    </w:p>
    <w:p w:rsidR="0037009A" w:rsidRDefault="0037009A" w:rsidP="00D10677">
      <w:pPr>
        <w:jc w:val="center"/>
        <w:rPr>
          <w:sz w:val="48"/>
          <w:szCs w:val="94"/>
          <w:lang w:val="en-US"/>
        </w:rPr>
      </w:pPr>
      <w:r w:rsidRPr="00D10677">
        <w:rPr>
          <w:sz w:val="48"/>
          <w:szCs w:val="94"/>
          <w:lang w:val="en-US"/>
        </w:rPr>
        <w:t xml:space="preserve">URL: </w:t>
      </w:r>
      <w:hyperlink r:id="rId8" w:history="1">
        <w:r w:rsidRPr="00D10677">
          <w:rPr>
            <w:rStyle w:val="Hyperlink"/>
            <w:sz w:val="48"/>
            <w:szCs w:val="94"/>
            <w:lang w:val="en-US"/>
          </w:rPr>
          <w:t>https://phonehubstage.myshopify.com/</w:t>
        </w:r>
      </w:hyperlink>
    </w:p>
    <w:p w:rsidR="008A1B4D" w:rsidRDefault="008A1B4D" w:rsidP="0037009A">
      <w:pPr>
        <w:rPr>
          <w:sz w:val="48"/>
          <w:szCs w:val="94"/>
          <w:lang w:val="en-US"/>
        </w:rPr>
      </w:pPr>
    </w:p>
    <w:p w:rsidR="0037009A" w:rsidRDefault="0037009A" w:rsidP="0037009A">
      <w:p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 xml:space="preserve">Table </w:t>
      </w:r>
      <w:proofErr w:type="gramStart"/>
      <w:r>
        <w:rPr>
          <w:sz w:val="40"/>
          <w:szCs w:val="94"/>
          <w:lang w:val="en-US"/>
        </w:rPr>
        <w:t>Of</w:t>
      </w:r>
      <w:proofErr w:type="gramEnd"/>
      <w:r>
        <w:rPr>
          <w:sz w:val="40"/>
          <w:szCs w:val="94"/>
          <w:lang w:val="en-US"/>
        </w:rPr>
        <w:t xml:space="preserve"> Content: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 xml:space="preserve">Introduction                     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Test Strategy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Test Environment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Test Scenarios &amp; Test Cases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Defect Summary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Test Summary</w:t>
      </w:r>
    </w:p>
    <w:p w:rsidR="0037009A" w:rsidRDefault="0037009A" w:rsidP="0037009A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Recommendations</w:t>
      </w:r>
    </w:p>
    <w:p w:rsidR="00D10677" w:rsidRDefault="0037009A" w:rsidP="00D10677">
      <w:pPr>
        <w:pStyle w:val="ListParagraph"/>
        <w:numPr>
          <w:ilvl w:val="0"/>
          <w:numId w:val="1"/>
        </w:num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Conclusion</w:t>
      </w:r>
    </w:p>
    <w:p w:rsidR="00D10677" w:rsidRDefault="00D10677" w:rsidP="00D10677">
      <w:pPr>
        <w:rPr>
          <w:sz w:val="40"/>
          <w:szCs w:val="94"/>
          <w:lang w:val="en-US"/>
        </w:rPr>
      </w:pPr>
    </w:p>
    <w:p w:rsidR="00D10677" w:rsidRDefault="00D10677" w:rsidP="00D10677">
      <w:pPr>
        <w:rPr>
          <w:sz w:val="40"/>
          <w:szCs w:val="94"/>
          <w:lang w:val="en-US"/>
        </w:rPr>
      </w:pPr>
    </w:p>
    <w:p w:rsidR="00D10677" w:rsidRDefault="00D10677" w:rsidP="00D10677">
      <w:pPr>
        <w:rPr>
          <w:sz w:val="40"/>
          <w:szCs w:val="94"/>
          <w:lang w:val="en-US"/>
        </w:rPr>
      </w:pPr>
    </w:p>
    <w:p w:rsidR="00D10677" w:rsidRDefault="00D10677" w:rsidP="0037009A">
      <w:pPr>
        <w:rPr>
          <w:sz w:val="40"/>
          <w:szCs w:val="94"/>
          <w:lang w:val="en-US"/>
        </w:rPr>
      </w:pPr>
    </w:p>
    <w:p w:rsidR="008A1B4D" w:rsidRDefault="008A1B4D" w:rsidP="0037009A">
      <w:pPr>
        <w:rPr>
          <w:sz w:val="40"/>
          <w:szCs w:val="94"/>
          <w:lang w:val="en-US"/>
        </w:rPr>
      </w:pPr>
    </w:p>
    <w:p w:rsidR="0037009A" w:rsidRDefault="0037009A" w:rsidP="0037009A">
      <w:p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lastRenderedPageBreak/>
        <w:t>Introduction</w:t>
      </w:r>
    </w:p>
    <w:p w:rsidR="00B31CDF" w:rsidRPr="00B31CDF" w:rsidRDefault="00B31CDF" w:rsidP="00B31CDF">
      <w:pPr>
        <w:rPr>
          <w:sz w:val="24"/>
          <w:szCs w:val="94"/>
          <w:lang w:val="en-US"/>
        </w:rPr>
      </w:pPr>
      <w:r>
        <w:rPr>
          <w:sz w:val="24"/>
          <w:szCs w:val="94"/>
          <w:lang w:val="en-US"/>
        </w:rPr>
        <w:t>This document outlines the testing process, findings, and recommendations for Phone Hub Website. The goal is to ensure the platform functions correctly, provides a seamless user experience, and meets all business req</w:t>
      </w:r>
      <w:r w:rsidR="00FA5CDC">
        <w:rPr>
          <w:sz w:val="24"/>
          <w:szCs w:val="94"/>
          <w:lang w:val="en-US"/>
        </w:rPr>
        <w:t>uirements.</w:t>
      </w:r>
      <w:bookmarkStart w:id="0" w:name="_GoBack"/>
      <w:bookmarkEnd w:id="0"/>
    </w:p>
    <w:p w:rsidR="00411046" w:rsidRDefault="00411046" w:rsidP="00411046">
      <w:pPr>
        <w:rPr>
          <w:sz w:val="40"/>
          <w:szCs w:val="94"/>
          <w:lang w:val="en-US"/>
        </w:rPr>
      </w:pPr>
      <w:r>
        <w:rPr>
          <w:sz w:val="40"/>
          <w:szCs w:val="94"/>
          <w:lang w:val="en-US"/>
        </w:rPr>
        <w:t>Test Strategy</w:t>
      </w:r>
    </w:p>
    <w:p w:rsidR="00411046" w:rsidRDefault="00FA5CDC" w:rsidP="00FA5CDC">
      <w:pPr>
        <w:rPr>
          <w:sz w:val="24"/>
        </w:rPr>
      </w:pPr>
      <w:r>
        <w:rPr>
          <w:sz w:val="24"/>
        </w:rPr>
        <w:t>The testing strategy covers the types of testing used, and the overall approach.</w:t>
      </w:r>
    </w:p>
    <w:p w:rsidR="00FA5CDC" w:rsidRDefault="00FA5CDC" w:rsidP="00FA5CDC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Testing types:</w:t>
      </w:r>
    </w:p>
    <w:p w:rsidR="00FA5CDC" w:rsidRDefault="00FA5CDC" w:rsidP="00FA5CDC">
      <w:pPr>
        <w:pStyle w:val="ListParagraph"/>
        <w:numPr>
          <w:ilvl w:val="2"/>
          <w:numId w:val="8"/>
        </w:numPr>
        <w:rPr>
          <w:sz w:val="24"/>
        </w:rPr>
      </w:pPr>
      <w:r>
        <w:rPr>
          <w:sz w:val="24"/>
        </w:rPr>
        <w:t>Functional Testing</w:t>
      </w:r>
    </w:p>
    <w:p w:rsidR="00FA5CDC" w:rsidRDefault="00FA5CDC" w:rsidP="00FA5CDC">
      <w:pPr>
        <w:pStyle w:val="ListParagraph"/>
        <w:numPr>
          <w:ilvl w:val="2"/>
          <w:numId w:val="8"/>
        </w:numPr>
        <w:rPr>
          <w:sz w:val="24"/>
        </w:rPr>
      </w:pPr>
      <w:r>
        <w:rPr>
          <w:sz w:val="24"/>
        </w:rPr>
        <w:t>UI/UX Testing</w:t>
      </w:r>
    </w:p>
    <w:p w:rsidR="00FA5CDC" w:rsidRDefault="00FA5CDC" w:rsidP="00FA5CDC">
      <w:pPr>
        <w:pStyle w:val="ListParagraph"/>
        <w:numPr>
          <w:ilvl w:val="2"/>
          <w:numId w:val="8"/>
        </w:numPr>
        <w:rPr>
          <w:sz w:val="24"/>
        </w:rPr>
      </w:pPr>
      <w:r>
        <w:rPr>
          <w:sz w:val="24"/>
        </w:rPr>
        <w:t>Compatibility Testing</w:t>
      </w:r>
    </w:p>
    <w:p w:rsidR="00FA5CDC" w:rsidRDefault="00FA5CDC" w:rsidP="00FA5CDC">
      <w:pPr>
        <w:pStyle w:val="ListParagraph"/>
        <w:numPr>
          <w:ilvl w:val="2"/>
          <w:numId w:val="8"/>
        </w:numPr>
        <w:rPr>
          <w:sz w:val="24"/>
        </w:rPr>
      </w:pPr>
      <w:r>
        <w:rPr>
          <w:sz w:val="24"/>
        </w:rPr>
        <w:t>Performance Testing</w:t>
      </w:r>
    </w:p>
    <w:p w:rsidR="00FA5CDC" w:rsidRDefault="00FA5CDC" w:rsidP="00FA5CDC">
      <w:pPr>
        <w:pStyle w:val="ListParagraph"/>
        <w:numPr>
          <w:ilvl w:val="2"/>
          <w:numId w:val="8"/>
        </w:numPr>
        <w:rPr>
          <w:sz w:val="24"/>
        </w:rPr>
      </w:pPr>
      <w:r>
        <w:rPr>
          <w:sz w:val="24"/>
        </w:rPr>
        <w:t>Security Testing</w:t>
      </w:r>
    </w:p>
    <w:p w:rsidR="00FA5CDC" w:rsidRDefault="00FA5CDC" w:rsidP="00FA5CDC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Approach:</w:t>
      </w:r>
    </w:p>
    <w:p w:rsidR="00FA5CDC" w:rsidRDefault="00FA5CDC" w:rsidP="00FA5CDC">
      <w:pPr>
        <w:pStyle w:val="ListParagraph"/>
        <w:numPr>
          <w:ilvl w:val="2"/>
          <w:numId w:val="9"/>
        </w:numPr>
        <w:rPr>
          <w:sz w:val="24"/>
        </w:rPr>
      </w:pPr>
      <w:r>
        <w:rPr>
          <w:sz w:val="24"/>
        </w:rPr>
        <w:t>Manual Testing</w:t>
      </w:r>
    </w:p>
    <w:p w:rsidR="00FA5CDC" w:rsidRDefault="00FA5CDC" w:rsidP="00FA5CDC">
      <w:pPr>
        <w:pStyle w:val="ListParagraph"/>
        <w:numPr>
          <w:ilvl w:val="2"/>
          <w:numId w:val="9"/>
        </w:numPr>
        <w:rPr>
          <w:sz w:val="24"/>
        </w:rPr>
      </w:pPr>
      <w:r>
        <w:rPr>
          <w:sz w:val="24"/>
        </w:rPr>
        <w:t>Black-box testing methodology used</w:t>
      </w:r>
    </w:p>
    <w:p w:rsidR="00FA5CDC" w:rsidRDefault="00FA5CDC" w:rsidP="00FA5CDC">
      <w:pPr>
        <w:rPr>
          <w:sz w:val="40"/>
        </w:rPr>
      </w:pPr>
      <w:r>
        <w:rPr>
          <w:sz w:val="40"/>
        </w:rPr>
        <w:t>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0677" w:rsidRPr="00D10677" w:rsidTr="00D10677">
        <w:tc>
          <w:tcPr>
            <w:tcW w:w="450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Component</w:t>
            </w:r>
          </w:p>
        </w:tc>
        <w:tc>
          <w:tcPr>
            <w:tcW w:w="450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Description</w:t>
            </w:r>
          </w:p>
        </w:tc>
      </w:tr>
      <w:tr w:rsidR="00D10677" w:rsidRPr="00D10677" w:rsidTr="00D10677">
        <w:tc>
          <w:tcPr>
            <w:tcW w:w="450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Test Tools</w:t>
            </w:r>
          </w:p>
        </w:tc>
        <w:tc>
          <w:tcPr>
            <w:tcW w:w="450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Lighthouse</w:t>
            </w:r>
          </w:p>
        </w:tc>
      </w:tr>
      <w:tr w:rsidR="00D10677" w:rsidRPr="00D10677" w:rsidTr="00D10677">
        <w:tc>
          <w:tcPr>
            <w:tcW w:w="450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Browsers</w:t>
            </w:r>
          </w:p>
        </w:tc>
        <w:tc>
          <w:tcPr>
            <w:tcW w:w="450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Google Chrome, Microsoft Edge</w:t>
            </w:r>
          </w:p>
        </w:tc>
      </w:tr>
    </w:tbl>
    <w:p w:rsidR="00D10677" w:rsidRDefault="00D10677" w:rsidP="00FA5CDC">
      <w:pPr>
        <w:rPr>
          <w:sz w:val="40"/>
        </w:rPr>
      </w:pPr>
    </w:p>
    <w:p w:rsidR="00FA5CDC" w:rsidRDefault="00FA5CDC" w:rsidP="00FA5CDC">
      <w:pPr>
        <w:rPr>
          <w:sz w:val="40"/>
        </w:rPr>
      </w:pPr>
      <w:r>
        <w:rPr>
          <w:sz w:val="40"/>
        </w:rPr>
        <w:t xml:space="preserve">Test Scenarios </w:t>
      </w:r>
      <w:proofErr w:type="gramStart"/>
      <w:r>
        <w:rPr>
          <w:sz w:val="40"/>
        </w:rPr>
        <w:t>And</w:t>
      </w:r>
      <w:proofErr w:type="gramEnd"/>
      <w:r>
        <w:rPr>
          <w:sz w:val="40"/>
        </w:rPr>
        <w:t xml:space="preserve"> Test Cases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5"/>
        <w:gridCol w:w="1527"/>
        <w:gridCol w:w="1574"/>
        <w:gridCol w:w="2268"/>
        <w:gridCol w:w="1701"/>
        <w:gridCol w:w="941"/>
      </w:tblGrid>
      <w:tr w:rsidR="00AC5FFC" w:rsidRPr="00FA5CDC" w:rsidTr="00D10677">
        <w:tc>
          <w:tcPr>
            <w:tcW w:w="1005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 w:rsidRPr="00FA5CDC">
              <w:rPr>
                <w:sz w:val="24"/>
                <w:szCs w:val="24"/>
              </w:rPr>
              <w:t>Test Case Id</w:t>
            </w:r>
          </w:p>
        </w:tc>
        <w:tc>
          <w:tcPr>
            <w:tcW w:w="1527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 w:rsidRPr="00FA5CDC">
              <w:rPr>
                <w:sz w:val="24"/>
                <w:szCs w:val="24"/>
              </w:rPr>
              <w:t>Test Scenario</w:t>
            </w:r>
          </w:p>
        </w:tc>
        <w:tc>
          <w:tcPr>
            <w:tcW w:w="1574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Steps</w:t>
            </w:r>
          </w:p>
        </w:tc>
        <w:tc>
          <w:tcPr>
            <w:tcW w:w="2268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Result</w:t>
            </w:r>
          </w:p>
        </w:tc>
        <w:tc>
          <w:tcPr>
            <w:tcW w:w="1701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Result</w:t>
            </w:r>
          </w:p>
        </w:tc>
        <w:tc>
          <w:tcPr>
            <w:tcW w:w="941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</w:tr>
      <w:tr w:rsidR="00AC5FFC" w:rsidRPr="00FA5CDC" w:rsidTr="00D10677">
        <w:tc>
          <w:tcPr>
            <w:tcW w:w="1005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T001</w:t>
            </w:r>
          </w:p>
        </w:tc>
        <w:tc>
          <w:tcPr>
            <w:tcW w:w="1527" w:type="dxa"/>
          </w:tcPr>
          <w:p w:rsidR="00FA5CDC" w:rsidRPr="00FA5CDC" w:rsidRDefault="00F818FA" w:rsidP="00F818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 in with valid email</w:t>
            </w:r>
          </w:p>
        </w:tc>
        <w:tc>
          <w:tcPr>
            <w:tcW w:w="1574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Click profile icon and sign in </w:t>
            </w:r>
          </w:p>
        </w:tc>
        <w:tc>
          <w:tcPr>
            <w:tcW w:w="2268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Sends verification code and after verification profile opens </w:t>
            </w:r>
          </w:p>
        </w:tc>
        <w:tc>
          <w:tcPr>
            <w:tcW w:w="1701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AC5FFC" w:rsidRPr="00FA5CDC" w:rsidTr="00D10677">
        <w:tc>
          <w:tcPr>
            <w:tcW w:w="1005" w:type="dxa"/>
          </w:tcPr>
          <w:p w:rsidR="00FA5CDC" w:rsidRPr="00FA5CDC" w:rsidRDefault="00FA5CDC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T002</w:t>
            </w:r>
          </w:p>
        </w:tc>
        <w:tc>
          <w:tcPr>
            <w:tcW w:w="1527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 in with invalid email</w:t>
            </w:r>
          </w:p>
        </w:tc>
        <w:tc>
          <w:tcPr>
            <w:tcW w:w="1574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profile icon and enter invalid email</w:t>
            </w:r>
          </w:p>
        </w:tc>
        <w:tc>
          <w:tcPr>
            <w:tcW w:w="2268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 message</w:t>
            </w:r>
          </w:p>
        </w:tc>
        <w:tc>
          <w:tcPr>
            <w:tcW w:w="1701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FA5CDC" w:rsidRPr="00FA5CDC" w:rsidRDefault="00F818FA" w:rsidP="00FA5C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F818FA" w:rsidRPr="00FA5CDC" w:rsidTr="00D10677">
        <w:tc>
          <w:tcPr>
            <w:tcW w:w="1005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T003</w:t>
            </w:r>
          </w:p>
        </w:tc>
        <w:tc>
          <w:tcPr>
            <w:tcW w:w="1527" w:type="dxa"/>
          </w:tcPr>
          <w:p w:rsidR="00271B0D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Listing</w:t>
            </w:r>
          </w:p>
        </w:tc>
        <w:tc>
          <w:tcPr>
            <w:tcW w:w="1574" w:type="dxa"/>
          </w:tcPr>
          <w:p w:rsidR="00271B0D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Navigate to Shop All</w:t>
            </w:r>
          </w:p>
        </w:tc>
        <w:tc>
          <w:tcPr>
            <w:tcW w:w="2268" w:type="dxa"/>
          </w:tcPr>
          <w:p w:rsidR="00271B0D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the items should be shown</w:t>
            </w:r>
          </w:p>
        </w:tc>
        <w:tc>
          <w:tcPr>
            <w:tcW w:w="1701" w:type="dxa"/>
          </w:tcPr>
          <w:p w:rsidR="00271B0D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271B0D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B4647C" w:rsidRPr="00FA5CDC" w:rsidTr="00D10677">
        <w:tc>
          <w:tcPr>
            <w:tcW w:w="1005" w:type="dxa"/>
          </w:tcPr>
          <w:p w:rsidR="00271B0D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T004</w:t>
            </w:r>
          </w:p>
        </w:tc>
        <w:tc>
          <w:tcPr>
            <w:tcW w:w="1527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Filtering</w:t>
            </w:r>
          </w:p>
        </w:tc>
        <w:tc>
          <w:tcPr>
            <w:tcW w:w="1574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various filters available</w:t>
            </w:r>
          </w:p>
        </w:tc>
        <w:tc>
          <w:tcPr>
            <w:tcW w:w="2268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filters work correctly</w:t>
            </w:r>
          </w:p>
        </w:tc>
        <w:tc>
          <w:tcPr>
            <w:tcW w:w="1701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F818FA" w:rsidRPr="00FA5CDC" w:rsidTr="00D10677">
        <w:tc>
          <w:tcPr>
            <w:tcW w:w="1005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T005</w:t>
            </w:r>
          </w:p>
        </w:tc>
        <w:tc>
          <w:tcPr>
            <w:tcW w:w="1527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Search</w:t>
            </w:r>
          </w:p>
        </w:tc>
        <w:tc>
          <w:tcPr>
            <w:tcW w:w="1574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on search field and search for an item</w:t>
            </w:r>
          </w:p>
        </w:tc>
        <w:tc>
          <w:tcPr>
            <w:tcW w:w="2268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desired product gets displayed</w:t>
            </w:r>
          </w:p>
        </w:tc>
        <w:tc>
          <w:tcPr>
            <w:tcW w:w="1701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271B0D" w:rsidRPr="00FA5CDC" w:rsidRDefault="00271B0D" w:rsidP="00271B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T006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Sort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on various sorting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Sort as the way chosen 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T007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Detail View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on a product from list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Redirect to detail page, with specifications, price, and image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T008</w:t>
            </w:r>
          </w:p>
        </w:tc>
        <w:tc>
          <w:tcPr>
            <w:tcW w:w="1527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to cart</w:t>
            </w:r>
          </w:p>
        </w:tc>
        <w:tc>
          <w:tcPr>
            <w:tcW w:w="1574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“Add to cart” on a product</w:t>
            </w:r>
          </w:p>
        </w:tc>
        <w:tc>
          <w:tcPr>
            <w:tcW w:w="2268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added</w:t>
            </w:r>
          </w:p>
        </w:tc>
        <w:tc>
          <w:tcPr>
            <w:tcW w:w="170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T009</w:t>
            </w:r>
          </w:p>
        </w:tc>
        <w:tc>
          <w:tcPr>
            <w:tcW w:w="1527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 update in cart</w:t>
            </w:r>
          </w:p>
        </w:tc>
        <w:tc>
          <w:tcPr>
            <w:tcW w:w="1574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cart and click “+” and “-“  icon</w:t>
            </w:r>
          </w:p>
        </w:tc>
        <w:tc>
          <w:tcPr>
            <w:tcW w:w="2268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item quantity gets changed</w:t>
            </w:r>
          </w:p>
        </w:tc>
        <w:tc>
          <w:tcPr>
            <w:tcW w:w="170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T010</w:t>
            </w:r>
          </w:p>
        </w:tc>
        <w:tc>
          <w:tcPr>
            <w:tcW w:w="1527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from cart</w:t>
            </w:r>
          </w:p>
        </w:tc>
        <w:tc>
          <w:tcPr>
            <w:tcW w:w="1574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 to cart and click “delete” icon</w:t>
            </w:r>
          </w:p>
        </w:tc>
        <w:tc>
          <w:tcPr>
            <w:tcW w:w="2268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removed</w:t>
            </w:r>
          </w:p>
        </w:tc>
        <w:tc>
          <w:tcPr>
            <w:tcW w:w="170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T011</w:t>
            </w:r>
          </w:p>
        </w:tc>
        <w:tc>
          <w:tcPr>
            <w:tcW w:w="1527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Responsive Layout</w:t>
            </w:r>
          </w:p>
        </w:tc>
        <w:tc>
          <w:tcPr>
            <w:tcW w:w="1574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site on mobile browser</w:t>
            </w:r>
          </w:p>
        </w:tc>
        <w:tc>
          <w:tcPr>
            <w:tcW w:w="2268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Site adjusts layout properly</w:t>
            </w:r>
          </w:p>
        </w:tc>
        <w:tc>
          <w:tcPr>
            <w:tcW w:w="170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T012</w:t>
            </w:r>
          </w:p>
        </w:tc>
        <w:tc>
          <w:tcPr>
            <w:tcW w:w="1527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Checkout</w:t>
            </w:r>
          </w:p>
        </w:tc>
        <w:tc>
          <w:tcPr>
            <w:tcW w:w="1574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Click check out in cart </w:t>
            </w:r>
          </w:p>
        </w:tc>
        <w:tc>
          <w:tcPr>
            <w:tcW w:w="2268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form with various fields of address, contact, etc.</w:t>
            </w:r>
          </w:p>
        </w:tc>
        <w:tc>
          <w:tcPr>
            <w:tcW w:w="170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Pr="00FA5CDC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T013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 Update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name or address in my profile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Updates successfully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T014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 Media Links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footer social icons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page opens in new tab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page is opened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T015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Newsletter Subscribe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email in footer stay in touch box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 message shown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T016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 Injection in Email Field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sign in page enter ‘ or ‘1’=’1 as the email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should reject and show error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T017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 persistence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item to cart and refresh page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 still retains items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T018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Cross browser platform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in chrome, edge 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Consistent behaviour across browsers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expected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T019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Lighthouse Performance Audit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 lighthouse in chrome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Performance&gt;=90, LCP&lt;2.5s, CLS&lt;0.1,TBT&lt;200ms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Performance:99, LCP:0.7s, CLS:0.053, TBT: 0ms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E11A5" w:rsidRPr="00FA5CDC" w:rsidTr="00D10677">
        <w:tc>
          <w:tcPr>
            <w:tcW w:w="1005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T020</w:t>
            </w:r>
          </w:p>
        </w:tc>
        <w:tc>
          <w:tcPr>
            <w:tcW w:w="1527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Footer links working</w:t>
            </w:r>
          </w:p>
        </w:tc>
        <w:tc>
          <w:tcPr>
            <w:tcW w:w="1574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footer links</w:t>
            </w:r>
          </w:p>
        </w:tc>
        <w:tc>
          <w:tcPr>
            <w:tcW w:w="2268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should open new page</w:t>
            </w:r>
          </w:p>
        </w:tc>
        <w:tc>
          <w:tcPr>
            <w:tcW w:w="170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page opened</w:t>
            </w:r>
          </w:p>
        </w:tc>
        <w:tc>
          <w:tcPr>
            <w:tcW w:w="941" w:type="dxa"/>
          </w:tcPr>
          <w:p w:rsidR="007E11A5" w:rsidRDefault="007E11A5" w:rsidP="007E11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</w:tbl>
    <w:p w:rsidR="00FA5CDC" w:rsidRDefault="00FA5CDC" w:rsidP="00FA5CDC">
      <w:pPr>
        <w:rPr>
          <w:sz w:val="40"/>
        </w:rPr>
      </w:pPr>
    </w:p>
    <w:p w:rsidR="00D10677" w:rsidRDefault="00D10677" w:rsidP="00FA5CDC">
      <w:pPr>
        <w:rPr>
          <w:sz w:val="40"/>
        </w:rPr>
      </w:pPr>
      <w:r>
        <w:rPr>
          <w:sz w:val="40"/>
        </w:rP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05"/>
        <w:gridCol w:w="3006"/>
      </w:tblGrid>
      <w:tr w:rsidR="00D10677" w:rsidRPr="00D10677" w:rsidTr="003970F8">
        <w:tc>
          <w:tcPr>
            <w:tcW w:w="2405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Defect Id</w:t>
            </w:r>
          </w:p>
        </w:tc>
        <w:tc>
          <w:tcPr>
            <w:tcW w:w="3605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Description</w:t>
            </w:r>
          </w:p>
        </w:tc>
        <w:tc>
          <w:tcPr>
            <w:tcW w:w="3006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Severity</w:t>
            </w:r>
          </w:p>
        </w:tc>
      </w:tr>
      <w:tr w:rsidR="00D10677" w:rsidRPr="00D10677" w:rsidTr="003970F8">
        <w:tc>
          <w:tcPr>
            <w:tcW w:w="2405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D001</w:t>
            </w:r>
          </w:p>
        </w:tc>
        <w:tc>
          <w:tcPr>
            <w:tcW w:w="3605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Footer social links not working</w:t>
            </w:r>
          </w:p>
        </w:tc>
        <w:tc>
          <w:tcPr>
            <w:tcW w:w="3006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Medium</w:t>
            </w:r>
          </w:p>
        </w:tc>
      </w:tr>
      <w:tr w:rsidR="00D10677" w:rsidRPr="00D10677" w:rsidTr="003970F8">
        <w:tc>
          <w:tcPr>
            <w:tcW w:w="2405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D002</w:t>
            </w:r>
          </w:p>
        </w:tc>
        <w:tc>
          <w:tcPr>
            <w:tcW w:w="3605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Footer links are not working</w:t>
            </w:r>
          </w:p>
        </w:tc>
        <w:tc>
          <w:tcPr>
            <w:tcW w:w="3006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Medium</w:t>
            </w:r>
          </w:p>
        </w:tc>
      </w:tr>
    </w:tbl>
    <w:p w:rsidR="00D10677" w:rsidRDefault="00D10677" w:rsidP="00FA5CDC">
      <w:pPr>
        <w:rPr>
          <w:sz w:val="40"/>
        </w:rPr>
      </w:pPr>
    </w:p>
    <w:p w:rsidR="00D10677" w:rsidRDefault="00D10677" w:rsidP="00FA5CDC">
      <w:pPr>
        <w:rPr>
          <w:sz w:val="40"/>
        </w:rPr>
      </w:pPr>
      <w:r>
        <w:rPr>
          <w:sz w:val="40"/>
        </w:rPr>
        <w:t>Test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</w:tblGrid>
      <w:tr w:rsidR="00D10677" w:rsidRPr="00D10677" w:rsidTr="00D10677">
        <w:tc>
          <w:tcPr>
            <w:tcW w:w="2122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Metric</w:t>
            </w:r>
          </w:p>
        </w:tc>
        <w:tc>
          <w:tcPr>
            <w:tcW w:w="226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Count</w:t>
            </w:r>
          </w:p>
        </w:tc>
      </w:tr>
      <w:tr w:rsidR="00D10677" w:rsidRPr="00D10677" w:rsidTr="00D10677">
        <w:tc>
          <w:tcPr>
            <w:tcW w:w="2122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Total Test Cases</w:t>
            </w:r>
          </w:p>
        </w:tc>
        <w:tc>
          <w:tcPr>
            <w:tcW w:w="2268" w:type="dxa"/>
          </w:tcPr>
          <w:p w:rsidR="00D10677" w:rsidRPr="00D10677" w:rsidRDefault="007E11A5" w:rsidP="00FA5CDC">
            <w:pPr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D10677" w:rsidRPr="00D10677" w:rsidTr="00D10677">
        <w:tc>
          <w:tcPr>
            <w:tcW w:w="2122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Passed</w:t>
            </w:r>
          </w:p>
        </w:tc>
        <w:tc>
          <w:tcPr>
            <w:tcW w:w="2268" w:type="dxa"/>
          </w:tcPr>
          <w:p w:rsidR="00D10677" w:rsidRPr="00D10677" w:rsidRDefault="007E11A5" w:rsidP="00FA5CDC">
            <w:pPr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D10677" w:rsidRPr="00D10677" w:rsidTr="00D10677">
        <w:tc>
          <w:tcPr>
            <w:tcW w:w="2122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Failed</w:t>
            </w:r>
          </w:p>
        </w:tc>
        <w:tc>
          <w:tcPr>
            <w:tcW w:w="2268" w:type="dxa"/>
          </w:tcPr>
          <w:p w:rsidR="00D10677" w:rsidRPr="00D10677" w:rsidRDefault="00D10677" w:rsidP="00FA5CDC">
            <w:pPr>
              <w:rPr>
                <w:sz w:val="24"/>
              </w:rPr>
            </w:pPr>
            <w:r w:rsidRPr="00D10677">
              <w:rPr>
                <w:sz w:val="24"/>
              </w:rPr>
              <w:t>2</w:t>
            </w:r>
          </w:p>
        </w:tc>
      </w:tr>
    </w:tbl>
    <w:p w:rsidR="00D10677" w:rsidRDefault="00D10677" w:rsidP="00FA5CDC">
      <w:pPr>
        <w:rPr>
          <w:sz w:val="40"/>
        </w:rPr>
      </w:pPr>
    </w:p>
    <w:p w:rsidR="00D10677" w:rsidRDefault="00D10677" w:rsidP="00FA5CDC">
      <w:pPr>
        <w:rPr>
          <w:sz w:val="40"/>
        </w:rPr>
      </w:pPr>
      <w:r>
        <w:rPr>
          <w:sz w:val="40"/>
        </w:rPr>
        <w:t>Recommendations</w:t>
      </w:r>
    </w:p>
    <w:p w:rsidR="00D10677" w:rsidRDefault="00D10677" w:rsidP="00D1067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Create a registration page for first-time users.</w:t>
      </w:r>
    </w:p>
    <w:p w:rsidR="00486E25" w:rsidRDefault="00486E25" w:rsidP="00D1067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Add Google login as an authentication option to improve user experience and reduce friction during sign-in.</w:t>
      </w:r>
    </w:p>
    <w:p w:rsidR="00D10677" w:rsidRDefault="00D10677" w:rsidP="00D1067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Persist user verification status to avoid requiring email verification on every login.</w:t>
      </w:r>
    </w:p>
    <w:p w:rsidR="00D10677" w:rsidRDefault="00D10677" w:rsidP="00D1067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Add breadcrumbs to improve navigation and help users easily trace their path through the website.</w:t>
      </w:r>
    </w:p>
    <w:p w:rsidR="00D10677" w:rsidRDefault="00D10677" w:rsidP="00D1067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Make the ‘First Name’ field mandatory </w:t>
      </w:r>
      <w:r w:rsidR="000064A0">
        <w:rPr>
          <w:sz w:val="24"/>
        </w:rPr>
        <w:t xml:space="preserve">and ‘Last Name’ optional </w:t>
      </w:r>
      <w:r>
        <w:rPr>
          <w:sz w:val="24"/>
        </w:rPr>
        <w:t>during checkout to ensure accurate customer identification.</w:t>
      </w:r>
    </w:p>
    <w:p w:rsidR="007E11A5" w:rsidRDefault="007E11A5" w:rsidP="00D10677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Profile page can be improved (website logo, separate sections).</w:t>
      </w:r>
    </w:p>
    <w:p w:rsidR="00D10677" w:rsidRDefault="00D10677" w:rsidP="00D10677">
      <w:pPr>
        <w:rPr>
          <w:sz w:val="24"/>
        </w:rPr>
      </w:pPr>
    </w:p>
    <w:p w:rsidR="00D10677" w:rsidRDefault="00D10677" w:rsidP="00D10677">
      <w:pPr>
        <w:rPr>
          <w:sz w:val="40"/>
        </w:rPr>
      </w:pPr>
      <w:r>
        <w:rPr>
          <w:sz w:val="40"/>
        </w:rPr>
        <w:t>Conclusion</w:t>
      </w:r>
    </w:p>
    <w:p w:rsidR="00D10677" w:rsidRDefault="00D10677" w:rsidP="00D10677">
      <w:pPr>
        <w:rPr>
          <w:sz w:val="24"/>
        </w:rPr>
      </w:pPr>
      <w:r>
        <w:rPr>
          <w:sz w:val="24"/>
        </w:rPr>
        <w:t>The testing of phone hub website has been successfully conducted. Major functionalities have been verified and validated.</w:t>
      </w:r>
    </w:p>
    <w:p w:rsidR="00FA5CDC" w:rsidRPr="00FA5CDC" w:rsidRDefault="00FA5CDC">
      <w:pPr>
        <w:rPr>
          <w:sz w:val="40"/>
        </w:rPr>
      </w:pPr>
    </w:p>
    <w:sectPr w:rsidR="00FA5CDC" w:rsidRPr="00FA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9B0" w:rsidRDefault="00CE09B0" w:rsidP="007E11A5">
      <w:pPr>
        <w:spacing w:after="0" w:line="240" w:lineRule="auto"/>
      </w:pPr>
      <w:r>
        <w:separator/>
      </w:r>
    </w:p>
  </w:endnote>
  <w:endnote w:type="continuationSeparator" w:id="0">
    <w:p w:rsidR="00CE09B0" w:rsidRDefault="00CE09B0" w:rsidP="007E1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9B0" w:rsidRDefault="00CE09B0" w:rsidP="007E11A5">
      <w:pPr>
        <w:spacing w:after="0" w:line="240" w:lineRule="auto"/>
      </w:pPr>
      <w:r>
        <w:separator/>
      </w:r>
    </w:p>
  </w:footnote>
  <w:footnote w:type="continuationSeparator" w:id="0">
    <w:p w:rsidR="00CE09B0" w:rsidRDefault="00CE09B0" w:rsidP="007E1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9362B"/>
    <w:multiLevelType w:val="hybridMultilevel"/>
    <w:tmpl w:val="91B8D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4A174F2"/>
    <w:multiLevelType w:val="multilevel"/>
    <w:tmpl w:val="CCE280D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73716FB"/>
    <w:multiLevelType w:val="hybridMultilevel"/>
    <w:tmpl w:val="91C6B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65D8A"/>
    <w:multiLevelType w:val="hybridMultilevel"/>
    <w:tmpl w:val="8CAE7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EE5C2C"/>
    <w:multiLevelType w:val="hybridMultilevel"/>
    <w:tmpl w:val="81A88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7E5164"/>
    <w:multiLevelType w:val="multilevel"/>
    <w:tmpl w:val="07628AA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5A150E3C"/>
    <w:multiLevelType w:val="hybridMultilevel"/>
    <w:tmpl w:val="AF446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782BF6"/>
    <w:multiLevelType w:val="multilevel"/>
    <w:tmpl w:val="07628AA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69B7710D"/>
    <w:multiLevelType w:val="hybridMultilevel"/>
    <w:tmpl w:val="98EE8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391C1A"/>
    <w:multiLevelType w:val="hybridMultilevel"/>
    <w:tmpl w:val="249E3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0"/>
  </w:num>
  <w:num w:numId="6">
    <w:abstractNumId w:val="2"/>
  </w:num>
  <w:num w:numId="7">
    <w:abstractNumId w:val="9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9A"/>
    <w:rsid w:val="000064A0"/>
    <w:rsid w:val="0008015B"/>
    <w:rsid w:val="00271B0D"/>
    <w:rsid w:val="0037009A"/>
    <w:rsid w:val="003970F8"/>
    <w:rsid w:val="00411046"/>
    <w:rsid w:val="00486E25"/>
    <w:rsid w:val="006D7A3C"/>
    <w:rsid w:val="007E11A5"/>
    <w:rsid w:val="008A1B4D"/>
    <w:rsid w:val="009657D6"/>
    <w:rsid w:val="00A20CA8"/>
    <w:rsid w:val="00AC5FFC"/>
    <w:rsid w:val="00B31CDF"/>
    <w:rsid w:val="00B4647C"/>
    <w:rsid w:val="00CE09B0"/>
    <w:rsid w:val="00D10677"/>
    <w:rsid w:val="00F818FA"/>
    <w:rsid w:val="00FA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C50B1-6304-4637-8D65-7FC755A0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00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00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1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FA5C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1A5"/>
  </w:style>
  <w:style w:type="paragraph" w:styleId="Footer">
    <w:name w:val="footer"/>
    <w:basedOn w:val="Normal"/>
    <w:link w:val="FooterChar"/>
    <w:uiPriority w:val="99"/>
    <w:unhideWhenUsed/>
    <w:rsid w:val="007E1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3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nehubstage.myshopif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B5B0-731F-46C2-BE9A-DDC91BD24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Morning user</dc:creator>
  <cp:keywords/>
  <dc:description/>
  <cp:lastModifiedBy>Morning user</cp:lastModifiedBy>
  <cp:revision>5</cp:revision>
  <dcterms:created xsi:type="dcterms:W3CDTF">2025-06-25T06:25:00Z</dcterms:created>
  <dcterms:modified xsi:type="dcterms:W3CDTF">2025-06-25T12:41:00Z</dcterms:modified>
</cp:coreProperties>
</file>