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t>Creating a professional website for a Fire Safety Services Company.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bookmarkStart w:id="0" w:name="_GoBack"/>
      <w:bookmarkEnd w:id="0"/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t>Background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 leading fire safety company serving in New Delhi for over _______ years.  As an expert in design-build fire safety solution, the company has positioned itself as a valued partner in construction, managing demanding projects with precision, adaptability and reliable results. A modern &amp; professional website was needed for them to better promote their services and elevate their online identity.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t>Challenges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 previous website was developed on a custom PHP platform that with several notable limitations: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Technical Limitations</w:t>
      </w:r>
    </w:p>
    <w:p w:rsidR="00EF418C" w:rsidRPr="00EF418C" w:rsidRDefault="00EF418C" w:rsidP="00EF4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An old custom PHP framework that was hard to manage and modernize.</w:t>
      </w:r>
    </w:p>
    <w:p w:rsidR="00EF418C" w:rsidRPr="00EF418C" w:rsidRDefault="00EF418C" w:rsidP="00EF4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There was limited content management features which required technical assistance for simple updates.</w:t>
      </w:r>
    </w:p>
    <w:p w:rsidR="00EF418C" w:rsidRPr="00EF418C" w:rsidRDefault="00EF418C" w:rsidP="00EF4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 weak mobile optimization adversely affected usability across multiple devices.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Design, Content &amp; SEO Issues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There was poor presentation of the business’s remarkable achievements and industry awards.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Outdated design with insufficient imagery to support technical details and establish trust. 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Lack of clear separation between ‘repair’ services and ‘systems’ solutions, creating confusion among potential clients. </w:t>
      </w: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Low content on essential service pages reduced SEO performance and lead generation opportunities.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lastRenderedPageBreak/>
        <w:t xml:space="preserve">No dedicated pages for key offerings, including fire safety storage tanks, fire pumps and underground fire lines.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Outdated Visual Identity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An old fashioned website layout that did not reflect their progressive and innovative approach for managed IT services and cybersecurity solutions.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Solution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Developing a detailed online platform to effectively present the firm’s expert fire safety services and solutions.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Adding a Service Trade Customer Portal to enhance client management capabilities.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Creating location based pages to focus on the company’s targeted service regions.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Applying proper SEO techniques to improve the website’s visibility in search results. </w:t>
      </w:r>
    </w:p>
    <w:p w:rsidR="00EF418C" w:rsidRPr="00EF418C" w:rsidRDefault="00EF418C" w:rsidP="00EF41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Completing the project within a strict timeline before the client’s existing hosting renewal date.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Platform Migration &amp; Modern Professional Design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Built a modern, adaptive WordPress platform with a video masthead and clear categorization of services.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Comprehensive Content Structure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Created detailed webpages for each fire safety system and geographic service area. 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EF418C">
        <w:rPr>
          <w:rFonts w:cstheme="minorHAnsi"/>
          <w:sz w:val="32"/>
          <w:szCs w:val="32"/>
          <w:u w:val="single"/>
        </w:rPr>
        <w:t>Service Trade Portal Integration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Effectively integrated the Service Trade plugin to enable client access to service records.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EF418C">
        <w:rPr>
          <w:rFonts w:cstheme="minorHAnsi"/>
          <w:b/>
          <w:sz w:val="32"/>
          <w:szCs w:val="32"/>
        </w:rPr>
        <w:lastRenderedPageBreak/>
        <w:t>Results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The company’s website was successfully launched before the deadline, providing:</w:t>
      </w: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A well-designed website that accurately highlights the company’s service offerings.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Enhanced user experience through intuitive navigation and concise service details.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Added client portal to support efficient management of services.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Improved lead generation using strategically designed request forms.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>Tech2Globe’s partnership with the fire safety company highlights how a thoughtful website redesign can enhance a business’s online identity, driving growth and reducing operational challenges.</w:t>
      </w: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EF418C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EF418C">
        <w:rPr>
          <w:rFonts w:cstheme="minorHAnsi"/>
          <w:sz w:val="32"/>
          <w:szCs w:val="32"/>
        </w:rPr>
        <w:t xml:space="preserve">The fire safety firm now has an effective website platform that complements its leading industry standing and prepares it for sustained success in the competitive fire protection sector. </w:t>
      </w:r>
    </w:p>
    <w:p w:rsidR="00EC0908" w:rsidRPr="00EF418C" w:rsidRDefault="00EF418C" w:rsidP="00EF418C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sectPr w:rsidR="00EC0908" w:rsidRPr="00EF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80D62"/>
    <w:multiLevelType w:val="hybridMultilevel"/>
    <w:tmpl w:val="552A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203093"/>
    <w:multiLevelType w:val="hybridMultilevel"/>
    <w:tmpl w:val="6AF2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25718B"/>
    <w:multiLevelType w:val="hybridMultilevel"/>
    <w:tmpl w:val="44BE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965C9A"/>
    <w:multiLevelType w:val="hybridMultilevel"/>
    <w:tmpl w:val="9EFA5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21"/>
    <w:rsid w:val="001F2C5E"/>
    <w:rsid w:val="00456821"/>
    <w:rsid w:val="00B649F5"/>
    <w:rsid w:val="00EF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DB1DF-AEEB-4A92-8B37-C207A624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1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2</cp:revision>
  <dcterms:created xsi:type="dcterms:W3CDTF">2025-08-04T08:29:00Z</dcterms:created>
  <dcterms:modified xsi:type="dcterms:W3CDTF">2025-08-04T08:30:00Z</dcterms:modified>
</cp:coreProperties>
</file>