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EC23" w14:textId="1E72B7CB" w:rsidR="007B6983" w:rsidRPr="001A6ECC" w:rsidRDefault="0071680F" w:rsidP="003C54F6">
      <w:pPr>
        <w:spacing w:after="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FA</w:t>
      </w:r>
    </w:p>
    <w:p w14:paraId="7C29AD92" w14:textId="189657F8" w:rsidR="003C54F6" w:rsidRPr="00AE098A" w:rsidRDefault="003C54F6" w:rsidP="00AE098A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1A6ECC">
        <w:rPr>
          <w:b/>
          <w:bCs/>
          <w:sz w:val="36"/>
          <w:szCs w:val="36"/>
        </w:rPr>
        <w:t>Goian</w:t>
      </w:r>
      <w:proofErr w:type="spellEnd"/>
      <w:r w:rsidRPr="001A6ECC">
        <w:rPr>
          <w:b/>
          <w:bCs/>
          <w:sz w:val="36"/>
          <w:szCs w:val="36"/>
        </w:rPr>
        <w:t xml:space="preserve"> Tudor – 933/2</w:t>
      </w:r>
    </w:p>
    <w:p w14:paraId="4C7F2EB3" w14:textId="5AB99424" w:rsidR="00E010BA" w:rsidRDefault="0071723F" w:rsidP="003C54F6">
      <w:pPr>
        <w:spacing w:after="0"/>
        <w:rPr>
          <w:rStyle w:val="Hyperlink"/>
        </w:rPr>
      </w:pPr>
      <w:hyperlink r:id="rId6" w:history="1">
        <w:r w:rsidR="00E010BA" w:rsidRPr="00D96D79">
          <w:rPr>
            <w:rStyle w:val="Hyperlink"/>
          </w:rPr>
          <w:t>https://github.com/VaruTudor/Formal-Languages-and-Compiler-Design</w:t>
        </w:r>
      </w:hyperlink>
    </w:p>
    <w:p w14:paraId="1C751B1F" w14:textId="77777777" w:rsidR="00AE098A" w:rsidRPr="00AE098A" w:rsidRDefault="00AE098A" w:rsidP="003C54F6">
      <w:pPr>
        <w:spacing w:after="0"/>
      </w:pPr>
    </w:p>
    <w:p w14:paraId="61A5A12E" w14:textId="04DBCE2A" w:rsidR="0046368B" w:rsidRDefault="0046368B" w:rsidP="003C54F6">
      <w:pPr>
        <w:spacing w:after="0"/>
        <w:rPr>
          <w:sz w:val="32"/>
          <w:szCs w:val="32"/>
        </w:rPr>
      </w:pPr>
      <w:r>
        <w:rPr>
          <w:sz w:val="32"/>
          <w:szCs w:val="32"/>
        </w:rPr>
        <w:t>The Finite Automaton is structured as a class having:</w:t>
      </w:r>
    </w:p>
    <w:p w14:paraId="5363BC97" w14:textId="77777777" w:rsidR="0046368B" w:rsidRPr="0046368B" w:rsidRDefault="0046368B" w:rsidP="0046368B">
      <w:pPr>
        <w:spacing w:after="0"/>
        <w:rPr>
          <w:sz w:val="32"/>
          <w:szCs w:val="32"/>
        </w:rPr>
      </w:pPr>
      <w:proofErr w:type="spellStart"/>
      <w:r w:rsidRPr="0046368B">
        <w:rPr>
          <w:sz w:val="32"/>
          <w:szCs w:val="32"/>
        </w:rPr>
        <w:t>self.Q</w:t>
      </w:r>
      <w:proofErr w:type="spellEnd"/>
      <w:r w:rsidRPr="0046368B">
        <w:rPr>
          <w:sz w:val="32"/>
          <w:szCs w:val="32"/>
        </w:rPr>
        <w:t xml:space="preserve"> = Q  # a finite set of states</w:t>
      </w:r>
    </w:p>
    <w:p w14:paraId="3446C63F" w14:textId="44ECFA15" w:rsidR="0046368B" w:rsidRPr="0046368B" w:rsidRDefault="0046368B" w:rsidP="0046368B">
      <w:pPr>
        <w:spacing w:after="0"/>
        <w:rPr>
          <w:sz w:val="32"/>
          <w:szCs w:val="32"/>
        </w:rPr>
      </w:pPr>
      <w:proofErr w:type="spellStart"/>
      <w:r w:rsidRPr="0046368B">
        <w:rPr>
          <w:sz w:val="32"/>
          <w:szCs w:val="32"/>
        </w:rPr>
        <w:t>self.E</w:t>
      </w:r>
      <w:proofErr w:type="spellEnd"/>
      <w:r w:rsidRPr="0046368B">
        <w:rPr>
          <w:sz w:val="32"/>
          <w:szCs w:val="32"/>
        </w:rPr>
        <w:t xml:space="preserve"> = E  # a finite set of input symbols called the alphabet</w:t>
      </w:r>
    </w:p>
    <w:p w14:paraId="68D1BF0C" w14:textId="77777777" w:rsidR="0046368B" w:rsidRDefault="0046368B" w:rsidP="0046368B">
      <w:pPr>
        <w:spacing w:after="0"/>
        <w:rPr>
          <w:sz w:val="32"/>
          <w:szCs w:val="32"/>
        </w:rPr>
      </w:pPr>
      <w:r w:rsidRPr="0046368B">
        <w:rPr>
          <w:sz w:val="32"/>
          <w:szCs w:val="32"/>
        </w:rPr>
        <w:t>self.q0 = q0  # an initial or start state</w:t>
      </w:r>
    </w:p>
    <w:p w14:paraId="5809DC6A" w14:textId="77777777" w:rsidR="00181BFE" w:rsidRDefault="0046368B" w:rsidP="00181BFE">
      <w:pPr>
        <w:spacing w:after="0"/>
        <w:rPr>
          <w:sz w:val="32"/>
          <w:szCs w:val="32"/>
        </w:rPr>
      </w:pPr>
      <w:proofErr w:type="spellStart"/>
      <w:r w:rsidRPr="0046368B">
        <w:rPr>
          <w:sz w:val="32"/>
          <w:szCs w:val="32"/>
        </w:rPr>
        <w:t>self.F</w:t>
      </w:r>
      <w:proofErr w:type="spellEnd"/>
      <w:r w:rsidRPr="0046368B">
        <w:rPr>
          <w:sz w:val="32"/>
          <w:szCs w:val="32"/>
        </w:rPr>
        <w:t xml:space="preserve"> = F  # a set of accept or final states</w:t>
      </w:r>
    </w:p>
    <w:p w14:paraId="432C150C" w14:textId="3E0534E5" w:rsidR="00181BFE" w:rsidRDefault="0046368B" w:rsidP="00181BFE">
      <w:pPr>
        <w:spacing w:after="0"/>
        <w:rPr>
          <w:sz w:val="32"/>
          <w:szCs w:val="32"/>
        </w:rPr>
      </w:pPr>
      <w:proofErr w:type="spellStart"/>
      <w:r w:rsidRPr="0046368B">
        <w:rPr>
          <w:sz w:val="32"/>
          <w:szCs w:val="32"/>
        </w:rPr>
        <w:t>self.S</w:t>
      </w:r>
      <w:proofErr w:type="spellEnd"/>
      <w:r w:rsidRPr="0046368B">
        <w:rPr>
          <w:sz w:val="32"/>
          <w:szCs w:val="32"/>
        </w:rPr>
        <w:t xml:space="preserve"> = S  # a set of state transitions</w:t>
      </w:r>
      <w:r w:rsidR="00181BFE">
        <w:rPr>
          <w:sz w:val="32"/>
          <w:szCs w:val="32"/>
        </w:rPr>
        <w:t xml:space="preserve"> represented as a HashMap</w:t>
      </w:r>
    </w:p>
    <w:p w14:paraId="68CB1AA4" w14:textId="77777777" w:rsidR="00983373" w:rsidRDefault="00983373" w:rsidP="00181BFE">
      <w:pPr>
        <w:spacing w:after="0"/>
        <w:rPr>
          <w:noProof/>
          <w:sz w:val="32"/>
          <w:szCs w:val="32"/>
        </w:rPr>
      </w:pPr>
    </w:p>
    <w:p w14:paraId="7F80E716" w14:textId="0D59A56E" w:rsidR="0046368B" w:rsidRPr="001A6ECC" w:rsidRDefault="00181BFE" w:rsidP="00181BFE">
      <w:pPr>
        <w:spacing w:after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91C7A6" wp14:editId="49352A55">
            <wp:extent cx="3612193" cy="30558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B0D9" w14:textId="77777777" w:rsidR="00983373" w:rsidRDefault="00983373" w:rsidP="00497EF7">
      <w:pPr>
        <w:spacing w:after="0"/>
        <w:rPr>
          <w:sz w:val="32"/>
          <w:szCs w:val="32"/>
        </w:rPr>
      </w:pPr>
    </w:p>
    <w:p w14:paraId="76BFA0D6" w14:textId="72C9629A" w:rsidR="00497EF7" w:rsidRDefault="00610EE7" w:rsidP="00497EF7">
      <w:pPr>
        <w:spacing w:after="0"/>
        <w:rPr>
          <w:sz w:val="32"/>
          <w:szCs w:val="32"/>
        </w:rPr>
      </w:pPr>
      <w:r>
        <w:rPr>
          <w:sz w:val="32"/>
          <w:szCs w:val="32"/>
        </w:rPr>
        <w:t>Checking DFA:</w:t>
      </w:r>
    </w:p>
    <w:p w14:paraId="3E4AAC3D" w14:textId="43CC9B5D" w:rsidR="00610EE7" w:rsidRDefault="00610EE7" w:rsidP="00983373">
      <w:pPr>
        <w:spacing w:after="0"/>
        <w:ind w:firstLine="720"/>
        <w:rPr>
          <w:sz w:val="32"/>
          <w:szCs w:val="32"/>
        </w:rPr>
      </w:pPr>
      <w:r w:rsidRPr="00610EE7">
        <w:rPr>
          <w:sz w:val="32"/>
          <w:szCs w:val="32"/>
        </w:rPr>
        <w:t>DFA refers to Deterministic Finite Automaton. A Finite</w:t>
      </w:r>
      <w:r w:rsidR="00983373">
        <w:rPr>
          <w:sz w:val="32"/>
          <w:szCs w:val="32"/>
        </w:rPr>
        <w:t xml:space="preserve"> </w:t>
      </w:r>
      <w:r w:rsidRPr="00610EE7">
        <w:rPr>
          <w:sz w:val="32"/>
          <w:szCs w:val="32"/>
        </w:rPr>
        <w:t xml:space="preserve">Automata(FA) is said to be deterministic, if corresponding to an input symbol, there is single resultant state </w:t>
      </w:r>
      <w:r w:rsidR="00B727D7" w:rsidRPr="00610EE7">
        <w:rPr>
          <w:sz w:val="32"/>
          <w:szCs w:val="32"/>
        </w:rPr>
        <w:t>i.e.,</w:t>
      </w:r>
      <w:r w:rsidRPr="00610EE7">
        <w:rPr>
          <w:sz w:val="32"/>
          <w:szCs w:val="32"/>
        </w:rPr>
        <w:t xml:space="preserve"> there is only one transition.</w:t>
      </w:r>
      <w:r w:rsidR="00983373">
        <w:rPr>
          <w:sz w:val="32"/>
          <w:szCs w:val="32"/>
        </w:rPr>
        <w:t xml:space="preserve"> This means going through the dictionary keys and checking if any list has more than one element.</w:t>
      </w:r>
    </w:p>
    <w:p w14:paraId="547ED5C1" w14:textId="77777777" w:rsidR="00983373" w:rsidRDefault="00983373" w:rsidP="0098337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def </w:t>
      </w:r>
      <w:proofErr w:type="spellStart"/>
      <w:r>
        <w:rPr>
          <w:color w:val="FFC66D"/>
        </w:rPr>
        <w:t>isDfa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A9B7C6"/>
        </w:rPr>
        <w:t>.S.keys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</w:t>
      </w:r>
      <w:proofErr w:type="spellEnd"/>
      <w:r>
        <w:rPr>
          <w:color w:val="A9B7C6"/>
        </w:rPr>
        <w:t xml:space="preserve">[k])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return True</w:t>
      </w:r>
    </w:p>
    <w:p w14:paraId="05FE4C07" w14:textId="77777777" w:rsidR="00983373" w:rsidRDefault="00983373" w:rsidP="00983373">
      <w:pPr>
        <w:spacing w:after="0"/>
        <w:rPr>
          <w:sz w:val="32"/>
          <w:szCs w:val="32"/>
        </w:rPr>
      </w:pPr>
    </w:p>
    <w:p w14:paraId="4F7450E5" w14:textId="59A0B9A1" w:rsidR="00983373" w:rsidRDefault="00983373" w:rsidP="00983373">
      <w:pPr>
        <w:spacing w:after="0"/>
        <w:rPr>
          <w:sz w:val="32"/>
          <w:szCs w:val="32"/>
        </w:rPr>
      </w:pPr>
      <w:r>
        <w:rPr>
          <w:sz w:val="32"/>
          <w:szCs w:val="32"/>
        </w:rPr>
        <w:t>Checking accepted sequence:</w:t>
      </w:r>
    </w:p>
    <w:p w14:paraId="5643FECA" w14:textId="1C036E0D" w:rsidR="00983373" w:rsidRDefault="00983373" w:rsidP="00983373">
      <w:pPr>
        <w:spacing w:after="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Iterating through symbols from the sequence and checking if it can be reached by following the transitions. </w:t>
      </w:r>
      <w:r w:rsidR="00B727D7">
        <w:rPr>
          <w:sz w:val="32"/>
          <w:szCs w:val="32"/>
        </w:rPr>
        <w:t>Also,</w:t>
      </w:r>
      <w:r>
        <w:rPr>
          <w:sz w:val="32"/>
          <w:szCs w:val="32"/>
        </w:rPr>
        <w:t xml:space="preserve"> it must end in a final state.</w:t>
      </w:r>
    </w:p>
    <w:p w14:paraId="5DB122B0" w14:textId="77777777" w:rsidR="00983373" w:rsidRDefault="00983373" w:rsidP="00983373">
      <w:pPr>
        <w:spacing w:after="0"/>
        <w:rPr>
          <w:sz w:val="32"/>
          <w:szCs w:val="32"/>
        </w:rPr>
      </w:pPr>
    </w:p>
    <w:p w14:paraId="57D0760C" w14:textId="64858EEF" w:rsidR="00983373" w:rsidRPr="00983373" w:rsidRDefault="00983373" w:rsidP="009833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983373">
        <w:rPr>
          <w:rFonts w:ascii="Courier New" w:eastAsia="Times New Roman" w:hAnsi="Courier New" w:cs="Courier New"/>
          <w:color w:val="FFC66D"/>
          <w:sz w:val="20"/>
          <w:szCs w:val="20"/>
        </w:rPr>
        <w:t>isAccepted</w:t>
      </w:r>
      <w:proofErr w:type="spellEnd"/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8337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sequence):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98337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.isDfa</w:t>
      </w:r>
      <w:proofErr w:type="spellEnd"/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 = </w:t>
      </w:r>
      <w:r w:rsidRPr="0098337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.q0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symbol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sequence:</w:t>
      </w:r>
      <w:r w:rsidRPr="0098337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r w:rsidRPr="0098337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(current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symbol)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8337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.S.keys</w:t>
      </w:r>
      <w:proofErr w:type="spellEnd"/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current = </w:t>
      </w:r>
      <w:proofErr w:type="spellStart"/>
      <w:r w:rsidRPr="0098337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.S</w:t>
      </w:r>
      <w:proofErr w:type="spellEnd"/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[(current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symbol)][</w:t>
      </w:r>
      <w:r w:rsidRPr="0098337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current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98337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t>.F</w:t>
      </w:r>
      <w:proofErr w:type="spellEnd"/>
      <w:r w:rsidRPr="0098337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83373">
        <w:rPr>
          <w:rFonts w:ascii="Courier New" w:eastAsia="Times New Roman" w:hAnsi="Courier New" w:cs="Courier New"/>
          <w:color w:val="CC7832"/>
          <w:sz w:val="20"/>
          <w:szCs w:val="20"/>
        </w:rPr>
        <w:t>return False</w:t>
      </w:r>
    </w:p>
    <w:p w14:paraId="692F71C2" w14:textId="245479C6" w:rsidR="00983373" w:rsidRPr="00E010BA" w:rsidRDefault="00983373" w:rsidP="00983373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83373" w:rsidRPr="00E0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374ED"/>
    <w:multiLevelType w:val="hybridMultilevel"/>
    <w:tmpl w:val="190A0E8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951A1B"/>
    <w:multiLevelType w:val="hybridMultilevel"/>
    <w:tmpl w:val="5E14B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EC7033"/>
    <w:multiLevelType w:val="hybridMultilevel"/>
    <w:tmpl w:val="5890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0536A"/>
    <w:multiLevelType w:val="hybridMultilevel"/>
    <w:tmpl w:val="9F8A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83"/>
    <w:rsid w:val="00023858"/>
    <w:rsid w:val="00181BFE"/>
    <w:rsid w:val="001A6ECC"/>
    <w:rsid w:val="001C7684"/>
    <w:rsid w:val="002736BB"/>
    <w:rsid w:val="003C54F6"/>
    <w:rsid w:val="0046368B"/>
    <w:rsid w:val="00497EF7"/>
    <w:rsid w:val="004D655E"/>
    <w:rsid w:val="00610EE7"/>
    <w:rsid w:val="006C08FB"/>
    <w:rsid w:val="0071680F"/>
    <w:rsid w:val="0071723F"/>
    <w:rsid w:val="007B6983"/>
    <w:rsid w:val="00983373"/>
    <w:rsid w:val="00A1324B"/>
    <w:rsid w:val="00AE098A"/>
    <w:rsid w:val="00B727D7"/>
    <w:rsid w:val="00CE5E62"/>
    <w:rsid w:val="00E0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35FA"/>
  <w15:chartTrackingRefBased/>
  <w15:docId w15:val="{A9010512-74D2-4B81-A09B-D6E6AA8D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54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4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54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10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3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33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uTudor/Formal-Languages-and-Compiler-Desig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AF6E4-BAC2-4DF5-8743-18CF4BD65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14</cp:revision>
  <cp:lastPrinted>2021-11-08T11:19:00Z</cp:lastPrinted>
  <dcterms:created xsi:type="dcterms:W3CDTF">2021-10-11T10:20:00Z</dcterms:created>
  <dcterms:modified xsi:type="dcterms:W3CDTF">2021-11-08T11:41:00Z</dcterms:modified>
</cp:coreProperties>
</file>