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00220" w14:textId="77777777" w:rsidR="00852422" w:rsidRDefault="00852422">
      <w:pPr>
        <w:spacing w:before="800"/>
      </w:pPr>
    </w:p>
    <w:p w14:paraId="4C1E8215" w14:textId="381591BA" w:rsidR="00852422" w:rsidRDefault="00000000">
      <w:pPr>
        <w:spacing w:after="720"/>
        <w:jc w:val="center"/>
      </w:pPr>
      <w:r>
        <w:rPr>
          <w:rFonts w:eastAsia="Arial"/>
          <w:b/>
          <w:color w:val="4B6B94"/>
          <w:sz w:val="22"/>
        </w:rPr>
        <w:t>DEPARTMENT OF COMPUTER SCIENCE &amp; ENGINEERING</w:t>
      </w:r>
      <w:r>
        <w:rPr>
          <w:rFonts w:eastAsia="Arial"/>
          <w:b/>
          <w:color w:val="4B6B94"/>
          <w:sz w:val="22"/>
        </w:rPr>
        <w:br/>
        <w:t>&lt;</w:t>
      </w:r>
      <w:r w:rsidR="00CD08AA">
        <w:rPr>
          <w:rFonts w:eastAsia="Arial"/>
          <w:b/>
          <w:color w:val="4B6B94"/>
          <w:sz w:val="22"/>
        </w:rPr>
        <w:t>ABES Engineering College</w:t>
      </w:r>
      <w:r>
        <w:rPr>
          <w:rFonts w:eastAsia="Arial"/>
          <w:b/>
          <w:color w:val="4B6B94"/>
          <w:sz w:val="22"/>
        </w:rPr>
        <w:t xml:space="preserve"> / </w:t>
      </w:r>
      <w:r w:rsidR="00CD08AA">
        <w:rPr>
          <w:rFonts w:eastAsia="Arial"/>
          <w:b/>
          <w:color w:val="4B6B94"/>
          <w:sz w:val="22"/>
        </w:rPr>
        <w:t>AKTU</w:t>
      </w:r>
      <w:r>
        <w:rPr>
          <w:rFonts w:eastAsia="Arial"/>
          <w:b/>
          <w:color w:val="4B6B94"/>
          <w:sz w:val="22"/>
        </w:rPr>
        <w:t xml:space="preserve">, </w:t>
      </w:r>
      <w:r w:rsidR="00CD08AA">
        <w:rPr>
          <w:rFonts w:eastAsia="Arial"/>
          <w:b/>
          <w:color w:val="4B6B94"/>
          <w:sz w:val="22"/>
        </w:rPr>
        <w:t>Ghaziabad</w:t>
      </w:r>
      <w:r>
        <w:rPr>
          <w:rFonts w:eastAsia="Arial"/>
          <w:b/>
          <w:color w:val="4B6B94"/>
          <w:sz w:val="22"/>
        </w:rPr>
        <w:t>&gt;</w:t>
      </w:r>
    </w:p>
    <w:p w14:paraId="49712E27" w14:textId="77777777" w:rsidR="00852422" w:rsidRDefault="00000000">
      <w:pPr>
        <w:spacing w:after="240"/>
        <w:jc w:val="center"/>
      </w:pPr>
      <w:r>
        <w:rPr>
          <w:rFonts w:eastAsia="Arial"/>
          <w:b/>
          <w:color w:val="1B365D"/>
          <w:sz w:val="48"/>
        </w:rPr>
        <w:t>SOFTWARE REQUIREMENTS</w:t>
      </w:r>
      <w:r>
        <w:rPr>
          <w:rFonts w:eastAsia="Arial"/>
          <w:b/>
          <w:color w:val="1B365D"/>
          <w:sz w:val="48"/>
        </w:rPr>
        <w:br/>
        <w:t>SPECIFICATION (SRS)</w:t>
      </w:r>
    </w:p>
    <w:p w14:paraId="160475CC" w14:textId="77777777" w:rsidR="00852422" w:rsidRDefault="00000000">
      <w:pPr>
        <w:spacing w:after="960"/>
        <w:jc w:val="center"/>
      </w:pPr>
      <w:r>
        <w:rPr>
          <w:rFonts w:eastAsia="Arial"/>
          <w:i/>
          <w:sz w:val="26"/>
        </w:rPr>
        <w:t>Project Title: BankEase — Full-Stack Digital Banking Application</w:t>
      </w:r>
      <w:r>
        <w:rPr>
          <w:rFonts w:eastAsia="Arial"/>
          <w:i/>
          <w:sz w:val="26"/>
        </w:rPr>
        <w:br/>
        <w:t>Standard Academic Compliance: IEEE Std 830-1998</w:t>
      </w:r>
    </w:p>
    <w:p w14:paraId="4427CE9A" w14:textId="77777777" w:rsidR="00852422" w:rsidRDefault="00000000">
      <w:pPr>
        <w:spacing w:after="800"/>
        <w:jc w:val="center"/>
      </w:pPr>
      <w:r>
        <w:rPr>
          <w:rFonts w:eastAsia="Arial"/>
          <w:color w:val="B4BECD"/>
          <w:sz w:val="22"/>
        </w:rPr>
        <w:t>————————————————————————————</w:t>
      </w:r>
    </w:p>
    <w:tbl>
      <w:tblPr>
        <w:tblW w:w="0" w:type="auto"/>
        <w:jc w:val="center"/>
        <w:tblLayout w:type="fixed"/>
        <w:tblLook w:val="04A0" w:firstRow="1" w:lastRow="0" w:firstColumn="1" w:lastColumn="0" w:noHBand="0" w:noVBand="1"/>
      </w:tblPr>
      <w:tblGrid>
        <w:gridCol w:w="4608"/>
        <w:gridCol w:w="4752"/>
      </w:tblGrid>
      <w:tr w:rsidR="00852422" w14:paraId="54A0D23A" w14:textId="77777777">
        <w:trPr>
          <w:jc w:val="center"/>
        </w:trPr>
        <w:tc>
          <w:tcPr>
            <w:tcW w:w="4608" w:type="dxa"/>
          </w:tcPr>
          <w:p w14:paraId="462DCC53" w14:textId="0F1FE78B" w:rsidR="00852422" w:rsidRDefault="00000000">
            <w:pPr>
              <w:spacing w:after="0"/>
            </w:pPr>
            <w:r>
              <w:rPr>
                <w:rFonts w:eastAsia="Arial"/>
              </w:rPr>
              <w:t>SUBMITTED BY:</w:t>
            </w:r>
            <w:r>
              <w:rPr>
                <w:rFonts w:eastAsia="Arial"/>
              </w:rPr>
              <w:br/>
              <w:t xml:space="preserve">1. Varun Dixit (Roll No: </w:t>
            </w:r>
            <w:r w:rsidR="00CD08AA">
              <w:rPr>
                <w:rFonts w:eastAsia="Arial"/>
              </w:rPr>
              <w:t>2400320101237</w:t>
            </w:r>
            <w:r>
              <w:rPr>
                <w:rFonts w:eastAsia="Arial"/>
              </w:rPr>
              <w:t>)</w:t>
            </w:r>
          </w:p>
        </w:tc>
        <w:tc>
          <w:tcPr>
            <w:tcW w:w="4752" w:type="dxa"/>
          </w:tcPr>
          <w:p w14:paraId="1E95C079" w14:textId="77777777" w:rsidR="00756D56" w:rsidRDefault="00000000">
            <w:pPr>
              <w:spacing w:after="0"/>
              <w:rPr>
                <w:rFonts w:eastAsia="Arial"/>
              </w:rPr>
            </w:pPr>
            <w:r>
              <w:rPr>
                <w:rFonts w:eastAsia="Arial"/>
              </w:rPr>
              <w:t>UNDER THE GUIDANCE OF:</w:t>
            </w:r>
            <w:r w:rsidR="00756D56">
              <w:rPr>
                <w:rFonts w:eastAsia="Arial"/>
              </w:rPr>
              <w:t xml:space="preserve"> </w:t>
            </w:r>
          </w:p>
          <w:p w14:paraId="40526EB4" w14:textId="72059B6D" w:rsidR="00756D56" w:rsidRDefault="00756D56">
            <w:pPr>
              <w:spacing w:after="0"/>
              <w:rPr>
                <w:rFonts w:eastAsia="Arial"/>
              </w:rPr>
            </w:pPr>
            <w:r>
              <w:rPr>
                <w:rFonts w:eastAsia="Arial"/>
              </w:rPr>
              <w:t>Sakshi</w:t>
            </w:r>
          </w:p>
          <w:p w14:paraId="37C22377" w14:textId="389ED4B1" w:rsidR="00852422" w:rsidRDefault="00000000">
            <w:pPr>
              <w:spacing w:after="0"/>
              <w:rPr>
                <w:rFonts w:eastAsia="Arial"/>
              </w:rPr>
            </w:pPr>
            <w:r>
              <w:rPr>
                <w:rFonts w:eastAsia="Arial"/>
              </w:rPr>
              <w:br/>
              <w:t xml:space="preserve">Department of Computer Science &amp; </w:t>
            </w:r>
            <w:proofErr w:type="spellStart"/>
            <w:r>
              <w:rPr>
                <w:rFonts w:eastAsia="Arial"/>
              </w:rPr>
              <w:t>Engg</w:t>
            </w:r>
            <w:proofErr w:type="spellEnd"/>
            <w:r>
              <w:rPr>
                <w:rFonts w:eastAsia="Arial"/>
              </w:rPr>
              <w:t>.</w:t>
            </w:r>
          </w:p>
          <w:p w14:paraId="660478F2" w14:textId="77777777" w:rsidR="00CD08AA" w:rsidRDefault="00CD08AA">
            <w:pPr>
              <w:spacing w:after="0"/>
            </w:pPr>
          </w:p>
        </w:tc>
      </w:tr>
    </w:tbl>
    <w:p w14:paraId="38ADCDA4" w14:textId="2B9986F2" w:rsidR="00852422" w:rsidRDefault="00000000">
      <w:pPr>
        <w:rPr>
          <w:rFonts w:eastAsia="Arial"/>
        </w:rPr>
      </w:pPr>
      <w:r>
        <w:rPr>
          <w:rFonts w:eastAsia="Arial"/>
        </w:rPr>
        <w:t>Degree: Bachelor of Technology (</w:t>
      </w:r>
      <w:proofErr w:type="spellStart"/>
      <w:proofErr w:type="gramStart"/>
      <w:r>
        <w:rPr>
          <w:rFonts w:eastAsia="Arial"/>
        </w:rPr>
        <w:t>B.Tech</w:t>
      </w:r>
      <w:proofErr w:type="spellEnd"/>
      <w:proofErr w:type="gramEnd"/>
      <w:r>
        <w:rPr>
          <w:rFonts w:eastAsia="Arial"/>
        </w:rPr>
        <w:t xml:space="preserve">)   </w:t>
      </w:r>
      <w:r w:rsidR="00CD08AA">
        <w:rPr>
          <w:rFonts w:eastAsia="Arial"/>
        </w:rPr>
        <w:t xml:space="preserve">            </w:t>
      </w:r>
      <w:r>
        <w:rPr>
          <w:rFonts w:eastAsia="Arial"/>
        </w:rPr>
        <w:t>Status: 3rd Year Project Specification</w:t>
      </w:r>
      <w:r>
        <w:rPr>
          <w:rFonts w:eastAsia="Arial"/>
        </w:rPr>
        <w:br/>
        <w:t xml:space="preserve">Academic Year: 2026 - 2027              </w:t>
      </w:r>
      <w:r w:rsidR="00CD08AA">
        <w:rPr>
          <w:rFonts w:eastAsia="Arial"/>
        </w:rPr>
        <w:t xml:space="preserve">           </w:t>
      </w:r>
      <w:r>
        <w:rPr>
          <w:rFonts w:eastAsia="Arial"/>
        </w:rPr>
        <w:t xml:space="preserve">  </w:t>
      </w:r>
      <w:r w:rsidR="00CD08AA">
        <w:rPr>
          <w:rFonts w:eastAsia="Arial"/>
        </w:rPr>
        <w:t xml:space="preserve">         </w:t>
      </w:r>
      <w:r>
        <w:rPr>
          <w:rFonts w:eastAsia="Arial"/>
        </w:rPr>
        <w:t xml:space="preserve">Date of Submission: </w:t>
      </w:r>
      <w:r w:rsidR="00CD08AA">
        <w:rPr>
          <w:rFonts w:eastAsia="Arial"/>
        </w:rPr>
        <w:t>30</w:t>
      </w:r>
      <w:r>
        <w:rPr>
          <w:rFonts w:eastAsia="Arial"/>
        </w:rPr>
        <w:t>-10-2026</w:t>
      </w:r>
    </w:p>
    <w:p w14:paraId="3A40000D" w14:textId="77777777" w:rsidR="00CD08AA" w:rsidRDefault="00CD08AA">
      <w:pPr>
        <w:rPr>
          <w:rFonts w:eastAsia="Arial"/>
        </w:rPr>
      </w:pPr>
    </w:p>
    <w:p w14:paraId="1B10C442" w14:textId="77777777" w:rsidR="00CD08AA" w:rsidRDefault="00CD08AA">
      <w:pPr>
        <w:rPr>
          <w:rFonts w:eastAsia="Arial"/>
        </w:rPr>
      </w:pPr>
    </w:p>
    <w:p w14:paraId="2C38B4AE" w14:textId="77777777" w:rsidR="00CD08AA" w:rsidRDefault="00CD08AA"/>
    <w:p w14:paraId="50691F99" w14:textId="77777777" w:rsidR="00CD08AA" w:rsidRDefault="00CD08AA"/>
    <w:p w14:paraId="28D2E339" w14:textId="77777777" w:rsidR="00CD08AA" w:rsidRDefault="00CD08AA"/>
    <w:p w14:paraId="39077142" w14:textId="77777777" w:rsidR="00CD08AA" w:rsidRDefault="00CD08AA"/>
    <w:p w14:paraId="66F54345" w14:textId="77777777" w:rsidR="00CD08AA" w:rsidRDefault="00CD08AA"/>
    <w:p w14:paraId="4A151D55" w14:textId="77777777" w:rsidR="00CD08AA" w:rsidRDefault="00CD08AA"/>
    <w:p w14:paraId="2397E8D0" w14:textId="77777777" w:rsidR="00CD08AA" w:rsidRDefault="00CD08AA"/>
    <w:p w14:paraId="2E01782B" w14:textId="77777777" w:rsidR="00CD08AA" w:rsidRDefault="00CD08AA"/>
    <w:p w14:paraId="7EB6ECDC" w14:textId="77777777" w:rsidR="00852422" w:rsidRDefault="00000000">
      <w:pPr>
        <w:keepNext/>
        <w:spacing w:before="320" w:after="120"/>
      </w:pPr>
      <w:r>
        <w:rPr>
          <w:b/>
          <w:color w:val="1B365D"/>
          <w:sz w:val="30"/>
        </w:rPr>
        <w:lastRenderedPageBreak/>
        <w:t>Document Revision &amp; Approval History</w:t>
      </w:r>
    </w:p>
    <w:tbl>
      <w:tblPr>
        <w:tblW w:w="0" w:type="auto"/>
        <w:jc w:val="center"/>
        <w:tblLook w:val="04A0" w:firstRow="1" w:lastRow="0" w:firstColumn="1" w:lastColumn="0" w:noHBand="0" w:noVBand="1"/>
      </w:tblPr>
      <w:tblGrid>
        <w:gridCol w:w="1152"/>
        <w:gridCol w:w="1584"/>
        <w:gridCol w:w="3168"/>
        <w:gridCol w:w="1728"/>
        <w:gridCol w:w="1728"/>
      </w:tblGrid>
      <w:tr w:rsidR="00852422" w14:paraId="797605FA" w14:textId="77777777">
        <w:trPr>
          <w:jc w:val="center"/>
        </w:trPr>
        <w:tc>
          <w:tcPr>
            <w:tcW w:w="1152" w:type="dxa"/>
            <w:tcMar>
              <w:top w:w="100" w:type="dxa"/>
              <w:left w:w="100" w:type="dxa"/>
              <w:bottom w:w="100" w:type="dxa"/>
              <w:right w:w="100" w:type="dxa"/>
            </w:tcMar>
          </w:tcPr>
          <w:p w14:paraId="4AA99D6C" w14:textId="77777777" w:rsidR="00852422" w:rsidRDefault="00000000">
            <w:pPr>
              <w:spacing w:after="0"/>
            </w:pPr>
            <w:r>
              <w:rPr>
                <w:rFonts w:eastAsia="Arial"/>
                <w:b/>
                <w:sz w:val="19"/>
              </w:rPr>
              <w:t>Version</w:t>
            </w:r>
          </w:p>
        </w:tc>
        <w:tc>
          <w:tcPr>
            <w:tcW w:w="1584" w:type="dxa"/>
            <w:tcMar>
              <w:top w:w="100" w:type="dxa"/>
              <w:left w:w="100" w:type="dxa"/>
              <w:bottom w:w="100" w:type="dxa"/>
              <w:right w:w="100" w:type="dxa"/>
            </w:tcMar>
          </w:tcPr>
          <w:p w14:paraId="6809087B" w14:textId="77777777" w:rsidR="00852422" w:rsidRDefault="00000000">
            <w:pPr>
              <w:spacing w:after="0"/>
            </w:pPr>
            <w:r>
              <w:rPr>
                <w:rFonts w:eastAsia="Arial"/>
                <w:b/>
                <w:sz w:val="19"/>
              </w:rPr>
              <w:t>Date</w:t>
            </w:r>
          </w:p>
        </w:tc>
        <w:tc>
          <w:tcPr>
            <w:tcW w:w="3168" w:type="dxa"/>
            <w:tcMar>
              <w:top w:w="100" w:type="dxa"/>
              <w:left w:w="100" w:type="dxa"/>
              <w:bottom w:w="100" w:type="dxa"/>
              <w:right w:w="100" w:type="dxa"/>
            </w:tcMar>
          </w:tcPr>
          <w:p w14:paraId="3D974521" w14:textId="77777777" w:rsidR="00852422" w:rsidRDefault="00000000">
            <w:pPr>
              <w:spacing w:after="0"/>
            </w:pPr>
            <w:r>
              <w:rPr>
                <w:rFonts w:eastAsia="Arial"/>
                <w:b/>
                <w:sz w:val="19"/>
              </w:rPr>
              <w:t>Description / Major Changes</w:t>
            </w:r>
          </w:p>
        </w:tc>
        <w:tc>
          <w:tcPr>
            <w:tcW w:w="1728" w:type="dxa"/>
            <w:tcMar>
              <w:top w:w="100" w:type="dxa"/>
              <w:left w:w="100" w:type="dxa"/>
              <w:bottom w:w="100" w:type="dxa"/>
              <w:right w:w="100" w:type="dxa"/>
            </w:tcMar>
          </w:tcPr>
          <w:p w14:paraId="6F43D2C9" w14:textId="77777777" w:rsidR="00852422" w:rsidRDefault="00000000">
            <w:pPr>
              <w:spacing w:after="0"/>
            </w:pPr>
            <w:r>
              <w:rPr>
                <w:rFonts w:eastAsia="Arial"/>
                <w:b/>
                <w:sz w:val="19"/>
              </w:rPr>
              <w:t>Prepared By</w:t>
            </w:r>
          </w:p>
        </w:tc>
        <w:tc>
          <w:tcPr>
            <w:tcW w:w="1728" w:type="dxa"/>
            <w:tcMar>
              <w:top w:w="100" w:type="dxa"/>
              <w:left w:w="100" w:type="dxa"/>
              <w:bottom w:w="100" w:type="dxa"/>
              <w:right w:w="100" w:type="dxa"/>
            </w:tcMar>
          </w:tcPr>
          <w:p w14:paraId="17FA5405" w14:textId="77777777" w:rsidR="00852422" w:rsidRDefault="00000000">
            <w:pPr>
              <w:spacing w:after="0"/>
            </w:pPr>
            <w:r>
              <w:rPr>
                <w:rFonts w:eastAsia="Arial"/>
                <w:b/>
                <w:sz w:val="19"/>
              </w:rPr>
              <w:t>Reviewed By</w:t>
            </w:r>
          </w:p>
        </w:tc>
      </w:tr>
      <w:tr w:rsidR="00852422" w14:paraId="6860EB94" w14:textId="77777777">
        <w:trPr>
          <w:jc w:val="center"/>
        </w:trPr>
        <w:tc>
          <w:tcPr>
            <w:tcW w:w="1152" w:type="dxa"/>
            <w:tcMar>
              <w:top w:w="80" w:type="dxa"/>
              <w:left w:w="100" w:type="dxa"/>
              <w:bottom w:w="80" w:type="dxa"/>
              <w:right w:w="100" w:type="dxa"/>
            </w:tcMar>
          </w:tcPr>
          <w:p w14:paraId="3FD03092" w14:textId="77777777" w:rsidR="00852422" w:rsidRDefault="00000000">
            <w:pPr>
              <w:spacing w:after="0"/>
            </w:pPr>
            <w:r>
              <w:rPr>
                <w:rFonts w:eastAsia="Arial"/>
                <w:sz w:val="18"/>
              </w:rPr>
              <w:t>0.1</w:t>
            </w:r>
          </w:p>
        </w:tc>
        <w:tc>
          <w:tcPr>
            <w:tcW w:w="1584" w:type="dxa"/>
            <w:tcMar>
              <w:top w:w="80" w:type="dxa"/>
              <w:left w:w="100" w:type="dxa"/>
              <w:bottom w:w="80" w:type="dxa"/>
              <w:right w:w="100" w:type="dxa"/>
            </w:tcMar>
          </w:tcPr>
          <w:p w14:paraId="30E4287B" w14:textId="77777777" w:rsidR="00852422" w:rsidRDefault="00000000">
            <w:pPr>
              <w:spacing w:after="0"/>
            </w:pPr>
            <w:r>
              <w:rPr>
                <w:rFonts w:eastAsia="Arial"/>
                <w:sz w:val="18"/>
              </w:rPr>
              <w:t>22-Sep-2026</w:t>
            </w:r>
          </w:p>
        </w:tc>
        <w:tc>
          <w:tcPr>
            <w:tcW w:w="3168" w:type="dxa"/>
            <w:tcMar>
              <w:top w:w="80" w:type="dxa"/>
              <w:left w:w="100" w:type="dxa"/>
              <w:bottom w:w="80" w:type="dxa"/>
              <w:right w:w="100" w:type="dxa"/>
            </w:tcMar>
          </w:tcPr>
          <w:p w14:paraId="3BF1CF8D" w14:textId="77777777" w:rsidR="00852422" w:rsidRDefault="00000000">
            <w:pPr>
              <w:spacing w:after="0"/>
            </w:pPr>
            <w:r>
              <w:rPr>
                <w:rFonts w:eastAsia="Arial"/>
                <w:sz w:val="18"/>
              </w:rPr>
              <w:t>Initial BankEase SRS draft and project scope definition</w:t>
            </w:r>
          </w:p>
        </w:tc>
        <w:tc>
          <w:tcPr>
            <w:tcW w:w="1728" w:type="dxa"/>
            <w:tcMar>
              <w:top w:w="80" w:type="dxa"/>
              <w:left w:w="100" w:type="dxa"/>
              <w:bottom w:w="80" w:type="dxa"/>
              <w:right w:w="100" w:type="dxa"/>
            </w:tcMar>
          </w:tcPr>
          <w:p w14:paraId="46B41808" w14:textId="77777777" w:rsidR="00852422" w:rsidRDefault="00000000">
            <w:pPr>
              <w:spacing w:after="0"/>
            </w:pPr>
            <w:r>
              <w:rPr>
                <w:rFonts w:eastAsia="Arial"/>
                <w:sz w:val="18"/>
              </w:rPr>
              <w:t>Project Team</w:t>
            </w:r>
          </w:p>
        </w:tc>
        <w:tc>
          <w:tcPr>
            <w:tcW w:w="1728" w:type="dxa"/>
            <w:tcMar>
              <w:top w:w="80" w:type="dxa"/>
              <w:left w:w="100" w:type="dxa"/>
              <w:bottom w:w="80" w:type="dxa"/>
              <w:right w:w="100" w:type="dxa"/>
            </w:tcMar>
          </w:tcPr>
          <w:p w14:paraId="060AD383" w14:textId="77777777" w:rsidR="00852422" w:rsidRDefault="00000000">
            <w:pPr>
              <w:spacing w:after="0"/>
            </w:pPr>
            <w:r>
              <w:rPr>
                <w:rFonts w:eastAsia="Arial"/>
                <w:sz w:val="18"/>
              </w:rPr>
              <w:t>Project Guide</w:t>
            </w:r>
          </w:p>
        </w:tc>
      </w:tr>
      <w:tr w:rsidR="00852422" w14:paraId="651953EC" w14:textId="77777777">
        <w:trPr>
          <w:jc w:val="center"/>
        </w:trPr>
        <w:tc>
          <w:tcPr>
            <w:tcW w:w="1152" w:type="dxa"/>
            <w:tcMar>
              <w:top w:w="80" w:type="dxa"/>
              <w:left w:w="100" w:type="dxa"/>
              <w:bottom w:w="80" w:type="dxa"/>
              <w:right w:w="100" w:type="dxa"/>
            </w:tcMar>
          </w:tcPr>
          <w:p w14:paraId="693A864C" w14:textId="77777777" w:rsidR="00852422" w:rsidRDefault="00000000">
            <w:pPr>
              <w:spacing w:after="0"/>
            </w:pPr>
            <w:r>
              <w:rPr>
                <w:rFonts w:eastAsia="Arial"/>
                <w:sz w:val="18"/>
              </w:rPr>
              <w:t>1.0</w:t>
            </w:r>
          </w:p>
        </w:tc>
        <w:tc>
          <w:tcPr>
            <w:tcW w:w="1584" w:type="dxa"/>
            <w:tcMar>
              <w:top w:w="80" w:type="dxa"/>
              <w:left w:w="100" w:type="dxa"/>
              <w:bottom w:w="80" w:type="dxa"/>
              <w:right w:w="100" w:type="dxa"/>
            </w:tcMar>
          </w:tcPr>
          <w:p w14:paraId="053F0348" w14:textId="77777777" w:rsidR="00852422" w:rsidRDefault="00000000">
            <w:pPr>
              <w:spacing w:after="0"/>
            </w:pPr>
            <w:r>
              <w:rPr>
                <w:rFonts w:eastAsia="Arial"/>
                <w:sz w:val="18"/>
              </w:rPr>
              <w:t>01-Oct-2026</w:t>
            </w:r>
          </w:p>
        </w:tc>
        <w:tc>
          <w:tcPr>
            <w:tcW w:w="3168" w:type="dxa"/>
            <w:tcMar>
              <w:top w:w="80" w:type="dxa"/>
              <w:left w:w="100" w:type="dxa"/>
              <w:bottom w:w="80" w:type="dxa"/>
              <w:right w:w="100" w:type="dxa"/>
            </w:tcMar>
          </w:tcPr>
          <w:p w14:paraId="5D6D8352" w14:textId="77777777" w:rsidR="00852422" w:rsidRDefault="00000000">
            <w:pPr>
              <w:spacing w:after="0"/>
            </w:pPr>
            <w:r>
              <w:rPr>
                <w:rFonts w:eastAsia="Arial"/>
                <w:sz w:val="18"/>
              </w:rPr>
              <w:t>Final BankEase 3rd Year SRS baseline</w:t>
            </w:r>
          </w:p>
        </w:tc>
        <w:tc>
          <w:tcPr>
            <w:tcW w:w="1728" w:type="dxa"/>
            <w:tcMar>
              <w:top w:w="80" w:type="dxa"/>
              <w:left w:w="100" w:type="dxa"/>
              <w:bottom w:w="80" w:type="dxa"/>
              <w:right w:w="100" w:type="dxa"/>
            </w:tcMar>
          </w:tcPr>
          <w:p w14:paraId="4D53DA66" w14:textId="77777777" w:rsidR="00852422" w:rsidRDefault="00000000">
            <w:pPr>
              <w:spacing w:after="0"/>
            </w:pPr>
            <w:r>
              <w:rPr>
                <w:rFonts w:eastAsia="Arial"/>
                <w:sz w:val="18"/>
              </w:rPr>
              <w:t>Project Team</w:t>
            </w:r>
          </w:p>
        </w:tc>
        <w:tc>
          <w:tcPr>
            <w:tcW w:w="1728" w:type="dxa"/>
            <w:tcMar>
              <w:top w:w="80" w:type="dxa"/>
              <w:left w:w="100" w:type="dxa"/>
              <w:bottom w:w="80" w:type="dxa"/>
              <w:right w:w="100" w:type="dxa"/>
            </w:tcMar>
          </w:tcPr>
          <w:p w14:paraId="24EE4D54" w14:textId="77777777" w:rsidR="00852422" w:rsidRDefault="00000000">
            <w:pPr>
              <w:spacing w:after="0"/>
            </w:pPr>
            <w:r>
              <w:rPr>
                <w:rFonts w:eastAsia="Arial"/>
                <w:sz w:val="18"/>
              </w:rPr>
              <w:t>HOD / Committee</w:t>
            </w:r>
          </w:p>
        </w:tc>
      </w:tr>
    </w:tbl>
    <w:p w14:paraId="17B57EB8" w14:textId="77777777" w:rsidR="00852422" w:rsidRDefault="00852422"/>
    <w:tbl>
      <w:tblPr>
        <w:tblW w:w="0" w:type="auto"/>
        <w:jc w:val="center"/>
        <w:tblLayout w:type="fixed"/>
        <w:tblLook w:val="04A0" w:firstRow="1" w:lastRow="0" w:firstColumn="1" w:lastColumn="0" w:noHBand="0" w:noVBand="1"/>
      </w:tblPr>
      <w:tblGrid>
        <w:gridCol w:w="9360"/>
      </w:tblGrid>
      <w:tr w:rsidR="00852422" w14:paraId="14BAC864" w14:textId="77777777">
        <w:trPr>
          <w:jc w:val="center"/>
        </w:trPr>
        <w:tc>
          <w:tcPr>
            <w:tcW w:w="9360" w:type="dxa"/>
            <w:tcBorders>
              <w:top w:val="none" w:sz="4" w:space="0" w:color="auto"/>
              <w:left w:val="single" w:sz="24" w:space="0" w:color="1B365D"/>
              <w:bottom w:val="none" w:sz="4" w:space="0" w:color="auto"/>
              <w:right w:val="none" w:sz="4" w:space="0" w:color="auto"/>
            </w:tcBorders>
            <w:tcMar>
              <w:top w:w="140" w:type="dxa"/>
              <w:left w:w="200" w:type="dxa"/>
              <w:bottom w:w="140" w:type="dxa"/>
              <w:right w:w="180" w:type="dxa"/>
            </w:tcMar>
          </w:tcPr>
          <w:p w14:paraId="28CB2798" w14:textId="77777777" w:rsidR="00852422" w:rsidRDefault="00000000">
            <w:pPr>
              <w:spacing w:after="0"/>
            </w:pPr>
            <w:r>
              <w:rPr>
                <w:rFonts w:eastAsia="Arial"/>
                <w:sz w:val="19"/>
              </w:rPr>
              <w:t>Guidance Note: This Software Requirements Specification document follows the IEEE 830-1998 academic template. The requirements and technical descriptions are customized for the implemented BankEase educational/demo banking application.</w:t>
            </w:r>
          </w:p>
        </w:tc>
      </w:tr>
    </w:tbl>
    <w:p w14:paraId="5CA65375" w14:textId="77777777" w:rsidR="00852422" w:rsidRDefault="00852422">
      <w:pPr>
        <w:spacing w:after="40"/>
      </w:pPr>
    </w:p>
    <w:p w14:paraId="73DC9301" w14:textId="77777777" w:rsidR="00852422" w:rsidRDefault="00000000">
      <w:pPr>
        <w:keepNext/>
        <w:spacing w:before="320" w:after="120"/>
      </w:pPr>
      <w:r>
        <w:rPr>
          <w:rFonts w:eastAsia="Arial"/>
          <w:b/>
          <w:color w:val="1B365D"/>
          <w:sz w:val="30"/>
        </w:rPr>
        <w:t>1. Introduction</w:t>
      </w:r>
    </w:p>
    <w:p w14:paraId="700095F4" w14:textId="77777777" w:rsidR="00852422" w:rsidRDefault="00000000">
      <w:pPr>
        <w:keepNext/>
        <w:spacing w:before="240"/>
      </w:pPr>
      <w:r>
        <w:rPr>
          <w:rFonts w:eastAsia="Arial"/>
          <w:b/>
          <w:color w:val="4B6B94"/>
          <w:sz w:val="25"/>
        </w:rPr>
        <w:t>1.1 Purpose</w:t>
      </w:r>
    </w:p>
    <w:p w14:paraId="6185B6F0" w14:textId="77777777" w:rsidR="00852422" w:rsidRDefault="00000000">
      <w:r>
        <w:rPr>
          <w:rFonts w:eastAsia="Arial"/>
        </w:rPr>
        <w:t>The purpose of this Software Requirements Specification (SRS) document is to define the functional, non-functional, interface, security, and system requirements of BankEase — a full-stack digital banking application developed for academic demonstration. It provides a common reference for development, testing, project evaluation, presentation, and future enhancement.</w:t>
      </w:r>
    </w:p>
    <w:p w14:paraId="61C7F46B" w14:textId="77777777" w:rsidR="00852422" w:rsidRDefault="00000000">
      <w:pPr>
        <w:keepNext/>
        <w:spacing w:before="240"/>
      </w:pPr>
      <w:r>
        <w:rPr>
          <w:rFonts w:eastAsia="Arial"/>
          <w:b/>
          <w:color w:val="4B6B94"/>
          <w:sz w:val="25"/>
        </w:rPr>
        <w:t>1.2 Scope of the System</w:t>
      </w:r>
    </w:p>
    <w:p w14:paraId="4EF8A7E7" w14:textId="77777777" w:rsidR="00852422" w:rsidRDefault="00000000">
      <w:r>
        <w:rPr>
          <w:rFonts w:eastAsia="Arial"/>
        </w:rPr>
        <w:t>BankEase provides a centralized web interface for common simulated banking activities. The implemented system connects an Angular frontend with Spring Boot REST APIs and a MySQL database. The application supports authenticated customer workflows and administrator controls.</w:t>
      </w:r>
    </w:p>
    <w:p w14:paraId="344E2C80" w14:textId="77777777" w:rsidR="00852422" w:rsidRDefault="00000000">
      <w:pPr>
        <w:pStyle w:val="ListBullet"/>
      </w:pPr>
      <w:r>
        <w:rPr>
          <w:rFonts w:eastAsia="Arial"/>
          <w:b/>
        </w:rPr>
        <w:t>In-Scope Capabilities: User registration and login, JWT authentication, role-based access, bank-account management, beneficiary management, fund transfers, bill payments, loans, investments, dashboard views, and administrative controls.</w:t>
      </w:r>
    </w:p>
    <w:p w14:paraId="360DED56" w14:textId="77777777" w:rsidR="00852422" w:rsidRDefault="00000000">
      <w:pPr>
        <w:pStyle w:val="ListBullet"/>
      </w:pPr>
      <w:r>
        <w:rPr>
          <w:rFonts w:eastAsia="Arial"/>
          <w:b/>
        </w:rPr>
        <w:t>Out-of-Scope Boundaries: Real banking networks, real payment settlement, production KYC/AML processing, real OTP delivery, real external bank credentials, and production-grade financial infrastructure.</w:t>
      </w:r>
    </w:p>
    <w:p w14:paraId="4F56D6FB" w14:textId="77777777" w:rsidR="00852422" w:rsidRDefault="00000000">
      <w:pPr>
        <w:pStyle w:val="ListBullet"/>
      </w:pPr>
      <w:r>
        <w:rPr>
          <w:rFonts w:eastAsia="Arial"/>
          <w:b/>
        </w:rPr>
        <w:t>Expected Benefits: A practical demonstration of secure full-stack development, REST API integration, relational persistence, authentication/authorization, validation, and modular banking workflows.</w:t>
      </w:r>
    </w:p>
    <w:p w14:paraId="518233C0" w14:textId="77777777" w:rsidR="00852422" w:rsidRDefault="00000000">
      <w:pPr>
        <w:keepNext/>
        <w:spacing w:before="240"/>
      </w:pPr>
      <w:r>
        <w:rPr>
          <w:rFonts w:eastAsia="Arial"/>
          <w:b/>
          <w:color w:val="4B6B94"/>
          <w:sz w:val="25"/>
        </w:rPr>
        <w:t>1.3 Definitions, Acronyms, and Abbreviations</w:t>
      </w:r>
    </w:p>
    <w:tbl>
      <w:tblPr>
        <w:tblW w:w="0" w:type="auto"/>
        <w:jc w:val="center"/>
        <w:tblLayout w:type="fixed"/>
        <w:tblLook w:val="04A0" w:firstRow="1" w:lastRow="0" w:firstColumn="1" w:lastColumn="0" w:noHBand="0" w:noVBand="1"/>
      </w:tblPr>
      <w:tblGrid>
        <w:gridCol w:w="1728"/>
        <w:gridCol w:w="2016"/>
        <w:gridCol w:w="5616"/>
      </w:tblGrid>
      <w:tr w:rsidR="00852422" w14:paraId="5208B553" w14:textId="77777777">
        <w:trPr>
          <w:jc w:val="center"/>
        </w:trPr>
        <w:tc>
          <w:tcPr>
            <w:tcW w:w="1728" w:type="dxa"/>
            <w:tcMar>
              <w:top w:w="90" w:type="dxa"/>
              <w:left w:w="100" w:type="dxa"/>
              <w:bottom w:w="90" w:type="dxa"/>
              <w:right w:w="100" w:type="dxa"/>
            </w:tcMar>
          </w:tcPr>
          <w:p w14:paraId="0B081B0E" w14:textId="77777777" w:rsidR="00852422" w:rsidRDefault="00000000">
            <w:pPr>
              <w:spacing w:after="0"/>
            </w:pPr>
            <w:r>
              <w:rPr>
                <w:rFonts w:eastAsia="Arial"/>
                <w:b/>
                <w:sz w:val="18"/>
              </w:rPr>
              <w:t>Standard</w:t>
            </w:r>
          </w:p>
        </w:tc>
        <w:tc>
          <w:tcPr>
            <w:tcW w:w="2016" w:type="dxa"/>
            <w:tcMar>
              <w:top w:w="90" w:type="dxa"/>
              <w:left w:w="100" w:type="dxa"/>
              <w:bottom w:w="90" w:type="dxa"/>
              <w:right w:w="100" w:type="dxa"/>
            </w:tcMar>
          </w:tcPr>
          <w:p w14:paraId="51029471" w14:textId="77777777" w:rsidR="00852422" w:rsidRDefault="00000000">
            <w:pPr>
              <w:spacing w:after="0"/>
            </w:pPr>
            <w:r>
              <w:rPr>
                <w:rFonts w:eastAsia="Arial"/>
                <w:b/>
                <w:sz w:val="18"/>
              </w:rPr>
              <w:t>SRS</w:t>
            </w:r>
          </w:p>
        </w:tc>
        <w:tc>
          <w:tcPr>
            <w:tcW w:w="5616" w:type="dxa"/>
            <w:tcMar>
              <w:top w:w="90" w:type="dxa"/>
              <w:left w:w="100" w:type="dxa"/>
              <w:bottom w:w="90" w:type="dxa"/>
              <w:right w:w="100" w:type="dxa"/>
            </w:tcMar>
          </w:tcPr>
          <w:p w14:paraId="6B05A145" w14:textId="77777777" w:rsidR="00852422" w:rsidRDefault="00000000">
            <w:pPr>
              <w:spacing w:after="0"/>
            </w:pPr>
            <w:r>
              <w:rPr>
                <w:rFonts w:eastAsia="Arial"/>
                <w:b/>
                <w:sz w:val="18"/>
              </w:rPr>
              <w:t>Software Requirements Specification; academic requirements document following the template structure.</w:t>
            </w:r>
          </w:p>
        </w:tc>
      </w:tr>
      <w:tr w:rsidR="00852422" w14:paraId="1F2E8B0B" w14:textId="77777777">
        <w:trPr>
          <w:jc w:val="center"/>
        </w:trPr>
        <w:tc>
          <w:tcPr>
            <w:tcW w:w="1728" w:type="dxa"/>
            <w:tcMar>
              <w:top w:w="80" w:type="dxa"/>
              <w:left w:w="100" w:type="dxa"/>
              <w:bottom w:w="80" w:type="dxa"/>
              <w:right w:w="100" w:type="dxa"/>
            </w:tcMar>
          </w:tcPr>
          <w:p w14:paraId="3321024D" w14:textId="77777777" w:rsidR="00852422" w:rsidRDefault="00000000">
            <w:pPr>
              <w:spacing w:after="0"/>
            </w:pPr>
            <w:r>
              <w:rPr>
                <w:rFonts w:eastAsia="Arial"/>
                <w:sz w:val="17"/>
              </w:rPr>
              <w:t>Architecture</w:t>
            </w:r>
          </w:p>
        </w:tc>
        <w:tc>
          <w:tcPr>
            <w:tcW w:w="2016" w:type="dxa"/>
            <w:tcMar>
              <w:top w:w="80" w:type="dxa"/>
              <w:left w:w="100" w:type="dxa"/>
              <w:bottom w:w="80" w:type="dxa"/>
              <w:right w:w="100" w:type="dxa"/>
            </w:tcMar>
          </w:tcPr>
          <w:p w14:paraId="146212F3" w14:textId="77777777" w:rsidR="00852422" w:rsidRDefault="00000000">
            <w:pPr>
              <w:spacing w:after="0"/>
            </w:pPr>
            <w:r>
              <w:rPr>
                <w:rFonts w:eastAsia="Arial"/>
                <w:sz w:val="17"/>
              </w:rPr>
              <w:t>REST API</w:t>
            </w:r>
          </w:p>
        </w:tc>
        <w:tc>
          <w:tcPr>
            <w:tcW w:w="5616" w:type="dxa"/>
            <w:tcMar>
              <w:top w:w="80" w:type="dxa"/>
              <w:left w:w="100" w:type="dxa"/>
              <w:bottom w:w="80" w:type="dxa"/>
              <w:right w:w="100" w:type="dxa"/>
            </w:tcMar>
          </w:tcPr>
          <w:p w14:paraId="117DB8FD" w14:textId="77777777" w:rsidR="00852422" w:rsidRDefault="00000000">
            <w:pPr>
              <w:spacing w:after="0"/>
            </w:pPr>
            <w:r>
              <w:rPr>
                <w:rFonts w:eastAsia="Arial"/>
                <w:sz w:val="17"/>
              </w:rPr>
              <w:t>HTTP-based application programming interface used by Angular to communicate with Spring Boot.</w:t>
            </w:r>
          </w:p>
        </w:tc>
      </w:tr>
      <w:tr w:rsidR="00852422" w14:paraId="67F01B29" w14:textId="77777777">
        <w:trPr>
          <w:jc w:val="center"/>
        </w:trPr>
        <w:tc>
          <w:tcPr>
            <w:tcW w:w="1728" w:type="dxa"/>
            <w:tcMar>
              <w:top w:w="80" w:type="dxa"/>
              <w:left w:w="100" w:type="dxa"/>
              <w:bottom w:w="80" w:type="dxa"/>
              <w:right w:w="100" w:type="dxa"/>
            </w:tcMar>
          </w:tcPr>
          <w:p w14:paraId="5798E343" w14:textId="77777777" w:rsidR="00852422" w:rsidRDefault="00000000">
            <w:pPr>
              <w:spacing w:after="0"/>
            </w:pPr>
            <w:r>
              <w:rPr>
                <w:rFonts w:eastAsia="Arial"/>
                <w:sz w:val="17"/>
              </w:rPr>
              <w:lastRenderedPageBreak/>
              <w:t>Security</w:t>
            </w:r>
          </w:p>
        </w:tc>
        <w:tc>
          <w:tcPr>
            <w:tcW w:w="2016" w:type="dxa"/>
            <w:tcMar>
              <w:top w:w="80" w:type="dxa"/>
              <w:left w:w="100" w:type="dxa"/>
              <w:bottom w:w="80" w:type="dxa"/>
              <w:right w:w="100" w:type="dxa"/>
            </w:tcMar>
          </w:tcPr>
          <w:p w14:paraId="1F535902" w14:textId="77777777" w:rsidR="00852422" w:rsidRDefault="00000000">
            <w:pPr>
              <w:spacing w:after="0"/>
            </w:pPr>
            <w:r>
              <w:rPr>
                <w:rFonts w:eastAsia="Arial"/>
                <w:sz w:val="17"/>
              </w:rPr>
              <w:t>JWT</w:t>
            </w:r>
          </w:p>
        </w:tc>
        <w:tc>
          <w:tcPr>
            <w:tcW w:w="5616" w:type="dxa"/>
            <w:tcMar>
              <w:top w:w="80" w:type="dxa"/>
              <w:left w:w="100" w:type="dxa"/>
              <w:bottom w:w="80" w:type="dxa"/>
              <w:right w:w="100" w:type="dxa"/>
            </w:tcMar>
          </w:tcPr>
          <w:p w14:paraId="5B8A6922" w14:textId="77777777" w:rsidR="00852422" w:rsidRDefault="00000000">
            <w:pPr>
              <w:spacing w:after="0"/>
            </w:pPr>
            <w:r>
              <w:rPr>
                <w:rFonts w:eastAsia="Arial"/>
                <w:sz w:val="17"/>
              </w:rPr>
              <w:t>JSON Web Token used to authenticate requests to protected backend endpoints.</w:t>
            </w:r>
          </w:p>
        </w:tc>
      </w:tr>
      <w:tr w:rsidR="00852422" w14:paraId="0A9896BA" w14:textId="77777777">
        <w:trPr>
          <w:jc w:val="center"/>
        </w:trPr>
        <w:tc>
          <w:tcPr>
            <w:tcW w:w="1728" w:type="dxa"/>
            <w:tcMar>
              <w:top w:w="80" w:type="dxa"/>
              <w:left w:w="100" w:type="dxa"/>
              <w:bottom w:w="80" w:type="dxa"/>
              <w:right w:w="100" w:type="dxa"/>
            </w:tcMar>
          </w:tcPr>
          <w:p w14:paraId="014EDD9F" w14:textId="77777777" w:rsidR="00852422" w:rsidRDefault="00000000">
            <w:pPr>
              <w:spacing w:after="0"/>
            </w:pPr>
            <w:r>
              <w:rPr>
                <w:rFonts w:eastAsia="Arial"/>
                <w:sz w:val="17"/>
              </w:rPr>
              <w:t>Security</w:t>
            </w:r>
          </w:p>
        </w:tc>
        <w:tc>
          <w:tcPr>
            <w:tcW w:w="2016" w:type="dxa"/>
            <w:tcMar>
              <w:top w:w="80" w:type="dxa"/>
              <w:left w:w="100" w:type="dxa"/>
              <w:bottom w:w="80" w:type="dxa"/>
              <w:right w:w="100" w:type="dxa"/>
            </w:tcMar>
          </w:tcPr>
          <w:p w14:paraId="4998DB8D" w14:textId="77777777" w:rsidR="00852422" w:rsidRDefault="00000000">
            <w:pPr>
              <w:spacing w:after="0"/>
            </w:pPr>
            <w:r>
              <w:rPr>
                <w:rFonts w:eastAsia="Arial"/>
                <w:sz w:val="17"/>
              </w:rPr>
              <w:t>RBAC</w:t>
            </w:r>
          </w:p>
        </w:tc>
        <w:tc>
          <w:tcPr>
            <w:tcW w:w="5616" w:type="dxa"/>
            <w:tcMar>
              <w:top w:w="80" w:type="dxa"/>
              <w:left w:w="100" w:type="dxa"/>
              <w:bottom w:w="80" w:type="dxa"/>
              <w:right w:w="100" w:type="dxa"/>
            </w:tcMar>
          </w:tcPr>
          <w:p w14:paraId="082B924F" w14:textId="77777777" w:rsidR="00852422" w:rsidRDefault="00000000">
            <w:pPr>
              <w:spacing w:after="0"/>
            </w:pPr>
            <w:r>
              <w:rPr>
                <w:rFonts w:eastAsia="Arial"/>
                <w:sz w:val="17"/>
              </w:rPr>
              <w:t>Role-Based Access Control used to separate USER and ADMIN permissions.</w:t>
            </w:r>
          </w:p>
        </w:tc>
      </w:tr>
      <w:tr w:rsidR="00852422" w14:paraId="5FFFFCFB" w14:textId="77777777">
        <w:trPr>
          <w:jc w:val="center"/>
        </w:trPr>
        <w:tc>
          <w:tcPr>
            <w:tcW w:w="1728" w:type="dxa"/>
            <w:tcMar>
              <w:top w:w="80" w:type="dxa"/>
              <w:left w:w="100" w:type="dxa"/>
              <w:bottom w:w="80" w:type="dxa"/>
              <w:right w:w="100" w:type="dxa"/>
            </w:tcMar>
          </w:tcPr>
          <w:p w14:paraId="1ADB0FA0" w14:textId="77777777" w:rsidR="00852422" w:rsidRDefault="00000000">
            <w:pPr>
              <w:spacing w:after="0"/>
            </w:pPr>
            <w:r>
              <w:rPr>
                <w:rFonts w:eastAsia="Arial"/>
                <w:sz w:val="17"/>
              </w:rPr>
              <w:t>Database</w:t>
            </w:r>
          </w:p>
        </w:tc>
        <w:tc>
          <w:tcPr>
            <w:tcW w:w="2016" w:type="dxa"/>
            <w:tcMar>
              <w:top w:w="80" w:type="dxa"/>
              <w:left w:w="100" w:type="dxa"/>
              <w:bottom w:w="80" w:type="dxa"/>
              <w:right w:w="100" w:type="dxa"/>
            </w:tcMar>
          </w:tcPr>
          <w:p w14:paraId="60F32D7D" w14:textId="77777777" w:rsidR="00852422" w:rsidRDefault="00000000">
            <w:pPr>
              <w:spacing w:after="0"/>
            </w:pPr>
            <w:r>
              <w:rPr>
                <w:rFonts w:eastAsia="Arial"/>
                <w:sz w:val="17"/>
              </w:rPr>
              <w:t>JPA / ORM</w:t>
            </w:r>
          </w:p>
        </w:tc>
        <w:tc>
          <w:tcPr>
            <w:tcW w:w="5616" w:type="dxa"/>
            <w:tcMar>
              <w:top w:w="80" w:type="dxa"/>
              <w:left w:w="100" w:type="dxa"/>
              <w:bottom w:w="80" w:type="dxa"/>
              <w:right w:w="100" w:type="dxa"/>
            </w:tcMar>
          </w:tcPr>
          <w:p w14:paraId="6C24EF5F" w14:textId="77777777" w:rsidR="00852422" w:rsidRDefault="00000000">
            <w:pPr>
              <w:spacing w:after="0"/>
            </w:pPr>
            <w:r>
              <w:rPr>
                <w:rFonts w:eastAsia="Arial"/>
                <w:sz w:val="17"/>
              </w:rPr>
              <w:t>Java Persistence API and object-relational mapping used to persist Java entities in MySQL.</w:t>
            </w:r>
          </w:p>
        </w:tc>
      </w:tr>
      <w:tr w:rsidR="00852422" w14:paraId="0B4DC20F" w14:textId="77777777">
        <w:trPr>
          <w:jc w:val="center"/>
        </w:trPr>
        <w:tc>
          <w:tcPr>
            <w:tcW w:w="1728" w:type="dxa"/>
            <w:tcMar>
              <w:top w:w="80" w:type="dxa"/>
              <w:left w:w="100" w:type="dxa"/>
              <w:bottom w:w="80" w:type="dxa"/>
              <w:right w:w="100" w:type="dxa"/>
            </w:tcMar>
          </w:tcPr>
          <w:p w14:paraId="7A99118E" w14:textId="77777777" w:rsidR="00852422" w:rsidRDefault="00000000">
            <w:pPr>
              <w:spacing w:after="0"/>
            </w:pPr>
            <w:r>
              <w:rPr>
                <w:rFonts w:eastAsia="Arial"/>
                <w:sz w:val="17"/>
              </w:rPr>
              <w:t>Validation</w:t>
            </w:r>
          </w:p>
        </w:tc>
        <w:tc>
          <w:tcPr>
            <w:tcW w:w="2016" w:type="dxa"/>
            <w:tcMar>
              <w:top w:w="80" w:type="dxa"/>
              <w:left w:w="100" w:type="dxa"/>
              <w:bottom w:w="80" w:type="dxa"/>
              <w:right w:w="100" w:type="dxa"/>
            </w:tcMar>
          </w:tcPr>
          <w:p w14:paraId="5D4375C3" w14:textId="77777777" w:rsidR="00852422" w:rsidRDefault="00000000">
            <w:pPr>
              <w:spacing w:after="0"/>
            </w:pPr>
            <w:r>
              <w:rPr>
                <w:rFonts w:eastAsia="Arial"/>
                <w:sz w:val="17"/>
              </w:rPr>
              <w:t>Bean Validation</w:t>
            </w:r>
          </w:p>
        </w:tc>
        <w:tc>
          <w:tcPr>
            <w:tcW w:w="5616" w:type="dxa"/>
            <w:tcMar>
              <w:top w:w="80" w:type="dxa"/>
              <w:left w:w="100" w:type="dxa"/>
              <w:bottom w:w="80" w:type="dxa"/>
              <w:right w:w="100" w:type="dxa"/>
            </w:tcMar>
          </w:tcPr>
          <w:p w14:paraId="00099961" w14:textId="77777777" w:rsidR="00852422" w:rsidRDefault="00000000">
            <w:pPr>
              <w:spacing w:after="0"/>
            </w:pPr>
            <w:r>
              <w:rPr>
                <w:rFonts w:eastAsia="Arial"/>
                <w:sz w:val="17"/>
              </w:rPr>
              <w:t>Validation annotations used to enforce required fields and input constraints.</w:t>
            </w:r>
          </w:p>
        </w:tc>
      </w:tr>
      <w:tr w:rsidR="00852422" w14:paraId="7CED7C95" w14:textId="77777777">
        <w:trPr>
          <w:jc w:val="center"/>
        </w:trPr>
        <w:tc>
          <w:tcPr>
            <w:tcW w:w="1728" w:type="dxa"/>
            <w:tcMar>
              <w:top w:w="80" w:type="dxa"/>
              <w:left w:w="100" w:type="dxa"/>
              <w:bottom w:w="80" w:type="dxa"/>
              <w:right w:w="100" w:type="dxa"/>
            </w:tcMar>
          </w:tcPr>
          <w:p w14:paraId="411A662F" w14:textId="77777777" w:rsidR="00852422" w:rsidRDefault="00000000">
            <w:pPr>
              <w:spacing w:after="0"/>
            </w:pPr>
            <w:r>
              <w:rPr>
                <w:rFonts w:eastAsia="Arial"/>
                <w:sz w:val="17"/>
              </w:rPr>
              <w:t>Frontend</w:t>
            </w:r>
          </w:p>
        </w:tc>
        <w:tc>
          <w:tcPr>
            <w:tcW w:w="2016" w:type="dxa"/>
            <w:tcMar>
              <w:top w:w="80" w:type="dxa"/>
              <w:left w:w="100" w:type="dxa"/>
              <w:bottom w:w="80" w:type="dxa"/>
              <w:right w:w="100" w:type="dxa"/>
            </w:tcMar>
          </w:tcPr>
          <w:p w14:paraId="2CCEEB11" w14:textId="77777777" w:rsidR="00852422" w:rsidRDefault="00000000">
            <w:pPr>
              <w:spacing w:after="0"/>
            </w:pPr>
            <w:r>
              <w:rPr>
                <w:rFonts w:eastAsia="Arial"/>
                <w:sz w:val="17"/>
              </w:rPr>
              <w:t>SPA</w:t>
            </w:r>
          </w:p>
        </w:tc>
        <w:tc>
          <w:tcPr>
            <w:tcW w:w="5616" w:type="dxa"/>
            <w:tcMar>
              <w:top w:w="80" w:type="dxa"/>
              <w:left w:w="100" w:type="dxa"/>
              <w:bottom w:w="80" w:type="dxa"/>
              <w:right w:w="100" w:type="dxa"/>
            </w:tcMar>
          </w:tcPr>
          <w:p w14:paraId="191CB236" w14:textId="77777777" w:rsidR="00852422" w:rsidRDefault="00000000">
            <w:pPr>
              <w:spacing w:after="0"/>
            </w:pPr>
            <w:r>
              <w:rPr>
                <w:rFonts w:eastAsia="Arial"/>
                <w:sz w:val="17"/>
              </w:rPr>
              <w:t>Single Page Application implemented using Angular and TypeScript.</w:t>
            </w:r>
          </w:p>
        </w:tc>
      </w:tr>
    </w:tbl>
    <w:p w14:paraId="3DD15E75" w14:textId="77777777" w:rsidR="00852422" w:rsidRDefault="00000000">
      <w:pPr>
        <w:keepNext/>
        <w:spacing w:before="240"/>
      </w:pPr>
      <w:r>
        <w:rPr>
          <w:rFonts w:eastAsia="Arial"/>
          <w:b/>
          <w:color w:val="4B6B94"/>
          <w:sz w:val="25"/>
        </w:rPr>
        <w:t>1.4 References</w:t>
      </w:r>
    </w:p>
    <w:p w14:paraId="242191F0" w14:textId="77777777" w:rsidR="00852422" w:rsidRDefault="00000000">
      <w:pPr>
        <w:pStyle w:val="ListBullet"/>
      </w:pPr>
      <w:r>
        <w:rPr>
          <w:rFonts w:eastAsia="Arial"/>
          <w:b/>
        </w:rPr>
        <w:t>IEEE Std 830-1998: IEEE Recommended Practice for Software Requirements Specifications.</w:t>
      </w:r>
    </w:p>
    <w:p w14:paraId="36E85916" w14:textId="77777777" w:rsidR="00852422" w:rsidRDefault="00000000">
      <w:pPr>
        <w:pStyle w:val="ListBullet"/>
      </w:pPr>
      <w:r>
        <w:rPr>
          <w:rFonts w:eastAsia="Arial"/>
          <w:b/>
        </w:rPr>
        <w:t>Spring Boot, Spring Security, Spring Data JPA, Angular, MySQL and related official technical documentation used during implementation.</w:t>
      </w:r>
    </w:p>
    <w:p w14:paraId="0AAE83FA" w14:textId="77777777" w:rsidR="00852422" w:rsidRDefault="00000000">
      <w:pPr>
        <w:pStyle w:val="ListBullet"/>
      </w:pPr>
      <w:r>
        <w:rPr>
          <w:rFonts w:eastAsia="Arial"/>
          <w:b/>
        </w:rPr>
        <w:t>BankEase project source code, API configuration, project README, presentation and implementation documentation.</w:t>
      </w:r>
    </w:p>
    <w:p w14:paraId="6409BF45" w14:textId="77777777" w:rsidR="00852422" w:rsidRDefault="00000000">
      <w:pPr>
        <w:keepNext/>
        <w:spacing w:before="240"/>
      </w:pPr>
      <w:r>
        <w:rPr>
          <w:rFonts w:eastAsia="Arial"/>
          <w:b/>
          <w:color w:val="4B6B94"/>
          <w:sz w:val="25"/>
        </w:rPr>
        <w:t>1.5 Document Overview</w:t>
      </w:r>
    </w:p>
    <w:p w14:paraId="64FBB5C5" w14:textId="77777777" w:rsidR="00852422" w:rsidRDefault="00000000">
      <w:r>
        <w:rPr>
          <w:rFonts w:eastAsia="Arial"/>
        </w:rPr>
        <w:t>The remainder of this SRS describes the overall system, user roles, operating environment, implementation constraints, functional requirements, external interfaces, non-functional requirements, and system analysis models. The document focuses on the implemented BankEase architecture rather than hypothetical banking features.</w:t>
      </w:r>
    </w:p>
    <w:p w14:paraId="27794280" w14:textId="77777777" w:rsidR="00852422" w:rsidRDefault="00000000">
      <w:pPr>
        <w:keepNext/>
        <w:spacing w:before="320" w:after="120"/>
      </w:pPr>
      <w:r>
        <w:rPr>
          <w:rFonts w:eastAsia="Arial"/>
          <w:b/>
          <w:color w:val="1B365D"/>
          <w:sz w:val="30"/>
        </w:rPr>
        <w:t>2. Overall Description</w:t>
      </w:r>
    </w:p>
    <w:p w14:paraId="71F8EC9B" w14:textId="77777777" w:rsidR="00852422" w:rsidRDefault="00000000">
      <w:pPr>
        <w:keepNext/>
        <w:spacing w:before="240"/>
      </w:pPr>
      <w:r>
        <w:rPr>
          <w:rFonts w:eastAsia="Arial"/>
          <w:b/>
          <w:color w:val="4B6B94"/>
          <w:sz w:val="25"/>
        </w:rPr>
        <w:t>2.1 Product Perspective</w:t>
      </w:r>
    </w:p>
    <w:p w14:paraId="7599FAC7" w14:textId="77777777" w:rsidR="00852422" w:rsidRDefault="00000000">
      <w:r>
        <w:rPr>
          <w:rFonts w:eastAsia="Arial"/>
        </w:rPr>
        <w:t>BankEase is a client-server full-stack web application. The Angular 20 frontend provides the user interface and communicates with Spring Boot 4.1 REST endpoints through HTTP/JSON. The backend uses layered Controller, Service, Repository and Entity/DTO components. Spring Data JPA/Hibernate provides persistence to MySQL. Spring Security, JWT and BCrypt protect authentication and authorization flows.</w:t>
      </w:r>
    </w:p>
    <w:tbl>
      <w:tblPr>
        <w:tblW w:w="0" w:type="auto"/>
        <w:jc w:val="center"/>
        <w:tblLayout w:type="fixed"/>
        <w:tblLook w:val="04A0" w:firstRow="1" w:lastRow="0" w:firstColumn="1" w:lastColumn="0" w:noHBand="0" w:noVBand="1"/>
      </w:tblPr>
      <w:tblGrid>
        <w:gridCol w:w="9360"/>
      </w:tblGrid>
      <w:tr w:rsidR="00852422" w14:paraId="5F206492" w14:textId="77777777">
        <w:trPr>
          <w:jc w:val="center"/>
        </w:trPr>
        <w:tc>
          <w:tcPr>
            <w:tcW w:w="9360" w:type="dxa"/>
            <w:tcBorders>
              <w:top w:val="none" w:sz="4" w:space="0" w:color="auto"/>
              <w:left w:val="single" w:sz="24" w:space="0" w:color="1B365D"/>
              <w:bottom w:val="none" w:sz="4" w:space="0" w:color="auto"/>
              <w:right w:val="none" w:sz="4" w:space="0" w:color="auto"/>
            </w:tcBorders>
            <w:tcMar>
              <w:top w:w="140" w:type="dxa"/>
              <w:left w:w="200" w:type="dxa"/>
              <w:bottom w:w="140" w:type="dxa"/>
              <w:right w:w="180" w:type="dxa"/>
            </w:tcMar>
          </w:tcPr>
          <w:p w14:paraId="2F36A9E4" w14:textId="77777777" w:rsidR="00852422" w:rsidRDefault="00000000">
            <w:pPr>
              <w:spacing w:after="0"/>
            </w:pPr>
            <w:r>
              <w:rPr>
                <w:rFonts w:eastAsia="Arial"/>
                <w:sz w:val="19"/>
              </w:rPr>
              <w:t>[System Context / Architecture Diagram Placeholder]</w:t>
            </w:r>
            <w:r>
              <w:rPr>
                <w:rFonts w:eastAsia="Arial"/>
                <w:sz w:val="19"/>
              </w:rPr>
              <w:br/>
              <w:t>Angular 20 Frontend → HTTP/JSON → Spring Boot REST API → Service Layer → JPA/Hibernate → MySQL</w:t>
            </w:r>
            <w:r>
              <w:rPr>
                <w:rFonts w:eastAsia="Arial"/>
                <w:sz w:val="19"/>
              </w:rPr>
              <w:br/>
              <w:t>JWT authentication and role-based authorization are applied to protected requests.</w:t>
            </w:r>
          </w:p>
        </w:tc>
      </w:tr>
    </w:tbl>
    <w:p w14:paraId="78BF1F95" w14:textId="77777777" w:rsidR="00852422" w:rsidRDefault="00852422">
      <w:pPr>
        <w:spacing w:after="40"/>
      </w:pPr>
    </w:p>
    <w:p w14:paraId="572BA292" w14:textId="77777777" w:rsidR="00852422" w:rsidRDefault="00000000">
      <w:pPr>
        <w:keepNext/>
        <w:spacing w:before="240"/>
      </w:pPr>
      <w:r>
        <w:rPr>
          <w:rFonts w:eastAsia="Arial"/>
          <w:b/>
          <w:color w:val="4B6B94"/>
          <w:sz w:val="25"/>
        </w:rPr>
        <w:t>2.2 User Classes and Characteristics</w:t>
      </w:r>
    </w:p>
    <w:p w14:paraId="4008963A" w14:textId="77777777" w:rsidR="00852422" w:rsidRDefault="00000000">
      <w:r>
        <w:rPr>
          <w:rFonts w:eastAsia="Arial"/>
        </w:rPr>
        <w:t>The implemented application provides two principal authenticated roles, with public authentication pages available before login.</w:t>
      </w:r>
    </w:p>
    <w:tbl>
      <w:tblPr>
        <w:tblW w:w="0" w:type="auto"/>
        <w:jc w:val="center"/>
        <w:tblLook w:val="04A0" w:firstRow="1" w:lastRow="0" w:firstColumn="1" w:lastColumn="0" w:noHBand="0" w:noVBand="1"/>
      </w:tblPr>
      <w:tblGrid>
        <w:gridCol w:w="2160"/>
        <w:gridCol w:w="3168"/>
        <w:gridCol w:w="4032"/>
      </w:tblGrid>
      <w:tr w:rsidR="00852422" w14:paraId="772B8607" w14:textId="77777777">
        <w:trPr>
          <w:jc w:val="center"/>
        </w:trPr>
        <w:tc>
          <w:tcPr>
            <w:tcW w:w="2160" w:type="dxa"/>
            <w:tcMar>
              <w:top w:w="90" w:type="dxa"/>
              <w:left w:w="100" w:type="dxa"/>
              <w:bottom w:w="90" w:type="dxa"/>
              <w:right w:w="100" w:type="dxa"/>
            </w:tcMar>
          </w:tcPr>
          <w:p w14:paraId="24780B16" w14:textId="77777777" w:rsidR="00852422" w:rsidRDefault="00000000">
            <w:pPr>
              <w:spacing w:after="0"/>
            </w:pPr>
            <w:r>
              <w:rPr>
                <w:rFonts w:eastAsia="Arial"/>
                <w:b/>
                <w:sz w:val="18"/>
              </w:rPr>
              <w:lastRenderedPageBreak/>
              <w:t>User Role / Persona</w:t>
            </w:r>
          </w:p>
        </w:tc>
        <w:tc>
          <w:tcPr>
            <w:tcW w:w="3168" w:type="dxa"/>
            <w:tcMar>
              <w:top w:w="90" w:type="dxa"/>
              <w:left w:w="100" w:type="dxa"/>
              <w:bottom w:w="90" w:type="dxa"/>
              <w:right w:w="100" w:type="dxa"/>
            </w:tcMar>
          </w:tcPr>
          <w:p w14:paraId="2C4E0091" w14:textId="77777777" w:rsidR="00852422" w:rsidRDefault="00000000">
            <w:pPr>
              <w:spacing w:after="0"/>
            </w:pPr>
            <w:r>
              <w:rPr>
                <w:rFonts w:eastAsia="Arial"/>
                <w:b/>
                <w:sz w:val="18"/>
              </w:rPr>
              <w:t>Technical Proficiency</w:t>
            </w:r>
          </w:p>
        </w:tc>
        <w:tc>
          <w:tcPr>
            <w:tcW w:w="4032" w:type="dxa"/>
            <w:tcMar>
              <w:top w:w="90" w:type="dxa"/>
              <w:left w:w="100" w:type="dxa"/>
              <w:bottom w:w="90" w:type="dxa"/>
              <w:right w:w="100" w:type="dxa"/>
            </w:tcMar>
          </w:tcPr>
          <w:p w14:paraId="47788FA5" w14:textId="77777777" w:rsidR="00852422" w:rsidRDefault="00000000">
            <w:pPr>
              <w:spacing w:after="0"/>
            </w:pPr>
            <w:r>
              <w:rPr>
                <w:rFonts w:eastAsia="Arial"/>
                <w:b/>
                <w:sz w:val="18"/>
              </w:rPr>
              <w:t>Core Responsibilities &amp; Rights</w:t>
            </w:r>
          </w:p>
        </w:tc>
      </w:tr>
      <w:tr w:rsidR="00852422" w14:paraId="28CF664A" w14:textId="77777777">
        <w:trPr>
          <w:jc w:val="center"/>
        </w:trPr>
        <w:tc>
          <w:tcPr>
            <w:tcW w:w="2160" w:type="dxa"/>
            <w:tcMar>
              <w:top w:w="80" w:type="dxa"/>
              <w:left w:w="100" w:type="dxa"/>
              <w:bottom w:w="80" w:type="dxa"/>
              <w:right w:w="100" w:type="dxa"/>
            </w:tcMar>
          </w:tcPr>
          <w:p w14:paraId="5BC1B99F" w14:textId="77777777" w:rsidR="00852422" w:rsidRDefault="00000000">
            <w:pPr>
              <w:spacing w:after="0"/>
            </w:pPr>
            <w:r>
              <w:rPr>
                <w:rFonts w:eastAsia="Arial"/>
                <w:sz w:val="17"/>
              </w:rPr>
              <w:t>System Administrator</w:t>
            </w:r>
          </w:p>
        </w:tc>
        <w:tc>
          <w:tcPr>
            <w:tcW w:w="3168" w:type="dxa"/>
            <w:tcMar>
              <w:top w:w="80" w:type="dxa"/>
              <w:left w:w="100" w:type="dxa"/>
              <w:bottom w:w="80" w:type="dxa"/>
              <w:right w:w="100" w:type="dxa"/>
            </w:tcMar>
          </w:tcPr>
          <w:p w14:paraId="31FAE500" w14:textId="77777777" w:rsidR="00852422" w:rsidRDefault="00000000">
            <w:pPr>
              <w:spacing w:after="0"/>
            </w:pPr>
            <w:r>
              <w:rPr>
                <w:rFonts w:eastAsia="Arial"/>
                <w:sz w:val="17"/>
              </w:rPr>
              <w:t>Intermediate / Advanced</w:t>
            </w:r>
          </w:p>
        </w:tc>
        <w:tc>
          <w:tcPr>
            <w:tcW w:w="4032" w:type="dxa"/>
            <w:tcMar>
              <w:top w:w="80" w:type="dxa"/>
              <w:left w:w="100" w:type="dxa"/>
              <w:bottom w:w="80" w:type="dxa"/>
              <w:right w:w="100" w:type="dxa"/>
            </w:tcMar>
          </w:tcPr>
          <w:p w14:paraId="012FFB7C" w14:textId="77777777" w:rsidR="00852422" w:rsidRDefault="00000000">
            <w:pPr>
              <w:spacing w:after="0"/>
            </w:pPr>
            <w:r>
              <w:rPr>
                <w:rFonts w:eastAsia="Arial"/>
                <w:sz w:val="17"/>
              </w:rPr>
              <w:t>Manage user status and KYC state, review pending loan applications, and access administrator functions.</w:t>
            </w:r>
          </w:p>
        </w:tc>
      </w:tr>
      <w:tr w:rsidR="00852422" w14:paraId="59443C61" w14:textId="77777777">
        <w:trPr>
          <w:jc w:val="center"/>
        </w:trPr>
        <w:tc>
          <w:tcPr>
            <w:tcW w:w="2160" w:type="dxa"/>
            <w:tcMar>
              <w:top w:w="80" w:type="dxa"/>
              <w:left w:w="100" w:type="dxa"/>
              <w:bottom w:w="80" w:type="dxa"/>
              <w:right w:w="100" w:type="dxa"/>
            </w:tcMar>
          </w:tcPr>
          <w:p w14:paraId="3793FF19" w14:textId="77777777" w:rsidR="00852422" w:rsidRDefault="00000000">
            <w:pPr>
              <w:spacing w:after="0"/>
            </w:pPr>
            <w:r>
              <w:rPr>
                <w:rFonts w:eastAsia="Arial"/>
                <w:sz w:val="17"/>
              </w:rPr>
              <w:t>Registered Customer (USER)</w:t>
            </w:r>
          </w:p>
        </w:tc>
        <w:tc>
          <w:tcPr>
            <w:tcW w:w="3168" w:type="dxa"/>
            <w:tcMar>
              <w:top w:w="80" w:type="dxa"/>
              <w:left w:w="100" w:type="dxa"/>
              <w:bottom w:w="80" w:type="dxa"/>
              <w:right w:w="100" w:type="dxa"/>
            </w:tcMar>
          </w:tcPr>
          <w:p w14:paraId="43AE3BBC" w14:textId="77777777" w:rsidR="00852422" w:rsidRDefault="00000000">
            <w:pPr>
              <w:spacing w:after="0"/>
            </w:pPr>
            <w:r>
              <w:rPr>
                <w:rFonts w:eastAsia="Arial"/>
                <w:sz w:val="17"/>
              </w:rPr>
              <w:t>Basic / Intermediate</w:t>
            </w:r>
          </w:p>
        </w:tc>
        <w:tc>
          <w:tcPr>
            <w:tcW w:w="4032" w:type="dxa"/>
            <w:tcMar>
              <w:top w:w="80" w:type="dxa"/>
              <w:left w:w="100" w:type="dxa"/>
              <w:bottom w:w="80" w:type="dxa"/>
              <w:right w:w="100" w:type="dxa"/>
            </w:tcMar>
          </w:tcPr>
          <w:p w14:paraId="0E366EC5" w14:textId="77777777" w:rsidR="00852422" w:rsidRDefault="00000000">
            <w:pPr>
              <w:spacing w:after="0"/>
            </w:pPr>
            <w:r>
              <w:rPr>
                <w:rFonts w:eastAsia="Arial"/>
                <w:sz w:val="17"/>
              </w:rPr>
              <w:t>Register, authenticate, view accounts and balances, manage beneficiaries, perform transfers, pay bills, apply for loans, and manage investments.</w:t>
            </w:r>
          </w:p>
        </w:tc>
      </w:tr>
      <w:tr w:rsidR="00852422" w14:paraId="7AA1E35B" w14:textId="77777777">
        <w:trPr>
          <w:jc w:val="center"/>
        </w:trPr>
        <w:tc>
          <w:tcPr>
            <w:tcW w:w="2160" w:type="dxa"/>
            <w:tcMar>
              <w:top w:w="80" w:type="dxa"/>
              <w:left w:w="100" w:type="dxa"/>
              <w:bottom w:w="80" w:type="dxa"/>
              <w:right w:w="100" w:type="dxa"/>
            </w:tcMar>
          </w:tcPr>
          <w:p w14:paraId="29CD33A6" w14:textId="77777777" w:rsidR="00852422" w:rsidRDefault="00000000">
            <w:r>
              <w:rPr>
                <w:b/>
                <w:sz w:val="18"/>
              </w:rPr>
              <w:t>Guest / Public Visitor</w:t>
            </w:r>
          </w:p>
        </w:tc>
        <w:tc>
          <w:tcPr>
            <w:tcW w:w="3168" w:type="dxa"/>
            <w:tcMar>
              <w:top w:w="80" w:type="dxa"/>
              <w:left w:w="100" w:type="dxa"/>
              <w:bottom w:w="80" w:type="dxa"/>
              <w:right w:w="100" w:type="dxa"/>
            </w:tcMar>
          </w:tcPr>
          <w:p w14:paraId="40433C0D" w14:textId="77777777" w:rsidR="00852422" w:rsidRDefault="00000000">
            <w:r>
              <w:rPr>
                <w:sz w:val="18"/>
              </w:rPr>
              <w:t>Basic</w:t>
            </w:r>
          </w:p>
        </w:tc>
        <w:tc>
          <w:tcPr>
            <w:tcW w:w="4032" w:type="dxa"/>
            <w:tcMar>
              <w:top w:w="80" w:type="dxa"/>
              <w:left w:w="100" w:type="dxa"/>
              <w:bottom w:w="80" w:type="dxa"/>
              <w:right w:w="100" w:type="dxa"/>
            </w:tcMar>
          </w:tcPr>
          <w:p w14:paraId="6E6382E8" w14:textId="77777777" w:rsidR="00852422" w:rsidRDefault="00000000">
            <w:r>
              <w:rPr>
                <w:sz w:val="18"/>
              </w:rPr>
              <w:t>Read-only access to promotional landing pages, system overview, public catalogues, and self-registration portal.</w:t>
            </w:r>
          </w:p>
        </w:tc>
      </w:tr>
    </w:tbl>
    <w:p w14:paraId="2F9C1B9C" w14:textId="77777777" w:rsidR="00852422" w:rsidRDefault="00000000">
      <w:pPr>
        <w:keepNext/>
        <w:spacing w:before="240"/>
      </w:pPr>
      <w:r>
        <w:rPr>
          <w:rFonts w:eastAsia="Arial"/>
          <w:b/>
          <w:color w:val="4B6B94"/>
          <w:sz w:val="25"/>
        </w:rPr>
        <w:t>2.3 Operating Environment</w:t>
      </w:r>
    </w:p>
    <w:p w14:paraId="12DC0BC3" w14:textId="77777777" w:rsidR="00852422" w:rsidRPr="00CD08AA" w:rsidRDefault="00000000">
      <w:r w:rsidRPr="00CD08AA">
        <w:rPr>
          <w:rFonts w:eastAsia="Arial"/>
        </w:rPr>
        <w:t>The application operates in the following local development environment:</w:t>
      </w:r>
    </w:p>
    <w:p w14:paraId="1EBBF462" w14:textId="77777777" w:rsidR="00852422" w:rsidRPr="00CD08AA" w:rsidRDefault="00000000">
      <w:pPr>
        <w:pStyle w:val="ListBullet"/>
      </w:pPr>
      <w:r w:rsidRPr="00CD08AA">
        <w:rPr>
          <w:rFonts w:eastAsia="Arial"/>
        </w:rPr>
        <w:t>Client Requirements: Modern web browser such as Google Chrome, Microsoft Edge or Firefox; Angular development server runs on port 4200.</w:t>
      </w:r>
    </w:p>
    <w:p w14:paraId="2B9B2473" w14:textId="77777777" w:rsidR="00852422" w:rsidRPr="00CD08AA" w:rsidRDefault="00000000">
      <w:pPr>
        <w:pStyle w:val="ListBullet"/>
      </w:pPr>
      <w:r w:rsidRPr="00CD08AA">
        <w:rPr>
          <w:rFonts w:eastAsia="Arial"/>
        </w:rPr>
        <w:t>Server Runtime Environment: Java-based Spring Boot 4.1.0 backend with Maven; backend runs on port 8080 in the local development setup.</w:t>
      </w:r>
    </w:p>
    <w:p w14:paraId="79D2293D" w14:textId="77777777" w:rsidR="00852422" w:rsidRDefault="00000000">
      <w:pPr>
        <w:pStyle w:val="ListBullet"/>
      </w:pPr>
      <w:r w:rsidRPr="00CD08AA">
        <w:rPr>
          <w:rFonts w:eastAsia="Arial"/>
        </w:rPr>
        <w:t>Database Storage Tier: MySQL database named bankease, accessed through Spring Data JPA/Hibernate and MySQL Connector/J</w:t>
      </w:r>
      <w:r>
        <w:rPr>
          <w:rFonts w:eastAsia="Arial"/>
          <w:b/>
        </w:rPr>
        <w:t>.</w:t>
      </w:r>
    </w:p>
    <w:p w14:paraId="0E8504B8" w14:textId="77777777" w:rsidR="00852422" w:rsidRDefault="00000000">
      <w:pPr>
        <w:keepNext/>
        <w:spacing w:before="240"/>
      </w:pPr>
      <w:r>
        <w:rPr>
          <w:rFonts w:eastAsia="Arial"/>
          <w:b/>
          <w:color w:val="4B6B94"/>
          <w:sz w:val="25"/>
        </w:rPr>
        <w:t>2.4 Design and Implementation Constraints</w:t>
      </w:r>
    </w:p>
    <w:p w14:paraId="2012CE8D" w14:textId="77777777" w:rsidR="00852422" w:rsidRPr="00CD08AA" w:rsidRDefault="00000000">
      <w:pPr>
        <w:pStyle w:val="ListBullet"/>
        <w:rPr>
          <w:bCs/>
        </w:rPr>
      </w:pPr>
      <w:r w:rsidRPr="00CD08AA">
        <w:rPr>
          <w:rFonts w:eastAsia="Arial"/>
          <w:bCs/>
        </w:rPr>
        <w:t>Academic Project Constraint: The system is designed for academic demonstration and</w:t>
      </w:r>
      <w:r>
        <w:rPr>
          <w:rFonts w:eastAsia="Arial"/>
          <w:b/>
        </w:rPr>
        <w:t xml:space="preserve"> </w:t>
      </w:r>
      <w:r w:rsidRPr="00CD08AA">
        <w:rPr>
          <w:rFonts w:eastAsia="Arial"/>
          <w:bCs/>
        </w:rPr>
        <w:t>portfolio use rather than production banking operations.</w:t>
      </w:r>
    </w:p>
    <w:p w14:paraId="0C8ACA8C" w14:textId="77777777" w:rsidR="00852422" w:rsidRPr="00CD08AA" w:rsidRDefault="00000000">
      <w:pPr>
        <w:pStyle w:val="ListBullet"/>
        <w:rPr>
          <w:bCs/>
        </w:rPr>
      </w:pPr>
      <w:r w:rsidRPr="00CD08AA">
        <w:rPr>
          <w:rFonts w:eastAsia="Arial"/>
          <w:bCs/>
        </w:rPr>
        <w:t>Security Constraint: Passwords are protected using BCrypt; JWT authentication and role-based authorization are used for protected API access.</w:t>
      </w:r>
    </w:p>
    <w:p w14:paraId="43890FBC" w14:textId="77777777" w:rsidR="00852422" w:rsidRPr="00CD08AA" w:rsidRDefault="00000000">
      <w:pPr>
        <w:pStyle w:val="ListBullet"/>
        <w:rPr>
          <w:bCs/>
        </w:rPr>
      </w:pPr>
      <w:r w:rsidRPr="00CD08AA">
        <w:rPr>
          <w:rFonts w:eastAsia="Arial"/>
          <w:bCs/>
        </w:rPr>
        <w:t>Modularity Constraint: The backend follows Controller → Service → Repository separation, while Angular pages/services/components organize the frontend.</w:t>
      </w:r>
    </w:p>
    <w:p w14:paraId="7C2D85F2" w14:textId="77777777" w:rsidR="00852422" w:rsidRDefault="00000000">
      <w:pPr>
        <w:keepNext/>
        <w:spacing w:before="240"/>
      </w:pPr>
      <w:r>
        <w:rPr>
          <w:rFonts w:eastAsia="Arial"/>
          <w:b/>
          <w:color w:val="4B6B94"/>
          <w:sz w:val="25"/>
        </w:rPr>
        <w:t>2.5 Assumptions and Dependencies</w:t>
      </w:r>
    </w:p>
    <w:p w14:paraId="79788F45" w14:textId="77777777" w:rsidR="00852422" w:rsidRPr="00CD08AA" w:rsidRDefault="00000000">
      <w:pPr>
        <w:pStyle w:val="ListBullet"/>
        <w:rPr>
          <w:bCs/>
        </w:rPr>
      </w:pPr>
      <w:r w:rsidRPr="00CD08AA">
        <w:rPr>
          <w:rFonts w:eastAsia="Arial"/>
          <w:bCs/>
        </w:rPr>
        <w:t>Assumptions: The user has a modern browser, the backend can connect to MySQL, and the local services are available on their configured ports.</w:t>
      </w:r>
    </w:p>
    <w:p w14:paraId="211D3BBC" w14:textId="77777777" w:rsidR="00852422" w:rsidRPr="00CD08AA" w:rsidRDefault="00000000">
      <w:pPr>
        <w:pStyle w:val="ListBullet"/>
        <w:rPr>
          <w:bCs/>
        </w:rPr>
      </w:pPr>
      <w:r w:rsidRPr="00CD08AA">
        <w:rPr>
          <w:rFonts w:eastAsia="Arial"/>
          <w:bCs/>
        </w:rPr>
        <w:t>Dependencies: Java, Maven, Node.js/npm, Angular CLI/project dependencies, Spring Boot dependencies, MySQL, and a valid local database configuration.</w:t>
      </w:r>
    </w:p>
    <w:p w14:paraId="798963E6" w14:textId="77777777" w:rsidR="00852422" w:rsidRDefault="00000000">
      <w:pPr>
        <w:keepNext/>
        <w:spacing w:before="320" w:after="120"/>
      </w:pPr>
      <w:r>
        <w:rPr>
          <w:rFonts w:eastAsia="Arial"/>
          <w:b/>
          <w:color w:val="1B365D"/>
          <w:sz w:val="30"/>
        </w:rPr>
        <w:t>3. System Features and Functional Requirements</w:t>
      </w:r>
    </w:p>
    <w:p w14:paraId="26CA6F22" w14:textId="77777777" w:rsidR="00852422" w:rsidRDefault="00000000">
      <w:r>
        <w:rPr>
          <w:rFonts w:eastAsia="Arial"/>
        </w:rPr>
        <w:t>Requirements are organized into functional modules. Each requirement is identified using an FR-x.x identifier and reflects the implemented BankEase feature set.</w:t>
      </w:r>
    </w:p>
    <w:p w14:paraId="3F163981" w14:textId="77777777" w:rsidR="00852422" w:rsidRDefault="00000000">
      <w:pPr>
        <w:keepNext/>
        <w:spacing w:before="240"/>
      </w:pPr>
      <w:r>
        <w:rPr>
          <w:rFonts w:eastAsia="Arial"/>
          <w:b/>
          <w:color w:val="4B6B94"/>
          <w:sz w:val="25"/>
        </w:rPr>
        <w:t>3.1 Module 1: Authentication and Access Governance</w:t>
      </w:r>
    </w:p>
    <w:tbl>
      <w:tblPr>
        <w:tblW w:w="0" w:type="auto"/>
        <w:jc w:val="center"/>
        <w:tblLook w:val="04A0" w:firstRow="1" w:lastRow="0" w:firstColumn="1" w:lastColumn="0" w:noHBand="0" w:noVBand="1"/>
      </w:tblPr>
      <w:tblGrid>
        <w:gridCol w:w="1440"/>
        <w:gridCol w:w="3168"/>
        <w:gridCol w:w="3600"/>
        <w:gridCol w:w="1152"/>
      </w:tblGrid>
      <w:tr w:rsidR="00852422" w14:paraId="79C739F6" w14:textId="77777777">
        <w:trPr>
          <w:jc w:val="center"/>
        </w:trPr>
        <w:tc>
          <w:tcPr>
            <w:tcW w:w="1440" w:type="dxa"/>
            <w:tcMar>
              <w:top w:w="80" w:type="dxa"/>
              <w:left w:w="100" w:type="dxa"/>
              <w:bottom w:w="80" w:type="dxa"/>
              <w:right w:w="100" w:type="dxa"/>
            </w:tcMar>
          </w:tcPr>
          <w:p w14:paraId="52A8CEA6" w14:textId="77777777" w:rsidR="00852422" w:rsidRDefault="00000000">
            <w:pPr>
              <w:spacing w:after="0"/>
            </w:pPr>
            <w:r>
              <w:rPr>
                <w:rFonts w:eastAsia="Arial"/>
                <w:b/>
                <w:sz w:val="18"/>
              </w:rPr>
              <w:t>Req ID</w:t>
            </w:r>
          </w:p>
        </w:tc>
        <w:tc>
          <w:tcPr>
            <w:tcW w:w="3168" w:type="dxa"/>
            <w:tcMar>
              <w:top w:w="80" w:type="dxa"/>
              <w:left w:w="100" w:type="dxa"/>
              <w:bottom w:w="80" w:type="dxa"/>
              <w:right w:w="100" w:type="dxa"/>
            </w:tcMar>
          </w:tcPr>
          <w:p w14:paraId="310C8667" w14:textId="77777777" w:rsidR="00852422" w:rsidRDefault="00000000">
            <w:pPr>
              <w:spacing w:after="0"/>
            </w:pPr>
            <w:r>
              <w:rPr>
                <w:rFonts w:eastAsia="Arial"/>
                <w:b/>
                <w:sz w:val="18"/>
              </w:rPr>
              <w:t>Feature Description</w:t>
            </w:r>
          </w:p>
        </w:tc>
        <w:tc>
          <w:tcPr>
            <w:tcW w:w="3600" w:type="dxa"/>
            <w:tcMar>
              <w:top w:w="80" w:type="dxa"/>
              <w:left w:w="100" w:type="dxa"/>
              <w:bottom w:w="80" w:type="dxa"/>
              <w:right w:w="100" w:type="dxa"/>
            </w:tcMar>
          </w:tcPr>
          <w:p w14:paraId="488CFDED" w14:textId="77777777" w:rsidR="00852422" w:rsidRDefault="00000000">
            <w:pPr>
              <w:spacing w:after="0"/>
            </w:pPr>
            <w:r>
              <w:rPr>
                <w:rFonts w:eastAsia="Arial"/>
                <w:b/>
                <w:sz w:val="18"/>
              </w:rPr>
              <w:t>Input / Validation Rule</w:t>
            </w:r>
          </w:p>
        </w:tc>
        <w:tc>
          <w:tcPr>
            <w:tcW w:w="1152" w:type="dxa"/>
            <w:tcMar>
              <w:top w:w="80" w:type="dxa"/>
              <w:left w:w="100" w:type="dxa"/>
              <w:bottom w:w="80" w:type="dxa"/>
              <w:right w:w="100" w:type="dxa"/>
            </w:tcMar>
          </w:tcPr>
          <w:p w14:paraId="63F64523" w14:textId="77777777" w:rsidR="00852422" w:rsidRDefault="00000000">
            <w:pPr>
              <w:spacing w:after="0"/>
            </w:pPr>
            <w:r>
              <w:rPr>
                <w:rFonts w:eastAsia="Arial"/>
                <w:b/>
                <w:sz w:val="18"/>
              </w:rPr>
              <w:t>Priority</w:t>
            </w:r>
          </w:p>
        </w:tc>
      </w:tr>
      <w:tr w:rsidR="00852422" w14:paraId="0AD3AC13" w14:textId="77777777">
        <w:trPr>
          <w:jc w:val="center"/>
        </w:trPr>
        <w:tc>
          <w:tcPr>
            <w:tcW w:w="1440" w:type="dxa"/>
            <w:tcMar>
              <w:top w:w="70" w:type="dxa"/>
              <w:left w:w="90" w:type="dxa"/>
              <w:bottom w:w="70" w:type="dxa"/>
              <w:right w:w="90" w:type="dxa"/>
            </w:tcMar>
          </w:tcPr>
          <w:p w14:paraId="6B0781EF" w14:textId="77777777" w:rsidR="00852422" w:rsidRDefault="00000000">
            <w:pPr>
              <w:spacing w:after="0"/>
            </w:pPr>
            <w:r>
              <w:rPr>
                <w:rFonts w:eastAsia="Arial"/>
                <w:sz w:val="16"/>
              </w:rPr>
              <w:lastRenderedPageBreak/>
              <w:t>FR-1.1</w:t>
            </w:r>
          </w:p>
        </w:tc>
        <w:tc>
          <w:tcPr>
            <w:tcW w:w="3168" w:type="dxa"/>
            <w:tcMar>
              <w:top w:w="70" w:type="dxa"/>
              <w:left w:w="90" w:type="dxa"/>
              <w:bottom w:w="70" w:type="dxa"/>
              <w:right w:w="90" w:type="dxa"/>
            </w:tcMar>
          </w:tcPr>
          <w:p w14:paraId="1A109980" w14:textId="77777777" w:rsidR="00852422" w:rsidRDefault="00000000">
            <w:pPr>
              <w:spacing w:after="0"/>
            </w:pPr>
            <w:r>
              <w:rPr>
                <w:rFonts w:eastAsia="Arial"/>
                <w:sz w:val="16"/>
              </w:rPr>
              <w:t>User Registration</w:t>
            </w:r>
          </w:p>
        </w:tc>
        <w:tc>
          <w:tcPr>
            <w:tcW w:w="3600" w:type="dxa"/>
            <w:tcMar>
              <w:top w:w="70" w:type="dxa"/>
              <w:left w:w="90" w:type="dxa"/>
              <w:bottom w:w="70" w:type="dxa"/>
              <w:right w:w="90" w:type="dxa"/>
            </w:tcMar>
          </w:tcPr>
          <w:p w14:paraId="09DD77BB" w14:textId="77777777" w:rsidR="00852422" w:rsidRDefault="00000000">
            <w:pPr>
              <w:spacing w:after="0"/>
            </w:pPr>
            <w:r>
              <w:rPr>
                <w:rFonts w:eastAsia="Arial"/>
                <w:sz w:val="16"/>
              </w:rPr>
              <w:t>Registration form data; required fields and validation constraints are checked before persistence.</w:t>
            </w:r>
          </w:p>
        </w:tc>
        <w:tc>
          <w:tcPr>
            <w:tcW w:w="1152" w:type="dxa"/>
            <w:tcMar>
              <w:top w:w="70" w:type="dxa"/>
              <w:left w:w="90" w:type="dxa"/>
              <w:bottom w:w="70" w:type="dxa"/>
              <w:right w:w="90" w:type="dxa"/>
            </w:tcMar>
          </w:tcPr>
          <w:p w14:paraId="1046E534" w14:textId="77777777" w:rsidR="00852422" w:rsidRDefault="00000000">
            <w:pPr>
              <w:spacing w:after="0"/>
            </w:pPr>
            <w:r>
              <w:rPr>
                <w:rFonts w:eastAsia="Arial"/>
                <w:sz w:val="16"/>
              </w:rPr>
              <w:t>High</w:t>
            </w:r>
          </w:p>
        </w:tc>
      </w:tr>
      <w:tr w:rsidR="00852422" w14:paraId="64B54109" w14:textId="77777777">
        <w:trPr>
          <w:jc w:val="center"/>
        </w:trPr>
        <w:tc>
          <w:tcPr>
            <w:tcW w:w="1440" w:type="dxa"/>
            <w:tcMar>
              <w:top w:w="70" w:type="dxa"/>
              <w:left w:w="90" w:type="dxa"/>
              <w:bottom w:w="70" w:type="dxa"/>
              <w:right w:w="90" w:type="dxa"/>
            </w:tcMar>
          </w:tcPr>
          <w:p w14:paraId="757D0082" w14:textId="77777777" w:rsidR="00852422" w:rsidRDefault="00000000">
            <w:pPr>
              <w:spacing w:after="0"/>
            </w:pPr>
            <w:r>
              <w:rPr>
                <w:rFonts w:eastAsia="Arial"/>
                <w:sz w:val="16"/>
              </w:rPr>
              <w:t>FR-1.2</w:t>
            </w:r>
          </w:p>
        </w:tc>
        <w:tc>
          <w:tcPr>
            <w:tcW w:w="3168" w:type="dxa"/>
            <w:tcMar>
              <w:top w:w="70" w:type="dxa"/>
              <w:left w:w="90" w:type="dxa"/>
              <w:bottom w:w="70" w:type="dxa"/>
              <w:right w:w="90" w:type="dxa"/>
            </w:tcMar>
          </w:tcPr>
          <w:p w14:paraId="5789707D" w14:textId="77777777" w:rsidR="00852422" w:rsidRDefault="00000000">
            <w:pPr>
              <w:spacing w:after="0"/>
            </w:pPr>
            <w:r>
              <w:rPr>
                <w:rFonts w:eastAsia="Arial"/>
                <w:sz w:val="16"/>
              </w:rPr>
              <w:t>Secure Login</w:t>
            </w:r>
          </w:p>
        </w:tc>
        <w:tc>
          <w:tcPr>
            <w:tcW w:w="3600" w:type="dxa"/>
            <w:tcMar>
              <w:top w:w="70" w:type="dxa"/>
              <w:left w:w="90" w:type="dxa"/>
              <w:bottom w:w="70" w:type="dxa"/>
              <w:right w:w="90" w:type="dxa"/>
            </w:tcMar>
          </w:tcPr>
          <w:p w14:paraId="4EAD4F97" w14:textId="77777777" w:rsidR="00852422" w:rsidRDefault="00000000">
            <w:pPr>
              <w:spacing w:after="0"/>
            </w:pPr>
            <w:r>
              <w:rPr>
                <w:rFonts w:eastAsia="Arial"/>
                <w:sz w:val="16"/>
              </w:rPr>
              <w:t>Registered credentials are verified and passwords are checked against BCrypt hashes.</w:t>
            </w:r>
          </w:p>
        </w:tc>
        <w:tc>
          <w:tcPr>
            <w:tcW w:w="1152" w:type="dxa"/>
            <w:tcMar>
              <w:top w:w="70" w:type="dxa"/>
              <w:left w:w="90" w:type="dxa"/>
              <w:bottom w:w="70" w:type="dxa"/>
              <w:right w:w="90" w:type="dxa"/>
            </w:tcMar>
          </w:tcPr>
          <w:p w14:paraId="69D32813" w14:textId="77777777" w:rsidR="00852422" w:rsidRDefault="00000000">
            <w:pPr>
              <w:spacing w:after="0"/>
            </w:pPr>
            <w:r>
              <w:rPr>
                <w:rFonts w:eastAsia="Arial"/>
                <w:sz w:val="16"/>
              </w:rPr>
              <w:t>High</w:t>
            </w:r>
          </w:p>
        </w:tc>
      </w:tr>
      <w:tr w:rsidR="00852422" w14:paraId="1CF8D30C" w14:textId="77777777">
        <w:trPr>
          <w:jc w:val="center"/>
        </w:trPr>
        <w:tc>
          <w:tcPr>
            <w:tcW w:w="1440" w:type="dxa"/>
            <w:tcMar>
              <w:top w:w="70" w:type="dxa"/>
              <w:left w:w="90" w:type="dxa"/>
              <w:bottom w:w="70" w:type="dxa"/>
              <w:right w:w="90" w:type="dxa"/>
            </w:tcMar>
          </w:tcPr>
          <w:p w14:paraId="188CD1D6" w14:textId="77777777" w:rsidR="00852422" w:rsidRDefault="00000000">
            <w:pPr>
              <w:spacing w:after="0"/>
            </w:pPr>
            <w:r>
              <w:rPr>
                <w:rFonts w:eastAsia="Arial"/>
                <w:sz w:val="16"/>
              </w:rPr>
              <w:t>FR-1.3</w:t>
            </w:r>
          </w:p>
        </w:tc>
        <w:tc>
          <w:tcPr>
            <w:tcW w:w="3168" w:type="dxa"/>
            <w:tcMar>
              <w:top w:w="70" w:type="dxa"/>
              <w:left w:w="90" w:type="dxa"/>
              <w:bottom w:w="70" w:type="dxa"/>
              <w:right w:w="90" w:type="dxa"/>
            </w:tcMar>
          </w:tcPr>
          <w:p w14:paraId="6D5AB0DE" w14:textId="77777777" w:rsidR="00852422" w:rsidRDefault="00000000">
            <w:pPr>
              <w:spacing w:after="0"/>
            </w:pPr>
            <w:r>
              <w:rPr>
                <w:rFonts w:eastAsia="Arial"/>
                <w:sz w:val="16"/>
              </w:rPr>
              <w:t>JWT Session / Authorization</w:t>
            </w:r>
          </w:p>
        </w:tc>
        <w:tc>
          <w:tcPr>
            <w:tcW w:w="3600" w:type="dxa"/>
            <w:tcMar>
              <w:top w:w="70" w:type="dxa"/>
              <w:left w:w="90" w:type="dxa"/>
              <w:bottom w:w="70" w:type="dxa"/>
              <w:right w:w="90" w:type="dxa"/>
            </w:tcMar>
          </w:tcPr>
          <w:p w14:paraId="4B402258" w14:textId="77777777" w:rsidR="00852422" w:rsidRDefault="00000000">
            <w:pPr>
              <w:spacing w:after="0"/>
            </w:pPr>
            <w:r>
              <w:rPr>
                <w:rFonts w:eastAsia="Arial"/>
                <w:sz w:val="16"/>
              </w:rPr>
              <w:t>Successful login returns a JWT used by the frontend for protected API requests and role checks.</w:t>
            </w:r>
          </w:p>
        </w:tc>
        <w:tc>
          <w:tcPr>
            <w:tcW w:w="1152" w:type="dxa"/>
            <w:tcMar>
              <w:top w:w="70" w:type="dxa"/>
              <w:left w:w="90" w:type="dxa"/>
              <w:bottom w:w="70" w:type="dxa"/>
              <w:right w:w="90" w:type="dxa"/>
            </w:tcMar>
          </w:tcPr>
          <w:p w14:paraId="767260CF" w14:textId="77777777" w:rsidR="00852422" w:rsidRDefault="00000000">
            <w:pPr>
              <w:spacing w:after="0"/>
            </w:pPr>
            <w:r>
              <w:rPr>
                <w:rFonts w:eastAsia="Arial"/>
                <w:sz w:val="16"/>
              </w:rPr>
              <w:t>High</w:t>
            </w:r>
          </w:p>
        </w:tc>
      </w:tr>
    </w:tbl>
    <w:p w14:paraId="10C531ED" w14:textId="77777777" w:rsidR="00852422" w:rsidRDefault="00000000">
      <w:pPr>
        <w:keepNext/>
        <w:spacing w:before="240"/>
      </w:pPr>
      <w:r>
        <w:rPr>
          <w:rFonts w:eastAsia="Arial"/>
          <w:b/>
          <w:color w:val="4B6B94"/>
          <w:sz w:val="25"/>
        </w:rPr>
        <w:t>3.2 Module 2: Core Banking Operations</w:t>
      </w:r>
    </w:p>
    <w:tbl>
      <w:tblPr>
        <w:tblW w:w="0" w:type="auto"/>
        <w:jc w:val="center"/>
        <w:tblLook w:val="04A0" w:firstRow="1" w:lastRow="0" w:firstColumn="1" w:lastColumn="0" w:noHBand="0" w:noVBand="1"/>
      </w:tblPr>
      <w:tblGrid>
        <w:gridCol w:w="1440"/>
        <w:gridCol w:w="3168"/>
        <w:gridCol w:w="3600"/>
        <w:gridCol w:w="1152"/>
      </w:tblGrid>
      <w:tr w:rsidR="00852422" w14:paraId="3142090A" w14:textId="77777777">
        <w:trPr>
          <w:jc w:val="center"/>
        </w:trPr>
        <w:tc>
          <w:tcPr>
            <w:tcW w:w="1440" w:type="dxa"/>
            <w:tcMar>
              <w:top w:w="80" w:type="dxa"/>
              <w:left w:w="100" w:type="dxa"/>
              <w:bottom w:w="80" w:type="dxa"/>
              <w:right w:w="100" w:type="dxa"/>
            </w:tcMar>
          </w:tcPr>
          <w:p w14:paraId="78191E45" w14:textId="77777777" w:rsidR="00852422" w:rsidRDefault="00000000">
            <w:pPr>
              <w:spacing w:after="0"/>
            </w:pPr>
            <w:r>
              <w:rPr>
                <w:rFonts w:eastAsia="Arial"/>
                <w:b/>
                <w:sz w:val="18"/>
              </w:rPr>
              <w:t>Req ID</w:t>
            </w:r>
          </w:p>
        </w:tc>
        <w:tc>
          <w:tcPr>
            <w:tcW w:w="3168" w:type="dxa"/>
            <w:tcMar>
              <w:top w:w="80" w:type="dxa"/>
              <w:left w:w="100" w:type="dxa"/>
              <w:bottom w:w="80" w:type="dxa"/>
              <w:right w:w="100" w:type="dxa"/>
            </w:tcMar>
          </w:tcPr>
          <w:p w14:paraId="76AB40B6" w14:textId="77777777" w:rsidR="00852422" w:rsidRDefault="00000000">
            <w:pPr>
              <w:spacing w:after="0"/>
            </w:pPr>
            <w:r>
              <w:rPr>
                <w:rFonts w:eastAsia="Arial"/>
                <w:b/>
                <w:sz w:val="18"/>
              </w:rPr>
              <w:t>Feature Description</w:t>
            </w:r>
          </w:p>
        </w:tc>
        <w:tc>
          <w:tcPr>
            <w:tcW w:w="3600" w:type="dxa"/>
            <w:tcMar>
              <w:top w:w="80" w:type="dxa"/>
              <w:left w:w="100" w:type="dxa"/>
              <w:bottom w:w="80" w:type="dxa"/>
              <w:right w:w="100" w:type="dxa"/>
            </w:tcMar>
          </w:tcPr>
          <w:p w14:paraId="22DE8BDE" w14:textId="77777777" w:rsidR="00852422" w:rsidRDefault="00000000">
            <w:pPr>
              <w:spacing w:after="0"/>
            </w:pPr>
            <w:r>
              <w:rPr>
                <w:rFonts w:eastAsia="Arial"/>
                <w:b/>
                <w:sz w:val="18"/>
              </w:rPr>
              <w:t>Input / Validation Rule</w:t>
            </w:r>
          </w:p>
        </w:tc>
        <w:tc>
          <w:tcPr>
            <w:tcW w:w="1152" w:type="dxa"/>
            <w:tcMar>
              <w:top w:w="80" w:type="dxa"/>
              <w:left w:w="100" w:type="dxa"/>
              <w:bottom w:w="80" w:type="dxa"/>
              <w:right w:w="100" w:type="dxa"/>
            </w:tcMar>
          </w:tcPr>
          <w:p w14:paraId="4EA87FF7" w14:textId="77777777" w:rsidR="00852422" w:rsidRDefault="00000000">
            <w:pPr>
              <w:spacing w:after="0"/>
            </w:pPr>
            <w:r>
              <w:rPr>
                <w:rFonts w:eastAsia="Arial"/>
                <w:b/>
                <w:sz w:val="18"/>
              </w:rPr>
              <w:t>Priority</w:t>
            </w:r>
          </w:p>
        </w:tc>
      </w:tr>
      <w:tr w:rsidR="00852422" w14:paraId="5A413C98" w14:textId="77777777">
        <w:trPr>
          <w:jc w:val="center"/>
        </w:trPr>
        <w:tc>
          <w:tcPr>
            <w:tcW w:w="1440" w:type="dxa"/>
            <w:tcMar>
              <w:top w:w="70" w:type="dxa"/>
              <w:left w:w="90" w:type="dxa"/>
              <w:bottom w:w="70" w:type="dxa"/>
              <w:right w:w="90" w:type="dxa"/>
            </w:tcMar>
          </w:tcPr>
          <w:p w14:paraId="4D618419" w14:textId="77777777" w:rsidR="00852422" w:rsidRDefault="00000000">
            <w:pPr>
              <w:spacing w:after="0"/>
            </w:pPr>
            <w:r>
              <w:rPr>
                <w:rFonts w:eastAsia="Arial"/>
                <w:sz w:val="16"/>
              </w:rPr>
              <w:t>FR-2.1</w:t>
            </w:r>
          </w:p>
        </w:tc>
        <w:tc>
          <w:tcPr>
            <w:tcW w:w="3168" w:type="dxa"/>
            <w:tcMar>
              <w:top w:w="70" w:type="dxa"/>
              <w:left w:w="90" w:type="dxa"/>
              <w:bottom w:w="70" w:type="dxa"/>
              <w:right w:w="90" w:type="dxa"/>
            </w:tcMar>
          </w:tcPr>
          <w:p w14:paraId="31158727" w14:textId="77777777" w:rsidR="00852422" w:rsidRDefault="00000000">
            <w:pPr>
              <w:spacing w:after="0"/>
            </w:pPr>
            <w:r>
              <w:rPr>
                <w:rFonts w:eastAsia="Arial"/>
                <w:sz w:val="16"/>
              </w:rPr>
              <w:t>Bank Account Management</w:t>
            </w:r>
          </w:p>
        </w:tc>
        <w:tc>
          <w:tcPr>
            <w:tcW w:w="3600" w:type="dxa"/>
            <w:tcMar>
              <w:top w:w="70" w:type="dxa"/>
              <w:left w:w="90" w:type="dxa"/>
              <w:bottom w:w="70" w:type="dxa"/>
              <w:right w:w="90" w:type="dxa"/>
            </w:tcMar>
          </w:tcPr>
          <w:p w14:paraId="21EEB55E" w14:textId="77777777" w:rsidR="00852422" w:rsidRDefault="00000000">
            <w:pPr>
              <w:spacing w:after="0"/>
            </w:pPr>
            <w:r>
              <w:rPr>
                <w:rFonts w:eastAsia="Arial"/>
                <w:sz w:val="16"/>
              </w:rPr>
              <w:t>Create and retrieve bank-account records; account ownership and status are considered.</w:t>
            </w:r>
          </w:p>
        </w:tc>
        <w:tc>
          <w:tcPr>
            <w:tcW w:w="1152" w:type="dxa"/>
            <w:tcMar>
              <w:top w:w="70" w:type="dxa"/>
              <w:left w:w="90" w:type="dxa"/>
              <w:bottom w:w="70" w:type="dxa"/>
              <w:right w:w="90" w:type="dxa"/>
            </w:tcMar>
          </w:tcPr>
          <w:p w14:paraId="5DB09497" w14:textId="77777777" w:rsidR="00852422" w:rsidRDefault="00000000">
            <w:pPr>
              <w:spacing w:after="0"/>
            </w:pPr>
            <w:r>
              <w:rPr>
                <w:rFonts w:eastAsia="Arial"/>
                <w:sz w:val="16"/>
              </w:rPr>
              <w:t>High</w:t>
            </w:r>
          </w:p>
        </w:tc>
      </w:tr>
      <w:tr w:rsidR="00852422" w14:paraId="399A666A" w14:textId="77777777">
        <w:trPr>
          <w:jc w:val="center"/>
        </w:trPr>
        <w:tc>
          <w:tcPr>
            <w:tcW w:w="1440" w:type="dxa"/>
            <w:tcMar>
              <w:top w:w="70" w:type="dxa"/>
              <w:left w:w="90" w:type="dxa"/>
              <w:bottom w:w="70" w:type="dxa"/>
              <w:right w:w="90" w:type="dxa"/>
            </w:tcMar>
          </w:tcPr>
          <w:p w14:paraId="13BE87F6" w14:textId="77777777" w:rsidR="00852422" w:rsidRDefault="00000000">
            <w:pPr>
              <w:spacing w:after="0"/>
            </w:pPr>
            <w:r>
              <w:rPr>
                <w:rFonts w:eastAsia="Arial"/>
                <w:sz w:val="16"/>
              </w:rPr>
              <w:t>FR-2.2</w:t>
            </w:r>
          </w:p>
        </w:tc>
        <w:tc>
          <w:tcPr>
            <w:tcW w:w="3168" w:type="dxa"/>
            <w:tcMar>
              <w:top w:w="70" w:type="dxa"/>
              <w:left w:w="90" w:type="dxa"/>
              <w:bottom w:w="70" w:type="dxa"/>
              <w:right w:w="90" w:type="dxa"/>
            </w:tcMar>
          </w:tcPr>
          <w:p w14:paraId="0F729BB2" w14:textId="77777777" w:rsidR="00852422" w:rsidRDefault="00000000">
            <w:pPr>
              <w:spacing w:after="0"/>
            </w:pPr>
            <w:r>
              <w:rPr>
                <w:rFonts w:eastAsia="Arial"/>
                <w:sz w:val="16"/>
              </w:rPr>
              <w:t>Beneficiary Management</w:t>
            </w:r>
          </w:p>
        </w:tc>
        <w:tc>
          <w:tcPr>
            <w:tcW w:w="3600" w:type="dxa"/>
            <w:tcMar>
              <w:top w:w="70" w:type="dxa"/>
              <w:left w:w="90" w:type="dxa"/>
              <w:bottom w:w="70" w:type="dxa"/>
              <w:right w:w="90" w:type="dxa"/>
            </w:tcMar>
          </w:tcPr>
          <w:p w14:paraId="3ACBBF66" w14:textId="77777777" w:rsidR="00852422" w:rsidRDefault="00000000">
            <w:pPr>
              <w:spacing w:after="0"/>
            </w:pPr>
            <w:r>
              <w:rPr>
                <w:rFonts w:eastAsia="Arial"/>
                <w:sz w:val="16"/>
              </w:rPr>
              <w:t>Create and retrieve beneficiary records with validated request data.</w:t>
            </w:r>
          </w:p>
        </w:tc>
        <w:tc>
          <w:tcPr>
            <w:tcW w:w="1152" w:type="dxa"/>
            <w:tcMar>
              <w:top w:w="70" w:type="dxa"/>
              <w:left w:w="90" w:type="dxa"/>
              <w:bottom w:w="70" w:type="dxa"/>
              <w:right w:w="90" w:type="dxa"/>
            </w:tcMar>
          </w:tcPr>
          <w:p w14:paraId="357A8DB0" w14:textId="77777777" w:rsidR="00852422" w:rsidRDefault="00000000">
            <w:pPr>
              <w:spacing w:after="0"/>
            </w:pPr>
            <w:r>
              <w:rPr>
                <w:rFonts w:eastAsia="Arial"/>
                <w:sz w:val="16"/>
              </w:rPr>
              <w:t>High</w:t>
            </w:r>
          </w:p>
        </w:tc>
      </w:tr>
      <w:tr w:rsidR="00852422" w14:paraId="7DFB3BD2" w14:textId="77777777">
        <w:trPr>
          <w:jc w:val="center"/>
        </w:trPr>
        <w:tc>
          <w:tcPr>
            <w:tcW w:w="1440" w:type="dxa"/>
            <w:tcMar>
              <w:top w:w="70" w:type="dxa"/>
              <w:left w:w="90" w:type="dxa"/>
              <w:bottom w:w="70" w:type="dxa"/>
              <w:right w:w="90" w:type="dxa"/>
            </w:tcMar>
          </w:tcPr>
          <w:p w14:paraId="7357C34D" w14:textId="77777777" w:rsidR="00852422" w:rsidRDefault="00000000">
            <w:pPr>
              <w:spacing w:after="0"/>
            </w:pPr>
            <w:r>
              <w:rPr>
                <w:rFonts w:eastAsia="Arial"/>
                <w:sz w:val="16"/>
              </w:rPr>
              <w:t>FR-2.3</w:t>
            </w:r>
          </w:p>
        </w:tc>
        <w:tc>
          <w:tcPr>
            <w:tcW w:w="3168" w:type="dxa"/>
            <w:tcMar>
              <w:top w:w="70" w:type="dxa"/>
              <w:left w:w="90" w:type="dxa"/>
              <w:bottom w:w="70" w:type="dxa"/>
              <w:right w:w="90" w:type="dxa"/>
            </w:tcMar>
          </w:tcPr>
          <w:p w14:paraId="08EC562A" w14:textId="77777777" w:rsidR="00852422" w:rsidRDefault="00000000">
            <w:pPr>
              <w:spacing w:after="0"/>
            </w:pPr>
            <w:r>
              <w:rPr>
                <w:rFonts w:eastAsia="Arial"/>
                <w:sz w:val="16"/>
              </w:rPr>
              <w:t>Fund Transfers</w:t>
            </w:r>
          </w:p>
        </w:tc>
        <w:tc>
          <w:tcPr>
            <w:tcW w:w="3600" w:type="dxa"/>
            <w:tcMar>
              <w:top w:w="70" w:type="dxa"/>
              <w:left w:w="90" w:type="dxa"/>
              <w:bottom w:w="70" w:type="dxa"/>
              <w:right w:w="90" w:type="dxa"/>
            </w:tcMar>
          </w:tcPr>
          <w:p w14:paraId="6DB24007" w14:textId="77777777" w:rsidR="00852422" w:rsidRDefault="00000000">
            <w:pPr>
              <w:spacing w:after="0"/>
            </w:pPr>
            <w:r>
              <w:rPr>
                <w:rFonts w:eastAsia="Arial"/>
                <w:sz w:val="16"/>
              </w:rPr>
              <w:t>Transfer amount, source account and beneficiary are validated before the transfer request is processed.</w:t>
            </w:r>
          </w:p>
        </w:tc>
        <w:tc>
          <w:tcPr>
            <w:tcW w:w="1152" w:type="dxa"/>
            <w:tcMar>
              <w:top w:w="70" w:type="dxa"/>
              <w:left w:w="90" w:type="dxa"/>
              <w:bottom w:w="70" w:type="dxa"/>
              <w:right w:w="90" w:type="dxa"/>
            </w:tcMar>
          </w:tcPr>
          <w:p w14:paraId="6A4F4447" w14:textId="77777777" w:rsidR="00852422" w:rsidRDefault="00000000">
            <w:pPr>
              <w:spacing w:after="0"/>
            </w:pPr>
            <w:r>
              <w:rPr>
                <w:rFonts w:eastAsia="Arial"/>
                <w:sz w:val="16"/>
              </w:rPr>
              <w:t>High</w:t>
            </w:r>
          </w:p>
        </w:tc>
      </w:tr>
      <w:tr w:rsidR="00852422" w14:paraId="5269CB67" w14:textId="77777777">
        <w:trPr>
          <w:jc w:val="center"/>
        </w:trPr>
        <w:tc>
          <w:tcPr>
            <w:tcW w:w="1440" w:type="dxa"/>
          </w:tcPr>
          <w:p w14:paraId="2A32D3F0" w14:textId="77777777" w:rsidR="00852422" w:rsidRDefault="00000000">
            <w:pPr>
              <w:spacing w:after="0"/>
            </w:pPr>
            <w:r>
              <w:rPr>
                <w:rFonts w:eastAsia="Arial"/>
                <w:sz w:val="16"/>
              </w:rPr>
              <w:t>FR-2.4</w:t>
            </w:r>
          </w:p>
        </w:tc>
        <w:tc>
          <w:tcPr>
            <w:tcW w:w="3168" w:type="dxa"/>
          </w:tcPr>
          <w:p w14:paraId="7AF96059" w14:textId="77777777" w:rsidR="00852422" w:rsidRDefault="00000000">
            <w:pPr>
              <w:spacing w:after="0"/>
            </w:pPr>
            <w:r>
              <w:rPr>
                <w:rFonts w:eastAsia="Arial"/>
                <w:sz w:val="16"/>
              </w:rPr>
              <w:t>Bill Payments</w:t>
            </w:r>
          </w:p>
        </w:tc>
        <w:tc>
          <w:tcPr>
            <w:tcW w:w="3600" w:type="dxa"/>
          </w:tcPr>
          <w:p w14:paraId="4BF21F15" w14:textId="77777777" w:rsidR="00852422" w:rsidRDefault="00000000">
            <w:pPr>
              <w:spacing w:after="0"/>
            </w:pPr>
            <w:r>
              <w:rPr>
                <w:rFonts w:eastAsia="Arial"/>
                <w:sz w:val="16"/>
              </w:rPr>
              <w:t>Bill category/provider and amount are submitted and persisted with payment status.</w:t>
            </w:r>
          </w:p>
        </w:tc>
        <w:tc>
          <w:tcPr>
            <w:tcW w:w="1152" w:type="dxa"/>
          </w:tcPr>
          <w:p w14:paraId="229F4013" w14:textId="77777777" w:rsidR="00852422" w:rsidRDefault="00000000">
            <w:pPr>
              <w:spacing w:after="0"/>
            </w:pPr>
            <w:r>
              <w:rPr>
                <w:rFonts w:eastAsia="Arial"/>
                <w:sz w:val="16"/>
              </w:rPr>
              <w:t>High</w:t>
            </w:r>
          </w:p>
        </w:tc>
      </w:tr>
      <w:tr w:rsidR="00852422" w14:paraId="3924E0F8" w14:textId="77777777">
        <w:trPr>
          <w:jc w:val="center"/>
        </w:trPr>
        <w:tc>
          <w:tcPr>
            <w:tcW w:w="1440" w:type="dxa"/>
          </w:tcPr>
          <w:p w14:paraId="3FAD1897" w14:textId="77777777" w:rsidR="00852422" w:rsidRDefault="00000000">
            <w:pPr>
              <w:spacing w:after="0"/>
            </w:pPr>
            <w:r>
              <w:rPr>
                <w:rFonts w:eastAsia="Arial"/>
                <w:sz w:val="16"/>
              </w:rPr>
              <w:t>FR-2.5</w:t>
            </w:r>
          </w:p>
        </w:tc>
        <w:tc>
          <w:tcPr>
            <w:tcW w:w="3168" w:type="dxa"/>
          </w:tcPr>
          <w:p w14:paraId="6E954174" w14:textId="77777777" w:rsidR="00852422" w:rsidRDefault="00000000">
            <w:pPr>
              <w:spacing w:after="0"/>
            </w:pPr>
            <w:r>
              <w:rPr>
                <w:rFonts w:eastAsia="Arial"/>
                <w:sz w:val="16"/>
              </w:rPr>
              <w:t>Loan Applications</w:t>
            </w:r>
          </w:p>
        </w:tc>
        <w:tc>
          <w:tcPr>
            <w:tcW w:w="3600" w:type="dxa"/>
          </w:tcPr>
          <w:p w14:paraId="6EFCEEDB" w14:textId="77777777" w:rsidR="00852422" w:rsidRDefault="00000000">
            <w:pPr>
              <w:spacing w:after="0"/>
            </w:pPr>
            <w:r>
              <w:rPr>
                <w:rFonts w:eastAsia="Arial"/>
                <w:sz w:val="16"/>
              </w:rPr>
              <w:t>Loan request information is submitted and its application status is maintained.</w:t>
            </w:r>
          </w:p>
        </w:tc>
        <w:tc>
          <w:tcPr>
            <w:tcW w:w="1152" w:type="dxa"/>
          </w:tcPr>
          <w:p w14:paraId="7864412A" w14:textId="77777777" w:rsidR="00852422" w:rsidRDefault="00000000">
            <w:pPr>
              <w:spacing w:after="0"/>
            </w:pPr>
            <w:r>
              <w:rPr>
                <w:rFonts w:eastAsia="Arial"/>
                <w:sz w:val="16"/>
              </w:rPr>
              <w:t>Medium</w:t>
            </w:r>
          </w:p>
        </w:tc>
      </w:tr>
      <w:tr w:rsidR="00852422" w14:paraId="142086FA" w14:textId="77777777">
        <w:trPr>
          <w:jc w:val="center"/>
        </w:trPr>
        <w:tc>
          <w:tcPr>
            <w:tcW w:w="1440" w:type="dxa"/>
          </w:tcPr>
          <w:p w14:paraId="56D7558C" w14:textId="77777777" w:rsidR="00852422" w:rsidRDefault="00000000">
            <w:pPr>
              <w:spacing w:after="0"/>
            </w:pPr>
            <w:r>
              <w:rPr>
                <w:rFonts w:eastAsia="Arial"/>
                <w:sz w:val="16"/>
              </w:rPr>
              <w:t>FR-2.6</w:t>
            </w:r>
          </w:p>
        </w:tc>
        <w:tc>
          <w:tcPr>
            <w:tcW w:w="3168" w:type="dxa"/>
          </w:tcPr>
          <w:p w14:paraId="1DF9B254" w14:textId="77777777" w:rsidR="00852422" w:rsidRDefault="00000000">
            <w:pPr>
              <w:spacing w:after="0"/>
            </w:pPr>
            <w:r>
              <w:rPr>
                <w:rFonts w:eastAsia="Arial"/>
                <w:sz w:val="16"/>
              </w:rPr>
              <w:t>Investments</w:t>
            </w:r>
          </w:p>
        </w:tc>
        <w:tc>
          <w:tcPr>
            <w:tcW w:w="3600" w:type="dxa"/>
          </w:tcPr>
          <w:p w14:paraId="0F3B0B86" w14:textId="77777777" w:rsidR="00852422" w:rsidRDefault="00000000">
            <w:pPr>
              <w:spacing w:after="0"/>
            </w:pPr>
            <w:r>
              <w:rPr>
                <w:rFonts w:eastAsia="Arial"/>
                <w:sz w:val="16"/>
              </w:rPr>
              <w:t>Investment products can be viewed; investments can be created and redemption can be requested.</w:t>
            </w:r>
          </w:p>
        </w:tc>
        <w:tc>
          <w:tcPr>
            <w:tcW w:w="1152" w:type="dxa"/>
          </w:tcPr>
          <w:p w14:paraId="6735C056" w14:textId="77777777" w:rsidR="00852422" w:rsidRDefault="00000000">
            <w:pPr>
              <w:spacing w:after="0"/>
            </w:pPr>
            <w:r>
              <w:rPr>
                <w:rFonts w:eastAsia="Arial"/>
                <w:sz w:val="16"/>
              </w:rPr>
              <w:t>Medium</w:t>
            </w:r>
          </w:p>
        </w:tc>
      </w:tr>
    </w:tbl>
    <w:p w14:paraId="3EE6CF3B" w14:textId="77777777" w:rsidR="00852422" w:rsidRDefault="00000000">
      <w:pPr>
        <w:keepNext/>
        <w:spacing w:before="240"/>
      </w:pPr>
      <w:r>
        <w:rPr>
          <w:rFonts w:eastAsia="Arial"/>
          <w:b/>
          <w:color w:val="4B6B94"/>
          <w:sz w:val="25"/>
        </w:rPr>
        <w:t>3.3 Module 3: Dashboard, Monitoring &amp; Administrative Control</w:t>
      </w:r>
    </w:p>
    <w:tbl>
      <w:tblPr>
        <w:tblW w:w="0" w:type="auto"/>
        <w:jc w:val="center"/>
        <w:tblLook w:val="04A0" w:firstRow="1" w:lastRow="0" w:firstColumn="1" w:lastColumn="0" w:noHBand="0" w:noVBand="1"/>
      </w:tblPr>
      <w:tblGrid>
        <w:gridCol w:w="1440"/>
        <w:gridCol w:w="3168"/>
        <w:gridCol w:w="3600"/>
        <w:gridCol w:w="1152"/>
      </w:tblGrid>
      <w:tr w:rsidR="00852422" w14:paraId="373C63AF" w14:textId="77777777">
        <w:trPr>
          <w:jc w:val="center"/>
        </w:trPr>
        <w:tc>
          <w:tcPr>
            <w:tcW w:w="1440" w:type="dxa"/>
            <w:tcMar>
              <w:top w:w="80" w:type="dxa"/>
              <w:left w:w="100" w:type="dxa"/>
              <w:bottom w:w="80" w:type="dxa"/>
              <w:right w:w="100" w:type="dxa"/>
            </w:tcMar>
          </w:tcPr>
          <w:p w14:paraId="37A8DCEE" w14:textId="77777777" w:rsidR="00852422" w:rsidRDefault="00000000">
            <w:pPr>
              <w:spacing w:after="0"/>
            </w:pPr>
            <w:r>
              <w:rPr>
                <w:rFonts w:eastAsia="Arial"/>
                <w:b/>
                <w:sz w:val="18"/>
              </w:rPr>
              <w:t>Req ID</w:t>
            </w:r>
          </w:p>
        </w:tc>
        <w:tc>
          <w:tcPr>
            <w:tcW w:w="3168" w:type="dxa"/>
            <w:tcMar>
              <w:top w:w="80" w:type="dxa"/>
              <w:left w:w="100" w:type="dxa"/>
              <w:bottom w:w="80" w:type="dxa"/>
              <w:right w:w="100" w:type="dxa"/>
            </w:tcMar>
          </w:tcPr>
          <w:p w14:paraId="64306FC6" w14:textId="77777777" w:rsidR="00852422" w:rsidRDefault="00000000">
            <w:pPr>
              <w:spacing w:after="0"/>
            </w:pPr>
            <w:r>
              <w:rPr>
                <w:rFonts w:eastAsia="Arial"/>
                <w:b/>
                <w:sz w:val="18"/>
              </w:rPr>
              <w:t>Feature Description</w:t>
            </w:r>
          </w:p>
        </w:tc>
        <w:tc>
          <w:tcPr>
            <w:tcW w:w="3600" w:type="dxa"/>
            <w:tcMar>
              <w:top w:w="80" w:type="dxa"/>
              <w:left w:w="100" w:type="dxa"/>
              <w:bottom w:w="80" w:type="dxa"/>
              <w:right w:w="100" w:type="dxa"/>
            </w:tcMar>
          </w:tcPr>
          <w:p w14:paraId="313CEC8D" w14:textId="77777777" w:rsidR="00852422" w:rsidRDefault="00000000">
            <w:pPr>
              <w:spacing w:after="0"/>
            </w:pPr>
            <w:r>
              <w:rPr>
                <w:rFonts w:eastAsia="Arial"/>
                <w:b/>
                <w:sz w:val="18"/>
              </w:rPr>
              <w:t>Input / Validation Rule</w:t>
            </w:r>
          </w:p>
        </w:tc>
        <w:tc>
          <w:tcPr>
            <w:tcW w:w="1152" w:type="dxa"/>
            <w:tcMar>
              <w:top w:w="80" w:type="dxa"/>
              <w:left w:w="100" w:type="dxa"/>
              <w:bottom w:w="80" w:type="dxa"/>
              <w:right w:w="100" w:type="dxa"/>
            </w:tcMar>
          </w:tcPr>
          <w:p w14:paraId="094BAD1A" w14:textId="77777777" w:rsidR="00852422" w:rsidRDefault="00000000">
            <w:pPr>
              <w:spacing w:after="0"/>
            </w:pPr>
            <w:r>
              <w:rPr>
                <w:rFonts w:eastAsia="Arial"/>
                <w:b/>
                <w:sz w:val="18"/>
              </w:rPr>
              <w:t>Priority</w:t>
            </w:r>
          </w:p>
        </w:tc>
      </w:tr>
      <w:tr w:rsidR="00852422" w14:paraId="027D1445" w14:textId="77777777">
        <w:trPr>
          <w:jc w:val="center"/>
        </w:trPr>
        <w:tc>
          <w:tcPr>
            <w:tcW w:w="1440" w:type="dxa"/>
            <w:tcMar>
              <w:top w:w="70" w:type="dxa"/>
              <w:left w:w="90" w:type="dxa"/>
              <w:bottom w:w="70" w:type="dxa"/>
              <w:right w:w="90" w:type="dxa"/>
            </w:tcMar>
          </w:tcPr>
          <w:p w14:paraId="22C914FB" w14:textId="77777777" w:rsidR="00852422" w:rsidRDefault="00000000">
            <w:pPr>
              <w:spacing w:after="0"/>
            </w:pPr>
            <w:r>
              <w:rPr>
                <w:rFonts w:eastAsia="Arial"/>
                <w:sz w:val="16"/>
              </w:rPr>
              <w:t>FR-3.1</w:t>
            </w:r>
          </w:p>
        </w:tc>
        <w:tc>
          <w:tcPr>
            <w:tcW w:w="3168" w:type="dxa"/>
            <w:tcMar>
              <w:top w:w="70" w:type="dxa"/>
              <w:left w:w="90" w:type="dxa"/>
              <w:bottom w:w="70" w:type="dxa"/>
              <w:right w:w="90" w:type="dxa"/>
            </w:tcMar>
          </w:tcPr>
          <w:p w14:paraId="1736A3F3" w14:textId="77777777" w:rsidR="00852422" w:rsidRDefault="00000000">
            <w:pPr>
              <w:spacing w:after="0"/>
            </w:pPr>
            <w:r>
              <w:rPr>
                <w:rFonts w:eastAsia="Arial"/>
                <w:sz w:val="16"/>
              </w:rPr>
              <w:t>Dashboard</w:t>
            </w:r>
          </w:p>
        </w:tc>
        <w:tc>
          <w:tcPr>
            <w:tcW w:w="3600" w:type="dxa"/>
            <w:tcMar>
              <w:top w:w="70" w:type="dxa"/>
              <w:left w:w="90" w:type="dxa"/>
              <w:bottom w:w="70" w:type="dxa"/>
              <w:right w:w="90" w:type="dxa"/>
            </w:tcMar>
          </w:tcPr>
          <w:p w14:paraId="263C4EB0" w14:textId="77777777" w:rsidR="00852422" w:rsidRDefault="00000000">
            <w:pPr>
              <w:spacing w:after="0"/>
            </w:pPr>
            <w:r>
              <w:rPr>
                <w:rFonts w:eastAsia="Arial"/>
                <w:sz w:val="16"/>
              </w:rPr>
              <w:t>Displays account/balance information and recent banking data returned by the backend.</w:t>
            </w:r>
          </w:p>
        </w:tc>
        <w:tc>
          <w:tcPr>
            <w:tcW w:w="1152" w:type="dxa"/>
            <w:tcMar>
              <w:top w:w="70" w:type="dxa"/>
              <w:left w:w="90" w:type="dxa"/>
              <w:bottom w:w="70" w:type="dxa"/>
              <w:right w:w="90" w:type="dxa"/>
            </w:tcMar>
          </w:tcPr>
          <w:p w14:paraId="72A36C42" w14:textId="77777777" w:rsidR="00852422" w:rsidRDefault="00000000">
            <w:pPr>
              <w:spacing w:after="0"/>
            </w:pPr>
            <w:r>
              <w:rPr>
                <w:rFonts w:eastAsia="Arial"/>
                <w:sz w:val="16"/>
              </w:rPr>
              <w:t>Medium</w:t>
            </w:r>
          </w:p>
        </w:tc>
      </w:tr>
      <w:tr w:rsidR="00852422" w14:paraId="6305F5E6" w14:textId="77777777">
        <w:trPr>
          <w:jc w:val="center"/>
        </w:trPr>
        <w:tc>
          <w:tcPr>
            <w:tcW w:w="1440" w:type="dxa"/>
            <w:tcMar>
              <w:top w:w="70" w:type="dxa"/>
              <w:left w:w="90" w:type="dxa"/>
              <w:bottom w:w="70" w:type="dxa"/>
              <w:right w:w="90" w:type="dxa"/>
            </w:tcMar>
          </w:tcPr>
          <w:p w14:paraId="137F4AF3" w14:textId="77777777" w:rsidR="00852422" w:rsidRDefault="00000000">
            <w:pPr>
              <w:spacing w:after="0"/>
            </w:pPr>
            <w:r>
              <w:rPr>
                <w:rFonts w:eastAsia="Arial"/>
                <w:sz w:val="16"/>
              </w:rPr>
              <w:t>FR-3.2</w:t>
            </w:r>
          </w:p>
        </w:tc>
        <w:tc>
          <w:tcPr>
            <w:tcW w:w="3168" w:type="dxa"/>
            <w:tcMar>
              <w:top w:w="70" w:type="dxa"/>
              <w:left w:w="90" w:type="dxa"/>
              <w:bottom w:w="70" w:type="dxa"/>
              <w:right w:w="90" w:type="dxa"/>
            </w:tcMar>
          </w:tcPr>
          <w:p w14:paraId="156B0261" w14:textId="77777777" w:rsidR="00852422" w:rsidRDefault="00000000">
            <w:pPr>
              <w:spacing w:after="0"/>
            </w:pPr>
            <w:r>
              <w:rPr>
                <w:rFonts w:eastAsia="Arial"/>
                <w:sz w:val="16"/>
              </w:rPr>
              <w:t>Administrative User Management</w:t>
            </w:r>
          </w:p>
        </w:tc>
        <w:tc>
          <w:tcPr>
            <w:tcW w:w="3600" w:type="dxa"/>
            <w:tcMar>
              <w:top w:w="70" w:type="dxa"/>
              <w:left w:w="90" w:type="dxa"/>
              <w:bottom w:w="70" w:type="dxa"/>
              <w:right w:w="90" w:type="dxa"/>
            </w:tcMar>
          </w:tcPr>
          <w:p w14:paraId="45471343" w14:textId="77777777" w:rsidR="00852422" w:rsidRDefault="00000000">
            <w:pPr>
              <w:spacing w:after="0"/>
            </w:pPr>
            <w:r>
              <w:rPr>
                <w:rFonts w:eastAsia="Arial"/>
                <w:sz w:val="16"/>
              </w:rPr>
              <w:t>Admin can review users and update supported user/KYC status through protected endpoints.</w:t>
            </w:r>
          </w:p>
        </w:tc>
        <w:tc>
          <w:tcPr>
            <w:tcW w:w="1152" w:type="dxa"/>
            <w:tcMar>
              <w:top w:w="70" w:type="dxa"/>
              <w:left w:w="90" w:type="dxa"/>
              <w:bottom w:w="70" w:type="dxa"/>
              <w:right w:w="90" w:type="dxa"/>
            </w:tcMar>
          </w:tcPr>
          <w:p w14:paraId="52BACAE1" w14:textId="77777777" w:rsidR="00852422" w:rsidRDefault="00000000">
            <w:pPr>
              <w:spacing w:after="0"/>
            </w:pPr>
            <w:r>
              <w:rPr>
                <w:rFonts w:eastAsia="Arial"/>
                <w:sz w:val="16"/>
              </w:rPr>
              <w:t>High</w:t>
            </w:r>
          </w:p>
        </w:tc>
      </w:tr>
      <w:tr w:rsidR="00852422" w14:paraId="4FBC1EFD" w14:textId="77777777">
        <w:trPr>
          <w:jc w:val="center"/>
        </w:trPr>
        <w:tc>
          <w:tcPr>
            <w:tcW w:w="1440" w:type="dxa"/>
            <w:tcMar>
              <w:top w:w="70" w:type="dxa"/>
              <w:left w:w="90" w:type="dxa"/>
              <w:bottom w:w="70" w:type="dxa"/>
              <w:right w:w="90" w:type="dxa"/>
            </w:tcMar>
          </w:tcPr>
          <w:p w14:paraId="76B7626D" w14:textId="77777777" w:rsidR="00852422" w:rsidRDefault="00000000">
            <w:pPr>
              <w:spacing w:after="0"/>
            </w:pPr>
            <w:r>
              <w:rPr>
                <w:rFonts w:eastAsia="Arial"/>
                <w:sz w:val="16"/>
              </w:rPr>
              <w:t>FR-3.3</w:t>
            </w:r>
          </w:p>
        </w:tc>
        <w:tc>
          <w:tcPr>
            <w:tcW w:w="3168" w:type="dxa"/>
            <w:tcMar>
              <w:top w:w="70" w:type="dxa"/>
              <w:left w:w="90" w:type="dxa"/>
              <w:bottom w:w="70" w:type="dxa"/>
              <w:right w:w="90" w:type="dxa"/>
            </w:tcMar>
          </w:tcPr>
          <w:p w14:paraId="7447E2AF" w14:textId="77777777" w:rsidR="00852422" w:rsidRDefault="00000000">
            <w:pPr>
              <w:spacing w:after="0"/>
            </w:pPr>
            <w:r>
              <w:rPr>
                <w:rFonts w:eastAsia="Arial"/>
                <w:sz w:val="16"/>
              </w:rPr>
              <w:t>Loan Administration</w:t>
            </w:r>
          </w:p>
        </w:tc>
        <w:tc>
          <w:tcPr>
            <w:tcW w:w="3600" w:type="dxa"/>
            <w:tcMar>
              <w:top w:w="70" w:type="dxa"/>
              <w:left w:w="90" w:type="dxa"/>
              <w:bottom w:w="70" w:type="dxa"/>
              <w:right w:w="90" w:type="dxa"/>
            </w:tcMar>
          </w:tcPr>
          <w:p w14:paraId="04D053C8" w14:textId="77777777" w:rsidR="00852422" w:rsidRDefault="00000000">
            <w:pPr>
              <w:spacing w:after="0"/>
            </w:pPr>
            <w:r>
              <w:rPr>
                <w:rFonts w:eastAsia="Arial"/>
                <w:sz w:val="16"/>
              </w:rPr>
              <w:t>Admin can review pending loan applications and record a decision.</w:t>
            </w:r>
          </w:p>
        </w:tc>
        <w:tc>
          <w:tcPr>
            <w:tcW w:w="1152" w:type="dxa"/>
            <w:tcMar>
              <w:top w:w="70" w:type="dxa"/>
              <w:left w:w="90" w:type="dxa"/>
              <w:bottom w:w="70" w:type="dxa"/>
              <w:right w:w="90" w:type="dxa"/>
            </w:tcMar>
          </w:tcPr>
          <w:p w14:paraId="472ACB0A" w14:textId="77777777" w:rsidR="00852422" w:rsidRDefault="00000000">
            <w:pPr>
              <w:spacing w:after="0"/>
            </w:pPr>
            <w:r>
              <w:rPr>
                <w:rFonts w:eastAsia="Arial"/>
                <w:sz w:val="16"/>
              </w:rPr>
              <w:t>High</w:t>
            </w:r>
          </w:p>
        </w:tc>
      </w:tr>
    </w:tbl>
    <w:p w14:paraId="7EFDC060" w14:textId="77777777" w:rsidR="00852422" w:rsidRDefault="00000000">
      <w:pPr>
        <w:keepNext/>
        <w:spacing w:before="320" w:after="120"/>
      </w:pPr>
      <w:r>
        <w:rPr>
          <w:rFonts w:eastAsia="Arial"/>
          <w:b/>
          <w:color w:val="1B365D"/>
          <w:sz w:val="30"/>
        </w:rPr>
        <w:t>4. External Interface Requirements</w:t>
      </w:r>
    </w:p>
    <w:p w14:paraId="67CA155D" w14:textId="77777777" w:rsidR="00852422" w:rsidRDefault="00000000">
      <w:pPr>
        <w:keepNext/>
        <w:spacing w:before="240"/>
      </w:pPr>
      <w:r>
        <w:rPr>
          <w:rFonts w:eastAsia="Arial"/>
          <w:b/>
          <w:color w:val="4B6B94"/>
          <w:sz w:val="25"/>
        </w:rPr>
        <w:t>4.1 User Interfaces (UI)</w:t>
      </w:r>
    </w:p>
    <w:p w14:paraId="4EA27F9B" w14:textId="77777777" w:rsidR="00852422" w:rsidRDefault="00000000">
      <w:r>
        <w:rPr>
          <w:rFonts w:eastAsia="Arial"/>
        </w:rPr>
        <w:t>The Angular frontend provides dedicated interfaces for registration, login, dashboard, accounts, beneficiaries, transfers, bill payments, loans, investments and administration. The UI uses forms, tables, cards, navigation, validation messages, loading states and responsive layouts. The redesigned frontend is intended to provide a clear and user-friendly banking experience while preserving the existing API integration.</w:t>
      </w:r>
    </w:p>
    <w:tbl>
      <w:tblPr>
        <w:tblW w:w="0" w:type="auto"/>
        <w:jc w:val="center"/>
        <w:tblLayout w:type="fixed"/>
        <w:tblLook w:val="04A0" w:firstRow="1" w:lastRow="0" w:firstColumn="1" w:lastColumn="0" w:noHBand="0" w:noVBand="1"/>
      </w:tblPr>
      <w:tblGrid>
        <w:gridCol w:w="9360"/>
      </w:tblGrid>
      <w:tr w:rsidR="00852422" w14:paraId="467635E2" w14:textId="77777777">
        <w:trPr>
          <w:jc w:val="center"/>
        </w:trPr>
        <w:tc>
          <w:tcPr>
            <w:tcW w:w="9360" w:type="dxa"/>
            <w:tcBorders>
              <w:top w:val="none" w:sz="4" w:space="0" w:color="auto"/>
              <w:left w:val="single" w:sz="24" w:space="0" w:color="1B365D"/>
              <w:bottom w:val="none" w:sz="4" w:space="0" w:color="auto"/>
              <w:right w:val="none" w:sz="4" w:space="0" w:color="auto"/>
            </w:tcBorders>
            <w:tcMar>
              <w:top w:w="140" w:type="dxa"/>
              <w:left w:w="200" w:type="dxa"/>
              <w:bottom w:w="140" w:type="dxa"/>
              <w:right w:w="180" w:type="dxa"/>
            </w:tcMar>
          </w:tcPr>
          <w:p w14:paraId="4B062996" w14:textId="77777777" w:rsidR="00852422" w:rsidRDefault="00000000">
            <w:pPr>
              <w:spacing w:after="0"/>
            </w:pPr>
            <w:r>
              <w:rPr>
                <w:rFonts w:eastAsia="Arial"/>
                <w:sz w:val="19"/>
              </w:rPr>
              <w:lastRenderedPageBreak/>
              <w:t>[User Interface / Screen Reference Placeholder]</w:t>
            </w:r>
            <w:r>
              <w:rPr>
                <w:rFonts w:eastAsia="Arial"/>
                <w:sz w:val="19"/>
              </w:rPr>
              <w:br/>
              <w:t>Recommended captures: (1) Login/Register, (2) Customer Dashboard, (3) Accounts/Transfers, (4) Loans/Investments, (5) Admin Center.</w:t>
            </w:r>
          </w:p>
        </w:tc>
      </w:tr>
    </w:tbl>
    <w:p w14:paraId="3FFE0980" w14:textId="77777777" w:rsidR="00852422" w:rsidRDefault="00852422">
      <w:pPr>
        <w:spacing w:after="40"/>
      </w:pPr>
    </w:p>
    <w:p w14:paraId="0FBF4AA5" w14:textId="77777777" w:rsidR="00852422" w:rsidRDefault="00000000">
      <w:pPr>
        <w:keepNext/>
        <w:spacing w:before="240"/>
      </w:pPr>
      <w:r>
        <w:rPr>
          <w:rFonts w:eastAsia="Arial"/>
          <w:b/>
          <w:color w:val="4B6B94"/>
          <w:sz w:val="25"/>
        </w:rPr>
        <w:t>4.2 Hardware Interfaces</w:t>
      </w:r>
    </w:p>
    <w:p w14:paraId="389F58EF" w14:textId="77777777" w:rsidR="00852422" w:rsidRDefault="00000000">
      <w:r>
        <w:rPr>
          <w:rFonts w:eastAsia="Arial"/>
        </w:rPr>
        <w:t>The application does not require specialized hardware. It uses standard computer input/output devices for web interaction.</w:t>
      </w:r>
    </w:p>
    <w:p w14:paraId="54239D1E" w14:textId="77777777" w:rsidR="00852422" w:rsidRDefault="00000000">
      <w:pPr>
        <w:pStyle w:val="ListBullet"/>
      </w:pPr>
      <w:r>
        <w:rPr>
          <w:rFonts w:eastAsia="Arial"/>
          <w:b/>
        </w:rPr>
        <w:t>Standard Deployment: Keyboard, mouse/touch input, display and network connectivity.</w:t>
      </w:r>
    </w:p>
    <w:p w14:paraId="754F6EFF" w14:textId="77777777" w:rsidR="00852422" w:rsidRDefault="00000000">
      <w:pPr>
        <w:pStyle w:val="ListBullet"/>
      </w:pPr>
      <w:r>
        <w:rPr>
          <w:rFonts w:eastAsia="Arial"/>
          <w:b/>
        </w:rPr>
        <w:t>No embedded or IoT hardware interface is required for the current BankEase implementation.</w:t>
      </w:r>
    </w:p>
    <w:p w14:paraId="03622A72" w14:textId="77777777" w:rsidR="00852422" w:rsidRDefault="00000000">
      <w:pPr>
        <w:keepNext/>
        <w:spacing w:before="240"/>
      </w:pPr>
      <w:r>
        <w:rPr>
          <w:rFonts w:eastAsia="Arial"/>
          <w:b/>
          <w:color w:val="4B6B94"/>
          <w:sz w:val="25"/>
        </w:rPr>
        <w:t>4.3 Software Interfaces</w:t>
      </w:r>
    </w:p>
    <w:p w14:paraId="680309FD" w14:textId="77777777" w:rsidR="00852422" w:rsidRPr="00CD08AA" w:rsidRDefault="00000000">
      <w:pPr>
        <w:pStyle w:val="ListBullet"/>
        <w:rPr>
          <w:bCs/>
        </w:rPr>
      </w:pPr>
      <w:r w:rsidRPr="00CD08AA">
        <w:rPr>
          <w:rFonts w:eastAsia="Arial"/>
          <w:bCs/>
        </w:rPr>
        <w:t>Persistence Layer: Spring Data JPA/Hibernate communicates with MySQL through the configured JDBC/MySQL connector.</w:t>
      </w:r>
    </w:p>
    <w:p w14:paraId="57A3200D" w14:textId="77777777" w:rsidR="00852422" w:rsidRPr="00CD08AA" w:rsidRDefault="00000000">
      <w:pPr>
        <w:pStyle w:val="ListBullet"/>
        <w:rPr>
          <w:bCs/>
        </w:rPr>
      </w:pPr>
      <w:r w:rsidRPr="00CD08AA">
        <w:rPr>
          <w:rFonts w:eastAsia="Arial"/>
          <w:bCs/>
        </w:rPr>
        <w:t>Frontend/Backend Interface: Angular HttpClient communicates with Spring Boot REST controllers using JSON request and response bodies.</w:t>
      </w:r>
    </w:p>
    <w:p w14:paraId="28117734" w14:textId="77777777" w:rsidR="00852422" w:rsidRDefault="00000000">
      <w:pPr>
        <w:keepNext/>
        <w:spacing w:before="240"/>
      </w:pPr>
      <w:r>
        <w:rPr>
          <w:rFonts w:eastAsia="Arial"/>
          <w:b/>
          <w:color w:val="4B6B94"/>
          <w:sz w:val="25"/>
        </w:rPr>
        <w:t>4.4 Communication Interfaces</w:t>
      </w:r>
    </w:p>
    <w:p w14:paraId="4116CF9F" w14:textId="77777777" w:rsidR="00852422" w:rsidRPr="00CD08AA" w:rsidRDefault="00000000">
      <w:pPr>
        <w:pStyle w:val="ListBullet"/>
        <w:rPr>
          <w:bCs/>
        </w:rPr>
      </w:pPr>
      <w:r w:rsidRPr="00CD08AA">
        <w:rPr>
          <w:rFonts w:eastAsia="Arial"/>
          <w:bCs/>
        </w:rPr>
        <w:t>Web Traffic Protocol: HTTP during local development; production deployment should use HTTPS.</w:t>
      </w:r>
    </w:p>
    <w:p w14:paraId="2327D66A" w14:textId="77777777" w:rsidR="00852422" w:rsidRPr="00CD08AA" w:rsidRDefault="00000000">
      <w:pPr>
        <w:pStyle w:val="ListBullet"/>
        <w:rPr>
          <w:bCs/>
        </w:rPr>
      </w:pPr>
      <w:r w:rsidRPr="00CD08AA">
        <w:rPr>
          <w:rFonts w:eastAsia="Arial"/>
          <w:bCs/>
        </w:rPr>
        <w:t>Data Serialization: REST payloads are exchanged as application/json over HTTP. Protected requests carry the JWT for authorization.</w:t>
      </w:r>
    </w:p>
    <w:p w14:paraId="4A595735" w14:textId="77777777" w:rsidR="00852422" w:rsidRDefault="00000000">
      <w:pPr>
        <w:keepNext/>
        <w:spacing w:before="320" w:after="120"/>
      </w:pPr>
      <w:r>
        <w:rPr>
          <w:rFonts w:eastAsia="Arial"/>
          <w:b/>
          <w:color w:val="1B365D"/>
          <w:sz w:val="30"/>
        </w:rPr>
        <w:t>5. Non-Functional Requirements (NFRs)</w:t>
      </w:r>
    </w:p>
    <w:tbl>
      <w:tblPr>
        <w:tblW w:w="0" w:type="auto"/>
        <w:jc w:val="center"/>
        <w:tblLook w:val="04A0" w:firstRow="1" w:lastRow="0" w:firstColumn="1" w:lastColumn="0" w:noHBand="0" w:noVBand="1"/>
      </w:tblPr>
      <w:tblGrid>
        <w:gridCol w:w="2160"/>
        <w:gridCol w:w="3168"/>
        <w:gridCol w:w="4032"/>
      </w:tblGrid>
      <w:tr w:rsidR="00852422" w14:paraId="7E90704C" w14:textId="77777777">
        <w:trPr>
          <w:jc w:val="center"/>
        </w:trPr>
        <w:tc>
          <w:tcPr>
            <w:tcW w:w="2160" w:type="dxa"/>
            <w:tcMar>
              <w:top w:w="90" w:type="dxa"/>
              <w:left w:w="100" w:type="dxa"/>
              <w:bottom w:w="90" w:type="dxa"/>
              <w:right w:w="100" w:type="dxa"/>
            </w:tcMar>
          </w:tcPr>
          <w:p w14:paraId="607356A8" w14:textId="77777777" w:rsidR="00852422" w:rsidRDefault="00000000">
            <w:pPr>
              <w:spacing w:after="0"/>
            </w:pPr>
            <w:r>
              <w:rPr>
                <w:rFonts w:eastAsia="Arial"/>
                <w:b/>
                <w:sz w:val="18"/>
              </w:rPr>
              <w:t>Attribute</w:t>
            </w:r>
          </w:p>
        </w:tc>
        <w:tc>
          <w:tcPr>
            <w:tcW w:w="3168" w:type="dxa"/>
            <w:tcMar>
              <w:top w:w="90" w:type="dxa"/>
              <w:left w:w="100" w:type="dxa"/>
              <w:bottom w:w="90" w:type="dxa"/>
              <w:right w:w="100" w:type="dxa"/>
            </w:tcMar>
          </w:tcPr>
          <w:p w14:paraId="43D05308" w14:textId="77777777" w:rsidR="00852422" w:rsidRDefault="00000000">
            <w:pPr>
              <w:spacing w:after="0"/>
            </w:pPr>
            <w:r>
              <w:rPr>
                <w:rFonts w:eastAsia="Arial"/>
                <w:b/>
                <w:sz w:val="18"/>
              </w:rPr>
              <w:t>Target Metric / Standard</w:t>
            </w:r>
          </w:p>
        </w:tc>
        <w:tc>
          <w:tcPr>
            <w:tcW w:w="4032" w:type="dxa"/>
            <w:tcMar>
              <w:top w:w="90" w:type="dxa"/>
              <w:left w:w="100" w:type="dxa"/>
              <w:bottom w:w="90" w:type="dxa"/>
              <w:right w:w="100" w:type="dxa"/>
            </w:tcMar>
          </w:tcPr>
          <w:p w14:paraId="2A0E383E" w14:textId="77777777" w:rsidR="00852422" w:rsidRDefault="00000000">
            <w:pPr>
              <w:spacing w:after="0"/>
            </w:pPr>
            <w:r>
              <w:rPr>
                <w:rFonts w:eastAsia="Arial"/>
                <w:b/>
                <w:sz w:val="18"/>
              </w:rPr>
              <w:t>Verification &amp; Testing Method</w:t>
            </w:r>
          </w:p>
        </w:tc>
      </w:tr>
      <w:tr w:rsidR="00852422" w14:paraId="4B92391B" w14:textId="77777777">
        <w:trPr>
          <w:jc w:val="center"/>
        </w:trPr>
        <w:tc>
          <w:tcPr>
            <w:tcW w:w="2160" w:type="dxa"/>
            <w:tcMar>
              <w:top w:w="80" w:type="dxa"/>
              <w:left w:w="100" w:type="dxa"/>
              <w:bottom w:w="80" w:type="dxa"/>
              <w:right w:w="100" w:type="dxa"/>
            </w:tcMar>
          </w:tcPr>
          <w:p w14:paraId="06310248" w14:textId="77777777" w:rsidR="00852422" w:rsidRDefault="00000000">
            <w:pPr>
              <w:spacing w:after="0"/>
            </w:pPr>
            <w:r>
              <w:rPr>
                <w:rFonts w:eastAsia="Arial"/>
                <w:sz w:val="17"/>
              </w:rPr>
              <w:t>5.1 Performance</w:t>
            </w:r>
          </w:p>
        </w:tc>
        <w:tc>
          <w:tcPr>
            <w:tcW w:w="3168" w:type="dxa"/>
            <w:tcMar>
              <w:top w:w="80" w:type="dxa"/>
              <w:left w:w="100" w:type="dxa"/>
              <w:bottom w:w="80" w:type="dxa"/>
              <w:right w:w="100" w:type="dxa"/>
            </w:tcMar>
          </w:tcPr>
          <w:p w14:paraId="21314293" w14:textId="77777777" w:rsidR="00852422" w:rsidRDefault="00000000">
            <w:pPr>
              <w:spacing w:after="0"/>
            </w:pPr>
            <w:r>
              <w:rPr>
                <w:rFonts w:eastAsia="Arial"/>
                <w:sz w:val="17"/>
              </w:rPr>
              <w:t>Responsive Angular pages and acceptable REST API response time for academic/demo usage.</w:t>
            </w:r>
          </w:p>
        </w:tc>
        <w:tc>
          <w:tcPr>
            <w:tcW w:w="4032" w:type="dxa"/>
            <w:tcMar>
              <w:top w:w="80" w:type="dxa"/>
              <w:left w:w="100" w:type="dxa"/>
              <w:bottom w:w="80" w:type="dxa"/>
              <w:right w:w="100" w:type="dxa"/>
            </w:tcMar>
          </w:tcPr>
          <w:p w14:paraId="79D3C0A3" w14:textId="77777777" w:rsidR="00852422" w:rsidRDefault="00000000">
            <w:pPr>
              <w:spacing w:after="0"/>
            </w:pPr>
            <w:r>
              <w:rPr>
                <w:rFonts w:eastAsia="Arial"/>
                <w:sz w:val="17"/>
              </w:rPr>
              <w:t>Browser DevTools and API smoke testing.</w:t>
            </w:r>
          </w:p>
        </w:tc>
      </w:tr>
      <w:tr w:rsidR="00852422" w14:paraId="1B20FDD2" w14:textId="77777777">
        <w:trPr>
          <w:jc w:val="center"/>
        </w:trPr>
        <w:tc>
          <w:tcPr>
            <w:tcW w:w="2160" w:type="dxa"/>
            <w:tcMar>
              <w:top w:w="80" w:type="dxa"/>
              <w:left w:w="100" w:type="dxa"/>
              <w:bottom w:w="80" w:type="dxa"/>
              <w:right w:w="100" w:type="dxa"/>
            </w:tcMar>
          </w:tcPr>
          <w:p w14:paraId="43A59F71" w14:textId="77777777" w:rsidR="00852422" w:rsidRDefault="00000000">
            <w:pPr>
              <w:spacing w:after="0"/>
            </w:pPr>
            <w:r>
              <w:rPr>
                <w:rFonts w:eastAsia="Arial"/>
                <w:sz w:val="17"/>
              </w:rPr>
              <w:t>5.2 Security</w:t>
            </w:r>
          </w:p>
        </w:tc>
        <w:tc>
          <w:tcPr>
            <w:tcW w:w="3168" w:type="dxa"/>
            <w:tcMar>
              <w:top w:w="80" w:type="dxa"/>
              <w:left w:w="100" w:type="dxa"/>
              <w:bottom w:w="80" w:type="dxa"/>
              <w:right w:w="100" w:type="dxa"/>
            </w:tcMar>
          </w:tcPr>
          <w:p w14:paraId="43E29BB3" w14:textId="77777777" w:rsidR="00852422" w:rsidRDefault="00000000">
            <w:pPr>
              <w:spacing w:after="0"/>
            </w:pPr>
            <w:r>
              <w:rPr>
                <w:rFonts w:eastAsia="Arial"/>
                <w:sz w:val="17"/>
              </w:rPr>
              <w:t>BCrypt password hashing, JWT authentication, role-based authorization and validated inputs.</w:t>
            </w:r>
          </w:p>
        </w:tc>
        <w:tc>
          <w:tcPr>
            <w:tcW w:w="4032" w:type="dxa"/>
            <w:tcMar>
              <w:top w:w="80" w:type="dxa"/>
              <w:left w:w="100" w:type="dxa"/>
              <w:bottom w:w="80" w:type="dxa"/>
              <w:right w:w="100" w:type="dxa"/>
            </w:tcMar>
          </w:tcPr>
          <w:p w14:paraId="677C0036" w14:textId="77777777" w:rsidR="00852422" w:rsidRDefault="00000000">
            <w:pPr>
              <w:spacing w:after="0"/>
            </w:pPr>
            <w:r>
              <w:rPr>
                <w:rFonts w:eastAsia="Arial"/>
                <w:sz w:val="17"/>
              </w:rPr>
              <w:t>Login tests, protected endpoint tests and invalid-input testing.</w:t>
            </w:r>
          </w:p>
        </w:tc>
      </w:tr>
      <w:tr w:rsidR="00852422" w14:paraId="2E2A522E" w14:textId="77777777">
        <w:trPr>
          <w:jc w:val="center"/>
        </w:trPr>
        <w:tc>
          <w:tcPr>
            <w:tcW w:w="2160" w:type="dxa"/>
            <w:tcMar>
              <w:top w:w="80" w:type="dxa"/>
              <w:left w:w="100" w:type="dxa"/>
              <w:bottom w:w="80" w:type="dxa"/>
              <w:right w:w="100" w:type="dxa"/>
            </w:tcMar>
          </w:tcPr>
          <w:p w14:paraId="5BB631D6" w14:textId="77777777" w:rsidR="00852422" w:rsidRDefault="00000000">
            <w:pPr>
              <w:spacing w:after="0"/>
            </w:pPr>
            <w:r>
              <w:rPr>
                <w:rFonts w:eastAsia="Arial"/>
                <w:sz w:val="17"/>
              </w:rPr>
              <w:t>5.3 Reliability</w:t>
            </w:r>
          </w:p>
        </w:tc>
        <w:tc>
          <w:tcPr>
            <w:tcW w:w="3168" w:type="dxa"/>
            <w:tcMar>
              <w:top w:w="80" w:type="dxa"/>
              <w:left w:w="100" w:type="dxa"/>
              <w:bottom w:w="80" w:type="dxa"/>
              <w:right w:w="100" w:type="dxa"/>
            </w:tcMar>
          </w:tcPr>
          <w:p w14:paraId="77A2C2B2" w14:textId="77777777" w:rsidR="00852422" w:rsidRDefault="00000000">
            <w:pPr>
              <w:spacing w:after="0"/>
            </w:pPr>
            <w:r>
              <w:rPr>
                <w:rFonts w:eastAsia="Arial"/>
                <w:sz w:val="17"/>
              </w:rPr>
              <w:t>Application should start consistently when Java, MySQL and frontend dependencies are available; failures should return meaningful responses.</w:t>
            </w:r>
          </w:p>
        </w:tc>
        <w:tc>
          <w:tcPr>
            <w:tcW w:w="4032" w:type="dxa"/>
            <w:tcMar>
              <w:top w:w="80" w:type="dxa"/>
              <w:left w:w="100" w:type="dxa"/>
              <w:bottom w:w="80" w:type="dxa"/>
              <w:right w:w="100" w:type="dxa"/>
            </w:tcMar>
          </w:tcPr>
          <w:p w14:paraId="3A140C58" w14:textId="77777777" w:rsidR="00852422" w:rsidRDefault="00000000">
            <w:pPr>
              <w:spacing w:after="0"/>
            </w:pPr>
            <w:r>
              <w:rPr>
                <w:rFonts w:eastAsia="Arial"/>
                <w:sz w:val="17"/>
              </w:rPr>
              <w:t>Repeated startup and workflow tests.</w:t>
            </w:r>
          </w:p>
        </w:tc>
      </w:tr>
      <w:tr w:rsidR="00852422" w14:paraId="20AB4B05" w14:textId="77777777">
        <w:trPr>
          <w:jc w:val="center"/>
        </w:trPr>
        <w:tc>
          <w:tcPr>
            <w:tcW w:w="2160" w:type="dxa"/>
            <w:tcMar>
              <w:top w:w="80" w:type="dxa"/>
              <w:left w:w="100" w:type="dxa"/>
              <w:bottom w:w="80" w:type="dxa"/>
              <w:right w:w="100" w:type="dxa"/>
            </w:tcMar>
          </w:tcPr>
          <w:p w14:paraId="289F69C2" w14:textId="77777777" w:rsidR="00852422" w:rsidRDefault="00000000">
            <w:pPr>
              <w:spacing w:after="0"/>
            </w:pPr>
            <w:r>
              <w:rPr>
                <w:rFonts w:eastAsia="Arial"/>
                <w:sz w:val="17"/>
              </w:rPr>
              <w:t>5.4 Usability</w:t>
            </w:r>
          </w:p>
        </w:tc>
        <w:tc>
          <w:tcPr>
            <w:tcW w:w="3168" w:type="dxa"/>
            <w:tcMar>
              <w:top w:w="80" w:type="dxa"/>
              <w:left w:w="100" w:type="dxa"/>
              <w:bottom w:w="80" w:type="dxa"/>
              <w:right w:w="100" w:type="dxa"/>
            </w:tcMar>
          </w:tcPr>
          <w:p w14:paraId="06A8F00D" w14:textId="77777777" w:rsidR="00852422" w:rsidRDefault="00000000">
            <w:pPr>
              <w:spacing w:after="0"/>
            </w:pPr>
            <w:r>
              <w:rPr>
                <w:rFonts w:eastAsia="Arial"/>
                <w:sz w:val="17"/>
              </w:rPr>
              <w:t>Clear navigation, forms, tables, status messages and responsive layout.</w:t>
            </w:r>
          </w:p>
        </w:tc>
        <w:tc>
          <w:tcPr>
            <w:tcW w:w="4032" w:type="dxa"/>
            <w:tcMar>
              <w:top w:w="80" w:type="dxa"/>
              <w:left w:w="100" w:type="dxa"/>
              <w:bottom w:w="80" w:type="dxa"/>
              <w:right w:w="100" w:type="dxa"/>
            </w:tcMar>
          </w:tcPr>
          <w:p w14:paraId="1A0DDB85" w14:textId="77777777" w:rsidR="00852422" w:rsidRDefault="00000000">
            <w:pPr>
              <w:spacing w:after="0"/>
            </w:pPr>
            <w:r>
              <w:rPr>
                <w:rFonts w:eastAsia="Arial"/>
                <w:sz w:val="17"/>
              </w:rPr>
              <w:t>Manual UI walkthrough on desktop/browser.</w:t>
            </w:r>
          </w:p>
        </w:tc>
      </w:tr>
      <w:tr w:rsidR="00852422" w14:paraId="437F4494" w14:textId="77777777">
        <w:trPr>
          <w:jc w:val="center"/>
        </w:trPr>
        <w:tc>
          <w:tcPr>
            <w:tcW w:w="2160" w:type="dxa"/>
          </w:tcPr>
          <w:p w14:paraId="6669C027" w14:textId="77777777" w:rsidR="00852422" w:rsidRDefault="00000000">
            <w:pPr>
              <w:spacing w:after="0"/>
            </w:pPr>
            <w:r>
              <w:rPr>
                <w:rFonts w:eastAsia="Arial"/>
                <w:sz w:val="17"/>
              </w:rPr>
              <w:t>5.5 Maintainability</w:t>
            </w:r>
          </w:p>
        </w:tc>
        <w:tc>
          <w:tcPr>
            <w:tcW w:w="3168" w:type="dxa"/>
          </w:tcPr>
          <w:p w14:paraId="01FD80FF" w14:textId="77777777" w:rsidR="00852422" w:rsidRDefault="00000000">
            <w:pPr>
              <w:spacing w:after="0"/>
            </w:pPr>
            <w:r>
              <w:rPr>
                <w:rFonts w:eastAsia="Arial"/>
                <w:sz w:val="17"/>
              </w:rPr>
              <w:t>Layered Spring Boot services/repositories/controllers and modular Angular components/services.</w:t>
            </w:r>
          </w:p>
        </w:tc>
        <w:tc>
          <w:tcPr>
            <w:tcW w:w="4032" w:type="dxa"/>
          </w:tcPr>
          <w:p w14:paraId="754A6E88" w14:textId="77777777" w:rsidR="00852422" w:rsidRDefault="00000000">
            <w:pPr>
              <w:spacing w:after="0"/>
            </w:pPr>
            <w:r>
              <w:rPr>
                <w:rFonts w:eastAsia="Arial"/>
                <w:sz w:val="17"/>
              </w:rPr>
              <w:t>Source-code review and build verification.</w:t>
            </w:r>
          </w:p>
        </w:tc>
      </w:tr>
    </w:tbl>
    <w:p w14:paraId="0476C533" w14:textId="77777777" w:rsidR="00852422" w:rsidRDefault="00000000">
      <w:pPr>
        <w:keepNext/>
        <w:spacing w:before="320" w:after="120"/>
      </w:pPr>
      <w:r>
        <w:rPr>
          <w:rFonts w:eastAsia="Arial"/>
          <w:b/>
          <w:color w:val="1B365D"/>
          <w:sz w:val="30"/>
        </w:rPr>
        <w:lastRenderedPageBreak/>
        <w:t>6. System Design and Analysis Models</w:t>
      </w:r>
    </w:p>
    <w:p w14:paraId="5B77EA6D" w14:textId="77777777" w:rsidR="00852422" w:rsidRDefault="00000000">
      <w:r>
        <w:rPr>
          <w:rFonts w:eastAsia="Arial"/>
        </w:rPr>
        <w:t>The BankEase analysis can be represented using standard academic models. The models below correspond to the implemented Angular → Spring Boot → JPA/Hibernate → MySQL flow and the main user/admin workflows.</w:t>
      </w:r>
    </w:p>
    <w:tbl>
      <w:tblPr>
        <w:tblW w:w="0" w:type="auto"/>
        <w:jc w:val="center"/>
        <w:tblLook w:val="04A0" w:firstRow="1" w:lastRow="0" w:firstColumn="1" w:lastColumn="0" w:noHBand="0" w:noVBand="1"/>
      </w:tblPr>
      <w:tblGrid>
        <w:gridCol w:w="2304"/>
        <w:gridCol w:w="3168"/>
        <w:gridCol w:w="3888"/>
      </w:tblGrid>
      <w:tr w:rsidR="00852422" w14:paraId="4288EB86" w14:textId="77777777">
        <w:trPr>
          <w:jc w:val="center"/>
        </w:trPr>
        <w:tc>
          <w:tcPr>
            <w:tcW w:w="2304" w:type="dxa"/>
            <w:tcMar>
              <w:top w:w="90" w:type="dxa"/>
              <w:left w:w="100" w:type="dxa"/>
              <w:bottom w:w="90" w:type="dxa"/>
              <w:right w:w="100" w:type="dxa"/>
            </w:tcMar>
          </w:tcPr>
          <w:p w14:paraId="22693A94" w14:textId="77777777" w:rsidR="00852422" w:rsidRDefault="00000000">
            <w:pPr>
              <w:spacing w:after="0"/>
            </w:pPr>
            <w:r>
              <w:rPr>
                <w:rFonts w:eastAsia="Arial"/>
                <w:b/>
                <w:sz w:val="18"/>
              </w:rPr>
              <w:t>Diagram Type</w:t>
            </w:r>
          </w:p>
        </w:tc>
        <w:tc>
          <w:tcPr>
            <w:tcW w:w="3168" w:type="dxa"/>
            <w:tcMar>
              <w:top w:w="90" w:type="dxa"/>
              <w:left w:w="100" w:type="dxa"/>
              <w:bottom w:w="90" w:type="dxa"/>
              <w:right w:w="100" w:type="dxa"/>
            </w:tcMar>
          </w:tcPr>
          <w:p w14:paraId="39F91795" w14:textId="77777777" w:rsidR="00852422" w:rsidRDefault="00000000">
            <w:pPr>
              <w:spacing w:after="0"/>
            </w:pPr>
            <w:r>
              <w:rPr>
                <w:rFonts w:eastAsia="Arial"/>
                <w:b/>
                <w:sz w:val="18"/>
              </w:rPr>
              <w:t>Objective &amp; Scope</w:t>
            </w:r>
          </w:p>
        </w:tc>
        <w:tc>
          <w:tcPr>
            <w:tcW w:w="3888" w:type="dxa"/>
            <w:tcMar>
              <w:top w:w="90" w:type="dxa"/>
              <w:left w:w="100" w:type="dxa"/>
              <w:bottom w:w="90" w:type="dxa"/>
              <w:right w:w="100" w:type="dxa"/>
            </w:tcMar>
          </w:tcPr>
          <w:p w14:paraId="240A8479" w14:textId="77777777" w:rsidR="00852422" w:rsidRDefault="00000000">
            <w:pPr>
              <w:spacing w:after="0"/>
            </w:pPr>
            <w:r>
              <w:rPr>
                <w:rFonts w:eastAsia="Arial"/>
                <w:b/>
                <w:sz w:val="18"/>
              </w:rPr>
              <w:t>Deliverable Format</w:t>
            </w:r>
          </w:p>
        </w:tc>
      </w:tr>
      <w:tr w:rsidR="00852422" w14:paraId="104B3437" w14:textId="77777777">
        <w:trPr>
          <w:jc w:val="center"/>
        </w:trPr>
        <w:tc>
          <w:tcPr>
            <w:tcW w:w="2304" w:type="dxa"/>
            <w:tcMar>
              <w:top w:w="80" w:type="dxa"/>
              <w:left w:w="100" w:type="dxa"/>
              <w:bottom w:w="80" w:type="dxa"/>
              <w:right w:w="100" w:type="dxa"/>
            </w:tcMar>
          </w:tcPr>
          <w:p w14:paraId="19C05E28" w14:textId="77777777" w:rsidR="00852422" w:rsidRDefault="00000000">
            <w:pPr>
              <w:spacing w:after="0"/>
            </w:pPr>
            <w:r>
              <w:rPr>
                <w:rFonts w:eastAsia="Arial"/>
                <w:sz w:val="16"/>
              </w:rPr>
              <w:t>Use Case Diagram</w:t>
            </w:r>
          </w:p>
        </w:tc>
        <w:tc>
          <w:tcPr>
            <w:tcW w:w="3168" w:type="dxa"/>
            <w:tcMar>
              <w:top w:w="80" w:type="dxa"/>
              <w:left w:w="100" w:type="dxa"/>
              <w:bottom w:w="80" w:type="dxa"/>
              <w:right w:w="100" w:type="dxa"/>
            </w:tcMar>
          </w:tcPr>
          <w:p w14:paraId="03E8DC48" w14:textId="77777777" w:rsidR="00852422" w:rsidRDefault="00000000">
            <w:pPr>
              <w:spacing w:after="0"/>
            </w:pPr>
            <w:r>
              <w:rPr>
                <w:rFonts w:eastAsia="Arial"/>
                <w:sz w:val="16"/>
              </w:rPr>
              <w:t>Maps Customer and Administrator actors to registration, login, account, transfer, bill, loan, investment and admin functions.</w:t>
            </w:r>
          </w:p>
        </w:tc>
        <w:tc>
          <w:tcPr>
            <w:tcW w:w="3888" w:type="dxa"/>
            <w:tcMar>
              <w:top w:w="80" w:type="dxa"/>
              <w:left w:w="100" w:type="dxa"/>
              <w:bottom w:w="80" w:type="dxa"/>
              <w:right w:w="100" w:type="dxa"/>
            </w:tcMar>
          </w:tcPr>
          <w:p w14:paraId="17576F08" w14:textId="77777777" w:rsidR="00852422" w:rsidRDefault="00000000">
            <w:pPr>
              <w:spacing w:after="0"/>
            </w:pPr>
            <w:r>
              <w:rPr>
                <w:rFonts w:eastAsia="Arial"/>
                <w:sz w:val="16"/>
              </w:rPr>
              <w:t>UML Use Case diagram.</w:t>
            </w:r>
          </w:p>
        </w:tc>
      </w:tr>
      <w:tr w:rsidR="00852422" w14:paraId="75BA893E" w14:textId="77777777">
        <w:trPr>
          <w:jc w:val="center"/>
        </w:trPr>
        <w:tc>
          <w:tcPr>
            <w:tcW w:w="2304" w:type="dxa"/>
            <w:tcMar>
              <w:top w:w="80" w:type="dxa"/>
              <w:left w:w="100" w:type="dxa"/>
              <w:bottom w:w="80" w:type="dxa"/>
              <w:right w:w="100" w:type="dxa"/>
            </w:tcMar>
          </w:tcPr>
          <w:p w14:paraId="301EDF33" w14:textId="77777777" w:rsidR="00852422" w:rsidRDefault="00000000">
            <w:pPr>
              <w:spacing w:after="0"/>
            </w:pPr>
            <w:r>
              <w:rPr>
                <w:rFonts w:eastAsia="Arial"/>
                <w:sz w:val="16"/>
              </w:rPr>
              <w:t>Data Flow Diagram (DFD)</w:t>
            </w:r>
          </w:p>
        </w:tc>
        <w:tc>
          <w:tcPr>
            <w:tcW w:w="3168" w:type="dxa"/>
            <w:tcMar>
              <w:top w:w="80" w:type="dxa"/>
              <w:left w:w="100" w:type="dxa"/>
              <w:bottom w:w="80" w:type="dxa"/>
              <w:right w:w="100" w:type="dxa"/>
            </w:tcMar>
          </w:tcPr>
          <w:p w14:paraId="2B656A5D" w14:textId="77777777" w:rsidR="00852422" w:rsidRDefault="00000000">
            <w:pPr>
              <w:spacing w:after="0"/>
            </w:pPr>
            <w:r>
              <w:rPr>
                <w:rFonts w:eastAsia="Arial"/>
                <w:sz w:val="16"/>
              </w:rPr>
              <w:t>Shows information flow from Angular UI through REST API, business services and persistence to MySQL.</w:t>
            </w:r>
          </w:p>
        </w:tc>
        <w:tc>
          <w:tcPr>
            <w:tcW w:w="3888" w:type="dxa"/>
            <w:tcMar>
              <w:top w:w="80" w:type="dxa"/>
              <w:left w:w="100" w:type="dxa"/>
              <w:bottom w:w="80" w:type="dxa"/>
              <w:right w:w="100" w:type="dxa"/>
            </w:tcMar>
          </w:tcPr>
          <w:p w14:paraId="6CAE4C85" w14:textId="77777777" w:rsidR="00852422" w:rsidRDefault="00000000">
            <w:pPr>
              <w:spacing w:after="0"/>
            </w:pPr>
            <w:r>
              <w:rPr>
                <w:rFonts w:eastAsia="Arial"/>
                <w:sz w:val="16"/>
              </w:rPr>
              <w:t>Context/Level-0 and Level-1 DFD.</w:t>
            </w:r>
          </w:p>
        </w:tc>
      </w:tr>
      <w:tr w:rsidR="00852422" w14:paraId="5AABA54D" w14:textId="77777777">
        <w:trPr>
          <w:jc w:val="center"/>
        </w:trPr>
        <w:tc>
          <w:tcPr>
            <w:tcW w:w="2304" w:type="dxa"/>
            <w:tcMar>
              <w:top w:w="80" w:type="dxa"/>
              <w:left w:w="100" w:type="dxa"/>
              <w:bottom w:w="80" w:type="dxa"/>
              <w:right w:w="100" w:type="dxa"/>
            </w:tcMar>
          </w:tcPr>
          <w:p w14:paraId="10300457" w14:textId="77777777" w:rsidR="00852422" w:rsidRDefault="00000000">
            <w:pPr>
              <w:spacing w:after="0"/>
            </w:pPr>
            <w:r>
              <w:rPr>
                <w:rFonts w:eastAsia="Arial"/>
                <w:sz w:val="16"/>
              </w:rPr>
              <w:t>Entity-Relationship Diagram (ERD)</w:t>
            </w:r>
          </w:p>
        </w:tc>
        <w:tc>
          <w:tcPr>
            <w:tcW w:w="3168" w:type="dxa"/>
            <w:tcMar>
              <w:top w:w="80" w:type="dxa"/>
              <w:left w:w="100" w:type="dxa"/>
              <w:bottom w:w="80" w:type="dxa"/>
              <w:right w:w="100" w:type="dxa"/>
            </w:tcMar>
          </w:tcPr>
          <w:p w14:paraId="1D2337FA" w14:textId="77777777" w:rsidR="00852422" w:rsidRDefault="00000000">
            <w:pPr>
              <w:spacing w:after="0"/>
            </w:pPr>
            <w:r>
              <w:rPr>
                <w:rFonts w:eastAsia="Arial"/>
                <w:sz w:val="16"/>
              </w:rPr>
              <w:t>Represents User, Role, BankAccount, Beneficiary, FundTransfer, BillPayment, LoanApplication, InvestmentProduct, Investment and AuditLog relationships.</w:t>
            </w:r>
          </w:p>
        </w:tc>
        <w:tc>
          <w:tcPr>
            <w:tcW w:w="3888" w:type="dxa"/>
            <w:tcMar>
              <w:top w:w="80" w:type="dxa"/>
              <w:left w:w="100" w:type="dxa"/>
              <w:bottom w:w="80" w:type="dxa"/>
              <w:right w:w="100" w:type="dxa"/>
            </w:tcMar>
          </w:tcPr>
          <w:p w14:paraId="6B273867" w14:textId="77777777" w:rsidR="00852422" w:rsidRDefault="00000000">
            <w:pPr>
              <w:spacing w:after="0"/>
            </w:pPr>
            <w:r>
              <w:rPr>
                <w:rFonts w:eastAsia="Arial"/>
                <w:sz w:val="16"/>
              </w:rPr>
              <w:t>ERD with keys and relationships.</w:t>
            </w:r>
          </w:p>
        </w:tc>
      </w:tr>
      <w:tr w:rsidR="00852422" w14:paraId="16CE41B6" w14:textId="77777777">
        <w:trPr>
          <w:jc w:val="center"/>
        </w:trPr>
        <w:tc>
          <w:tcPr>
            <w:tcW w:w="2304" w:type="dxa"/>
            <w:tcMar>
              <w:top w:w="80" w:type="dxa"/>
              <w:left w:w="100" w:type="dxa"/>
              <w:bottom w:w="80" w:type="dxa"/>
              <w:right w:w="100" w:type="dxa"/>
            </w:tcMar>
          </w:tcPr>
          <w:p w14:paraId="05F16BBE" w14:textId="77777777" w:rsidR="00852422" w:rsidRDefault="00000000">
            <w:pPr>
              <w:spacing w:after="0"/>
            </w:pPr>
            <w:r>
              <w:rPr>
                <w:rFonts w:eastAsia="Arial"/>
                <w:sz w:val="16"/>
              </w:rPr>
              <w:t>Activity / Sequence Diagram</w:t>
            </w:r>
          </w:p>
        </w:tc>
        <w:tc>
          <w:tcPr>
            <w:tcW w:w="3168" w:type="dxa"/>
            <w:tcMar>
              <w:top w:w="80" w:type="dxa"/>
              <w:left w:w="100" w:type="dxa"/>
              <w:bottom w:w="80" w:type="dxa"/>
              <w:right w:w="100" w:type="dxa"/>
            </w:tcMar>
          </w:tcPr>
          <w:p w14:paraId="19BF19AA" w14:textId="77777777" w:rsidR="00852422" w:rsidRDefault="00000000">
            <w:pPr>
              <w:spacing w:after="0"/>
            </w:pPr>
            <w:r>
              <w:rPr>
                <w:rFonts w:eastAsia="Arial"/>
                <w:sz w:val="16"/>
              </w:rPr>
              <w:t>Shows login, protected API access and a representative banking operation from UI to controller, service, repository and database.</w:t>
            </w:r>
          </w:p>
        </w:tc>
        <w:tc>
          <w:tcPr>
            <w:tcW w:w="3888" w:type="dxa"/>
            <w:tcMar>
              <w:top w:w="80" w:type="dxa"/>
              <w:left w:w="100" w:type="dxa"/>
              <w:bottom w:w="80" w:type="dxa"/>
              <w:right w:w="100" w:type="dxa"/>
            </w:tcMar>
          </w:tcPr>
          <w:p w14:paraId="534846BA" w14:textId="77777777" w:rsidR="00852422" w:rsidRDefault="00000000">
            <w:pPr>
              <w:spacing w:after="0"/>
            </w:pPr>
            <w:r>
              <w:rPr>
                <w:rFonts w:eastAsia="Arial"/>
                <w:sz w:val="16"/>
              </w:rPr>
              <w:t>UML activity/sequence diagram.</w:t>
            </w:r>
          </w:p>
        </w:tc>
      </w:tr>
    </w:tbl>
    <w:p w14:paraId="01BBAB6D" w14:textId="77777777" w:rsidR="00852422" w:rsidRDefault="00000000">
      <w:pPr>
        <w:keepNext/>
        <w:spacing w:before="320" w:after="120"/>
      </w:pPr>
      <w:r>
        <w:rPr>
          <w:rFonts w:eastAsia="Arial"/>
          <w:b/>
          <w:color w:val="1B365D"/>
          <w:sz w:val="30"/>
        </w:rPr>
        <w:t>7. Academic Review &amp; Sign-Off</w:t>
      </w:r>
    </w:p>
    <w:p w14:paraId="17AC32F1" w14:textId="77777777" w:rsidR="00852422" w:rsidRDefault="00000000">
      <w:r>
        <w:rPr>
          <w:rFonts w:eastAsia="Arial"/>
        </w:rPr>
        <w:t>This Software Requirements Specification document is prepared for academic review of the BankEase full-stack digital banking application. The final approval fields are intentionally left for the project guide, internal examiner and Head of Department.</w:t>
      </w:r>
    </w:p>
    <w:tbl>
      <w:tblPr>
        <w:tblW w:w="0" w:type="auto"/>
        <w:jc w:val="center"/>
        <w:tblLook w:val="04A0" w:firstRow="1" w:lastRow="0" w:firstColumn="1" w:lastColumn="0" w:noHBand="0" w:noVBand="1"/>
      </w:tblPr>
      <w:tblGrid>
        <w:gridCol w:w="3024"/>
        <w:gridCol w:w="3168"/>
        <w:gridCol w:w="3168"/>
      </w:tblGrid>
      <w:tr w:rsidR="00852422" w14:paraId="0B6BA427" w14:textId="77777777">
        <w:trPr>
          <w:jc w:val="center"/>
        </w:trPr>
        <w:tc>
          <w:tcPr>
            <w:tcW w:w="3024" w:type="dxa"/>
            <w:tcMar>
              <w:top w:w="80" w:type="dxa"/>
              <w:left w:w="100" w:type="dxa"/>
              <w:bottom w:w="80" w:type="dxa"/>
              <w:right w:w="100" w:type="dxa"/>
            </w:tcMar>
          </w:tcPr>
          <w:p w14:paraId="442AFFD3" w14:textId="77777777" w:rsidR="00852422" w:rsidRDefault="00000000">
            <w:r>
              <w:rPr>
                <w:b/>
                <w:color w:val="FFFFFF"/>
                <w:sz w:val="19"/>
              </w:rPr>
              <w:t>Project Coordinator / Guide</w:t>
            </w:r>
          </w:p>
        </w:tc>
        <w:tc>
          <w:tcPr>
            <w:tcW w:w="3168" w:type="dxa"/>
            <w:tcMar>
              <w:top w:w="80" w:type="dxa"/>
              <w:left w:w="100" w:type="dxa"/>
              <w:bottom w:w="80" w:type="dxa"/>
              <w:right w:w="100" w:type="dxa"/>
            </w:tcMar>
          </w:tcPr>
          <w:p w14:paraId="40A51BF1" w14:textId="77777777" w:rsidR="00852422" w:rsidRDefault="00000000">
            <w:r>
              <w:rPr>
                <w:b/>
                <w:color w:val="FFFFFF"/>
                <w:sz w:val="19"/>
              </w:rPr>
              <w:t>Internal Examiner</w:t>
            </w:r>
          </w:p>
        </w:tc>
        <w:tc>
          <w:tcPr>
            <w:tcW w:w="3168" w:type="dxa"/>
            <w:tcMar>
              <w:top w:w="80" w:type="dxa"/>
              <w:left w:w="100" w:type="dxa"/>
              <w:bottom w:w="80" w:type="dxa"/>
              <w:right w:w="100" w:type="dxa"/>
            </w:tcMar>
          </w:tcPr>
          <w:p w14:paraId="192DC1AC" w14:textId="77777777" w:rsidR="00852422" w:rsidRDefault="00000000">
            <w:r>
              <w:rPr>
                <w:b/>
                <w:color w:val="FFFFFF"/>
                <w:sz w:val="19"/>
              </w:rPr>
              <w:t>Head of Department (HOD)</w:t>
            </w:r>
          </w:p>
        </w:tc>
      </w:tr>
      <w:tr w:rsidR="00852422" w14:paraId="353B987A" w14:textId="77777777">
        <w:trPr>
          <w:jc w:val="center"/>
        </w:trPr>
        <w:tc>
          <w:tcPr>
            <w:tcW w:w="3024" w:type="dxa"/>
            <w:tcMar>
              <w:top w:w="300" w:type="dxa"/>
              <w:left w:w="100" w:type="dxa"/>
              <w:bottom w:w="100" w:type="dxa"/>
              <w:right w:w="100" w:type="dxa"/>
            </w:tcMar>
          </w:tcPr>
          <w:p w14:paraId="3B851647" w14:textId="77777777" w:rsidR="00852422" w:rsidRDefault="00000000">
            <w:pPr>
              <w:jc w:val="center"/>
            </w:pPr>
            <w:r>
              <w:rPr>
                <w:color w:val="78828C"/>
                <w:sz w:val="17"/>
              </w:rPr>
              <w:t>Signature: __________________</w:t>
            </w:r>
            <w:r>
              <w:rPr>
                <w:color w:val="78828C"/>
                <w:sz w:val="17"/>
              </w:rPr>
              <w:br/>
              <w:t>Date: __________________</w:t>
            </w:r>
          </w:p>
        </w:tc>
        <w:tc>
          <w:tcPr>
            <w:tcW w:w="3168" w:type="dxa"/>
            <w:tcMar>
              <w:top w:w="300" w:type="dxa"/>
              <w:left w:w="100" w:type="dxa"/>
              <w:bottom w:w="100" w:type="dxa"/>
              <w:right w:w="100" w:type="dxa"/>
            </w:tcMar>
          </w:tcPr>
          <w:p w14:paraId="7BB47EC7" w14:textId="77777777" w:rsidR="00852422" w:rsidRDefault="00000000">
            <w:pPr>
              <w:jc w:val="center"/>
            </w:pPr>
            <w:r>
              <w:rPr>
                <w:color w:val="78828C"/>
                <w:sz w:val="17"/>
              </w:rPr>
              <w:t>Signature: __________________</w:t>
            </w:r>
            <w:r>
              <w:rPr>
                <w:color w:val="78828C"/>
                <w:sz w:val="17"/>
              </w:rPr>
              <w:br/>
              <w:t>Date: __________________</w:t>
            </w:r>
          </w:p>
        </w:tc>
        <w:tc>
          <w:tcPr>
            <w:tcW w:w="3168" w:type="dxa"/>
            <w:tcMar>
              <w:top w:w="300" w:type="dxa"/>
              <w:left w:w="100" w:type="dxa"/>
              <w:bottom w:w="100" w:type="dxa"/>
              <w:right w:w="100" w:type="dxa"/>
            </w:tcMar>
          </w:tcPr>
          <w:p w14:paraId="56708217" w14:textId="77777777" w:rsidR="00852422" w:rsidRDefault="00000000">
            <w:pPr>
              <w:jc w:val="center"/>
            </w:pPr>
            <w:r>
              <w:rPr>
                <w:color w:val="78828C"/>
                <w:sz w:val="17"/>
              </w:rPr>
              <w:t>Signature: __________________</w:t>
            </w:r>
            <w:r>
              <w:rPr>
                <w:color w:val="78828C"/>
                <w:sz w:val="17"/>
              </w:rPr>
              <w:br/>
              <w:t>Date: __________________</w:t>
            </w:r>
          </w:p>
        </w:tc>
      </w:tr>
    </w:tbl>
    <w:p w14:paraId="4A555E48" w14:textId="096BD23B" w:rsidR="00852422" w:rsidRDefault="00852422"/>
    <w:sectPr w:rsidR="00852422">
      <w:headerReference w:type="default" r:id="rId8"/>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E8611" w14:textId="77777777" w:rsidR="005D2C58" w:rsidRDefault="005D2C58">
      <w:pPr>
        <w:spacing w:after="0" w:line="240" w:lineRule="auto"/>
      </w:pPr>
      <w:r>
        <w:separator/>
      </w:r>
    </w:p>
  </w:endnote>
  <w:endnote w:type="continuationSeparator" w:id="0">
    <w:p w14:paraId="676B37EB" w14:textId="77777777" w:rsidR="005D2C58" w:rsidRDefault="005D2C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C31D5" w14:textId="77777777" w:rsidR="00852422" w:rsidRDefault="00000000">
    <w:pPr>
      <w:pStyle w:val="Footer"/>
      <w:jc w:val="center"/>
    </w:pPr>
    <w:r>
      <w:rPr>
        <w:rFonts w:eastAsia="Arial"/>
        <w:color w:val="78828C"/>
        <w:sz w:val="17"/>
      </w:rPr>
      <w:t>Page Reference - IEEE Std 830-1998 Academic Template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D95BA" w14:textId="77777777" w:rsidR="005D2C58" w:rsidRDefault="005D2C58">
      <w:pPr>
        <w:spacing w:after="0" w:line="240" w:lineRule="auto"/>
      </w:pPr>
      <w:r>
        <w:separator/>
      </w:r>
    </w:p>
  </w:footnote>
  <w:footnote w:type="continuationSeparator" w:id="0">
    <w:p w14:paraId="1A37EC6C" w14:textId="77777777" w:rsidR="005D2C58" w:rsidRDefault="005D2C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F1026" w14:textId="77777777" w:rsidR="00852422" w:rsidRDefault="00000000">
    <w:pPr>
      <w:pStyle w:val="Header"/>
      <w:jc w:val="right"/>
    </w:pPr>
    <w:r>
      <w:rPr>
        <w:rFonts w:eastAsia="Arial"/>
        <w:color w:val="78828C"/>
        <w:sz w:val="17"/>
      </w:rPr>
      <w:t xml:space="preserve">Software Requirements Specification | </w:t>
    </w:r>
    <w:proofErr w:type="spellStart"/>
    <w:proofErr w:type="gramStart"/>
    <w:r>
      <w:rPr>
        <w:rFonts w:eastAsia="Arial"/>
        <w:color w:val="78828C"/>
        <w:sz w:val="17"/>
      </w:rPr>
      <w:t>B.Tech</w:t>
    </w:r>
    <w:proofErr w:type="spellEnd"/>
    <w:proofErr w:type="gramEnd"/>
    <w:r>
      <w:rPr>
        <w:rFonts w:eastAsia="Arial"/>
        <w:color w:val="78828C"/>
        <w:sz w:val="17"/>
      </w:rPr>
      <w:t xml:space="preserve"> Project 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E4089024"/>
    <w:lvl w:ilvl="0">
      <w:start w:val="1"/>
      <w:numFmt w:val="decimal"/>
      <w:lvlText w:val="%1."/>
      <w:lvlJc w:val="left"/>
      <w:pPr>
        <w:tabs>
          <w:tab w:val="left" w:pos="1440"/>
        </w:tabs>
        <w:ind w:left="1440" w:hanging="360"/>
      </w:pPr>
    </w:lvl>
  </w:abstractNum>
  <w:abstractNum w:abstractNumId="1" w15:restartNumberingAfterBreak="0">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2" w15:restartNumberingAfterBreak="0">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3" w15:restartNumberingAfterBreak="0">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4" w15:restartNumberingAfterBreak="0">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5" w15:restartNumberingAfterBreak="0">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6" w15:restartNumberingAfterBreak="0">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7" w15:restartNumberingAfterBreak="0">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abstractNum w:abstractNumId="8" w15:restartNumberingAfterBreak="0">
    <w:nsid w:val="48C85A46"/>
    <w:multiLevelType w:val="singleLevel"/>
    <w:tmpl w:val="C310EC42"/>
    <w:lvl w:ilvl="0">
      <w:start w:val="1"/>
      <w:numFmt w:val="decimal"/>
      <w:lvlText w:val="%1."/>
      <w:lvlJc w:val="left"/>
      <w:pPr>
        <w:tabs>
          <w:tab w:val="left" w:pos="1800"/>
        </w:tabs>
        <w:ind w:left="1800" w:hanging="360"/>
      </w:pPr>
    </w:lvl>
  </w:abstractNum>
  <w:num w:numId="1" w16cid:durableId="2145930348">
    <w:abstractNumId w:val="7"/>
  </w:num>
  <w:num w:numId="2" w16cid:durableId="1095787550">
    <w:abstractNumId w:val="5"/>
  </w:num>
  <w:num w:numId="3" w16cid:durableId="460685194">
    <w:abstractNumId w:val="4"/>
  </w:num>
  <w:num w:numId="4" w16cid:durableId="974330466">
    <w:abstractNumId w:val="6"/>
  </w:num>
  <w:num w:numId="5" w16cid:durableId="655304800">
    <w:abstractNumId w:val="2"/>
  </w:num>
  <w:num w:numId="6" w16cid:durableId="1696232966">
    <w:abstractNumId w:val="1"/>
  </w:num>
  <w:num w:numId="7" w16cid:durableId="346909808">
    <w:abstractNumId w:val="3"/>
  </w:num>
  <w:num w:numId="8" w16cid:durableId="1983733802">
    <w:abstractNumId w:val="0"/>
  </w:num>
  <w:num w:numId="9" w16cid:durableId="160938478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422"/>
    <w:rsid w:val="005D2C58"/>
    <w:rsid w:val="00756D56"/>
    <w:rsid w:val="00852422"/>
    <w:rsid w:val="009D607E"/>
    <w:rsid w:val="00AF71B3"/>
    <w:rsid w:val="00C917DA"/>
    <w:rsid w:val="00CD08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63750F"/>
  <w15:docId w15:val="{7EBA2A5B-52A5-48A2-AE2A-9689BA0B3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pPr>
    <w:rPr>
      <w:rFonts w:ascii="Arial" w:hAnsi="Arial"/>
      <w:color w:val="2B2D42"/>
      <w:sz w:val="21"/>
    </w:rPr>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ascii="Calibri" w:eastAsia="MS Gothic" w:hAnsi="Calibri"/>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shd w:val="clear" w:color="auto" w:fill="E6E6E6"/>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shd w:val="clear" w:color="auto" w:fill="F2EFF6"/>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shd w:val="clear" w:color="auto" w:fill="EDF6F9"/>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1870</Words>
  <Characters>10662</Characters>
  <Application>Microsoft Office Word</Application>
  <DocSecurity>0</DocSecurity>
  <Lines>88</Lines>
  <Paragraphs>25</Paragraphs>
  <ScaleCrop>false</ScaleCrop>
  <Company/>
  <LinksUpToDate>false</LinksUpToDate>
  <CharactersWithSpaces>12507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Varun Dixit</cp:lastModifiedBy>
  <cp:revision>3</cp:revision>
  <dcterms:created xsi:type="dcterms:W3CDTF">2026-10-01T05:36:00Z</dcterms:created>
  <dcterms:modified xsi:type="dcterms:W3CDTF">2026-10-01T08:19:00Z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4982a83ec7144a10aa6e012031cd53c9_23</vt:lpwstr>
  </property>
</Properties>
</file>