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C2ED" w14:textId="2F104D39" w:rsidR="00F826DF" w:rsidRPr="00D80030" w:rsidRDefault="00F826DF" w:rsidP="00C64165">
      <w:pPr>
        <w:rPr>
          <w:b/>
          <w:bCs/>
          <w:sz w:val="36"/>
          <w:szCs w:val="36"/>
        </w:rPr>
      </w:pPr>
      <w:r w:rsidRPr="00D80030">
        <w:rPr>
          <w:b/>
          <w:bCs/>
          <w:sz w:val="36"/>
          <w:szCs w:val="36"/>
        </w:rPr>
        <w:t xml:space="preserve">Data Analyst Assignment - </w:t>
      </w:r>
      <w:r w:rsidR="00D80030" w:rsidRPr="00D80030">
        <w:rPr>
          <w:b/>
          <w:bCs/>
          <w:sz w:val="36"/>
          <w:szCs w:val="36"/>
        </w:rPr>
        <w:t>Animemangatoon.com</w:t>
      </w:r>
    </w:p>
    <w:p w14:paraId="0A0947B7" w14:textId="1672ED74" w:rsidR="00D80030" w:rsidRPr="00D80030" w:rsidRDefault="00D80030" w:rsidP="00D8003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80030">
        <w:rPr>
          <w:sz w:val="24"/>
          <w:szCs w:val="24"/>
        </w:rPr>
        <w:t>Varun R</w:t>
      </w:r>
    </w:p>
    <w:p w14:paraId="75DBCFF4" w14:textId="5626A470" w:rsidR="00D80030" w:rsidRPr="00D80030" w:rsidRDefault="00D80030" w:rsidP="00D8003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80030">
        <w:rPr>
          <w:sz w:val="24"/>
          <w:szCs w:val="24"/>
        </w:rPr>
        <w:t>7760611993</w:t>
      </w:r>
    </w:p>
    <w:p w14:paraId="64A05097" w14:textId="2B8EDBEC" w:rsidR="00D80030" w:rsidRDefault="00D80030" w:rsidP="00D80030">
      <w:pPr>
        <w:pStyle w:val="ListParagraph"/>
        <w:numPr>
          <w:ilvl w:val="0"/>
          <w:numId w:val="34"/>
        </w:numPr>
        <w:rPr>
          <w:sz w:val="24"/>
          <w:szCs w:val="24"/>
        </w:rPr>
      </w:pPr>
      <w:hyperlink r:id="rId7" w:history="1">
        <w:r w:rsidRPr="00FD431A">
          <w:rPr>
            <w:rStyle w:val="Hyperlink"/>
            <w:sz w:val="24"/>
            <w:szCs w:val="24"/>
          </w:rPr>
          <w:t>thisisrvarun@gmail.com</w:t>
        </w:r>
      </w:hyperlink>
    </w:p>
    <w:p w14:paraId="1F29E0AA" w14:textId="6DD84C37" w:rsidR="00D80030" w:rsidRDefault="00D80030" w:rsidP="00C64165">
      <w:pPr>
        <w:pStyle w:val="ListParagraph"/>
        <w:numPr>
          <w:ilvl w:val="0"/>
          <w:numId w:val="34"/>
        </w:numPr>
        <w:rPr>
          <w:sz w:val="24"/>
          <w:szCs w:val="24"/>
        </w:rPr>
      </w:pPr>
      <w:hyperlink r:id="rId8" w:history="1">
        <w:r w:rsidRPr="00FD431A">
          <w:rPr>
            <w:rStyle w:val="Hyperlink"/>
            <w:sz w:val="24"/>
            <w:szCs w:val="24"/>
          </w:rPr>
          <w:t>https://varun15r.github.io/</w:t>
        </w:r>
      </w:hyperlink>
    </w:p>
    <w:p w14:paraId="38E6F1BD" w14:textId="77777777" w:rsidR="00D80030" w:rsidRPr="00D80030" w:rsidRDefault="00D80030" w:rsidP="00D80030">
      <w:pPr>
        <w:ind w:left="5040"/>
        <w:rPr>
          <w:sz w:val="24"/>
          <w:szCs w:val="24"/>
        </w:rPr>
      </w:pPr>
    </w:p>
    <w:p w14:paraId="1FF1FEFF" w14:textId="2110DE38" w:rsidR="00C64165" w:rsidRPr="00C64165" w:rsidRDefault="00C64165" w:rsidP="00C64165">
      <w:pPr>
        <w:rPr>
          <w:b/>
          <w:bCs/>
          <w:sz w:val="32"/>
          <w:szCs w:val="32"/>
        </w:rPr>
      </w:pPr>
      <w:r w:rsidRPr="00C64165">
        <w:rPr>
          <w:b/>
          <w:bCs/>
          <w:sz w:val="32"/>
          <w:szCs w:val="32"/>
        </w:rPr>
        <w:t>Article Analysis: "Why is the Tower of God Show So Popular?"</w:t>
      </w:r>
    </w:p>
    <w:p w14:paraId="5F00A7AD" w14:textId="77777777" w:rsidR="00C64165" w:rsidRDefault="00C64165" w:rsidP="00C64165">
      <w:pPr>
        <w:rPr>
          <w:b/>
          <w:bCs/>
        </w:rPr>
      </w:pPr>
    </w:p>
    <w:p w14:paraId="21267AA1" w14:textId="4BBE4F9A" w:rsidR="00C64165" w:rsidRPr="00C64165" w:rsidRDefault="00C64165" w:rsidP="00C64165">
      <w:pPr>
        <w:rPr>
          <w:b/>
          <w:bCs/>
        </w:rPr>
      </w:pPr>
      <w:r w:rsidRPr="00C64165">
        <w:rPr>
          <w:b/>
          <w:bCs/>
        </w:rPr>
        <w:t>Assumed User Metrics:</w:t>
      </w:r>
    </w:p>
    <w:p w14:paraId="5C3B2B82" w14:textId="77777777" w:rsidR="00C64165" w:rsidRPr="00C64165" w:rsidRDefault="00C64165" w:rsidP="00C64165">
      <w:r w:rsidRPr="00C64165">
        <w:t>To analyze the user engagement trends, let's assume the following hypothetical data for user interaction metrics:</w:t>
      </w:r>
    </w:p>
    <w:p w14:paraId="6500FCD5" w14:textId="77777777" w:rsidR="00C64165" w:rsidRPr="00C64165" w:rsidRDefault="00C64165" w:rsidP="00C64165">
      <w:pPr>
        <w:numPr>
          <w:ilvl w:val="0"/>
          <w:numId w:val="1"/>
        </w:numPr>
      </w:pPr>
      <w:r w:rsidRPr="00C64165">
        <w:rPr>
          <w:b/>
          <w:bCs/>
        </w:rPr>
        <w:t>Page Views</w:t>
      </w:r>
      <w:r w:rsidRPr="00C64165">
        <w:t>: 10,000</w:t>
      </w:r>
    </w:p>
    <w:p w14:paraId="71F052B7" w14:textId="613C5553" w:rsidR="00C64165" w:rsidRPr="00C64165" w:rsidRDefault="00C64165" w:rsidP="00C64165">
      <w:pPr>
        <w:numPr>
          <w:ilvl w:val="0"/>
          <w:numId w:val="1"/>
        </w:numPr>
      </w:pPr>
      <w:r w:rsidRPr="00C64165">
        <w:rPr>
          <w:b/>
          <w:bCs/>
        </w:rPr>
        <w:t>Average Time Spent</w:t>
      </w:r>
      <w:r w:rsidRPr="00C64165">
        <w:t>: 3 minutes</w:t>
      </w:r>
    </w:p>
    <w:p w14:paraId="2BA2206E" w14:textId="77777777" w:rsidR="00C64165" w:rsidRPr="00C64165" w:rsidRDefault="00C64165" w:rsidP="00C64165">
      <w:pPr>
        <w:numPr>
          <w:ilvl w:val="0"/>
          <w:numId w:val="1"/>
        </w:numPr>
      </w:pPr>
      <w:r w:rsidRPr="00C64165">
        <w:rPr>
          <w:b/>
          <w:bCs/>
        </w:rPr>
        <w:t>Bounce Rate</w:t>
      </w:r>
      <w:r w:rsidRPr="00C64165">
        <w:t>: 45%</w:t>
      </w:r>
    </w:p>
    <w:p w14:paraId="05C2EFCF" w14:textId="77777777" w:rsidR="00C64165" w:rsidRPr="00C64165" w:rsidRDefault="00C64165" w:rsidP="00C64165">
      <w:pPr>
        <w:numPr>
          <w:ilvl w:val="0"/>
          <w:numId w:val="1"/>
        </w:numPr>
      </w:pPr>
      <w:r w:rsidRPr="00C64165">
        <w:rPr>
          <w:b/>
          <w:bCs/>
        </w:rPr>
        <w:t>User Demographics</w:t>
      </w:r>
      <w:r w:rsidRPr="00C64165">
        <w:t>:</w:t>
      </w:r>
    </w:p>
    <w:p w14:paraId="2276957E" w14:textId="77777777" w:rsidR="00C64165" w:rsidRPr="00C64165" w:rsidRDefault="00C64165" w:rsidP="00C64165">
      <w:pPr>
        <w:numPr>
          <w:ilvl w:val="1"/>
          <w:numId w:val="1"/>
        </w:numPr>
      </w:pPr>
      <w:r w:rsidRPr="00C64165">
        <w:t>Age Groups:</w:t>
      </w:r>
    </w:p>
    <w:p w14:paraId="3A51CC94" w14:textId="77777777" w:rsidR="00C64165" w:rsidRPr="00C64165" w:rsidRDefault="00C64165" w:rsidP="00C64165">
      <w:pPr>
        <w:numPr>
          <w:ilvl w:val="2"/>
          <w:numId w:val="1"/>
        </w:numPr>
      </w:pPr>
      <w:r w:rsidRPr="00C64165">
        <w:t>18-24: 55%</w:t>
      </w:r>
    </w:p>
    <w:p w14:paraId="6F222061" w14:textId="77777777" w:rsidR="00C64165" w:rsidRPr="00C64165" w:rsidRDefault="00C64165" w:rsidP="00C64165">
      <w:pPr>
        <w:numPr>
          <w:ilvl w:val="2"/>
          <w:numId w:val="1"/>
        </w:numPr>
      </w:pPr>
      <w:r w:rsidRPr="00C64165">
        <w:t>25-34: 35%</w:t>
      </w:r>
    </w:p>
    <w:p w14:paraId="5DBD2759" w14:textId="335D103C" w:rsidR="00C64165" w:rsidRDefault="00C64165" w:rsidP="00C64165">
      <w:pPr>
        <w:numPr>
          <w:ilvl w:val="2"/>
          <w:numId w:val="1"/>
        </w:numPr>
      </w:pPr>
      <w:r w:rsidRPr="00C64165">
        <w:t>35-44: 10%</w:t>
      </w:r>
    </w:p>
    <w:p w14:paraId="09B2351C" w14:textId="0BF2E9B4" w:rsidR="00FD7653" w:rsidRDefault="00FD7653" w:rsidP="00FD7653">
      <w:r>
        <w:t>Data Visualizations:</w:t>
      </w:r>
    </w:p>
    <w:p w14:paraId="603F1F95" w14:textId="77777777" w:rsidR="00FD7653" w:rsidRDefault="00FD7653" w:rsidP="00FD7653"/>
    <w:p w14:paraId="7E920F4F" w14:textId="6F847729" w:rsidR="00FD7653" w:rsidRDefault="00FD7653" w:rsidP="00FD7653">
      <w:pPr>
        <w:ind w:left="720"/>
      </w:pPr>
      <w:r>
        <w:rPr>
          <w:noProof/>
        </w:rPr>
        <w:lastRenderedPageBreak/>
        <w:drawing>
          <wp:inline distT="0" distB="0" distL="0" distR="0" wp14:anchorId="47DC414D" wp14:editId="67C205E8">
            <wp:extent cx="5028571" cy="32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3995" w14:textId="77777777" w:rsidR="00FD7653" w:rsidRPr="00FD7653" w:rsidRDefault="00FD7653" w:rsidP="00FD7653">
      <w:r w:rsidRPr="00FD7653">
        <w:t xml:space="preserve">The bar chart compares the </w:t>
      </w:r>
      <w:r w:rsidRPr="00FD7653">
        <w:rPr>
          <w:b/>
          <w:bCs/>
        </w:rPr>
        <w:t>page views</w:t>
      </w:r>
      <w:r w:rsidRPr="00FD7653">
        <w:t xml:space="preserve"> and </w:t>
      </w:r>
      <w:r w:rsidRPr="00FD7653">
        <w:rPr>
          <w:b/>
          <w:bCs/>
        </w:rPr>
        <w:t>average time spent</w:t>
      </w:r>
      <w:r w:rsidRPr="00FD7653">
        <w:t xml:space="preserve"> on the article across four different age groups.</w:t>
      </w:r>
    </w:p>
    <w:p w14:paraId="45B7CC31" w14:textId="77777777" w:rsidR="00FD7653" w:rsidRPr="00FD7653" w:rsidRDefault="00FD7653" w:rsidP="00FD7653">
      <w:pPr>
        <w:numPr>
          <w:ilvl w:val="0"/>
          <w:numId w:val="8"/>
        </w:numPr>
      </w:pPr>
      <w:r w:rsidRPr="00FD7653">
        <w:rPr>
          <w:b/>
          <w:bCs/>
        </w:rPr>
        <w:t>18-24 Age Group</w:t>
      </w:r>
      <w:r w:rsidRPr="00FD7653">
        <w:t>: This group had the highest number of page views (4,500) but an average time spent of 3.8 minutes, which is slightly lower compared to older age groups.</w:t>
      </w:r>
    </w:p>
    <w:p w14:paraId="37213D15" w14:textId="77777777" w:rsidR="00FD7653" w:rsidRPr="00FD7653" w:rsidRDefault="00FD7653" w:rsidP="00FD7653">
      <w:pPr>
        <w:numPr>
          <w:ilvl w:val="0"/>
          <w:numId w:val="8"/>
        </w:numPr>
      </w:pPr>
      <w:r w:rsidRPr="00FD7653">
        <w:rPr>
          <w:b/>
          <w:bCs/>
        </w:rPr>
        <w:t>25-34 Age Group</w:t>
      </w:r>
      <w:r w:rsidRPr="00FD7653">
        <w:t xml:space="preserve">: With 3,000 page views, this group spends the most time on the page, averaging </w:t>
      </w:r>
      <w:r w:rsidRPr="00FD7653">
        <w:rPr>
          <w:b/>
          <w:bCs/>
        </w:rPr>
        <w:t>4.2 minutes</w:t>
      </w:r>
      <w:r w:rsidRPr="00FD7653">
        <w:t>. They are likely the most engaged with the content in terms of reading depth.</w:t>
      </w:r>
    </w:p>
    <w:p w14:paraId="11311AD6" w14:textId="77777777" w:rsidR="00FD7653" w:rsidRPr="00FD7653" w:rsidRDefault="00FD7653" w:rsidP="00FD7653">
      <w:pPr>
        <w:numPr>
          <w:ilvl w:val="0"/>
          <w:numId w:val="8"/>
        </w:numPr>
      </w:pPr>
      <w:r w:rsidRPr="00FD7653">
        <w:rPr>
          <w:b/>
          <w:bCs/>
        </w:rPr>
        <w:t>35-44 Age Group</w:t>
      </w:r>
      <w:r w:rsidRPr="00FD7653">
        <w:t>: This age group has fewer page views (1,200) and a shorter time spent (3.5 minutes) compared to the younger groups, indicating a drop in interest or engagement.</w:t>
      </w:r>
    </w:p>
    <w:p w14:paraId="23DF2CCE" w14:textId="77777777" w:rsidR="00FD7653" w:rsidRPr="00FD7653" w:rsidRDefault="00FD7653" w:rsidP="00FD7653">
      <w:pPr>
        <w:numPr>
          <w:ilvl w:val="0"/>
          <w:numId w:val="8"/>
        </w:numPr>
      </w:pPr>
      <w:r w:rsidRPr="00FD7653">
        <w:rPr>
          <w:b/>
          <w:bCs/>
        </w:rPr>
        <w:t>45+ Age Group</w:t>
      </w:r>
      <w:r w:rsidRPr="00FD7653">
        <w:t>: The smallest number of page views (600) comes from this group, who also spend the least time on the page (2.8 minutes), suggesting low engagement with the content.</w:t>
      </w:r>
    </w:p>
    <w:p w14:paraId="43C6A2FE" w14:textId="77777777" w:rsidR="00FD7653" w:rsidRDefault="00FD7653" w:rsidP="00FD7653">
      <w:r w:rsidRPr="00FD7653">
        <w:rPr>
          <w:b/>
          <w:bCs/>
        </w:rPr>
        <w:t>Summary</w:t>
      </w:r>
      <w:r w:rsidRPr="00FD7653">
        <w:t>: The 25-34 age group seems to engage the most deeply with the article, while the younger 18-24 group generates the highest traffic but spends slightly less time on the content.</w:t>
      </w:r>
    </w:p>
    <w:p w14:paraId="29A9B4E7" w14:textId="77777777" w:rsidR="00FD7653" w:rsidRDefault="00FD7653" w:rsidP="00FD7653"/>
    <w:p w14:paraId="56980B8B" w14:textId="0C10DB8C" w:rsidR="002E3EF9" w:rsidRDefault="002E3EF9" w:rsidP="002E3EF9">
      <w:pPr>
        <w:rPr>
          <w:b/>
          <w:bCs/>
        </w:rPr>
      </w:pPr>
      <w:r w:rsidRPr="002E3EF9">
        <w:rPr>
          <w:b/>
          <w:bCs/>
        </w:rPr>
        <w:t>Scroll Depth</w:t>
      </w:r>
      <w:r>
        <w:rPr>
          <w:b/>
          <w:bCs/>
        </w:rPr>
        <w:t>:</w:t>
      </w:r>
    </w:p>
    <w:p w14:paraId="493569E6" w14:textId="382A0670" w:rsidR="002E3EF9" w:rsidRPr="002E3EF9" w:rsidRDefault="002E3EF9" w:rsidP="002E3EF9">
      <w:r>
        <w:rPr>
          <w:noProof/>
        </w:rPr>
        <w:lastRenderedPageBreak/>
        <w:drawing>
          <wp:inline distT="0" distB="0" distL="0" distR="0" wp14:anchorId="3F45CD74" wp14:editId="73E7C204">
            <wp:extent cx="5238095" cy="271428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B5BB" w14:textId="77777777" w:rsidR="002E3EF9" w:rsidRPr="002E3EF9" w:rsidRDefault="002E3EF9" w:rsidP="002E3EF9">
      <w:pPr>
        <w:numPr>
          <w:ilvl w:val="0"/>
          <w:numId w:val="9"/>
        </w:numPr>
      </w:pPr>
      <w:r w:rsidRPr="002E3EF9">
        <w:rPr>
          <w:b/>
          <w:bCs/>
        </w:rPr>
        <w:t>70%</w:t>
      </w:r>
      <w:r w:rsidRPr="002E3EF9">
        <w:t xml:space="preserve"> of users scroll through </w:t>
      </w:r>
      <w:r w:rsidRPr="002E3EF9">
        <w:rPr>
          <w:b/>
          <w:bCs/>
        </w:rPr>
        <w:t>25%</w:t>
      </w:r>
      <w:r w:rsidRPr="002E3EF9">
        <w:t xml:space="preserve"> of the article (likely reading the introduction).</w:t>
      </w:r>
    </w:p>
    <w:p w14:paraId="69EB7F6D" w14:textId="77777777" w:rsidR="002E3EF9" w:rsidRPr="002E3EF9" w:rsidRDefault="002E3EF9" w:rsidP="002E3EF9">
      <w:pPr>
        <w:numPr>
          <w:ilvl w:val="0"/>
          <w:numId w:val="9"/>
        </w:numPr>
      </w:pPr>
      <w:r w:rsidRPr="002E3EF9">
        <w:rPr>
          <w:b/>
          <w:bCs/>
        </w:rPr>
        <w:t>50%</w:t>
      </w:r>
      <w:r w:rsidRPr="002E3EF9">
        <w:t xml:space="preserve"> of users scroll through </w:t>
      </w:r>
      <w:r w:rsidRPr="002E3EF9">
        <w:rPr>
          <w:b/>
          <w:bCs/>
        </w:rPr>
        <w:t>50%</w:t>
      </w:r>
      <w:r w:rsidRPr="002E3EF9">
        <w:t xml:space="preserve"> of the content, but engagement drops further toward the end.</w:t>
      </w:r>
    </w:p>
    <w:p w14:paraId="0A847728" w14:textId="77777777" w:rsidR="002E3EF9" w:rsidRPr="002E3EF9" w:rsidRDefault="002E3EF9" w:rsidP="002E3EF9">
      <w:pPr>
        <w:numPr>
          <w:ilvl w:val="0"/>
          <w:numId w:val="9"/>
        </w:numPr>
      </w:pPr>
      <w:r w:rsidRPr="002E3EF9">
        <w:t xml:space="preserve">Only </w:t>
      </w:r>
      <w:r w:rsidRPr="002E3EF9">
        <w:rPr>
          <w:b/>
          <w:bCs/>
        </w:rPr>
        <w:t>20%</w:t>
      </w:r>
      <w:r w:rsidRPr="002E3EF9">
        <w:t xml:space="preserve"> of users make it to the end of the article, indicating that the article loses a significant portion of users halfway through.</w:t>
      </w:r>
    </w:p>
    <w:p w14:paraId="16DBE4FE" w14:textId="77777777" w:rsidR="002E3EF9" w:rsidRPr="002E3EF9" w:rsidRDefault="002E3EF9" w:rsidP="002E3EF9">
      <w:r w:rsidRPr="002E3EF9">
        <w:rPr>
          <w:b/>
          <w:bCs/>
        </w:rPr>
        <w:t>Summary</w:t>
      </w:r>
      <w:r w:rsidRPr="002E3EF9">
        <w:t>: While many users start reading the article, a large portion drops off before reaching the conclusion, suggesting that adjustments to the structure or content flow may be needed to retain users’ attention.</w:t>
      </w:r>
    </w:p>
    <w:p w14:paraId="4F7A1E16" w14:textId="77777777" w:rsidR="00FD7653" w:rsidRDefault="00FD7653" w:rsidP="00FD7653"/>
    <w:p w14:paraId="61B31EAA" w14:textId="77777777" w:rsidR="002E3EF9" w:rsidRDefault="002E3EF9" w:rsidP="002E3EF9">
      <w:pPr>
        <w:rPr>
          <w:b/>
          <w:bCs/>
        </w:rPr>
      </w:pPr>
      <w:r w:rsidRPr="002E3EF9">
        <w:rPr>
          <w:b/>
          <w:bCs/>
        </w:rPr>
        <w:t>Bounce Rate by Device</w:t>
      </w:r>
    </w:p>
    <w:p w14:paraId="20F8F307" w14:textId="48EF903C" w:rsidR="002E3EF9" w:rsidRPr="002E3EF9" w:rsidRDefault="002E3EF9" w:rsidP="002E3EF9">
      <w:pPr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7D1FB2" wp14:editId="4035B798">
            <wp:extent cx="4590476" cy="324761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5A31" w14:textId="77777777" w:rsidR="002E3EF9" w:rsidRPr="002E3EF9" w:rsidRDefault="002E3EF9" w:rsidP="002E3EF9">
      <w:r w:rsidRPr="002E3EF9">
        <w:t xml:space="preserve">The pie chart illustrates the </w:t>
      </w:r>
      <w:r w:rsidRPr="002E3EF9">
        <w:rPr>
          <w:b/>
          <w:bCs/>
        </w:rPr>
        <w:t>bounce rate</w:t>
      </w:r>
      <w:r w:rsidRPr="002E3EF9">
        <w:t xml:space="preserve"> (the percentage of users who leave the page without interacting much) by device type.</w:t>
      </w:r>
    </w:p>
    <w:p w14:paraId="020CDC00" w14:textId="77777777" w:rsidR="002E3EF9" w:rsidRPr="002E3EF9" w:rsidRDefault="002E3EF9" w:rsidP="002E3EF9">
      <w:pPr>
        <w:numPr>
          <w:ilvl w:val="0"/>
          <w:numId w:val="10"/>
        </w:numPr>
      </w:pPr>
      <w:r w:rsidRPr="002E3EF9">
        <w:rPr>
          <w:b/>
          <w:bCs/>
        </w:rPr>
        <w:t>Mobile Users</w:t>
      </w:r>
      <w:r w:rsidRPr="002E3EF9">
        <w:t xml:space="preserve">: Contribute to the highest bounce rate at </w:t>
      </w:r>
      <w:r w:rsidRPr="002E3EF9">
        <w:rPr>
          <w:b/>
          <w:bCs/>
        </w:rPr>
        <w:t>40%</w:t>
      </w:r>
      <w:r w:rsidRPr="002E3EF9">
        <w:t>, indicating that mobile users might be finding the content less engaging or the layout may not be optimized for mobile viewing.</w:t>
      </w:r>
    </w:p>
    <w:p w14:paraId="4260A971" w14:textId="77777777" w:rsidR="002E3EF9" w:rsidRPr="002E3EF9" w:rsidRDefault="002E3EF9" w:rsidP="002E3EF9">
      <w:pPr>
        <w:numPr>
          <w:ilvl w:val="0"/>
          <w:numId w:val="10"/>
        </w:numPr>
      </w:pPr>
      <w:r w:rsidRPr="002E3EF9">
        <w:rPr>
          <w:b/>
          <w:bCs/>
        </w:rPr>
        <w:t>Desktop Users</w:t>
      </w:r>
      <w:r w:rsidRPr="002E3EF9">
        <w:t xml:space="preserve">: Have a lower bounce rate of </w:t>
      </w:r>
      <w:r w:rsidRPr="002E3EF9">
        <w:rPr>
          <w:b/>
          <w:bCs/>
        </w:rPr>
        <w:t>30%</w:t>
      </w:r>
      <w:r w:rsidRPr="002E3EF9">
        <w:t>, suggesting that desktop users are more engaged and spend more time interacting with the content.</w:t>
      </w:r>
    </w:p>
    <w:p w14:paraId="11512BCC" w14:textId="77777777" w:rsidR="002E3EF9" w:rsidRPr="002E3EF9" w:rsidRDefault="002E3EF9" w:rsidP="002E3EF9">
      <w:pPr>
        <w:numPr>
          <w:ilvl w:val="0"/>
          <w:numId w:val="10"/>
        </w:numPr>
      </w:pPr>
      <w:r w:rsidRPr="002E3EF9">
        <w:rPr>
          <w:b/>
          <w:bCs/>
        </w:rPr>
        <w:t>Tablet Users</w:t>
      </w:r>
      <w:r w:rsidRPr="002E3EF9">
        <w:t xml:space="preserve">: Also contribute to </w:t>
      </w:r>
      <w:r w:rsidRPr="002E3EF9">
        <w:rPr>
          <w:b/>
          <w:bCs/>
        </w:rPr>
        <w:t>30%</w:t>
      </w:r>
      <w:r w:rsidRPr="002E3EF9">
        <w:t xml:space="preserve"> of the bounce rate, similar to desktop users, but due to their small share of total users, this suggests that tablets aren't a primary device for viewing the article.</w:t>
      </w:r>
    </w:p>
    <w:p w14:paraId="7209F01F" w14:textId="77777777" w:rsidR="002E3EF9" w:rsidRPr="002E3EF9" w:rsidRDefault="002E3EF9" w:rsidP="002E3EF9">
      <w:r w:rsidRPr="002E3EF9">
        <w:rPr>
          <w:b/>
          <w:bCs/>
        </w:rPr>
        <w:t>Summary</w:t>
      </w:r>
      <w:r w:rsidRPr="002E3EF9">
        <w:t>: Mobile users make up the highest bounce rate, indicating a need for improved mobile optimization or content tailored specifically for mobile viewing. Desktop users, with a lower bounce rate, may be engaging more deeply with the content.</w:t>
      </w:r>
    </w:p>
    <w:p w14:paraId="6D222932" w14:textId="77777777" w:rsidR="00FD7653" w:rsidRPr="002E3EF9" w:rsidRDefault="00FD7653" w:rsidP="00FD7653"/>
    <w:p w14:paraId="5BD2E9F1" w14:textId="77777777" w:rsidR="00C64165" w:rsidRPr="00C64165" w:rsidRDefault="00C64165" w:rsidP="00C64165">
      <w:pPr>
        <w:rPr>
          <w:b/>
          <w:bCs/>
        </w:rPr>
      </w:pPr>
      <w:r w:rsidRPr="00C64165">
        <w:rPr>
          <w:b/>
          <w:bCs/>
        </w:rPr>
        <w:t>Key Insights</w:t>
      </w:r>
    </w:p>
    <w:p w14:paraId="45659F2A" w14:textId="5670E033" w:rsidR="00C64165" w:rsidRPr="00C64165" w:rsidRDefault="00C64165" w:rsidP="00C64165">
      <w:pPr>
        <w:numPr>
          <w:ilvl w:val="0"/>
          <w:numId w:val="5"/>
        </w:numPr>
      </w:pPr>
      <w:r w:rsidRPr="00C64165">
        <w:rPr>
          <w:b/>
          <w:bCs/>
        </w:rPr>
        <w:t>Moderate Engagement</w:t>
      </w:r>
      <w:r w:rsidRPr="00C64165">
        <w:t xml:space="preserve">: While the article is popular with 10,000 views, the average time spent </w:t>
      </w:r>
      <w:r w:rsidRPr="00C64165">
        <w:rPr>
          <w:b/>
          <w:bCs/>
        </w:rPr>
        <w:t>3 minutes</w:t>
      </w:r>
      <w:r w:rsidRPr="00C64165">
        <w:t xml:space="preserve"> suggests that users are not fully reading or engaging with the lengthy content.</w:t>
      </w:r>
    </w:p>
    <w:p w14:paraId="6697D536" w14:textId="1230BEFD" w:rsidR="00C64165" w:rsidRPr="00C64165" w:rsidRDefault="00C64165" w:rsidP="00C64165">
      <w:pPr>
        <w:numPr>
          <w:ilvl w:val="0"/>
          <w:numId w:val="5"/>
        </w:numPr>
      </w:pPr>
      <w:r w:rsidRPr="00C64165">
        <w:rPr>
          <w:b/>
          <w:bCs/>
        </w:rPr>
        <w:t>High Bounce Rate</w:t>
      </w:r>
      <w:r w:rsidRPr="00C64165">
        <w:t xml:space="preserve">: The </w:t>
      </w:r>
      <w:r w:rsidR="002E3EF9" w:rsidRPr="002E3EF9">
        <w:rPr>
          <w:b/>
          <w:bCs/>
        </w:rPr>
        <w:t>40</w:t>
      </w:r>
      <w:r w:rsidRPr="00C64165">
        <w:rPr>
          <w:b/>
          <w:bCs/>
        </w:rPr>
        <w:t>% bounce</w:t>
      </w:r>
      <w:r w:rsidRPr="00C64165">
        <w:t xml:space="preserve"> rate is quite high, indicating that many users are not fully exploring the page after landing on it, which may be a result of the content not capturing attention or being too long for some users.</w:t>
      </w:r>
    </w:p>
    <w:p w14:paraId="295004D8" w14:textId="77777777" w:rsidR="00C64165" w:rsidRPr="002E3EF9" w:rsidRDefault="00C64165" w:rsidP="00C64165"/>
    <w:p w14:paraId="4F2C6652" w14:textId="77777777" w:rsidR="00C64165" w:rsidRPr="00C64165" w:rsidRDefault="00C64165" w:rsidP="00C64165">
      <w:pPr>
        <w:rPr>
          <w:b/>
          <w:bCs/>
        </w:rPr>
      </w:pPr>
      <w:r w:rsidRPr="00C64165">
        <w:rPr>
          <w:b/>
          <w:bCs/>
        </w:rPr>
        <w:t>Suggested Strategies to Increase Average Time Spent</w:t>
      </w:r>
    </w:p>
    <w:p w14:paraId="62B87EEA" w14:textId="03240B15" w:rsidR="00C64165" w:rsidRPr="002E3EF9" w:rsidRDefault="00FD7653" w:rsidP="002E3EF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E3EF9">
        <w:rPr>
          <w:rFonts w:eastAsia="Times New Roman" w:cs="Times New Roman"/>
          <w:b/>
          <w:bCs/>
          <w:kern w:val="0"/>
          <w14:ligatures w14:val="none"/>
        </w:rPr>
        <w:t>Incorporate</w:t>
      </w:r>
      <w:r w:rsidR="00C64165" w:rsidRPr="002E3EF9">
        <w:rPr>
          <w:rFonts w:eastAsia="Times New Roman" w:cs="Times New Roman"/>
          <w:b/>
          <w:bCs/>
          <w:kern w:val="0"/>
          <w14:ligatures w14:val="none"/>
        </w:rPr>
        <w:t xml:space="preserve"> Interactive Elements</w:t>
      </w:r>
      <w:r w:rsidR="00C64165" w:rsidRPr="002E3EF9">
        <w:rPr>
          <w:rFonts w:eastAsia="Times New Roman" w:cs="Times New Roman"/>
          <w:kern w:val="0"/>
          <w14:ligatures w14:val="none"/>
        </w:rPr>
        <w:t>:</w:t>
      </w:r>
    </w:p>
    <w:p w14:paraId="5AE9BE08" w14:textId="77777777" w:rsidR="00C64165" w:rsidRPr="00C64165" w:rsidRDefault="00C64165" w:rsidP="00C64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64165">
        <w:rPr>
          <w:rFonts w:eastAsia="Times New Roman" w:cs="Times New Roman"/>
          <w:b/>
          <w:bCs/>
          <w:kern w:val="0"/>
          <w14:ligatures w14:val="none"/>
        </w:rPr>
        <w:t>Quizzes or Polls</w:t>
      </w:r>
      <w:r w:rsidRPr="00C64165">
        <w:rPr>
          <w:rFonts w:eastAsia="Times New Roman" w:cs="Times New Roman"/>
          <w:kern w:val="0"/>
          <w14:ligatures w14:val="none"/>
        </w:rPr>
        <w:t>: Adding interactive content, such as quizzes related to “Tower of God” characters or storylines, could engage users further and encourage them to stay on the page longer.</w:t>
      </w:r>
    </w:p>
    <w:p w14:paraId="1847F578" w14:textId="77777777" w:rsidR="002E3EF9" w:rsidRDefault="00C64165" w:rsidP="00C64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C64165">
        <w:rPr>
          <w:rFonts w:eastAsia="Times New Roman" w:cs="Times New Roman"/>
          <w:b/>
          <w:bCs/>
          <w:kern w:val="0"/>
          <w14:ligatures w14:val="none"/>
        </w:rPr>
        <w:t>Embedded Videos</w:t>
      </w:r>
      <w:r w:rsidRPr="00C64165">
        <w:rPr>
          <w:rFonts w:eastAsia="Times New Roman" w:cs="Times New Roman"/>
          <w:kern w:val="0"/>
          <w14:ligatures w14:val="none"/>
        </w:rPr>
        <w:t>: Including embedded videos, such as clips from the series or fan-made compilations, can capture user interest and extend the time they spend on the page.</w:t>
      </w:r>
    </w:p>
    <w:p w14:paraId="3E306903" w14:textId="55542623" w:rsidR="00C64165" w:rsidRPr="00C64165" w:rsidRDefault="00FD7653" w:rsidP="002E3EF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E3EF9">
        <w:rPr>
          <w:rFonts w:eastAsia="Times New Roman" w:cs="Times New Roman"/>
          <w:b/>
          <w:bCs/>
          <w:kern w:val="0"/>
          <w14:ligatures w14:val="none"/>
        </w:rPr>
        <w:t>Improve</w:t>
      </w:r>
      <w:r w:rsidR="00C64165" w:rsidRPr="00C64165">
        <w:rPr>
          <w:rFonts w:eastAsia="Times New Roman" w:cs="Times New Roman"/>
          <w:b/>
          <w:bCs/>
          <w:kern w:val="0"/>
          <w14:ligatures w14:val="none"/>
        </w:rPr>
        <w:t xml:space="preserve"> Content Structure for Better Readability</w:t>
      </w:r>
      <w:r w:rsidR="00C64165" w:rsidRPr="00C64165">
        <w:rPr>
          <w:rFonts w:eastAsia="Times New Roman" w:cs="Times New Roman"/>
          <w:kern w:val="0"/>
          <w14:ligatures w14:val="none"/>
        </w:rPr>
        <w:t>:</w:t>
      </w:r>
    </w:p>
    <w:p w14:paraId="2E7511B1" w14:textId="3567E979" w:rsidR="00C64165" w:rsidRPr="002E3EF9" w:rsidRDefault="00FD7653" w:rsidP="002E3EF9">
      <w:pPr>
        <w:pStyle w:val="ListParagraph"/>
        <w:numPr>
          <w:ilvl w:val="0"/>
          <w:numId w:val="13"/>
        </w:numPr>
      </w:pPr>
      <w:r w:rsidRPr="002E3EF9">
        <w:rPr>
          <w:rStyle w:val="Strong"/>
        </w:rPr>
        <w:t>Quick Hook or Fun Fact</w:t>
      </w:r>
      <w:r w:rsidRPr="002E3EF9">
        <w:t>: Start with a hook, such as an interesting fact or stat about the anime/manga that might surprise or captivate the reader.</w:t>
      </w:r>
    </w:p>
    <w:p w14:paraId="6F3A35AE" w14:textId="4229A4C6" w:rsidR="008D5438" w:rsidRDefault="00FD7653" w:rsidP="00B93D8E">
      <w:pPr>
        <w:pStyle w:val="ListParagraph"/>
        <w:numPr>
          <w:ilvl w:val="0"/>
          <w:numId w:val="13"/>
        </w:numPr>
      </w:pPr>
      <w:r w:rsidRPr="002E3EF9">
        <w:rPr>
          <w:b/>
          <w:bCs/>
        </w:rPr>
        <w:t>Brief Summary</w:t>
      </w:r>
      <w:r w:rsidRPr="002E3EF9">
        <w:t>: Follow up with a concise summary of the article's content in 2-3 sentences to set expectations.</w:t>
      </w:r>
    </w:p>
    <w:p w14:paraId="548B1E79" w14:textId="77777777" w:rsidR="00B93D8E" w:rsidRDefault="00B93D8E" w:rsidP="00B93D8E">
      <w:pPr>
        <w:ind w:left="360"/>
      </w:pPr>
    </w:p>
    <w:p w14:paraId="041C5141" w14:textId="77777777" w:rsidR="00B93D8E" w:rsidRPr="00B93D8E" w:rsidRDefault="00B93D8E" w:rsidP="00B93D8E">
      <w:pPr>
        <w:ind w:left="360"/>
        <w:rPr>
          <w:b/>
          <w:bCs/>
          <w:sz w:val="32"/>
          <w:szCs w:val="32"/>
        </w:rPr>
      </w:pPr>
      <w:r w:rsidRPr="00B93D8E">
        <w:rPr>
          <w:b/>
          <w:bCs/>
          <w:sz w:val="32"/>
          <w:szCs w:val="32"/>
        </w:rPr>
        <w:t>Article Analysis: "Refund High School Chapter 22-30: The New Arc of Mook"</w:t>
      </w:r>
    </w:p>
    <w:p w14:paraId="52F7DE3D" w14:textId="77777777" w:rsidR="00B93D8E" w:rsidRDefault="00B93D8E" w:rsidP="00B93D8E">
      <w:pPr>
        <w:ind w:left="360"/>
        <w:rPr>
          <w:b/>
          <w:bCs/>
        </w:rPr>
      </w:pPr>
    </w:p>
    <w:p w14:paraId="4D65EA74" w14:textId="0A159B9C" w:rsidR="00B93D8E" w:rsidRPr="00B93D8E" w:rsidRDefault="00B93D8E" w:rsidP="00B93D8E">
      <w:pPr>
        <w:ind w:left="360"/>
        <w:rPr>
          <w:b/>
          <w:bCs/>
        </w:rPr>
      </w:pPr>
      <w:r w:rsidRPr="00B93D8E">
        <w:rPr>
          <w:b/>
          <w:bCs/>
        </w:rPr>
        <w:t>Assumed Interaction:</w:t>
      </w:r>
    </w:p>
    <w:p w14:paraId="59E034B0" w14:textId="77777777" w:rsidR="00B93D8E" w:rsidRPr="00B93D8E" w:rsidRDefault="00B93D8E" w:rsidP="00B93D8E">
      <w:pPr>
        <w:ind w:left="360"/>
      </w:pPr>
      <w:r w:rsidRPr="00B93D8E">
        <w:t>For this analysis, let's assume the following hypothetical user data for interaction metrics:</w:t>
      </w:r>
    </w:p>
    <w:p w14:paraId="095227E5" w14:textId="77777777" w:rsidR="00B93D8E" w:rsidRPr="00B93D8E" w:rsidRDefault="00B93D8E" w:rsidP="00B93D8E">
      <w:pPr>
        <w:numPr>
          <w:ilvl w:val="0"/>
          <w:numId w:val="14"/>
        </w:numPr>
      </w:pPr>
      <w:r w:rsidRPr="00B93D8E">
        <w:rPr>
          <w:b/>
          <w:bCs/>
        </w:rPr>
        <w:t>Page Views</w:t>
      </w:r>
      <w:r w:rsidRPr="00B93D8E">
        <w:t>: 7,500</w:t>
      </w:r>
    </w:p>
    <w:p w14:paraId="2FD13B82" w14:textId="77777777" w:rsidR="00B93D8E" w:rsidRPr="00B93D8E" w:rsidRDefault="00B93D8E" w:rsidP="00B93D8E">
      <w:pPr>
        <w:numPr>
          <w:ilvl w:val="0"/>
          <w:numId w:val="14"/>
        </w:numPr>
      </w:pPr>
      <w:r w:rsidRPr="00B93D8E">
        <w:rPr>
          <w:b/>
          <w:bCs/>
        </w:rPr>
        <w:t>Average Time Spent</w:t>
      </w:r>
      <w:r w:rsidRPr="00B93D8E">
        <w:t>: 2.5 minutes</w:t>
      </w:r>
    </w:p>
    <w:p w14:paraId="08E4B05D" w14:textId="77777777" w:rsidR="00B93D8E" w:rsidRPr="00B93D8E" w:rsidRDefault="00B93D8E" w:rsidP="00B93D8E">
      <w:pPr>
        <w:numPr>
          <w:ilvl w:val="0"/>
          <w:numId w:val="14"/>
        </w:numPr>
      </w:pPr>
      <w:r w:rsidRPr="00B93D8E">
        <w:rPr>
          <w:b/>
          <w:bCs/>
        </w:rPr>
        <w:t>Bounce Rate</w:t>
      </w:r>
      <w:r w:rsidRPr="00B93D8E">
        <w:t>: 40%</w:t>
      </w:r>
    </w:p>
    <w:p w14:paraId="484E93DC" w14:textId="77777777" w:rsidR="00B93D8E" w:rsidRPr="00B93D8E" w:rsidRDefault="00B93D8E" w:rsidP="00B93D8E">
      <w:pPr>
        <w:numPr>
          <w:ilvl w:val="0"/>
          <w:numId w:val="14"/>
        </w:numPr>
      </w:pPr>
      <w:r w:rsidRPr="00B93D8E">
        <w:rPr>
          <w:b/>
          <w:bCs/>
        </w:rPr>
        <w:t>User Demographics</w:t>
      </w:r>
      <w:r w:rsidRPr="00B93D8E">
        <w:t>:</w:t>
      </w:r>
    </w:p>
    <w:p w14:paraId="098B41FB" w14:textId="77777777" w:rsidR="00B93D8E" w:rsidRPr="00B93D8E" w:rsidRDefault="00B93D8E" w:rsidP="00B93D8E">
      <w:pPr>
        <w:numPr>
          <w:ilvl w:val="1"/>
          <w:numId w:val="14"/>
        </w:numPr>
      </w:pPr>
      <w:r w:rsidRPr="00B93D8E">
        <w:t>Age Groups:</w:t>
      </w:r>
    </w:p>
    <w:p w14:paraId="3E6EF29B" w14:textId="77777777" w:rsidR="00B93D8E" w:rsidRPr="00B93D8E" w:rsidRDefault="00B93D8E" w:rsidP="00B93D8E">
      <w:pPr>
        <w:numPr>
          <w:ilvl w:val="2"/>
          <w:numId w:val="14"/>
        </w:numPr>
      </w:pPr>
      <w:r w:rsidRPr="00B93D8E">
        <w:t>18-24: 50%</w:t>
      </w:r>
    </w:p>
    <w:p w14:paraId="415DF588" w14:textId="77777777" w:rsidR="00B93D8E" w:rsidRPr="00B93D8E" w:rsidRDefault="00B93D8E" w:rsidP="00B93D8E">
      <w:pPr>
        <w:numPr>
          <w:ilvl w:val="2"/>
          <w:numId w:val="14"/>
        </w:numPr>
      </w:pPr>
      <w:r w:rsidRPr="00B93D8E">
        <w:t>25-34: 40%</w:t>
      </w:r>
    </w:p>
    <w:p w14:paraId="4CA13859" w14:textId="77777777" w:rsidR="00B93D8E" w:rsidRPr="00B93D8E" w:rsidRDefault="00B93D8E" w:rsidP="00B93D8E">
      <w:pPr>
        <w:numPr>
          <w:ilvl w:val="2"/>
          <w:numId w:val="14"/>
        </w:numPr>
      </w:pPr>
      <w:r w:rsidRPr="00B93D8E">
        <w:t>35-44: 10%</w:t>
      </w:r>
    </w:p>
    <w:p w14:paraId="5FFB9548" w14:textId="77777777" w:rsidR="00B93D8E" w:rsidRPr="00B93D8E" w:rsidRDefault="00B93D8E" w:rsidP="00B93D8E">
      <w:pPr>
        <w:numPr>
          <w:ilvl w:val="1"/>
          <w:numId w:val="14"/>
        </w:numPr>
      </w:pPr>
      <w:r w:rsidRPr="00B93D8E">
        <w:t>New vs. Returning Users:</w:t>
      </w:r>
    </w:p>
    <w:p w14:paraId="519ADB06" w14:textId="77777777" w:rsidR="00B93D8E" w:rsidRPr="00B93D8E" w:rsidRDefault="00B93D8E" w:rsidP="00B93D8E">
      <w:pPr>
        <w:numPr>
          <w:ilvl w:val="2"/>
          <w:numId w:val="14"/>
        </w:numPr>
      </w:pPr>
      <w:r w:rsidRPr="00B93D8E">
        <w:t>New Users: 45%</w:t>
      </w:r>
    </w:p>
    <w:p w14:paraId="3CD1564A" w14:textId="77777777" w:rsidR="00B93D8E" w:rsidRPr="00B93D8E" w:rsidRDefault="00B93D8E" w:rsidP="00B93D8E">
      <w:pPr>
        <w:numPr>
          <w:ilvl w:val="2"/>
          <w:numId w:val="14"/>
        </w:numPr>
      </w:pPr>
      <w:r w:rsidRPr="00B93D8E">
        <w:t>Returning Users: 55%</w:t>
      </w:r>
    </w:p>
    <w:p w14:paraId="757F142C" w14:textId="77777777" w:rsidR="00A76C99" w:rsidRPr="00A76C99" w:rsidRDefault="00A76C99" w:rsidP="00A76C99">
      <w:pPr>
        <w:ind w:left="360"/>
        <w:rPr>
          <w:b/>
          <w:bCs/>
        </w:rPr>
      </w:pPr>
    </w:p>
    <w:p w14:paraId="08E57A49" w14:textId="22B9EC21" w:rsidR="00A76C99" w:rsidRDefault="00A76C99" w:rsidP="00A76C9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A/B Testing Strategy</w:t>
      </w:r>
    </w:p>
    <w:p w14:paraId="6A6B9C3B" w14:textId="53E6A706" w:rsidR="00A76C99" w:rsidRPr="00A76C99" w:rsidRDefault="00A76C99" w:rsidP="00A76C9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kern w:val="0"/>
          <w14:ligatures w14:val="none"/>
        </w:rPr>
        <w:t xml:space="preserve">For this test, </w:t>
      </w:r>
      <w:r>
        <w:rPr>
          <w:rFonts w:eastAsia="Times New Roman" w:cs="Times New Roman"/>
          <w:kern w:val="0"/>
          <w14:ligatures w14:val="none"/>
        </w:rPr>
        <w:t>we</w:t>
      </w:r>
      <w:r w:rsidRPr="00A76C99">
        <w:rPr>
          <w:rFonts w:eastAsia="Times New Roman" w:cs="Times New Roman"/>
          <w:kern w:val="0"/>
          <w14:ligatures w14:val="none"/>
        </w:rPr>
        <w:t xml:space="preserve"> will need to split the audience into two segments. Each segment will receive one of the two versions of the page (A or B). Track and compare the following metrics:</w:t>
      </w:r>
    </w:p>
    <w:p w14:paraId="3D55618B" w14:textId="54157A67" w:rsidR="00A76C99" w:rsidRPr="00A76C99" w:rsidRDefault="00A76C99" w:rsidP="00A76C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Average Time Spent</w:t>
      </w:r>
    </w:p>
    <w:p w14:paraId="0F8BF0BC" w14:textId="328AD7EE" w:rsidR="00A76C99" w:rsidRPr="00A76C99" w:rsidRDefault="00A76C99" w:rsidP="00A76C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Bounce Rate</w:t>
      </w:r>
    </w:p>
    <w:p w14:paraId="069F0A9B" w14:textId="64149EAF" w:rsidR="00A76C99" w:rsidRPr="00A76C99" w:rsidRDefault="00A76C99" w:rsidP="00A76C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Scroll Depth</w:t>
      </w:r>
    </w:p>
    <w:p w14:paraId="60A4BB8B" w14:textId="5E209325" w:rsidR="00A76C99" w:rsidRPr="00A76C99" w:rsidRDefault="00A76C99" w:rsidP="00A76C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Click-through Rate (CTR)</w:t>
      </w:r>
    </w:p>
    <w:p w14:paraId="7CBCEFB7" w14:textId="77777777" w:rsidR="00A76C99" w:rsidRPr="00A76C99" w:rsidRDefault="00A76C99" w:rsidP="00A76C9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1. Test Headline Variations</w:t>
      </w:r>
    </w:p>
    <w:p w14:paraId="70C88043" w14:textId="3068C57F" w:rsidR="00A76C99" w:rsidRPr="00A76C99" w:rsidRDefault="00A76C99" w:rsidP="00A76C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A/B Test 1: Engaging vs. Informative Headline</w:t>
      </w:r>
      <w:r>
        <w:rPr>
          <w:rFonts w:eastAsia="Times New Roman" w:cs="Times New Roman"/>
          <w:kern w:val="0"/>
          <w14:ligatures w14:val="none"/>
        </w:rPr>
        <w:t xml:space="preserve"> for example:</w:t>
      </w:r>
    </w:p>
    <w:p w14:paraId="35CE7827" w14:textId="77777777" w:rsidR="00A76C99" w:rsidRPr="00A76C99" w:rsidRDefault="00A76C99" w:rsidP="00A76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Version A:</w:t>
      </w:r>
      <w:r w:rsidRPr="00A76C99">
        <w:rPr>
          <w:rFonts w:eastAsia="Times New Roman" w:cs="Times New Roman"/>
          <w:kern w:val="0"/>
          <w14:ligatures w14:val="none"/>
        </w:rPr>
        <w:t xml:space="preserve"> “Chapter 22-30: The New Arc of Mook Unfolds with Thrilling Twists”</w:t>
      </w:r>
    </w:p>
    <w:p w14:paraId="4CE43088" w14:textId="77777777" w:rsidR="00A76C99" w:rsidRPr="00A76C99" w:rsidRDefault="00A76C99" w:rsidP="00A76C99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kern w:val="0"/>
          <w14:ligatures w14:val="none"/>
        </w:rPr>
        <w:t>Focus on intrigue and exciting elements to capture the user’s curiosity.</w:t>
      </w:r>
    </w:p>
    <w:p w14:paraId="6926AC5E" w14:textId="77777777" w:rsidR="00A76C99" w:rsidRPr="00A76C99" w:rsidRDefault="00A76C99" w:rsidP="00A76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Version B:</w:t>
      </w:r>
      <w:r w:rsidRPr="00A76C99">
        <w:rPr>
          <w:rFonts w:eastAsia="Times New Roman" w:cs="Times New Roman"/>
          <w:kern w:val="0"/>
          <w14:ligatures w14:val="none"/>
        </w:rPr>
        <w:t xml:space="preserve"> “Read Refund High School Chapters 22-30: Explore Mook’s New Journey”</w:t>
      </w:r>
    </w:p>
    <w:p w14:paraId="0BAF7F9F" w14:textId="77777777" w:rsidR="00A76C99" w:rsidRPr="00A76C99" w:rsidRDefault="00A76C99" w:rsidP="00A76C99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kern w:val="0"/>
          <w14:ligatures w14:val="none"/>
        </w:rPr>
        <w:t>A more direct and informative headline, clearly indicating what users can expect.</w:t>
      </w:r>
    </w:p>
    <w:p w14:paraId="66BFB8B2" w14:textId="77777777" w:rsidR="00A76C99" w:rsidRPr="00A76C99" w:rsidRDefault="00A76C99" w:rsidP="00A76C9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Objective:</w:t>
      </w:r>
      <w:r w:rsidRPr="00A76C99">
        <w:rPr>
          <w:rFonts w:eastAsia="Times New Roman" w:cs="Times New Roman"/>
          <w:kern w:val="0"/>
          <w14:ligatures w14:val="none"/>
        </w:rPr>
        <w:t xml:space="preserve"> Determine which type of headline (engaging vs. informative) increases the click-through rate and average time spent on the page.</w:t>
      </w:r>
    </w:p>
    <w:p w14:paraId="641D7EDF" w14:textId="77777777" w:rsidR="00A76C99" w:rsidRPr="00A76C99" w:rsidRDefault="00A76C99" w:rsidP="00A76C9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2. Test Visual Changes</w:t>
      </w:r>
    </w:p>
    <w:p w14:paraId="5A9914AA" w14:textId="07DDD2A0" w:rsidR="00A76C99" w:rsidRPr="00A76C99" w:rsidRDefault="00A76C99" w:rsidP="00A76C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 xml:space="preserve">A/B Test </w:t>
      </w:r>
      <w:r>
        <w:rPr>
          <w:rFonts w:eastAsia="Times New Roman" w:cs="Times New Roman"/>
          <w:b/>
          <w:bCs/>
          <w:kern w:val="0"/>
          <w14:ligatures w14:val="none"/>
        </w:rPr>
        <w:t>2</w:t>
      </w:r>
      <w:r w:rsidRPr="00A76C99">
        <w:rPr>
          <w:rFonts w:eastAsia="Times New Roman" w:cs="Times New Roman"/>
          <w:b/>
          <w:bCs/>
          <w:kern w:val="0"/>
          <w14:ligatures w14:val="none"/>
        </w:rPr>
        <w:t>: Custom Art vs. Scene Stills</w:t>
      </w:r>
    </w:p>
    <w:p w14:paraId="3DBAADED" w14:textId="77777777" w:rsidR="00A76C99" w:rsidRPr="00A76C99" w:rsidRDefault="00A76C99" w:rsidP="00A76C9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Version A:</w:t>
      </w:r>
      <w:r w:rsidRPr="00A76C99">
        <w:rPr>
          <w:rFonts w:eastAsia="Times New Roman" w:cs="Times New Roman"/>
          <w:kern w:val="0"/>
          <w14:ligatures w14:val="none"/>
        </w:rPr>
        <w:t xml:space="preserve"> Display </w:t>
      </w:r>
      <w:r w:rsidRPr="00A76C99">
        <w:rPr>
          <w:rFonts w:eastAsia="Times New Roman" w:cs="Times New Roman"/>
          <w:b/>
          <w:bCs/>
          <w:kern w:val="0"/>
          <w14:ligatures w14:val="none"/>
        </w:rPr>
        <w:t>custom artwork</w:t>
      </w:r>
      <w:r w:rsidRPr="00A76C99">
        <w:rPr>
          <w:rFonts w:eastAsia="Times New Roman" w:cs="Times New Roman"/>
          <w:kern w:val="0"/>
          <w14:ligatures w14:val="none"/>
        </w:rPr>
        <w:t xml:space="preserve"> featuring key characters like Aru, Mook, and King </w:t>
      </w:r>
      <w:proofErr w:type="spellStart"/>
      <w:r w:rsidRPr="00A76C99">
        <w:rPr>
          <w:rFonts w:eastAsia="Times New Roman" w:cs="Times New Roman"/>
          <w:kern w:val="0"/>
          <w14:ligatures w14:val="none"/>
        </w:rPr>
        <w:t>Yemma</w:t>
      </w:r>
      <w:proofErr w:type="spellEnd"/>
      <w:r w:rsidRPr="00A76C99">
        <w:rPr>
          <w:rFonts w:eastAsia="Times New Roman" w:cs="Times New Roman"/>
          <w:kern w:val="0"/>
          <w14:ligatures w14:val="none"/>
        </w:rPr>
        <w:t xml:space="preserve"> in vibrant colors.</w:t>
      </w:r>
    </w:p>
    <w:p w14:paraId="3DAF33B7" w14:textId="77777777" w:rsidR="00A76C99" w:rsidRPr="00A76C99" w:rsidRDefault="00A76C99" w:rsidP="00A76C9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Version B:</w:t>
      </w:r>
      <w:r w:rsidRPr="00A76C99">
        <w:rPr>
          <w:rFonts w:eastAsia="Times New Roman" w:cs="Times New Roman"/>
          <w:kern w:val="0"/>
          <w14:ligatures w14:val="none"/>
        </w:rPr>
        <w:t xml:space="preserve"> Use </w:t>
      </w:r>
      <w:r w:rsidRPr="00A76C99">
        <w:rPr>
          <w:rFonts w:eastAsia="Times New Roman" w:cs="Times New Roman"/>
          <w:b/>
          <w:bCs/>
          <w:kern w:val="0"/>
          <w14:ligatures w14:val="none"/>
        </w:rPr>
        <w:t>stills from actual scenes</w:t>
      </w:r>
      <w:r w:rsidRPr="00A76C99">
        <w:rPr>
          <w:rFonts w:eastAsia="Times New Roman" w:cs="Times New Roman"/>
          <w:kern w:val="0"/>
          <w14:ligatures w14:val="none"/>
        </w:rPr>
        <w:t xml:space="preserve"> in the webtoon chapters to offer a preview of the storyline.</w:t>
      </w:r>
    </w:p>
    <w:p w14:paraId="055FCC6D" w14:textId="77777777" w:rsidR="00A76C99" w:rsidRPr="00A76C99" w:rsidRDefault="00A76C99" w:rsidP="00A76C9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Objective:</w:t>
      </w:r>
      <w:r w:rsidRPr="00A76C99">
        <w:rPr>
          <w:rFonts w:eastAsia="Times New Roman" w:cs="Times New Roman"/>
          <w:kern w:val="0"/>
          <w14:ligatures w14:val="none"/>
        </w:rPr>
        <w:t xml:space="preserve"> Test which visual representation boosts user engagement, leading to higher page views and lower bounce rates.</w:t>
      </w:r>
    </w:p>
    <w:p w14:paraId="47321603" w14:textId="77777777" w:rsidR="00A76C99" w:rsidRPr="00A76C99" w:rsidRDefault="00A76C99" w:rsidP="00A76C9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3. Test Layout Adjustments</w:t>
      </w:r>
    </w:p>
    <w:p w14:paraId="67835591" w14:textId="77777777" w:rsidR="00A76C99" w:rsidRPr="00A76C99" w:rsidRDefault="00A76C99" w:rsidP="00A76C9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A/B Test 3: Text Placement and Image Size</w:t>
      </w:r>
    </w:p>
    <w:p w14:paraId="34768BC5" w14:textId="77777777" w:rsidR="00A76C99" w:rsidRPr="00A76C99" w:rsidRDefault="00A76C99" w:rsidP="00A76C9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Version A:</w:t>
      </w:r>
      <w:r w:rsidRPr="00A76C99">
        <w:rPr>
          <w:rFonts w:eastAsia="Times New Roman" w:cs="Times New Roman"/>
          <w:kern w:val="0"/>
          <w14:ligatures w14:val="none"/>
        </w:rPr>
        <w:t xml:space="preserve"> Use </w:t>
      </w:r>
      <w:r w:rsidRPr="00A76C99">
        <w:rPr>
          <w:rFonts w:eastAsia="Times New Roman" w:cs="Times New Roman"/>
          <w:b/>
          <w:bCs/>
          <w:kern w:val="0"/>
          <w14:ligatures w14:val="none"/>
        </w:rPr>
        <w:t>larger images with captions</w:t>
      </w:r>
      <w:r w:rsidRPr="00A76C99">
        <w:rPr>
          <w:rFonts w:eastAsia="Times New Roman" w:cs="Times New Roman"/>
          <w:kern w:val="0"/>
          <w14:ligatures w14:val="none"/>
        </w:rPr>
        <w:t xml:space="preserve"> to make the visuals the primary focus, placing the text slightly below the images to maintain visual appeal.</w:t>
      </w:r>
    </w:p>
    <w:p w14:paraId="42DCD437" w14:textId="77777777" w:rsidR="00A76C99" w:rsidRPr="00A76C99" w:rsidRDefault="00A76C99" w:rsidP="00A76C9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Version B:</w:t>
      </w:r>
      <w:r w:rsidRPr="00A76C99">
        <w:rPr>
          <w:rFonts w:eastAsia="Times New Roman" w:cs="Times New Roman"/>
          <w:kern w:val="0"/>
          <w14:ligatures w14:val="none"/>
        </w:rPr>
        <w:t xml:space="preserve"> Prioritize </w:t>
      </w:r>
      <w:r w:rsidRPr="00A76C99">
        <w:rPr>
          <w:rFonts w:eastAsia="Times New Roman" w:cs="Times New Roman"/>
          <w:b/>
          <w:bCs/>
          <w:kern w:val="0"/>
          <w14:ligatures w14:val="none"/>
        </w:rPr>
        <w:t>text over images</w:t>
      </w:r>
      <w:r w:rsidRPr="00A76C99">
        <w:rPr>
          <w:rFonts w:eastAsia="Times New Roman" w:cs="Times New Roman"/>
          <w:kern w:val="0"/>
          <w14:ligatures w14:val="none"/>
        </w:rPr>
        <w:t>, using smaller image thumbnails and placing the text immediately below headlines.</w:t>
      </w:r>
    </w:p>
    <w:p w14:paraId="2CC61F0B" w14:textId="77777777" w:rsidR="00A76C99" w:rsidRPr="00A76C99" w:rsidRDefault="00A76C99" w:rsidP="00A76C9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76C99">
        <w:rPr>
          <w:rFonts w:eastAsia="Times New Roman" w:cs="Times New Roman"/>
          <w:b/>
          <w:bCs/>
          <w:kern w:val="0"/>
          <w14:ligatures w14:val="none"/>
        </w:rPr>
        <w:t>Objective:</w:t>
      </w:r>
      <w:r w:rsidRPr="00A76C99">
        <w:rPr>
          <w:rFonts w:eastAsia="Times New Roman" w:cs="Times New Roman"/>
          <w:kern w:val="0"/>
          <w14:ligatures w14:val="none"/>
        </w:rPr>
        <w:t xml:space="preserve"> Test which layout makes users stay longer on the page and consume more of the content.</w:t>
      </w:r>
    </w:p>
    <w:p w14:paraId="339C85BE" w14:textId="77777777" w:rsidR="00B93D8E" w:rsidRDefault="00B93D8E" w:rsidP="00A76C99">
      <w:pPr>
        <w:spacing w:before="100" w:beforeAutospacing="1" w:after="100" w:afterAutospacing="1" w:line="240" w:lineRule="auto"/>
        <w:outlineLvl w:val="2"/>
      </w:pPr>
    </w:p>
    <w:p w14:paraId="610D9B69" w14:textId="77777777" w:rsidR="00F826DF" w:rsidRPr="00F826DF" w:rsidRDefault="00F826DF" w:rsidP="00F826DF">
      <w:pPr>
        <w:spacing w:before="100" w:beforeAutospacing="1" w:after="100" w:afterAutospacing="1" w:line="240" w:lineRule="auto"/>
        <w:outlineLvl w:val="2"/>
        <w:rPr>
          <w:b/>
          <w:bCs/>
          <w:sz w:val="32"/>
          <w:szCs w:val="32"/>
        </w:rPr>
      </w:pPr>
      <w:r w:rsidRPr="00F826DF">
        <w:rPr>
          <w:b/>
          <w:bCs/>
          <w:sz w:val="32"/>
          <w:szCs w:val="32"/>
        </w:rPr>
        <w:t>Case Study: "11 Best Solo Leveling Arcs in the Manhwa to Read Now" – User Segmentation and Content Personalization</w:t>
      </w:r>
    </w:p>
    <w:p w14:paraId="5A4E234A" w14:textId="77777777" w:rsidR="00F826DF" w:rsidRDefault="00F826DF" w:rsidP="00F826DF">
      <w:pPr>
        <w:spacing w:before="100" w:beforeAutospacing="1" w:after="100" w:afterAutospacing="1" w:line="240" w:lineRule="auto"/>
        <w:outlineLvl w:val="2"/>
        <w:rPr>
          <w:b/>
          <w:bCs/>
        </w:rPr>
      </w:pPr>
    </w:p>
    <w:p w14:paraId="620FE847" w14:textId="545EF79D" w:rsidR="00F826DF" w:rsidRPr="00F826DF" w:rsidRDefault="00F826DF" w:rsidP="00F826DF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F826DF">
        <w:rPr>
          <w:b/>
          <w:bCs/>
        </w:rPr>
        <w:t>1. User Segmentation Based on Demographics and Behavior</w:t>
      </w:r>
    </w:p>
    <w:p w14:paraId="174EE388" w14:textId="77777777" w:rsidR="00F826DF" w:rsidRPr="00F826DF" w:rsidRDefault="00F826DF" w:rsidP="00F826DF">
      <w:pPr>
        <w:spacing w:before="100" w:beforeAutospacing="1" w:after="100" w:afterAutospacing="1" w:line="240" w:lineRule="auto"/>
        <w:outlineLvl w:val="2"/>
      </w:pPr>
      <w:r w:rsidRPr="00F826DF">
        <w:t xml:space="preserve">In this analysis, we'll categorize users based on </w:t>
      </w:r>
      <w:r w:rsidRPr="00F826DF">
        <w:rPr>
          <w:b/>
          <w:bCs/>
        </w:rPr>
        <w:t>demographics</w:t>
      </w:r>
      <w:r w:rsidRPr="00F826DF">
        <w:t xml:space="preserve"> and </w:t>
      </w:r>
      <w:r w:rsidRPr="00F826DF">
        <w:rPr>
          <w:b/>
          <w:bCs/>
        </w:rPr>
        <w:t>behavior</w:t>
      </w:r>
      <w:r w:rsidRPr="00F826DF">
        <w:t xml:space="preserve"> while interacting with the article.</w:t>
      </w:r>
    </w:p>
    <w:p w14:paraId="487B95EC" w14:textId="77777777" w:rsidR="00F826DF" w:rsidRPr="00F826DF" w:rsidRDefault="00F826DF" w:rsidP="00F826DF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F826DF">
        <w:rPr>
          <w:b/>
          <w:bCs/>
        </w:rPr>
        <w:t>A. Demographic Segmentation:</w:t>
      </w:r>
    </w:p>
    <w:p w14:paraId="48335D72" w14:textId="77777777" w:rsidR="00F826DF" w:rsidRPr="00F826DF" w:rsidRDefault="00F826DF" w:rsidP="00F826DF">
      <w:pPr>
        <w:numPr>
          <w:ilvl w:val="0"/>
          <w:numId w:val="29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Age Groups</w:t>
      </w:r>
      <w:r w:rsidRPr="00F826DF">
        <w:t>:</w:t>
      </w:r>
    </w:p>
    <w:p w14:paraId="7594A8AA" w14:textId="77777777" w:rsidR="00F826DF" w:rsidRPr="00F826DF" w:rsidRDefault="00F826DF" w:rsidP="00F826DF">
      <w:pPr>
        <w:numPr>
          <w:ilvl w:val="1"/>
          <w:numId w:val="29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18-24</w:t>
      </w:r>
      <w:r w:rsidRPr="00F826DF">
        <w:t xml:space="preserve">: Likely the core audience, given the popularity of modern fantasy stories like </w:t>
      </w:r>
      <w:r w:rsidRPr="00F826DF">
        <w:rPr>
          <w:i/>
          <w:iCs/>
        </w:rPr>
        <w:t>Solo Leveling</w:t>
      </w:r>
      <w:r w:rsidRPr="00F826DF">
        <w:t xml:space="preserve"> among young adults.</w:t>
      </w:r>
    </w:p>
    <w:p w14:paraId="6317822F" w14:textId="77777777" w:rsidR="00F826DF" w:rsidRPr="00F826DF" w:rsidRDefault="00F826DF" w:rsidP="00F826DF">
      <w:pPr>
        <w:numPr>
          <w:ilvl w:val="1"/>
          <w:numId w:val="29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25-34</w:t>
      </w:r>
      <w:r w:rsidRPr="00F826DF">
        <w:t>: Another key segment, potentially long-term fans who have followed the series for years.</w:t>
      </w:r>
    </w:p>
    <w:p w14:paraId="17EA2BCE" w14:textId="77777777" w:rsidR="00F826DF" w:rsidRPr="00F826DF" w:rsidRDefault="00F826DF" w:rsidP="00F826DF">
      <w:pPr>
        <w:numPr>
          <w:ilvl w:val="1"/>
          <w:numId w:val="29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35+</w:t>
      </w:r>
      <w:r w:rsidRPr="00F826DF">
        <w:t>: A smaller segment, possibly interested in the nostalgic or strategic elements of the story.</w:t>
      </w:r>
    </w:p>
    <w:p w14:paraId="0D9F3270" w14:textId="77777777" w:rsidR="00F826DF" w:rsidRPr="00F826DF" w:rsidRDefault="00F826DF" w:rsidP="00F826DF">
      <w:pPr>
        <w:numPr>
          <w:ilvl w:val="0"/>
          <w:numId w:val="29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Gender</w:t>
      </w:r>
      <w:r w:rsidRPr="00F826DF">
        <w:t>:</w:t>
      </w:r>
    </w:p>
    <w:p w14:paraId="2F5EB9CC" w14:textId="77777777" w:rsidR="00F826DF" w:rsidRPr="00F826DF" w:rsidRDefault="00F826DF" w:rsidP="00F826DF">
      <w:pPr>
        <w:numPr>
          <w:ilvl w:val="1"/>
          <w:numId w:val="29"/>
        </w:numPr>
        <w:spacing w:before="100" w:beforeAutospacing="1" w:after="100" w:afterAutospacing="1" w:line="240" w:lineRule="auto"/>
        <w:outlineLvl w:val="2"/>
      </w:pPr>
      <w:r w:rsidRPr="00F826DF">
        <w:t>Manhwa readership trends suggest that a larger portion of the audience may be male due to the action and fantasy themes, but there is also notable female engagement, especially around character and emotional development.</w:t>
      </w:r>
    </w:p>
    <w:p w14:paraId="600A890B" w14:textId="77777777" w:rsidR="00F826DF" w:rsidRPr="00F826DF" w:rsidRDefault="00F826DF" w:rsidP="00F826DF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F826DF">
        <w:rPr>
          <w:b/>
          <w:bCs/>
        </w:rPr>
        <w:t>B. Behavioral Segmentation:</w:t>
      </w:r>
    </w:p>
    <w:p w14:paraId="0F386535" w14:textId="77777777" w:rsidR="00F826DF" w:rsidRPr="00F826DF" w:rsidRDefault="00F826DF" w:rsidP="00F826DF">
      <w:pPr>
        <w:numPr>
          <w:ilvl w:val="0"/>
          <w:numId w:val="30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New vs. Returning Visitors</w:t>
      </w:r>
      <w:r w:rsidRPr="00F826DF">
        <w:t>:</w:t>
      </w:r>
    </w:p>
    <w:p w14:paraId="018F5F8D" w14:textId="77777777" w:rsidR="00F826DF" w:rsidRPr="00F826DF" w:rsidRDefault="00F826DF" w:rsidP="00F826DF">
      <w:pPr>
        <w:numPr>
          <w:ilvl w:val="1"/>
          <w:numId w:val="30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New Visitors</w:t>
      </w:r>
      <w:r w:rsidRPr="00F826DF">
        <w:t>: Users visiting the article for the first time, possibly through search engines or social media, interested in quick overviews or introductory content.</w:t>
      </w:r>
    </w:p>
    <w:p w14:paraId="745147A9" w14:textId="77777777" w:rsidR="00F826DF" w:rsidRPr="00F826DF" w:rsidRDefault="00F826DF" w:rsidP="00F826DF">
      <w:pPr>
        <w:numPr>
          <w:ilvl w:val="1"/>
          <w:numId w:val="30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Returning Visitors</w:t>
      </w:r>
      <w:r w:rsidRPr="00F826DF">
        <w:t>: More engaged users who revisit the article to explore detailed analysis of specific story arcs or characters.</w:t>
      </w:r>
    </w:p>
    <w:p w14:paraId="6D371B60" w14:textId="77777777" w:rsidR="00F826DF" w:rsidRPr="00F826DF" w:rsidRDefault="00F826DF" w:rsidP="00F826DF">
      <w:pPr>
        <w:numPr>
          <w:ilvl w:val="0"/>
          <w:numId w:val="30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Content Interaction</w:t>
      </w:r>
      <w:r w:rsidRPr="00F826DF">
        <w:t>:</w:t>
      </w:r>
    </w:p>
    <w:p w14:paraId="7622165A" w14:textId="77777777" w:rsidR="00F826DF" w:rsidRPr="00F826DF" w:rsidRDefault="00F826DF" w:rsidP="00F826DF">
      <w:pPr>
        <w:numPr>
          <w:ilvl w:val="1"/>
          <w:numId w:val="30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Short Attention Span</w:t>
      </w:r>
      <w:r w:rsidRPr="00F826DF">
        <w:t>: Users spending less than two minutes on the article, likely skimming or reading specific sections.</w:t>
      </w:r>
    </w:p>
    <w:p w14:paraId="14C06ADE" w14:textId="77777777" w:rsidR="00F826DF" w:rsidRPr="00F826DF" w:rsidRDefault="00F826DF" w:rsidP="00F826DF">
      <w:pPr>
        <w:numPr>
          <w:ilvl w:val="1"/>
          <w:numId w:val="30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Engaged Readers</w:t>
      </w:r>
      <w:r w:rsidRPr="00F826DF">
        <w:t>: Users spending more than three minutes, exploring multiple sections of the article and reading in-depth.</w:t>
      </w:r>
    </w:p>
    <w:p w14:paraId="34D076FA" w14:textId="77777777" w:rsidR="00F826DF" w:rsidRPr="00F826DF" w:rsidRDefault="00F826DF" w:rsidP="00F826DF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F826DF">
        <w:rPr>
          <w:b/>
          <w:bCs/>
        </w:rPr>
        <w:t>2. Personalizing Content for Each Segment</w:t>
      </w:r>
    </w:p>
    <w:p w14:paraId="3C7134BB" w14:textId="77777777" w:rsidR="00F826DF" w:rsidRPr="00F826DF" w:rsidRDefault="00F826DF" w:rsidP="00F826DF">
      <w:pPr>
        <w:spacing w:before="100" w:beforeAutospacing="1" w:after="100" w:afterAutospacing="1" w:line="240" w:lineRule="auto"/>
        <w:outlineLvl w:val="2"/>
      </w:pPr>
      <w:r w:rsidRPr="00F826DF">
        <w:t>Based on the user segmentation, the following content strategies can help tailor the article to each audience group:</w:t>
      </w:r>
    </w:p>
    <w:p w14:paraId="5E00B097" w14:textId="77777777" w:rsidR="00F826DF" w:rsidRPr="00F826DF" w:rsidRDefault="00F826DF" w:rsidP="00F826DF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F826DF">
        <w:rPr>
          <w:b/>
          <w:bCs/>
        </w:rPr>
        <w:t>A. Personalization by Age Group</w:t>
      </w:r>
    </w:p>
    <w:p w14:paraId="5B8375B5" w14:textId="77777777" w:rsidR="00F826DF" w:rsidRPr="00F826DF" w:rsidRDefault="00F826DF" w:rsidP="00F826DF">
      <w:pPr>
        <w:numPr>
          <w:ilvl w:val="0"/>
          <w:numId w:val="31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lastRenderedPageBreak/>
        <w:t>18-24 Age Group</w:t>
      </w:r>
      <w:r w:rsidRPr="00F826DF">
        <w:t>:</w:t>
      </w:r>
    </w:p>
    <w:p w14:paraId="5D478D53" w14:textId="77777777" w:rsidR="00F826DF" w:rsidRPr="00F826DF" w:rsidRDefault="00F826DF" w:rsidP="00F826DF">
      <w:pPr>
        <w:numPr>
          <w:ilvl w:val="1"/>
          <w:numId w:val="31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Focus</w:t>
      </w:r>
      <w:r w:rsidRPr="00F826DF">
        <w:t>: This group prefers fast, dynamic content.</w:t>
      </w:r>
    </w:p>
    <w:p w14:paraId="1D058A90" w14:textId="77777777" w:rsidR="00F826DF" w:rsidRPr="00F826DF" w:rsidRDefault="00F826DF" w:rsidP="00F826DF">
      <w:pPr>
        <w:numPr>
          <w:ilvl w:val="1"/>
          <w:numId w:val="31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Content Strategy</w:t>
      </w:r>
      <w:r w:rsidRPr="00F826DF">
        <w:t>:</w:t>
      </w:r>
    </w:p>
    <w:p w14:paraId="78A16EE1" w14:textId="77777777" w:rsidR="00F826DF" w:rsidRPr="00F826DF" w:rsidRDefault="00F826DF" w:rsidP="00F826DF">
      <w:pPr>
        <w:numPr>
          <w:ilvl w:val="2"/>
          <w:numId w:val="31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Short, Visual Summaries</w:t>
      </w:r>
      <w:r w:rsidRPr="00F826DF">
        <w:t>: Provide concise summaries of each arc paired with engaging visuals or GIFs from key scenes to cater to their need for quick, visually appealing content.</w:t>
      </w:r>
    </w:p>
    <w:p w14:paraId="6427B342" w14:textId="77777777" w:rsidR="00F826DF" w:rsidRPr="00F826DF" w:rsidRDefault="00F826DF" w:rsidP="00F826DF">
      <w:pPr>
        <w:numPr>
          <w:ilvl w:val="2"/>
          <w:numId w:val="31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Interactive Features</w:t>
      </w:r>
      <w:r w:rsidRPr="00F826DF">
        <w:t>: Include quizzes or polls to boost engagement and create a personalized experience.</w:t>
      </w:r>
    </w:p>
    <w:p w14:paraId="6214DF30" w14:textId="77777777" w:rsidR="00F826DF" w:rsidRPr="00F826DF" w:rsidRDefault="00F826DF" w:rsidP="00F826DF">
      <w:pPr>
        <w:numPr>
          <w:ilvl w:val="0"/>
          <w:numId w:val="31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25-34 Age Group</w:t>
      </w:r>
      <w:r w:rsidRPr="00F826DF">
        <w:t>:</w:t>
      </w:r>
    </w:p>
    <w:p w14:paraId="55C32A13" w14:textId="77777777" w:rsidR="00F826DF" w:rsidRPr="00F826DF" w:rsidRDefault="00F826DF" w:rsidP="00F826DF">
      <w:pPr>
        <w:numPr>
          <w:ilvl w:val="1"/>
          <w:numId w:val="31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Focus</w:t>
      </w:r>
      <w:r w:rsidRPr="00F826DF">
        <w:t>: This segment appreciates more detailed analysis and deep dives into the story and character arcs.</w:t>
      </w:r>
    </w:p>
    <w:p w14:paraId="3B31FB7C" w14:textId="77777777" w:rsidR="00F826DF" w:rsidRPr="00F826DF" w:rsidRDefault="00F826DF" w:rsidP="00F826DF">
      <w:pPr>
        <w:numPr>
          <w:ilvl w:val="1"/>
          <w:numId w:val="31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Content Strategy</w:t>
      </w:r>
      <w:r w:rsidRPr="00F826DF">
        <w:t>:</w:t>
      </w:r>
    </w:p>
    <w:p w14:paraId="0789A30F" w14:textId="77777777" w:rsidR="00F826DF" w:rsidRPr="00F826DF" w:rsidRDefault="00F826DF" w:rsidP="00F826DF">
      <w:pPr>
        <w:numPr>
          <w:ilvl w:val="2"/>
          <w:numId w:val="31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In-Depth Analysis</w:t>
      </w:r>
      <w:r w:rsidRPr="00F826DF">
        <w:t xml:space="preserve">: Offer extended breakdowns of character development and key plot twists, focusing on themes like family and emotional bonds, as seen in </w:t>
      </w:r>
      <w:r w:rsidRPr="00F826DF">
        <w:rPr>
          <w:i/>
          <w:iCs/>
        </w:rPr>
        <w:t xml:space="preserve">The </w:t>
      </w:r>
      <w:proofErr w:type="spellStart"/>
      <w:r w:rsidRPr="00F826DF">
        <w:rPr>
          <w:i/>
          <w:iCs/>
        </w:rPr>
        <w:t>Ahjin</w:t>
      </w:r>
      <w:proofErr w:type="spellEnd"/>
      <w:r w:rsidRPr="00F826DF">
        <w:rPr>
          <w:i/>
          <w:iCs/>
        </w:rPr>
        <w:t xml:space="preserve"> Guild Arc</w:t>
      </w:r>
      <w:r w:rsidRPr="00F826DF">
        <w:t>.</w:t>
      </w:r>
    </w:p>
    <w:p w14:paraId="46413637" w14:textId="77777777" w:rsidR="00F826DF" w:rsidRPr="00F826DF" w:rsidRDefault="00F826DF" w:rsidP="00F826DF">
      <w:pPr>
        <w:numPr>
          <w:ilvl w:val="2"/>
          <w:numId w:val="31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Exclusive Engagement Tools</w:t>
      </w:r>
      <w:r w:rsidRPr="00F826DF">
        <w:t>: Provide downloadable content or exclusive insights to keep this audience connected.</w:t>
      </w:r>
    </w:p>
    <w:p w14:paraId="4EC9A58F" w14:textId="77777777" w:rsidR="00F826DF" w:rsidRPr="00F826DF" w:rsidRDefault="00F826DF" w:rsidP="00F826DF">
      <w:pPr>
        <w:numPr>
          <w:ilvl w:val="0"/>
          <w:numId w:val="31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35+ Age Group</w:t>
      </w:r>
      <w:r w:rsidRPr="00F826DF">
        <w:t>:</w:t>
      </w:r>
    </w:p>
    <w:p w14:paraId="28E14707" w14:textId="77777777" w:rsidR="00F826DF" w:rsidRPr="00F826DF" w:rsidRDefault="00F826DF" w:rsidP="00F826DF">
      <w:pPr>
        <w:numPr>
          <w:ilvl w:val="1"/>
          <w:numId w:val="31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Focus</w:t>
      </w:r>
      <w:r w:rsidRPr="00F826DF">
        <w:t>: This group may seek nostalgia or strategic comparisons to older fantasy stories.</w:t>
      </w:r>
    </w:p>
    <w:p w14:paraId="656E967B" w14:textId="77777777" w:rsidR="00F826DF" w:rsidRPr="00F826DF" w:rsidRDefault="00F826DF" w:rsidP="00F826DF">
      <w:pPr>
        <w:numPr>
          <w:ilvl w:val="1"/>
          <w:numId w:val="31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Content Strategy</w:t>
      </w:r>
      <w:r w:rsidRPr="00F826DF">
        <w:t>:</w:t>
      </w:r>
    </w:p>
    <w:p w14:paraId="5E8FDCB3" w14:textId="77777777" w:rsidR="00F826DF" w:rsidRPr="00F826DF" w:rsidRDefault="00F826DF" w:rsidP="00F826DF">
      <w:pPr>
        <w:numPr>
          <w:ilvl w:val="2"/>
          <w:numId w:val="31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Comparative Analysis</w:t>
      </w:r>
      <w:r w:rsidRPr="00F826DF">
        <w:t xml:space="preserve">: Connect </w:t>
      </w:r>
      <w:r w:rsidRPr="00F826DF">
        <w:rPr>
          <w:i/>
          <w:iCs/>
        </w:rPr>
        <w:t>Solo Leveling</w:t>
      </w:r>
      <w:r w:rsidRPr="00F826DF">
        <w:t xml:space="preserve"> arcs with classic fantasy themes from works like </w:t>
      </w:r>
      <w:r w:rsidRPr="00F826DF">
        <w:rPr>
          <w:i/>
          <w:iCs/>
        </w:rPr>
        <w:t>Lord of the Rings</w:t>
      </w:r>
      <w:r w:rsidRPr="00F826DF">
        <w:t xml:space="preserve"> to draw in this audience.</w:t>
      </w:r>
    </w:p>
    <w:p w14:paraId="5012AE12" w14:textId="77777777" w:rsidR="00F826DF" w:rsidRPr="00F826DF" w:rsidRDefault="00F826DF" w:rsidP="00F826DF">
      <w:pPr>
        <w:numPr>
          <w:ilvl w:val="2"/>
          <w:numId w:val="31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Recommendations</w:t>
      </w:r>
      <w:r w:rsidRPr="00F826DF">
        <w:t>: Offer suggestions for other manhwas or related content that might appeal to this demographic.</w:t>
      </w:r>
    </w:p>
    <w:p w14:paraId="77ACC9B8" w14:textId="77777777" w:rsidR="00F826DF" w:rsidRPr="00F826DF" w:rsidRDefault="00F826DF" w:rsidP="00F826DF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F826DF">
        <w:rPr>
          <w:b/>
          <w:bCs/>
        </w:rPr>
        <w:t>B. Personalization by Behavior</w:t>
      </w:r>
    </w:p>
    <w:p w14:paraId="3AC3883D" w14:textId="77777777" w:rsidR="00F826DF" w:rsidRPr="00F826DF" w:rsidRDefault="00F826DF" w:rsidP="00F826DF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New Visitors</w:t>
      </w:r>
      <w:r w:rsidRPr="00F826DF">
        <w:t>:</w:t>
      </w:r>
    </w:p>
    <w:p w14:paraId="7A4E5151" w14:textId="77777777" w:rsidR="00F826DF" w:rsidRPr="00F826DF" w:rsidRDefault="00F826DF" w:rsidP="00F826DF">
      <w:pPr>
        <w:numPr>
          <w:ilvl w:val="1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Focus</w:t>
      </w:r>
      <w:r w:rsidRPr="00F826DF">
        <w:t>: Provide clear, engaging entry points into the content.</w:t>
      </w:r>
    </w:p>
    <w:p w14:paraId="2992835E" w14:textId="77777777" w:rsidR="00F826DF" w:rsidRPr="00F826DF" w:rsidRDefault="00F826DF" w:rsidP="00F826DF">
      <w:pPr>
        <w:numPr>
          <w:ilvl w:val="1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Content Strategy</w:t>
      </w:r>
      <w:r w:rsidRPr="00F826DF">
        <w:t>:</w:t>
      </w:r>
    </w:p>
    <w:p w14:paraId="74C67933" w14:textId="77777777" w:rsidR="00F826DF" w:rsidRPr="00F826DF" w:rsidRDefault="00F826DF" w:rsidP="00F826DF">
      <w:pPr>
        <w:numPr>
          <w:ilvl w:val="2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Introductory Summaries</w:t>
      </w:r>
      <w:r w:rsidRPr="00F826DF">
        <w:t xml:space="preserve">: Start with a brief introduction to the </w:t>
      </w:r>
      <w:r w:rsidRPr="00F826DF">
        <w:rPr>
          <w:i/>
          <w:iCs/>
        </w:rPr>
        <w:t>Solo Leveling</w:t>
      </w:r>
      <w:r w:rsidRPr="00F826DF">
        <w:t xml:space="preserve"> universe before delving into the arcs to familiarize new users.</w:t>
      </w:r>
    </w:p>
    <w:p w14:paraId="7D248160" w14:textId="77777777" w:rsidR="00F826DF" w:rsidRPr="00F826DF" w:rsidRDefault="00F826DF" w:rsidP="00F826DF">
      <w:pPr>
        <w:numPr>
          <w:ilvl w:val="2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Call to Action</w:t>
      </w:r>
      <w:r w:rsidRPr="00F826DF">
        <w:t>: Encourage new users to explore related content like "Top 10 Fantasy Manhwas."</w:t>
      </w:r>
    </w:p>
    <w:p w14:paraId="7C8436C8" w14:textId="77777777" w:rsidR="00F826DF" w:rsidRPr="00F826DF" w:rsidRDefault="00F826DF" w:rsidP="00F826DF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Returning Visitors</w:t>
      </w:r>
      <w:r w:rsidRPr="00F826DF">
        <w:t>:</w:t>
      </w:r>
    </w:p>
    <w:p w14:paraId="7736A10C" w14:textId="77777777" w:rsidR="00F826DF" w:rsidRPr="00F826DF" w:rsidRDefault="00F826DF" w:rsidP="00F826DF">
      <w:pPr>
        <w:numPr>
          <w:ilvl w:val="1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Focus</w:t>
      </w:r>
      <w:r w:rsidRPr="00F826DF">
        <w:t>: Offer deeper content to keep them engaged.</w:t>
      </w:r>
    </w:p>
    <w:p w14:paraId="05CD3616" w14:textId="77777777" w:rsidR="00F826DF" w:rsidRPr="00F826DF" w:rsidRDefault="00F826DF" w:rsidP="00F826DF">
      <w:pPr>
        <w:numPr>
          <w:ilvl w:val="1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Content Strategy</w:t>
      </w:r>
      <w:r w:rsidRPr="00F826DF">
        <w:t>:</w:t>
      </w:r>
    </w:p>
    <w:p w14:paraId="2CA08CAF" w14:textId="77777777" w:rsidR="00F826DF" w:rsidRPr="00F826DF" w:rsidRDefault="00F826DF" w:rsidP="00F826DF">
      <w:pPr>
        <w:numPr>
          <w:ilvl w:val="2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Advanced Insights</w:t>
      </w:r>
      <w:r w:rsidRPr="00F826DF">
        <w:t>: Provide detailed analysis and connections between arcs for long-time fans of the series.</w:t>
      </w:r>
    </w:p>
    <w:p w14:paraId="2641F33D" w14:textId="77777777" w:rsidR="00F826DF" w:rsidRPr="00F826DF" w:rsidRDefault="00F826DF" w:rsidP="00F826DF">
      <w:pPr>
        <w:numPr>
          <w:ilvl w:val="2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Community Engagement</w:t>
      </w:r>
      <w:r w:rsidRPr="00F826DF">
        <w:t>: Create discussion forums or comments sections for returning visitors to engage with others and discuss their theories or favorite moments.</w:t>
      </w:r>
    </w:p>
    <w:p w14:paraId="4B1D2095" w14:textId="77777777" w:rsidR="00F826DF" w:rsidRPr="00F826DF" w:rsidRDefault="00F826DF" w:rsidP="00F826DF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Short Attention Span Users</w:t>
      </w:r>
      <w:r w:rsidRPr="00F826DF">
        <w:t>:</w:t>
      </w:r>
    </w:p>
    <w:p w14:paraId="3777E186" w14:textId="77777777" w:rsidR="00F826DF" w:rsidRPr="00F826DF" w:rsidRDefault="00F826DF" w:rsidP="00F826DF">
      <w:pPr>
        <w:numPr>
          <w:ilvl w:val="1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Focus</w:t>
      </w:r>
      <w:r w:rsidRPr="00F826DF">
        <w:t>: Capture their attention quickly with exciting highlights.</w:t>
      </w:r>
    </w:p>
    <w:p w14:paraId="0D13B304" w14:textId="77777777" w:rsidR="00F826DF" w:rsidRPr="00F826DF" w:rsidRDefault="00F826DF" w:rsidP="00F826DF">
      <w:pPr>
        <w:numPr>
          <w:ilvl w:val="1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Content Strategy</w:t>
      </w:r>
      <w:r w:rsidRPr="00F826DF">
        <w:t>:</w:t>
      </w:r>
    </w:p>
    <w:p w14:paraId="47C7520E" w14:textId="77777777" w:rsidR="00F826DF" w:rsidRPr="00F826DF" w:rsidRDefault="00F826DF" w:rsidP="00F826DF">
      <w:pPr>
        <w:numPr>
          <w:ilvl w:val="2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lastRenderedPageBreak/>
        <w:t>Highlight Key Arcs</w:t>
      </w:r>
      <w:r w:rsidRPr="00F826DF">
        <w:t xml:space="preserve">: Focus on the most action-packed arcs like </w:t>
      </w:r>
      <w:r w:rsidRPr="00F826DF">
        <w:rPr>
          <w:i/>
          <w:iCs/>
        </w:rPr>
        <w:t>The Final Battle</w:t>
      </w:r>
      <w:r w:rsidRPr="00F826DF">
        <w:t xml:space="preserve"> and </w:t>
      </w:r>
      <w:r w:rsidRPr="00F826DF">
        <w:rPr>
          <w:i/>
          <w:iCs/>
        </w:rPr>
        <w:t>The Monarch’s War Arc</w:t>
      </w:r>
      <w:r w:rsidRPr="00F826DF">
        <w:t>, using bold fonts and impactful quotes to draw attention.</w:t>
      </w:r>
    </w:p>
    <w:p w14:paraId="44A3C65E" w14:textId="77777777" w:rsidR="00F826DF" w:rsidRPr="00F826DF" w:rsidRDefault="00F826DF" w:rsidP="00F826DF">
      <w:pPr>
        <w:numPr>
          <w:ilvl w:val="2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Infographics</w:t>
      </w:r>
      <w:r w:rsidRPr="00F826DF">
        <w:t>: Create quick-read graphics to summarize key plot points for users who prefer skimming content.</w:t>
      </w:r>
    </w:p>
    <w:p w14:paraId="59FDD179" w14:textId="77777777" w:rsidR="00F826DF" w:rsidRPr="00F826DF" w:rsidRDefault="00F826DF" w:rsidP="00F826DF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Engaged Readers</w:t>
      </w:r>
      <w:r w:rsidRPr="00F826DF">
        <w:t>:</w:t>
      </w:r>
    </w:p>
    <w:p w14:paraId="7959FA2D" w14:textId="77777777" w:rsidR="00F826DF" w:rsidRPr="00F826DF" w:rsidRDefault="00F826DF" w:rsidP="00F826DF">
      <w:pPr>
        <w:numPr>
          <w:ilvl w:val="1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Focus</w:t>
      </w:r>
      <w:r w:rsidRPr="00F826DF">
        <w:t>: Provide more comprehensive content to match their interest level.</w:t>
      </w:r>
    </w:p>
    <w:p w14:paraId="0BDF8DC8" w14:textId="77777777" w:rsidR="00F826DF" w:rsidRPr="00F826DF" w:rsidRDefault="00F826DF" w:rsidP="00F826DF">
      <w:pPr>
        <w:numPr>
          <w:ilvl w:val="1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Content Strategy</w:t>
      </w:r>
      <w:r w:rsidRPr="00F826DF">
        <w:t>:</w:t>
      </w:r>
    </w:p>
    <w:p w14:paraId="1A4EE7D5" w14:textId="77777777" w:rsidR="00F826DF" w:rsidRPr="00F826DF" w:rsidRDefault="00F826DF" w:rsidP="00F826DF">
      <w:pPr>
        <w:numPr>
          <w:ilvl w:val="2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Detailed Content</w:t>
      </w:r>
      <w:r w:rsidRPr="00F826DF">
        <w:t>: Offer full recaps of arcs and deeper character studies for invested readers.</w:t>
      </w:r>
    </w:p>
    <w:p w14:paraId="6020965E" w14:textId="77777777" w:rsidR="00F826DF" w:rsidRPr="00F826DF" w:rsidRDefault="00F826DF" w:rsidP="00F826DF">
      <w:pPr>
        <w:numPr>
          <w:ilvl w:val="2"/>
          <w:numId w:val="32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Interactive Timelines</w:t>
      </w:r>
      <w:r w:rsidRPr="00F826DF">
        <w:t>: Build timelines that track the progression of arcs to appeal to these highly engaged users.</w:t>
      </w:r>
    </w:p>
    <w:p w14:paraId="5D3572A2" w14:textId="77777777" w:rsidR="00F826DF" w:rsidRPr="00F826DF" w:rsidRDefault="00F826DF" w:rsidP="00F826DF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F826DF">
        <w:rPr>
          <w:b/>
          <w:bCs/>
        </w:rPr>
        <w:t>3. Conclusion: Strategies for Content Personalization</w:t>
      </w:r>
    </w:p>
    <w:p w14:paraId="667B8C90" w14:textId="77777777" w:rsidR="00F826DF" w:rsidRPr="00F826DF" w:rsidRDefault="00F826DF" w:rsidP="00F826DF">
      <w:pPr>
        <w:spacing w:before="100" w:beforeAutospacing="1" w:after="100" w:afterAutospacing="1" w:line="240" w:lineRule="auto"/>
        <w:outlineLvl w:val="2"/>
      </w:pPr>
      <w:r w:rsidRPr="00F826DF">
        <w:t>By tailoring content to user demographics and behavior, engagement and retention can be significantly enhanced. Key strategies include:</w:t>
      </w:r>
    </w:p>
    <w:p w14:paraId="2CCC56BE" w14:textId="77777777" w:rsidR="00F826DF" w:rsidRPr="00F826DF" w:rsidRDefault="00F826DF" w:rsidP="00F826DF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Visual and interactive content</w:t>
      </w:r>
      <w:r w:rsidRPr="00F826DF">
        <w:t xml:space="preserve"> for younger readers.</w:t>
      </w:r>
    </w:p>
    <w:p w14:paraId="3628761D" w14:textId="77777777" w:rsidR="00F826DF" w:rsidRPr="00F826DF" w:rsidRDefault="00F826DF" w:rsidP="00F826DF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Detailed analysis</w:t>
      </w:r>
      <w:r w:rsidRPr="00F826DF">
        <w:t xml:space="preserve"> for older, more engaged audiences.</w:t>
      </w:r>
    </w:p>
    <w:p w14:paraId="49480E20" w14:textId="77777777" w:rsidR="00F826DF" w:rsidRPr="00F826DF" w:rsidRDefault="00F826DF" w:rsidP="00F826DF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Clear entry points</w:t>
      </w:r>
      <w:r w:rsidRPr="00F826DF">
        <w:t xml:space="preserve"> and introductory content for new visitors, while offering deeper insights for returning users.</w:t>
      </w:r>
    </w:p>
    <w:p w14:paraId="6C52C86D" w14:textId="77777777" w:rsidR="00F826DF" w:rsidRPr="00F826DF" w:rsidRDefault="00F826DF" w:rsidP="00F826DF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</w:pPr>
      <w:r w:rsidRPr="00F826DF">
        <w:rPr>
          <w:b/>
          <w:bCs/>
        </w:rPr>
        <w:t>Highlighting key moments</w:t>
      </w:r>
      <w:r w:rsidRPr="00F826DF">
        <w:t xml:space="preserve"> for users with shorter attention spans, while providing comprehensive content for more engaged readers.</w:t>
      </w:r>
    </w:p>
    <w:p w14:paraId="37DA7A82" w14:textId="2FF74402" w:rsidR="00F826DF" w:rsidRPr="00F826DF" w:rsidRDefault="00F826DF" w:rsidP="00F826DF">
      <w:pPr>
        <w:spacing w:before="100" w:beforeAutospacing="1" w:after="100" w:afterAutospacing="1" w:line="240" w:lineRule="auto"/>
        <w:outlineLvl w:val="2"/>
      </w:pPr>
    </w:p>
    <w:p w14:paraId="4F82F6A9" w14:textId="77777777" w:rsidR="00F826DF" w:rsidRPr="002E3EF9" w:rsidRDefault="00F826DF" w:rsidP="00A76C99">
      <w:pPr>
        <w:spacing w:before="100" w:beforeAutospacing="1" w:after="100" w:afterAutospacing="1" w:line="240" w:lineRule="auto"/>
        <w:outlineLvl w:val="2"/>
      </w:pPr>
    </w:p>
    <w:sectPr w:rsidR="00F826DF" w:rsidRPr="002E3EF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75B6" w14:textId="77777777" w:rsidR="00712263" w:rsidRDefault="00712263" w:rsidP="00D80030">
      <w:pPr>
        <w:spacing w:after="0" w:line="240" w:lineRule="auto"/>
      </w:pPr>
      <w:r>
        <w:separator/>
      </w:r>
    </w:p>
  </w:endnote>
  <w:endnote w:type="continuationSeparator" w:id="0">
    <w:p w14:paraId="4122858E" w14:textId="77777777" w:rsidR="00712263" w:rsidRDefault="00712263" w:rsidP="00D8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7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3020B" w14:textId="3283667B" w:rsidR="00D80030" w:rsidRDefault="00D80030" w:rsidP="00D800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                      Varun R</w:t>
        </w:r>
      </w:p>
    </w:sdtContent>
  </w:sdt>
  <w:p w14:paraId="0E45DA23" w14:textId="624E2D0C" w:rsidR="00D80030" w:rsidRDefault="00D80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A0946" w14:textId="77777777" w:rsidR="00712263" w:rsidRDefault="00712263" w:rsidP="00D80030">
      <w:pPr>
        <w:spacing w:after="0" w:line="240" w:lineRule="auto"/>
      </w:pPr>
      <w:r>
        <w:separator/>
      </w:r>
    </w:p>
  </w:footnote>
  <w:footnote w:type="continuationSeparator" w:id="0">
    <w:p w14:paraId="37FFC671" w14:textId="77777777" w:rsidR="00712263" w:rsidRDefault="00712263" w:rsidP="00D80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2792"/>
    <w:multiLevelType w:val="multilevel"/>
    <w:tmpl w:val="7922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B05EE"/>
    <w:multiLevelType w:val="hybridMultilevel"/>
    <w:tmpl w:val="0F14CC44"/>
    <w:lvl w:ilvl="0" w:tplc="666A6068">
      <w:start w:val="2"/>
      <w:numFmt w:val="bullet"/>
      <w:lvlText w:val="-"/>
      <w:lvlJc w:val="left"/>
      <w:pPr>
        <w:ind w:left="5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7E54E96"/>
    <w:multiLevelType w:val="hybridMultilevel"/>
    <w:tmpl w:val="0B68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123E5"/>
    <w:multiLevelType w:val="multilevel"/>
    <w:tmpl w:val="96A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87CEF"/>
    <w:multiLevelType w:val="multilevel"/>
    <w:tmpl w:val="72AA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B34D1"/>
    <w:multiLevelType w:val="multilevel"/>
    <w:tmpl w:val="07D0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B3495"/>
    <w:multiLevelType w:val="multilevel"/>
    <w:tmpl w:val="DF8E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91CF7"/>
    <w:multiLevelType w:val="multilevel"/>
    <w:tmpl w:val="E19A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53D4A"/>
    <w:multiLevelType w:val="multilevel"/>
    <w:tmpl w:val="F124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F940C9"/>
    <w:multiLevelType w:val="multilevel"/>
    <w:tmpl w:val="5A30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D26B6"/>
    <w:multiLevelType w:val="multilevel"/>
    <w:tmpl w:val="77D8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D6150"/>
    <w:multiLevelType w:val="multilevel"/>
    <w:tmpl w:val="3062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B35F4"/>
    <w:multiLevelType w:val="multilevel"/>
    <w:tmpl w:val="163C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BB67D5"/>
    <w:multiLevelType w:val="multilevel"/>
    <w:tmpl w:val="260A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4359B"/>
    <w:multiLevelType w:val="hybridMultilevel"/>
    <w:tmpl w:val="7D44F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227F3"/>
    <w:multiLevelType w:val="multilevel"/>
    <w:tmpl w:val="AD7A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34E8B"/>
    <w:multiLevelType w:val="multilevel"/>
    <w:tmpl w:val="F4146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79273B"/>
    <w:multiLevelType w:val="multilevel"/>
    <w:tmpl w:val="8C3C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213C21"/>
    <w:multiLevelType w:val="multilevel"/>
    <w:tmpl w:val="1C06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BA41FA"/>
    <w:multiLevelType w:val="multilevel"/>
    <w:tmpl w:val="CA64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411A4"/>
    <w:multiLevelType w:val="multilevel"/>
    <w:tmpl w:val="0026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C70758"/>
    <w:multiLevelType w:val="multilevel"/>
    <w:tmpl w:val="C6C0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71736"/>
    <w:multiLevelType w:val="multilevel"/>
    <w:tmpl w:val="7320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A5214E"/>
    <w:multiLevelType w:val="multilevel"/>
    <w:tmpl w:val="EC08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EB4468"/>
    <w:multiLevelType w:val="multilevel"/>
    <w:tmpl w:val="0AD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8A7D3D"/>
    <w:multiLevelType w:val="multilevel"/>
    <w:tmpl w:val="E684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F02774"/>
    <w:multiLevelType w:val="multilevel"/>
    <w:tmpl w:val="9BFA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3A3F3E"/>
    <w:multiLevelType w:val="multilevel"/>
    <w:tmpl w:val="F878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F1729A"/>
    <w:multiLevelType w:val="multilevel"/>
    <w:tmpl w:val="A1EE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C2A10"/>
    <w:multiLevelType w:val="hybridMultilevel"/>
    <w:tmpl w:val="17AC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C72F1"/>
    <w:multiLevelType w:val="multilevel"/>
    <w:tmpl w:val="AAB4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6866B6"/>
    <w:multiLevelType w:val="multilevel"/>
    <w:tmpl w:val="4BF2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30369D"/>
    <w:multiLevelType w:val="multilevel"/>
    <w:tmpl w:val="EBE4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13B1F"/>
    <w:multiLevelType w:val="multilevel"/>
    <w:tmpl w:val="A700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20733">
    <w:abstractNumId w:val="0"/>
  </w:num>
  <w:num w:numId="2" w16cid:durableId="328751916">
    <w:abstractNumId w:val="28"/>
  </w:num>
  <w:num w:numId="3" w16cid:durableId="1332369195">
    <w:abstractNumId w:val="33"/>
  </w:num>
  <w:num w:numId="4" w16cid:durableId="1726099758">
    <w:abstractNumId w:val="9"/>
  </w:num>
  <w:num w:numId="5" w16cid:durableId="52239493">
    <w:abstractNumId w:val="16"/>
  </w:num>
  <w:num w:numId="6" w16cid:durableId="502354462">
    <w:abstractNumId w:val="4"/>
  </w:num>
  <w:num w:numId="7" w16cid:durableId="2000497340">
    <w:abstractNumId w:val="3"/>
  </w:num>
  <w:num w:numId="8" w16cid:durableId="412236816">
    <w:abstractNumId w:val="27"/>
  </w:num>
  <w:num w:numId="9" w16cid:durableId="2001344232">
    <w:abstractNumId w:val="32"/>
  </w:num>
  <w:num w:numId="10" w16cid:durableId="120541653">
    <w:abstractNumId w:val="11"/>
  </w:num>
  <w:num w:numId="11" w16cid:durableId="2113698484">
    <w:abstractNumId w:val="2"/>
  </w:num>
  <w:num w:numId="12" w16cid:durableId="733434356">
    <w:abstractNumId w:val="14"/>
  </w:num>
  <w:num w:numId="13" w16cid:durableId="1750275719">
    <w:abstractNumId w:val="29"/>
  </w:num>
  <w:num w:numId="14" w16cid:durableId="1303118226">
    <w:abstractNumId w:val="5"/>
  </w:num>
  <w:num w:numId="15" w16cid:durableId="1690059895">
    <w:abstractNumId w:val="23"/>
  </w:num>
  <w:num w:numId="16" w16cid:durableId="63723336">
    <w:abstractNumId w:val="17"/>
  </w:num>
  <w:num w:numId="17" w16cid:durableId="1696152982">
    <w:abstractNumId w:val="10"/>
  </w:num>
  <w:num w:numId="18" w16cid:durableId="688794556">
    <w:abstractNumId w:val="19"/>
  </w:num>
  <w:num w:numId="19" w16cid:durableId="451024392">
    <w:abstractNumId w:val="15"/>
  </w:num>
  <w:num w:numId="20" w16cid:durableId="935291449">
    <w:abstractNumId w:val="24"/>
  </w:num>
  <w:num w:numId="21" w16cid:durableId="1269893087">
    <w:abstractNumId w:val="26"/>
  </w:num>
  <w:num w:numId="22" w16cid:durableId="644512061">
    <w:abstractNumId w:val="7"/>
  </w:num>
  <w:num w:numId="23" w16cid:durableId="148134089">
    <w:abstractNumId w:val="22"/>
  </w:num>
  <w:num w:numId="24" w16cid:durableId="107051115">
    <w:abstractNumId w:val="25"/>
  </w:num>
  <w:num w:numId="25" w16cid:durableId="947926534">
    <w:abstractNumId w:val="6"/>
  </w:num>
  <w:num w:numId="26" w16cid:durableId="1927305527">
    <w:abstractNumId w:val="13"/>
  </w:num>
  <w:num w:numId="27" w16cid:durableId="233852982">
    <w:abstractNumId w:val="21"/>
  </w:num>
  <w:num w:numId="28" w16cid:durableId="412359319">
    <w:abstractNumId w:val="30"/>
  </w:num>
  <w:num w:numId="29" w16cid:durableId="1857304193">
    <w:abstractNumId w:val="18"/>
  </w:num>
  <w:num w:numId="30" w16cid:durableId="1544488572">
    <w:abstractNumId w:val="12"/>
  </w:num>
  <w:num w:numId="31" w16cid:durableId="392509218">
    <w:abstractNumId w:val="31"/>
  </w:num>
  <w:num w:numId="32" w16cid:durableId="414132787">
    <w:abstractNumId w:val="20"/>
  </w:num>
  <w:num w:numId="33" w16cid:durableId="1741172686">
    <w:abstractNumId w:val="8"/>
  </w:num>
  <w:num w:numId="34" w16cid:durableId="1954315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BE"/>
    <w:rsid w:val="000A063A"/>
    <w:rsid w:val="00291CBE"/>
    <w:rsid w:val="002E3EF9"/>
    <w:rsid w:val="0048622F"/>
    <w:rsid w:val="00712263"/>
    <w:rsid w:val="007F6892"/>
    <w:rsid w:val="008737B4"/>
    <w:rsid w:val="008D5438"/>
    <w:rsid w:val="00A76C99"/>
    <w:rsid w:val="00B93D8E"/>
    <w:rsid w:val="00C64165"/>
    <w:rsid w:val="00D80030"/>
    <w:rsid w:val="00F826DF"/>
    <w:rsid w:val="00FD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44DD"/>
  <w15:chartTrackingRefBased/>
  <w15:docId w15:val="{4653E97C-8E35-4CAA-832C-FD85F1F1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CB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76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0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030"/>
  </w:style>
  <w:style w:type="paragraph" w:styleId="Footer">
    <w:name w:val="footer"/>
    <w:basedOn w:val="Normal"/>
    <w:link w:val="FooterChar"/>
    <w:uiPriority w:val="99"/>
    <w:unhideWhenUsed/>
    <w:rsid w:val="00D80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030"/>
  </w:style>
  <w:style w:type="character" w:styleId="Hyperlink">
    <w:name w:val="Hyperlink"/>
    <w:basedOn w:val="DefaultParagraphFont"/>
    <w:uiPriority w:val="99"/>
    <w:unhideWhenUsed/>
    <w:rsid w:val="00D800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6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5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run15r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isisrvarun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</dc:creator>
  <cp:keywords/>
  <dc:description/>
  <cp:lastModifiedBy>Varun R</cp:lastModifiedBy>
  <cp:revision>2</cp:revision>
  <dcterms:created xsi:type="dcterms:W3CDTF">2024-10-10T20:21:00Z</dcterms:created>
  <dcterms:modified xsi:type="dcterms:W3CDTF">2024-10-10T23:11:00Z</dcterms:modified>
</cp:coreProperties>
</file>