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Artificial Intelligence and Machine Learning</w:t>
      </w:r>
    </w:p>
    <w:p>
      <w:r>
        <w:t>Introduction to AI</w:t>
        <w:br/>
        <w:t>Artificial Intelligence (AI) is a branch of computer science that aims to create intelligent machines capable of performing tasks that typically require human intelligence. These tasks include learning, reasoning, problem-solving, perception, and language understanding.</w:t>
      </w:r>
    </w:p>
    <w:p>
      <w:r>
        <w:t>Machine Learning Fundamentals</w:t>
        <w:br/>
        <w:t>Machine Learning is a subset of AI that enables computers to learn and improve from experience without being explicitly programmed. There are three main types of machine learning: supervised learning, unsupervised learning, and reinforcement learning.</w:t>
      </w:r>
    </w:p>
    <w:p>
      <w:r>
        <w:t>Deep Learning Applications</w:t>
        <w:br/>
        <w:t>Deep Learning uses neural networks with multiple layers to model and understand complex patterns. It has revolutionized fields like computer vision, natural language processing, and speech recognition.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