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720215"/>
            <wp:docPr id="0" name="Drawing 0" descr="1aad1c2e5-fc0b-42a0-9e85-6c53053fcd70.png"/>
            <wp:cNvGraphicFramePr>
              <a:graphicFrameLocks noChangeAspect="true"/>
            </wp:cNvGraphicFramePr>
            <a:graphic>
              <a:graphicData uri="http://schemas.openxmlformats.org/drawingml/2006/picture">
                <pic:pic xmlns:pic="http://schemas.openxmlformats.org/drawingml/2006/picture">
                  <pic:nvPicPr>
                    <pic:cNvPr id="0" name="Picture 0" descr="1aad1c2e5-fc0b-42a0-9e85-6c53053fcd70.png"/>
                    <pic:cNvPicPr>
                      <a:picLocks noChangeAspect="true"/>
                    </pic:cNvPicPr>
                  </pic:nvPicPr>
                  <pic:blipFill>
                    <a:blip r:embed="rId3"/>
                    <a:stretch>
                      <a:fillRect/>
                    </a:stretch>
                  </pic:blipFill>
                  <pic:spPr>
                    <a:xfrm>
                      <a:off x="0" y="0"/>
                      <a:ext cx="5734050" cy="1720215"/>
                    </a:xfrm>
                    <a:custGeom>
                      <a:pathLst>
                        <a:path h="1720215" w="5734050">
                          <a:moveTo>
                            <a:pt x="0" y="197825"/>
                          </a:moveTo>
                          <a:lnTo>
                            <a:pt x="0" y="1522390"/>
                          </a:lnTo>
                          <a:cubicBezTo>
                            <a:pt x="0" y="1631645"/>
                            <a:pt x="88569" y="1720215"/>
                            <a:pt x="197825" y="1720215"/>
                          </a:cubicBezTo>
                          <a:lnTo>
                            <a:pt x="5536225" y="1720215"/>
                          </a:lnTo>
                          <a:cubicBezTo>
                            <a:pt x="5645480" y="1720215"/>
                            <a:pt x="5734050" y="1631645"/>
                            <a:pt x="5734050" y="1522390"/>
                          </a:cubicBezTo>
                          <a:lnTo>
                            <a:pt x="5734050" y="197825"/>
                          </a:lnTo>
                          <a:cubicBezTo>
                            <a:pt x="5734050" y="88569"/>
                            <a:pt x="5645480" y="0"/>
                            <a:pt x="5536225" y="0"/>
                          </a:cubicBezTo>
                          <a:lnTo>
                            <a:pt x="197825" y="0"/>
                          </a:lnTo>
                          <a:cubicBezTo>
                            <a:pt x="88569" y="0"/>
                            <a:pt x="0" y="88569"/>
                            <a:pt x="0" y="197825"/>
                          </a:cubicBezTo>
                          <a:close/>
                        </a:path>
                      </a:pathLst>
                    </a:custGeom>
                  </pic:spPr>
                </pic:pic>
              </a:graphicData>
            </a:graphic>
          </wp:inline>
        </w:drawing>
      </w:r>
    </w:p>
    <w:p>
      <w:pPr>
        <w:spacing w:after="120" w:before="120" w:line="336" w:lineRule="auto"/>
        <w:ind w:firstLine="0" w:start="0"/>
        <w:jc w:val="start"/>
      </w:pPr>
      <w:r>
        <w:rPr>
          <w:rFonts w:ascii="Times New Roman Bold" w:hAnsi="Times New Roman Bold" w:cs="Times New Roman Bold" w:eastAsia="Times New Roman Bold"/>
          <w:b/>
          <w:bCs/>
          <w:color w:val="000000"/>
          <w:sz w:val="40"/>
          <w:szCs w:val="40"/>
          <w:u w:val="single" w:color="000000"/>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0"/>
          <w:szCs w:val="40"/>
          <w:u w:val="single" w:color="000000"/>
        </w:rPr>
        <w:t xml:space="preserve">Supply Chain Analysis
</w:t>
      </w:r>
    </w:p>
    <w:p>
      <w:pPr>
        <w:spacing w:after="120" w:before="120" w:line="336" w:lineRule="auto"/>
        <w:ind w:firstLine="0" w:start="0"/>
        <w:jc w:val="center"/>
      </w:pPr>
      <w:r>
        <w:rPr>
          <w:rFonts w:ascii="Canva Sans" w:hAnsi="Canva Sans" w:cs="Canva Sans" w:eastAsia="Canva Sans"/>
          <w:color w:val="000000"/>
          <w:sz w:val="24"/>
          <w:szCs w:val="24"/>
        </w:rPr>
        <w:t xml:space="preserve">( A Power BI-based Diagnostic Report )
</w:t>
      </w:r>
    </w:p>
    <w:p>
      <w:pPr>
        <w:spacing w:after="120" w:before="120" w:line="336" w:lineRule="auto"/>
        <w:ind w:firstLine="0" w:start="0"/>
        <w:jc w:val="center"/>
      </w:pPr>
      <w:r>
        <w:rPr>
          <w:rFonts w:ascii="Canva Sans Bold" w:hAnsi="Canva Sans Bold" w:cs="Canva Sans Bold" w:eastAsia="Canva Sans Bold"/>
          <w:b/>
          <w:bCs/>
          <w:color w:val="000000"/>
          <w:sz w:val="24"/>
          <w:szCs w:val="24"/>
        </w:rPr>
        <w:t>Name</w:t>
      </w:r>
      <w:r>
        <w:rPr>
          <w:rFonts w:ascii="Canva Sans" w:hAnsi="Canva Sans" w:cs="Canva Sans" w:eastAsia="Canva Sans"/>
          <w:color w:val="000000"/>
          <w:sz w:val="24"/>
          <w:szCs w:val="24"/>
        </w:rPr>
        <w:t xml:space="preserve"> : Varun S </w:t>
      </w: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4"/>
          <w:szCs w:val="24"/>
        </w:rPr>
        <w:t>ID-NO</w:t>
      </w:r>
      <w:r>
        <w:rPr>
          <w:rFonts w:ascii="Canva Sans" w:hAnsi="Canva Sans" w:cs="Canva Sans" w:eastAsia="Canva Sans"/>
          <w:color w:val="000000"/>
          <w:sz w:val="24"/>
          <w:szCs w:val="24"/>
        </w:rPr>
        <w:t xml:space="preserve"> : PTID-CDA-JUN-25-541</w:t>
      </w:r>
      <w:r>
        <w:rPr>
          <w:rFonts w:ascii="Canva Sans" w:hAnsi="Canva Sans" w:cs="Canva Sans" w:eastAsia="Canva Sans"/>
          <w:color w:val="000000"/>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000000"/>
          <w:sz w:val="24"/>
          <w:szCs w:val="24"/>
        </w:rPr>
        <w:t xml:space="preserve">Date </w:t>
      </w:r>
      <w:r>
        <w:rPr>
          <w:rFonts w:ascii="Canva Sans" w:hAnsi="Canva Sans" w:cs="Canva Sans" w:eastAsia="Canva Sans"/>
          <w:color w:val="000000"/>
          <w:sz w:val="24"/>
          <w:szCs w:val="24"/>
        </w:rPr>
        <w:t>: 09-07-2025</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202214"/>
          <w:sz w:val="36"/>
          <w:szCs w:val="36"/>
        </w:rPr>
        <w:t>Supply Chain Analysis</w:t>
      </w:r>
      <w:r>
        <w:rPr>
          <w:rFonts w:ascii="Canva Sans Medium" w:hAnsi="Canva Sans Medium" w:cs="Canva Sans Medium" w:eastAsia="Canva Sans Medium"/>
          <w:b/>
          <w:bCs/>
          <w:color w:val="202214"/>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202214"/>
          <w:sz w:val="24"/>
          <w:szCs w:val="24"/>
        </w:rPr>
        <w:t xml:space="preserve">
</w:t>
      </w:r>
    </w:p>
    <w:p>
      <w:pPr>
        <w:spacing w:after="120" w:before="120" w:line="336" w:lineRule="auto"/>
        <w:ind w:firstLine="0" w:start="0"/>
        <w:jc w:val="start"/>
      </w:pPr>
      <w:r>
        <w:rPr>
          <w:rFonts w:ascii="Canva Sans" w:hAnsi="Canva Sans" w:cs="Canva Sans" w:eastAsia="Canva Sans"/>
          <w:color w:val="202214"/>
          <w:sz w:val="21"/>
          <w:szCs w:val="21"/>
        </w:rPr>
        <w:t>The supply Chain is the network of production and logistics involved in producing and delivering goods to customers. And Supply Chain Analysis means analyzing various components of a Supply Chain to understand how to improve the effectiveness of the Supply Chain to create more value for customers.</w:t>
      </w:r>
      <w:r>
        <w:rPr>
          <w:rFonts w:ascii="Canva Sans" w:hAnsi="Canva Sans" w:cs="Canva Sans" w:eastAsia="Canva Sans"/>
          <w:color w:val="202214"/>
          <w:sz w:val="21"/>
          <w:szCs w:val="21"/>
        </w:rPr>
        <w:t xml:space="preserve">
</w:t>
      </w:r>
    </w:p>
    <w:p>
      <w:pPr>
        <w:spacing w:after="120" w:before="120" w:line="336" w:lineRule="auto"/>
        <w:ind w:firstLine="0" w:start="0"/>
        <w:jc w:val="start"/>
      </w:pPr>
      <w:r>
        <w:rPr>
          <w:rFonts w:ascii="Canva Sans" w:hAnsi="Canva Sans" w:cs="Canva Sans" w:eastAsia="Canva Sans"/>
          <w:color w:val="202214"/>
          <w:sz w:val="21"/>
          <w:szCs w:val="21"/>
        </w:rPr>
        <w:t xml:space="preserve">
</w:t>
      </w:r>
    </w:p>
    <w:p>
      <w:pPr>
        <w:spacing w:after="120" w:before="120"/>
        <w:jc w:val="center"/>
      </w:pPr>
      <w:r>
        <w:drawing>
          <wp:inline>
            <wp:extent cx="5734050" cy="1720215"/>
            <wp:docPr id="1" name="Drawing 1" descr="1cfd554bb-c5fd-4c91-9e13-73271f6dfb23.png"/>
            <wp:cNvGraphicFramePr>
              <a:graphicFrameLocks noChangeAspect="true"/>
            </wp:cNvGraphicFramePr>
            <a:graphic>
              <a:graphicData uri="http://schemas.openxmlformats.org/drawingml/2006/picture">
                <pic:pic xmlns:pic="http://schemas.openxmlformats.org/drawingml/2006/picture">
                  <pic:nvPicPr>
                    <pic:cNvPr id="0" name="Picture 1" descr="1cfd554bb-c5fd-4c91-9e13-73271f6dfb23.png"/>
                    <pic:cNvPicPr>
                      <a:picLocks noChangeAspect="true"/>
                    </pic:cNvPicPr>
                  </pic:nvPicPr>
                  <pic:blipFill>
                    <a:blip r:embed="rId4"/>
                    <a:stretch>
                      <a:fillRect/>
                    </a:stretch>
                  </pic:blipFill>
                  <pic:spPr>
                    <a:xfrm>
                      <a:off x="0" y="0"/>
                      <a:ext cx="5734050" cy="1720215"/>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c4043"/>
          <w:sz w:val="36"/>
          <w:szCs w:val="36"/>
        </w:rPr>
        <w:t xml:space="preserve">Diagnostic Analytics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408" w:lineRule="auto"/>
        <w:ind w:firstLine="0" w:start="0"/>
        <w:jc w:val="start"/>
      </w:pPr>
      <w:r>
        <w:rPr>
          <w:rFonts w:ascii="Canva Sans" w:hAnsi="Canva Sans" w:cs="Canva Sans" w:eastAsia="Canva Sans"/>
          <w:color w:val="3c4043"/>
          <w:sz w:val="21"/>
          <w:szCs w:val="21"/>
        </w:rPr>
        <w:t>Diagnostic Analytics goes beyond descriptive analytics by identifying the root causes of supply chain issues. By analyzing data from different sources, such as suppliers, logistics providers, and customers, organizations can identify the factors that contribute to delays, disruptions, or quality issues in their supply chain. This can help them take corrective actions to prevent similar problems from happening in the future.</w:t>
      </w:r>
      <w:r>
        <w:rPr>
          <w:rFonts w:ascii="Canva Sans" w:hAnsi="Canva Sans" w:cs="Canva Sans" w:eastAsia="Canva Sans"/>
          <w:color w:val="3c4043"/>
          <w:sz w:val="21"/>
          <w:szCs w:val="21"/>
        </w:rPr>
        <w:t xml:space="preserve">
</w:t>
      </w:r>
    </w:p>
    <w:p>
      <w:pPr>
        <w:spacing w:after="120" w:before="120" w:line="408" w:lineRule="auto"/>
        <w:ind w:firstLine="0" w:start="0"/>
        <w:jc w:val="start"/>
      </w:pPr>
      <w:r>
        <w:rPr>
          <w:rFonts w:ascii="Canva Sans" w:hAnsi="Canva Sans" w:cs="Canva Sans" w:eastAsia="Canva Sans"/>
          <w:color w:val="3c4043"/>
          <w:sz w:val="21"/>
          <w:szCs w:val="21"/>
        </w:rPr>
        <w:t xml:space="preserve">
</w:t>
      </w:r>
    </w:p>
    <w:p>
      <w:pPr>
        <w:spacing w:after="120" w:before="120" w:line="408" w:lineRule="auto"/>
        <w:ind w:firstLine="0" w:start="0"/>
        <w:jc w:val="center"/>
      </w:pPr>
      <w:r>
        <w:rPr>
          <w:rFonts w:ascii="Canva Sans Bold" w:hAnsi="Canva Sans Bold" w:cs="Canva Sans Bold" w:eastAsia="Canva Sans Bold"/>
          <w:b/>
          <w:bCs/>
          <w:color w:val="3c4043"/>
          <w:sz w:val="36"/>
          <w:szCs w:val="36"/>
        </w:rPr>
        <w:t xml:space="preserve">Executive Summary </w:t>
      </w:r>
      <w:r>
        <w:rPr>
          <w:rFonts w:ascii="Canva Sans Bold" w:hAnsi="Canva Sans Bold" w:cs="Canva Sans Bold" w:eastAsia="Canva Sans Bold"/>
          <w:b/>
          <w:bCs/>
          <w:color w:val="3c4043"/>
          <w:sz w:val="36"/>
          <w:szCs w:val="36"/>
        </w:rPr>
        <w:t xml:space="preserve">
</w:t>
      </w:r>
    </w:p>
    <w:p>
      <w:pPr>
        <w:spacing w:after="120" w:before="120" w:line="408" w:lineRule="auto"/>
        <w:ind w:firstLine="0" w:start="0"/>
        <w:jc w:val="start"/>
      </w:pPr>
      <w:r>
        <w:rPr>
          <w:rFonts w:ascii="Canva Sans" w:hAnsi="Canva Sans" w:cs="Canva Sans" w:eastAsia="Canva Sans"/>
          <w:color w:val="3c4043"/>
          <w:sz w:val="21"/>
          <w:szCs w:val="21"/>
        </w:rPr>
        <w:t xml:space="preserve">
</w:t>
      </w:r>
    </w:p>
    <w:p>
      <w:pPr>
        <w:spacing w:after="120" w:before="120" w:line="408" w:lineRule="auto"/>
        <w:ind w:firstLine="0" w:start="0"/>
        <w:jc w:val="start"/>
      </w:pPr>
      <w:r>
        <w:rPr>
          <w:rFonts w:ascii="Canva Sans" w:hAnsi="Canva Sans" w:cs="Canva Sans" w:eastAsia="Canva Sans"/>
          <w:color w:val="3c4043"/>
          <w:sz w:val="21"/>
          <w:szCs w:val="21"/>
        </w:rPr>
        <w:t xml:space="preserve">This report presents a detailed diagnostic analysis of a  </w:t>
      </w:r>
      <w:r>
        <w:rPr>
          <w:rFonts w:ascii="Canva Sans" w:hAnsi="Canva Sans" w:cs="Canva Sans" w:eastAsia="Canva Sans"/>
          <w:color w:val="3c4043"/>
          <w:sz w:val="21"/>
          <w:szCs w:val="21"/>
        </w:rPr>
        <w:t xml:space="preserve">Lakmē </w:t>
      </w:r>
      <w:r>
        <w:rPr>
          <w:rFonts w:ascii="Canva Sans" w:hAnsi="Canva Sans" w:cs="Canva Sans" w:eastAsia="Canva Sans"/>
          <w:color w:val="3c4043"/>
          <w:sz w:val="21"/>
          <w:szCs w:val="21"/>
        </w:rPr>
        <w:t>company’s supply chain using Power BI. It focuses on understanding product performance, supplier efficiency, shipping logistics, and operational costs using real-world business metrics. Key visual insights were built to drive data-driven decisions and improve supply chain performance.</w:t>
      </w:r>
      <w:r>
        <w:rPr>
          <w:rFonts w:ascii="Canva Sans" w:hAnsi="Canva Sans" w:cs="Canva Sans" w:eastAsia="Canva Sans"/>
          <w:color w:val="3c4043"/>
          <w:sz w:val="21"/>
          <w:szCs w:val="21"/>
        </w:rPr>
        <w:t xml:space="preserve">
</w:t>
      </w:r>
    </w:p>
    <w:p>
      <w:pPr>
        <w:spacing w:after="120" w:before="120" w:line="408"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rPr>
        <w:t xml:space="preserve">Project Objectives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start"/>
      </w:pPr>
      <w:r>
        <w:rPr>
          <w:rFonts w:ascii="Canva Sans" w:hAnsi="Canva Sans" w:cs="Canva Sans" w:eastAsia="Canva Sans"/>
          <w:color w:val="3c4043"/>
          <w:sz w:val="21"/>
          <w:szCs w:val="21"/>
        </w:rPr>
        <w:t xml:space="preserve">• Identify top-performing product categories and SKUs.
</w:t>
      </w:r>
    </w:p>
    <w:p>
      <w:pPr>
        <w:spacing w:after="120" w:before="120" w:line="336" w:lineRule="auto"/>
        <w:ind w:firstLine="0" w:start="0"/>
        <w:jc w:val="start"/>
      </w:pPr>
      <w:r>
        <w:rPr>
          <w:rFonts w:ascii="Canva Sans" w:hAnsi="Canva Sans" w:cs="Canva Sans" w:eastAsia="Canva Sans"/>
          <w:color w:val="3c4043"/>
          <w:sz w:val="21"/>
          <w:szCs w:val="21"/>
        </w:rPr>
        <w:t xml:space="preserve">• Compare supplier costs and quality levels.
</w:t>
      </w:r>
    </w:p>
    <w:p>
      <w:pPr>
        <w:spacing w:after="120" w:before="120" w:line="336" w:lineRule="auto"/>
        <w:ind w:firstLine="0" w:start="0"/>
        <w:jc w:val="start"/>
      </w:pPr>
      <w:r>
        <w:rPr>
          <w:rFonts w:ascii="Canva Sans" w:hAnsi="Canva Sans" w:cs="Canva Sans" w:eastAsia="Canva Sans"/>
          <w:color w:val="3c4043"/>
          <w:sz w:val="21"/>
          <w:szCs w:val="21"/>
        </w:rPr>
        <w:t xml:space="preserve">• Evaluate shipping carriers and transportation modes.
</w:t>
      </w:r>
    </w:p>
    <w:p>
      <w:pPr>
        <w:spacing w:after="120" w:before="120" w:line="336" w:lineRule="auto"/>
        <w:ind w:firstLine="0" w:start="0"/>
        <w:jc w:val="start"/>
      </w:pPr>
      <w:r>
        <w:rPr>
          <w:rFonts w:ascii="Canva Sans" w:hAnsi="Canva Sans" w:cs="Canva Sans" w:eastAsia="Canva Sans"/>
          <w:color w:val="3c4043"/>
          <w:sz w:val="21"/>
          <w:szCs w:val="21"/>
        </w:rPr>
        <w:t xml:space="preserve">• Analyze stock levels and lead times to avoid overstock or delays.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rPr>
        <w:t xml:space="preserve">Tools &amp; Technologies Used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start"/>
      </w:pPr>
      <w:r>
        <w:rPr>
          <w:rFonts w:ascii="Canva Sans" w:hAnsi="Canva Sans" w:cs="Canva Sans" w:eastAsia="Canva Sans"/>
          <w:color w:val="3c4043"/>
          <w:sz w:val="21"/>
          <w:szCs w:val="21"/>
        </w:rPr>
        <w:t xml:space="preserve">•	Power BI – For visualization and interactive reporting and Dashboard
</w:t>
      </w:r>
    </w:p>
    <w:p>
      <w:pPr>
        <w:spacing w:after="120" w:before="120" w:line="336" w:lineRule="auto"/>
        <w:ind w:firstLine="0" w:start="0"/>
        <w:jc w:val="start"/>
      </w:pPr>
      <w:r>
        <w:rPr>
          <w:rFonts w:ascii="Canva Sans" w:hAnsi="Canva Sans" w:cs="Canva Sans" w:eastAsia="Canva Sans"/>
          <w:color w:val="3c4043"/>
          <w:sz w:val="21"/>
          <w:szCs w:val="21"/>
        </w:rPr>
        <w:t xml:space="preserve">•	Power Query – For cleaning and transforming data 
</w:t>
      </w:r>
    </w:p>
    <w:p>
      <w:pPr>
        <w:spacing w:after="120" w:before="120" w:line="336" w:lineRule="auto"/>
        <w:ind w:firstLine="0" w:start="0"/>
        <w:jc w:val="start"/>
      </w:pPr>
      <w:r>
        <w:rPr>
          <w:rFonts w:ascii="Canva Sans" w:hAnsi="Canva Sans" w:cs="Canva Sans" w:eastAsia="Canva Sans"/>
          <w:color w:val="3c4043"/>
          <w:sz w:val="21"/>
          <w:szCs w:val="21"/>
        </w:rPr>
        <w:t xml:space="preserve">•	DAX – For calculated metrics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Medium" w:hAnsi="Canva Sans Medium" w:cs="Canva Sans Medium" w:eastAsia="Canva Sans Medium"/>
          <w:b/>
          <w:bCs/>
          <w:color w:val="202214"/>
          <w:sz w:val="36"/>
          <w:szCs w:val="36"/>
        </w:rPr>
        <w:t>Data</w:t>
      </w:r>
      <w:r>
        <w:rPr>
          <w:rFonts w:ascii="Canva Sans Medium" w:hAnsi="Canva Sans Medium" w:cs="Canva Sans Medium" w:eastAsia="Canva Sans Medium"/>
          <w:b/>
          <w:bCs/>
          <w:color w:val="202214"/>
          <w:sz w:val="36"/>
          <w:szCs w:val="36"/>
        </w:rPr>
        <w:t>s</w:t>
      </w:r>
      <w:r>
        <w:rPr>
          <w:rFonts w:ascii="Canva Sans Medium" w:hAnsi="Canva Sans Medium" w:cs="Canva Sans Medium" w:eastAsia="Canva Sans Medium"/>
          <w:b/>
          <w:bCs/>
          <w:color w:val="202214"/>
          <w:sz w:val="36"/>
          <w:szCs w:val="36"/>
        </w:rPr>
        <w:t>et</w:t>
      </w:r>
      <w:r>
        <w:rPr>
          <w:rFonts w:ascii="Canva Sans Medium" w:hAnsi="Canva Sans Medium" w:cs="Canva Sans Medium" w:eastAsia="Canva Sans Medium"/>
          <w:b/>
          <w:bCs/>
          <w:color w:val="202214"/>
          <w:sz w:val="36"/>
          <w:szCs w:val="36"/>
        </w:rPr>
        <w:t xml:space="preserve"> Overview</w:t>
      </w:r>
      <w:r>
        <w:rPr>
          <w:rFonts w:ascii="Canva Sans Medium" w:hAnsi="Canva Sans Medium" w:cs="Canva Sans Medium" w:eastAsia="Canva Sans Medium"/>
          <w:b/>
          <w:bCs/>
          <w:color w:val="202214"/>
          <w:sz w:val="36"/>
          <w:szCs w:val="36"/>
        </w:rPr>
        <w:t xml:space="preserve">
</w:t>
      </w:r>
    </w:p>
    <w:p>
      <w:pPr>
        <w:spacing w:after="120" w:before="120" w:line="336" w:lineRule="auto"/>
        <w:ind w:firstLine="0" w:start="0"/>
        <w:jc w:val="start"/>
      </w:pPr>
      <w:r>
        <w:rPr>
          <w:rFonts w:ascii="Canva Sans" w:hAnsi="Canva Sans" w:cs="Canva Sans" w:eastAsia="Canva Sans"/>
          <w:color w:val="202214"/>
          <w:sz w:val="21"/>
          <w:szCs w:val="21"/>
        </w:rPr>
        <w:t xml:space="preserve">
</w:t>
      </w:r>
    </w:p>
    <w:p>
      <w:pPr>
        <w:spacing w:after="120" w:before="120" w:line="336" w:lineRule="auto"/>
        <w:ind w:firstLine="0" w:start="0"/>
        <w:jc w:val="start"/>
      </w:pPr>
      <w:r>
        <w:rPr>
          <w:rFonts w:ascii="Canva Sans" w:hAnsi="Canva Sans" w:cs="Canva Sans" w:eastAsia="Canva Sans"/>
          <w:color w:val="3c4043"/>
          <w:sz w:val="21"/>
          <w:szCs w:val="21"/>
        </w:rPr>
        <w:t xml:space="preserve">Here is a dataset </w:t>
      </w:r>
      <w:r>
        <w:rPr>
          <w:rFonts w:ascii="Canva Sans" w:hAnsi="Canva Sans" w:cs="Canva Sans" w:eastAsia="Canva Sans"/>
          <w:color w:val="3c4043"/>
          <w:sz w:val="21"/>
          <w:szCs w:val="21"/>
        </w:rPr>
        <w:t>I have</w:t>
      </w:r>
      <w:r>
        <w:rPr>
          <w:rFonts w:ascii="Canva Sans" w:hAnsi="Canva Sans" w:cs="Canva Sans" w:eastAsia="Canva Sans"/>
          <w:color w:val="3c4043"/>
          <w:sz w:val="21"/>
          <w:szCs w:val="21"/>
        </w:rPr>
        <w:t xml:space="preserve"> collected from a</w:t>
      </w:r>
      <w:r>
        <w:rPr>
          <w:rFonts w:ascii="Canva Sans" w:hAnsi="Canva Sans" w:cs="Canva Sans" w:eastAsia="Canva Sans"/>
          <w:color w:val="3c4043"/>
          <w:sz w:val="21"/>
          <w:szCs w:val="21"/>
        </w:rPr>
        <w:t xml:space="preserve"> My SQL server</w:t>
      </w:r>
      <w:r>
        <w:rPr>
          <w:rFonts w:ascii="Canva Sans" w:hAnsi="Canva Sans" w:cs="Canva Sans" w:eastAsia="Canva Sans"/>
          <w:color w:val="3c4043"/>
          <w:sz w:val="21"/>
          <w:szCs w:val="21"/>
        </w:rPr>
        <w:t>. The dataset is based on the supply chain of Makeup products. Below are all the features in the dataset:</w:t>
      </w:r>
      <w:r>
        <w:rPr>
          <w:rFonts w:ascii="Canva Sans Medium" w:hAnsi="Canva Sans Medium" w:cs="Canva Sans Medium" w:eastAsia="Canva Sans Medium"/>
          <w:b/>
          <w:bCs/>
          <w:color w:val="202214"/>
          <w:sz w:val="36"/>
          <w:szCs w:val="36"/>
        </w:rPr>
        <w:t xml:space="preserve"> </w:t>
      </w:r>
      <w:r>
        <w:rPr>
          <w:rFonts w:ascii="Canva Sans Medium" w:hAnsi="Canva Sans Medium" w:cs="Canva Sans Medium" w:eastAsia="Canva Sans Medium"/>
          <w:b/>
          <w:bCs/>
          <w:color w:val="202214"/>
          <w:sz w:val="36"/>
          <w:szCs w:val="36"/>
        </w:rPr>
        <w:t xml:space="preserve">
</w:t>
      </w:r>
    </w:p>
    <w:p>
      <w:pPr>
        <w:numPr>
          <w:ilvl w:val="0"/>
          <w:numId w:val="1"/>
        </w:numPr>
        <w:spacing w:after="0" w:before="0" w:line="336" w:lineRule="auto"/>
        <w:jc w:val="start"/>
      </w:pPr>
      <w:r>
        <w:rPr>
          <w:rFonts w:ascii="Canva Sans" w:hAnsi="Canva Sans" w:cs="Canva Sans" w:eastAsia="Canva Sans"/>
          <w:color w:val="3c4043"/>
          <w:sz w:val="21"/>
          <w:szCs w:val="21"/>
        </w:rPr>
        <w:t xml:space="preserve">Product Type
</w:t>
      </w:r>
    </w:p>
    <w:p>
      <w:pPr>
        <w:numPr>
          <w:ilvl w:val="0"/>
          <w:numId w:val="1"/>
        </w:numPr>
        <w:spacing w:after="0" w:before="0" w:line="336" w:lineRule="auto"/>
        <w:jc w:val="start"/>
      </w:pPr>
      <w:r>
        <w:rPr>
          <w:rFonts w:ascii="Canva Sans" w:hAnsi="Canva Sans" w:cs="Canva Sans" w:eastAsia="Canva Sans"/>
          <w:color w:val="3c4043"/>
          <w:sz w:val="21"/>
          <w:szCs w:val="21"/>
        </w:rPr>
        <w:t xml:space="preserve">SKU
</w:t>
      </w:r>
    </w:p>
    <w:p>
      <w:pPr>
        <w:numPr>
          <w:ilvl w:val="0"/>
          <w:numId w:val="1"/>
        </w:numPr>
        <w:spacing w:after="0" w:before="0" w:line="336" w:lineRule="auto"/>
        <w:jc w:val="start"/>
      </w:pPr>
      <w:r>
        <w:rPr>
          <w:rFonts w:ascii="Canva Sans" w:hAnsi="Canva Sans" w:cs="Canva Sans" w:eastAsia="Canva Sans"/>
          <w:color w:val="3c4043"/>
          <w:sz w:val="21"/>
          <w:szCs w:val="21"/>
        </w:rPr>
        <w:t xml:space="preserve">Price
</w:t>
      </w:r>
    </w:p>
    <w:p>
      <w:pPr>
        <w:numPr>
          <w:ilvl w:val="0"/>
          <w:numId w:val="1"/>
        </w:numPr>
        <w:spacing w:after="0" w:before="0" w:line="336" w:lineRule="auto"/>
        <w:jc w:val="start"/>
      </w:pPr>
      <w:r>
        <w:rPr>
          <w:rFonts w:ascii="Canva Sans" w:hAnsi="Canva Sans" w:cs="Canva Sans" w:eastAsia="Canva Sans"/>
          <w:color w:val="3c4043"/>
          <w:sz w:val="21"/>
          <w:szCs w:val="21"/>
        </w:rPr>
        <w:t xml:space="preserve">Availability
</w:t>
      </w:r>
    </w:p>
    <w:p>
      <w:pPr>
        <w:numPr>
          <w:ilvl w:val="0"/>
          <w:numId w:val="1"/>
        </w:numPr>
        <w:spacing w:after="0" w:before="0" w:line="336" w:lineRule="auto"/>
        <w:jc w:val="start"/>
      </w:pPr>
      <w:r>
        <w:rPr>
          <w:rFonts w:ascii="Canva Sans" w:hAnsi="Canva Sans" w:cs="Canva Sans" w:eastAsia="Canva Sans"/>
          <w:color w:val="3c4043"/>
          <w:sz w:val="21"/>
          <w:szCs w:val="21"/>
        </w:rPr>
        <w:t xml:space="preserve">Number of products sold
</w:t>
      </w:r>
    </w:p>
    <w:p>
      <w:pPr>
        <w:numPr>
          <w:ilvl w:val="0"/>
          <w:numId w:val="1"/>
        </w:numPr>
        <w:spacing w:after="0" w:before="0" w:line="336" w:lineRule="auto"/>
        <w:jc w:val="start"/>
      </w:pPr>
      <w:r>
        <w:rPr>
          <w:rFonts w:ascii="Canva Sans" w:hAnsi="Canva Sans" w:cs="Canva Sans" w:eastAsia="Canva Sans"/>
          <w:color w:val="3c4043"/>
          <w:sz w:val="21"/>
          <w:szCs w:val="21"/>
        </w:rPr>
        <w:t xml:space="preserve">Revenue generated
</w:t>
      </w:r>
    </w:p>
    <w:p>
      <w:pPr>
        <w:numPr>
          <w:ilvl w:val="0"/>
          <w:numId w:val="1"/>
        </w:numPr>
        <w:spacing w:after="0" w:before="0" w:line="336" w:lineRule="auto"/>
        <w:jc w:val="start"/>
      </w:pPr>
      <w:r>
        <w:rPr>
          <w:rFonts w:ascii="Canva Sans" w:hAnsi="Canva Sans" w:cs="Canva Sans" w:eastAsia="Canva Sans"/>
          <w:color w:val="3c4043"/>
          <w:sz w:val="21"/>
          <w:szCs w:val="21"/>
        </w:rPr>
        <w:t xml:space="preserve">Customer demographics
</w:t>
      </w:r>
    </w:p>
    <w:p>
      <w:pPr>
        <w:numPr>
          <w:ilvl w:val="0"/>
          <w:numId w:val="1"/>
        </w:numPr>
        <w:spacing w:after="0" w:before="0" w:line="336" w:lineRule="auto"/>
        <w:jc w:val="start"/>
      </w:pPr>
      <w:r>
        <w:rPr>
          <w:rFonts w:ascii="Canva Sans" w:hAnsi="Canva Sans" w:cs="Canva Sans" w:eastAsia="Canva Sans"/>
          <w:color w:val="3c4043"/>
          <w:sz w:val="21"/>
          <w:szCs w:val="21"/>
        </w:rPr>
        <w:t xml:space="preserve">Stock levels
</w:t>
      </w:r>
    </w:p>
    <w:p>
      <w:pPr>
        <w:numPr>
          <w:ilvl w:val="0"/>
          <w:numId w:val="1"/>
        </w:numPr>
        <w:spacing w:after="0" w:before="0" w:line="336" w:lineRule="auto"/>
        <w:jc w:val="start"/>
      </w:pPr>
      <w:r>
        <w:rPr>
          <w:rFonts w:ascii="Canva Sans" w:hAnsi="Canva Sans" w:cs="Canva Sans" w:eastAsia="Canva Sans"/>
          <w:color w:val="3c4043"/>
          <w:sz w:val="21"/>
          <w:szCs w:val="21"/>
        </w:rPr>
        <w:t xml:space="preserve">Lead times
</w:t>
      </w:r>
    </w:p>
    <w:p>
      <w:pPr>
        <w:numPr>
          <w:ilvl w:val="0"/>
          <w:numId w:val="1"/>
        </w:numPr>
        <w:spacing w:after="0" w:before="0" w:line="336" w:lineRule="auto"/>
        <w:jc w:val="start"/>
      </w:pPr>
      <w:r>
        <w:rPr>
          <w:rFonts w:ascii="Canva Sans" w:hAnsi="Canva Sans" w:cs="Canva Sans" w:eastAsia="Canva Sans"/>
          <w:color w:val="3c4043"/>
          <w:sz w:val="21"/>
          <w:szCs w:val="21"/>
        </w:rPr>
        <w:t xml:space="preserve">Order quantities
</w:t>
      </w:r>
    </w:p>
    <w:p>
      <w:pPr>
        <w:numPr>
          <w:ilvl w:val="0"/>
          <w:numId w:val="1"/>
        </w:numPr>
        <w:spacing w:after="0" w:before="0" w:line="336" w:lineRule="auto"/>
        <w:jc w:val="start"/>
      </w:pPr>
      <w:r>
        <w:rPr>
          <w:rFonts w:ascii="Canva Sans" w:hAnsi="Canva Sans" w:cs="Canva Sans" w:eastAsia="Canva Sans"/>
          <w:color w:val="3c4043"/>
          <w:sz w:val="21"/>
          <w:szCs w:val="21"/>
        </w:rPr>
        <w:t xml:space="preserve">Shipping times
</w:t>
      </w:r>
    </w:p>
    <w:p>
      <w:pPr>
        <w:numPr>
          <w:ilvl w:val="0"/>
          <w:numId w:val="1"/>
        </w:numPr>
        <w:spacing w:after="0" w:before="0" w:line="336" w:lineRule="auto"/>
        <w:jc w:val="start"/>
      </w:pPr>
      <w:r>
        <w:rPr>
          <w:rFonts w:ascii="Canva Sans" w:hAnsi="Canva Sans" w:cs="Canva Sans" w:eastAsia="Canva Sans"/>
          <w:color w:val="3c4043"/>
          <w:sz w:val="21"/>
          <w:szCs w:val="21"/>
        </w:rPr>
        <w:t xml:space="preserve">Shipping carriers
</w:t>
      </w:r>
    </w:p>
    <w:p>
      <w:pPr>
        <w:numPr>
          <w:ilvl w:val="0"/>
          <w:numId w:val="1"/>
        </w:numPr>
        <w:spacing w:after="0" w:before="0" w:line="336" w:lineRule="auto"/>
        <w:jc w:val="start"/>
      </w:pPr>
      <w:r>
        <w:rPr>
          <w:rFonts w:ascii="Canva Sans" w:hAnsi="Canva Sans" w:cs="Canva Sans" w:eastAsia="Canva Sans"/>
          <w:color w:val="3c4043"/>
          <w:sz w:val="21"/>
          <w:szCs w:val="21"/>
        </w:rPr>
        <w:t xml:space="preserve">Shipping costs
</w:t>
      </w:r>
    </w:p>
    <w:p>
      <w:pPr>
        <w:numPr>
          <w:ilvl w:val="0"/>
          <w:numId w:val="1"/>
        </w:numPr>
        <w:spacing w:after="0" w:before="0" w:line="336" w:lineRule="auto"/>
        <w:jc w:val="start"/>
      </w:pPr>
      <w:r>
        <w:rPr>
          <w:rFonts w:ascii="Canva Sans" w:hAnsi="Canva Sans" w:cs="Canva Sans" w:eastAsia="Canva Sans"/>
          <w:color w:val="3c4043"/>
          <w:sz w:val="21"/>
          <w:szCs w:val="21"/>
        </w:rPr>
        <w:t xml:space="preserve">Supplier name
</w:t>
      </w:r>
    </w:p>
    <w:p>
      <w:pPr>
        <w:numPr>
          <w:ilvl w:val="0"/>
          <w:numId w:val="1"/>
        </w:numPr>
        <w:spacing w:after="0" w:before="0" w:line="336" w:lineRule="auto"/>
        <w:jc w:val="start"/>
      </w:pPr>
      <w:r>
        <w:rPr>
          <w:rFonts w:ascii="Canva Sans" w:hAnsi="Canva Sans" w:cs="Canva Sans" w:eastAsia="Canva Sans"/>
          <w:color w:val="3c4043"/>
          <w:sz w:val="21"/>
          <w:szCs w:val="21"/>
        </w:rPr>
        <w:t xml:space="preserve">Location
</w:t>
      </w:r>
    </w:p>
    <w:p>
      <w:pPr>
        <w:numPr>
          <w:ilvl w:val="0"/>
          <w:numId w:val="1"/>
        </w:numPr>
        <w:spacing w:after="0" w:before="0" w:line="336" w:lineRule="auto"/>
        <w:jc w:val="start"/>
      </w:pPr>
      <w:r>
        <w:rPr>
          <w:rFonts w:ascii="Canva Sans" w:hAnsi="Canva Sans" w:cs="Canva Sans" w:eastAsia="Canva Sans"/>
          <w:color w:val="3c4043"/>
          <w:sz w:val="21"/>
          <w:szCs w:val="21"/>
        </w:rPr>
        <w:t xml:space="preserve">Lead time
</w:t>
      </w:r>
    </w:p>
    <w:p>
      <w:pPr>
        <w:numPr>
          <w:ilvl w:val="0"/>
          <w:numId w:val="1"/>
        </w:numPr>
        <w:spacing w:after="0" w:before="0" w:line="336" w:lineRule="auto"/>
        <w:jc w:val="start"/>
      </w:pPr>
      <w:r>
        <w:rPr>
          <w:rFonts w:ascii="Canva Sans" w:hAnsi="Canva Sans" w:cs="Canva Sans" w:eastAsia="Canva Sans"/>
          <w:color w:val="3c4043"/>
          <w:sz w:val="21"/>
          <w:szCs w:val="21"/>
        </w:rPr>
        <w:t xml:space="preserve">Production volumes
</w:t>
      </w:r>
    </w:p>
    <w:p>
      <w:pPr>
        <w:numPr>
          <w:ilvl w:val="0"/>
          <w:numId w:val="1"/>
        </w:numPr>
        <w:spacing w:after="0" w:before="0" w:line="336" w:lineRule="auto"/>
        <w:jc w:val="start"/>
      </w:pPr>
      <w:r>
        <w:rPr>
          <w:rFonts w:ascii="Canva Sans" w:hAnsi="Canva Sans" w:cs="Canva Sans" w:eastAsia="Canva Sans"/>
          <w:color w:val="3c4043"/>
          <w:sz w:val="21"/>
          <w:szCs w:val="21"/>
        </w:rPr>
        <w:t xml:space="preserve">Manufacturing lead time
</w:t>
      </w:r>
    </w:p>
    <w:p>
      <w:pPr>
        <w:numPr>
          <w:ilvl w:val="0"/>
          <w:numId w:val="1"/>
        </w:numPr>
        <w:spacing w:after="0" w:before="0" w:line="336" w:lineRule="auto"/>
        <w:jc w:val="start"/>
      </w:pPr>
      <w:r>
        <w:rPr>
          <w:rFonts w:ascii="Canva Sans" w:hAnsi="Canva Sans" w:cs="Canva Sans" w:eastAsia="Canva Sans"/>
          <w:color w:val="3c4043"/>
          <w:sz w:val="21"/>
          <w:szCs w:val="21"/>
        </w:rPr>
        <w:t xml:space="preserve">Manufacturing costs
</w:t>
      </w:r>
    </w:p>
    <w:p>
      <w:pPr>
        <w:numPr>
          <w:ilvl w:val="0"/>
          <w:numId w:val="1"/>
        </w:numPr>
        <w:spacing w:after="0" w:before="0" w:line="336" w:lineRule="auto"/>
        <w:jc w:val="start"/>
      </w:pPr>
      <w:r>
        <w:rPr>
          <w:rFonts w:ascii="Canva Sans" w:hAnsi="Canva Sans" w:cs="Canva Sans" w:eastAsia="Canva Sans"/>
          <w:color w:val="3c4043"/>
          <w:sz w:val="21"/>
          <w:szCs w:val="21"/>
        </w:rPr>
        <w:t xml:space="preserve">Inspection results
</w:t>
      </w:r>
    </w:p>
    <w:p>
      <w:pPr>
        <w:numPr>
          <w:ilvl w:val="0"/>
          <w:numId w:val="1"/>
        </w:numPr>
        <w:spacing w:after="0" w:before="0" w:line="336" w:lineRule="auto"/>
        <w:jc w:val="start"/>
      </w:pPr>
      <w:r>
        <w:rPr>
          <w:rFonts w:ascii="Canva Sans" w:hAnsi="Canva Sans" w:cs="Canva Sans" w:eastAsia="Canva Sans"/>
          <w:color w:val="3c4043"/>
          <w:sz w:val="21"/>
          <w:szCs w:val="21"/>
        </w:rPr>
        <w:t xml:space="preserve">Defect rates
</w:t>
      </w:r>
    </w:p>
    <w:p>
      <w:pPr>
        <w:numPr>
          <w:ilvl w:val="0"/>
          <w:numId w:val="1"/>
        </w:numPr>
        <w:spacing w:after="0" w:before="0" w:line="336" w:lineRule="auto"/>
        <w:jc w:val="start"/>
      </w:pPr>
      <w:r>
        <w:rPr>
          <w:rFonts w:ascii="Canva Sans" w:hAnsi="Canva Sans" w:cs="Canva Sans" w:eastAsia="Canva Sans"/>
          <w:color w:val="3c4043"/>
          <w:sz w:val="21"/>
          <w:szCs w:val="21"/>
        </w:rPr>
        <w:t xml:space="preserve">Transportation modes
</w:t>
      </w:r>
    </w:p>
    <w:p>
      <w:pPr>
        <w:numPr>
          <w:ilvl w:val="0"/>
          <w:numId w:val="1"/>
        </w:numPr>
        <w:spacing w:after="0" w:before="0" w:line="336" w:lineRule="auto"/>
        <w:jc w:val="start"/>
      </w:pPr>
      <w:r>
        <w:rPr>
          <w:rFonts w:ascii="Canva Sans" w:hAnsi="Canva Sans" w:cs="Canva Sans" w:eastAsia="Canva Sans"/>
          <w:color w:val="3c4043"/>
          <w:sz w:val="21"/>
          <w:szCs w:val="21"/>
        </w:rPr>
        <w:t xml:space="preserve">Routes
</w:t>
      </w:r>
    </w:p>
    <w:p>
      <w:pPr>
        <w:numPr>
          <w:ilvl w:val="0"/>
          <w:numId w:val="1"/>
        </w:numPr>
        <w:spacing w:after="0" w:before="0" w:line="336" w:lineRule="auto"/>
        <w:jc w:val="start"/>
      </w:pPr>
      <w:r>
        <w:rPr>
          <w:rFonts w:ascii="Canva Sans" w:hAnsi="Canva Sans" w:cs="Canva Sans" w:eastAsia="Canva Sans"/>
          <w:color w:val="3c4043"/>
          <w:sz w:val="21"/>
          <w:szCs w:val="21"/>
        </w:rPr>
        <w:t xml:space="preserve">Costs
</w:t>
      </w:r>
    </w:p>
    <w:p>
      <w:pPr>
        <w:numPr>
          <w:ilvl w:val="0"/>
          <w:numId w:val="1"/>
        </w:numPr>
        <w:spacing w:after="0" w:before="0" w:line="336" w:lineRule="auto"/>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rPr>
        <w:t>Data Preparation</w:t>
      </w:r>
      <w:r>
        <w:rPr>
          <w:rFonts w:ascii="Canva Sans Bold" w:hAnsi="Canva Sans Bold" w:cs="Canva Sans Bold" w:eastAsia="Canva Sans Bold"/>
          <w:b/>
          <w:bCs/>
          <w:color w:val="3c4043"/>
          <w:sz w:val="36"/>
          <w:szCs w:val="36"/>
        </w:rPr>
        <w:t xml:space="preserve">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start"/>
      </w:pPr>
      <w:r>
        <w:rPr>
          <w:rFonts w:ascii="Canva Sans" w:hAnsi="Canva Sans" w:cs="Canva Sans" w:eastAsia="Canva Sans"/>
          <w:color w:val="3c4043"/>
          <w:sz w:val="21"/>
          <w:szCs w:val="21"/>
        </w:rPr>
        <w:t xml:space="preserve">During the data preparation phase, the following steps were carried out to ensure the dataset was clean, accurate, and analysis-ready:
</w:t>
      </w:r>
    </w:p>
    <w:p>
      <w:pPr>
        <w:spacing w:after="120" w:before="120" w:line="336" w:lineRule="auto"/>
        <w:ind w:firstLine="0" w:start="0"/>
        <w:jc w:val="start"/>
      </w:pPr>
      <w:r>
        <w:rPr>
          <w:rFonts w:ascii="Canva Sans Bold" w:hAnsi="Canva Sans Bold" w:cs="Canva Sans Bold" w:eastAsia="Canva Sans Bold"/>
          <w:b/>
          <w:bCs/>
          <w:color w:val="3c4043"/>
          <w:sz w:val="21"/>
          <w:szCs w:val="21"/>
          <w:u w:val="single" w:color="3c4043"/>
        </w:rPr>
        <w:t xml:space="preserve">1. Data Cleaning
</w:t>
      </w:r>
    </w:p>
    <w:p>
      <w:pPr>
        <w:spacing w:after="120" w:before="120" w:line="336" w:lineRule="auto"/>
        <w:ind w:firstLine="0" w:start="0"/>
        <w:jc w:val="start"/>
      </w:pPr>
      <w:r>
        <w:rPr>
          <w:rFonts w:ascii="Canva Sans" w:hAnsi="Canva Sans" w:cs="Canva Sans" w:eastAsia="Canva Sans"/>
          <w:color w:val="3c4043"/>
          <w:sz w:val="21"/>
          <w:szCs w:val="21"/>
        </w:rPr>
        <w:t xml:space="preserve">	•	Duplicate and Error Removal: All duplicate records were identified and removed to avoid skewed analysis. Common data entry errors were corrected for consistency.
</w:t>
      </w:r>
    </w:p>
    <w:p>
      <w:pPr>
        <w:spacing w:after="120" w:before="120" w:line="336" w:lineRule="auto"/>
        <w:ind w:firstLine="0" w:start="0"/>
        <w:jc w:val="start"/>
      </w:pPr>
      <w:r>
        <w:rPr>
          <w:rFonts w:ascii="Canva Sans" w:hAnsi="Canva Sans" w:cs="Canva Sans" w:eastAsia="Canva Sans"/>
          <w:color w:val="3c4043"/>
          <w:sz w:val="21"/>
          <w:szCs w:val="21"/>
        </w:rPr>
        <w:t xml:space="preserve">	•	Data Type Validation: Ensured that:
</w:t>
      </w:r>
    </w:p>
    <w:p>
      <w:pPr>
        <w:spacing w:after="120" w:before="120" w:line="336" w:lineRule="auto"/>
        <w:ind w:firstLine="0" w:start="0"/>
        <w:jc w:val="start"/>
      </w:pPr>
      <w:r>
        <w:rPr>
          <w:rFonts w:ascii="Canva Sans" w:hAnsi="Canva Sans" w:cs="Canva Sans" w:eastAsia="Canva Sans"/>
          <w:color w:val="3c4043"/>
          <w:sz w:val="21"/>
          <w:szCs w:val="21"/>
        </w:rPr>
        <w:t xml:space="preserve">	•	Numeric values (e.g., cost, price, quantity sold) were stored in proper numerical format.
</w:t>
      </w:r>
    </w:p>
    <w:p>
      <w:pPr>
        <w:spacing w:after="120" w:before="120" w:line="336" w:lineRule="auto"/>
        <w:ind w:firstLine="0" w:start="0"/>
        <w:jc w:val="start"/>
      </w:pPr>
      <w:r>
        <w:rPr>
          <w:rFonts w:ascii="Canva Sans" w:hAnsi="Canva Sans" w:cs="Canva Sans" w:eastAsia="Canva Sans"/>
          <w:color w:val="3c4043"/>
          <w:sz w:val="21"/>
          <w:szCs w:val="21"/>
        </w:rPr>
        <w:t xml:space="preserve">	•	Categorical values (e.g., product type, supplier name) were stored as text.
</w:t>
      </w:r>
    </w:p>
    <w:p>
      <w:pPr>
        <w:spacing w:after="120" w:before="120" w:line="336" w:lineRule="auto"/>
        <w:ind w:firstLine="0" w:start="0"/>
        <w:jc w:val="start"/>
      </w:pPr>
      <w:r>
        <w:rPr>
          <w:rFonts w:ascii="Canva Sans" w:hAnsi="Canva Sans" w:cs="Canva Sans" w:eastAsia="Canva Sans"/>
          <w:color w:val="3c4043"/>
          <w:sz w:val="21"/>
          <w:szCs w:val="21"/>
        </w:rPr>
        <w:t xml:space="preserve">	•	Currency fields (e.g., price, revenue) were formatted as currency data types.
</w:t>
      </w:r>
    </w:p>
    <w:p>
      <w:pPr>
        <w:spacing w:after="120" w:before="120" w:line="336" w:lineRule="auto"/>
        <w:ind w:firstLine="0" w:start="0"/>
        <w:jc w:val="start"/>
      </w:pPr>
      <w:r>
        <w:rPr>
          <w:rFonts w:ascii="Canva Sans Bold" w:hAnsi="Canva Sans Bold" w:cs="Canva Sans Bold" w:eastAsia="Canva Sans Bold"/>
          <w:b/>
          <w:bCs/>
          <w:color w:val="3c4043"/>
          <w:sz w:val="21"/>
          <w:szCs w:val="21"/>
          <w:u w:val="single" w:color="3c4043"/>
        </w:rPr>
        <w:t xml:space="preserve">2. Error Correction
</w:t>
      </w:r>
    </w:p>
    <w:p>
      <w:pPr>
        <w:spacing w:after="120" w:before="120" w:line="336" w:lineRule="auto"/>
        <w:ind w:firstLine="0" w:start="0"/>
        <w:jc w:val="start"/>
      </w:pPr>
      <w:r>
        <w:rPr>
          <w:rFonts w:ascii="Canva Sans" w:hAnsi="Canva Sans" w:cs="Canva Sans" w:eastAsia="Canva Sans"/>
          <w:color w:val="3c4043"/>
          <w:sz w:val="21"/>
          <w:szCs w:val="21"/>
        </w:rPr>
        <w:t xml:space="preserve">	•	Revenue Correction: It was observed that the original “Revenue Generated” column contained incorrect values. To fix this:
</w:t>
      </w:r>
    </w:p>
    <w:p>
      <w:pPr>
        <w:spacing w:after="120" w:before="120" w:line="336" w:lineRule="auto"/>
        <w:ind w:firstLine="0" w:start="0"/>
        <w:jc w:val="start"/>
      </w:pPr>
      <w:r>
        <w:rPr>
          <w:rFonts w:ascii="Canva Sans" w:hAnsi="Canva Sans" w:cs="Canva Sans" w:eastAsia="Canva Sans"/>
          <w:color w:val="3c4043"/>
          <w:sz w:val="21"/>
          <w:szCs w:val="21"/>
        </w:rPr>
        <w:t xml:space="preserve">	•	A new Revenue Generated column was calculated using the formula:
</w:t>
      </w:r>
    </w:p>
    <w:p>
      <w:pPr>
        <w:spacing w:after="120" w:before="120" w:line="336" w:lineRule="auto"/>
        <w:ind w:firstLine="0" w:start="0"/>
        <w:jc w:val="start"/>
      </w:pPr>
      <w:r>
        <w:rPr>
          <w:rFonts w:ascii="Canva Sans Bold" w:hAnsi="Canva Sans Bold" w:cs="Canva Sans Bold" w:eastAsia="Canva Sans Bold"/>
          <w:b/>
          <w:bCs/>
          <w:color w:val="3c4043"/>
          <w:sz w:val="21"/>
          <w:szCs w:val="21"/>
        </w:rPr>
        <w:t xml:space="preserve">Revenue = Price × Number of Products Sold
</w:t>
      </w:r>
    </w:p>
    <w:p>
      <w:pPr>
        <w:spacing w:after="120" w:before="120" w:line="336" w:lineRule="auto"/>
        <w:ind w:firstLine="0" w:start="0"/>
        <w:jc w:val="start"/>
      </w:pPr>
      <w:r>
        <w:rPr>
          <w:rFonts w:ascii="Canva Sans" w:hAnsi="Canva Sans" w:cs="Canva Sans" w:eastAsia="Canva Sans"/>
          <w:color w:val="3c4043"/>
          <w:sz w:val="21"/>
          <w:szCs w:val="21"/>
        </w:rPr>
        <w:t xml:space="preserve">	•	This newly calculated column was used for further analysis and visualization.
</w:t>
      </w:r>
    </w:p>
    <w:p>
      <w:pPr>
        <w:spacing w:after="120" w:before="120" w:line="336" w:lineRule="auto"/>
        <w:ind w:firstLine="0" w:start="0"/>
        <w:jc w:val="start"/>
      </w:pPr>
      <w:r>
        <w:rPr>
          <w:rFonts w:ascii="Canva Sans Bold" w:hAnsi="Canva Sans Bold" w:cs="Canva Sans Bold" w:eastAsia="Canva Sans Bold"/>
          <w:b/>
          <w:bCs/>
          <w:color w:val="3c4043"/>
          <w:sz w:val="21"/>
          <w:szCs w:val="21"/>
          <w:u w:val="single" w:color="3c4043"/>
        </w:rPr>
        <w:t xml:space="preserve">3. New Column Creation
</w:t>
      </w:r>
    </w:p>
    <w:p>
      <w:pPr>
        <w:spacing w:after="120" w:before="120" w:line="336" w:lineRule="auto"/>
        <w:ind w:firstLine="0" w:start="0"/>
        <w:jc w:val="start"/>
      </w:pPr>
      <w:r>
        <w:rPr>
          <w:rFonts w:ascii="Canva Sans" w:hAnsi="Canva Sans" w:cs="Canva Sans" w:eastAsia="Canva Sans"/>
          <w:color w:val="3c4043"/>
          <w:sz w:val="21"/>
          <w:szCs w:val="21"/>
        </w:rPr>
        <w:t xml:space="preserve">To enhance the depth of analysis, the following additional columns were created:
</w:t>
      </w:r>
    </w:p>
    <w:p>
      <w:pPr>
        <w:spacing w:after="120" w:before="120" w:line="336" w:lineRule="auto"/>
        <w:ind w:firstLine="0" w:start="0"/>
        <w:jc w:val="start"/>
      </w:pPr>
      <w:r>
        <w:rPr>
          <w:rFonts w:ascii="Canva Sans" w:hAnsi="Canva Sans" w:cs="Canva Sans" w:eastAsia="Canva Sans"/>
          <w:color w:val="3c4043"/>
          <w:sz w:val="21"/>
          <w:szCs w:val="21"/>
        </w:rPr>
        <w:t xml:space="preserve">	•	Revenue per Unit:
</w:t>
      </w:r>
    </w:p>
    <w:p>
      <w:pPr>
        <w:spacing w:after="120" w:before="120" w:line="336" w:lineRule="auto"/>
        <w:ind w:firstLine="0" w:start="0"/>
        <w:jc w:val="start"/>
      </w:pPr>
      <w:r>
        <w:rPr>
          <w:rFonts w:ascii="Canva Sans Bold" w:hAnsi="Canva Sans Bold" w:cs="Canva Sans Bold" w:eastAsia="Canva Sans Bold"/>
          <w:b/>
          <w:bCs/>
          <w:color w:val="3c4043"/>
          <w:sz w:val="21"/>
          <w:szCs w:val="21"/>
        </w:rPr>
        <w:t xml:space="preserve">Revenue per Unit = Revenue Generated ÷ Number of Products Sold
</w:t>
      </w:r>
    </w:p>
    <w:p>
      <w:pPr>
        <w:spacing w:after="120" w:before="120" w:line="336" w:lineRule="auto"/>
        <w:ind w:firstLine="0" w:start="0"/>
        <w:jc w:val="start"/>
      </w:pPr>
      <w:r>
        <w:rPr>
          <w:rFonts w:ascii="Canva Sans" w:hAnsi="Canva Sans" w:cs="Canva Sans" w:eastAsia="Canva Sans"/>
          <w:color w:val="3c4043"/>
          <w:sz w:val="21"/>
          <w:szCs w:val="21"/>
        </w:rPr>
        <w:t xml:space="preserve">	•	Total Cost:
</w:t>
      </w:r>
    </w:p>
    <w:p>
      <w:pPr>
        <w:spacing w:after="120" w:before="120" w:line="336" w:lineRule="auto"/>
        <w:ind w:firstLine="0" w:start="0"/>
        <w:jc w:val="start"/>
      </w:pPr>
      <w:r>
        <w:rPr>
          <w:rFonts w:ascii="Canva Sans Bold" w:hAnsi="Canva Sans Bold" w:cs="Canva Sans Bold" w:eastAsia="Canva Sans Bold"/>
          <w:b/>
          <w:bCs/>
          <w:color w:val="3c4043"/>
          <w:sz w:val="21"/>
          <w:szCs w:val="21"/>
        </w:rPr>
        <w:t xml:space="preserve">Total Cost = Manufacturing Cost + Shipping Cost + Route Cost
</w:t>
      </w:r>
    </w:p>
    <w:p>
      <w:pPr>
        <w:spacing w:after="120" w:before="120" w:line="336" w:lineRule="auto"/>
        <w:ind w:firstLine="0" w:start="0"/>
        <w:jc w:val="start"/>
      </w:pPr>
      <w:r>
        <w:rPr>
          <w:rFonts w:ascii="Canva Sans" w:hAnsi="Canva Sans" w:cs="Canva Sans" w:eastAsia="Canva Sans"/>
          <w:color w:val="3c4043"/>
          <w:sz w:val="21"/>
          <w:szCs w:val="21"/>
        </w:rPr>
        <w:t xml:space="preserve">These transformations and new metrics played a critical role in building accurate visualizations and deriving actionable business insights.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rPr>
        <w:t xml:space="preserve">KPIs and Measures
</w:t>
      </w:r>
    </w:p>
    <w:p>
      <w:pPr>
        <w:spacing w:after="120" w:before="120" w:line="336" w:lineRule="auto"/>
        <w:ind w:firstLine="0" w:start="0"/>
        <w:jc w:val="start"/>
      </w:pPr>
      <w:r>
        <w:rPr>
          <w:rFonts w:ascii="Canva Sans" w:hAnsi="Canva Sans" w:cs="Canva Sans" w:eastAsia="Canva Sans"/>
          <w:color w:val="3c4043"/>
          <w:sz w:val="21"/>
          <w:szCs w:val="21"/>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1173"/>
        <w:gridCol w:w="4537"/>
        <w:gridCol w:w="3319"/>
      </w:tblGrid>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MEASURE</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DAX Formula</w:t>
            </w:r>
            <w:r>
              <w:rPr>
                <w:rFonts w:ascii="Canva Sans" w:hAnsi="Canva Sans" w:cs="Canva Sans" w:eastAsia="Canva Sans"/>
                <w:color w:val="000000"/>
                <w:sz w:val="21"/>
                <w:szCs w:val="21"/>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Purpose</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Total Revenue</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Canva Sans" w:hAnsi="Canva Sans" w:cs="Canva Sans" w:eastAsia="Canva Sans"/>
                <w:color w:val="569cd6"/>
                <w:sz w:val="18"/>
                <w:szCs w:val="18"/>
                <w:highlight w:val="black"/>
              </w:rPr>
              <w:t>SUM</w:t>
            </w:r>
            <w:r>
              <w:rPr>
                <w:rFonts w:ascii="Canva Sans" w:hAnsi="Canva Sans" w:cs="Canva Sans" w:eastAsia="Canva Sans"/>
                <w:color w:val="d4d4d4"/>
                <w:sz w:val="18"/>
                <w:szCs w:val="18"/>
                <w:highlight w:val="black"/>
              </w:rPr>
              <w:t>(</w:t>
            </w:r>
            <w:r>
              <w:rPr>
                <w:rFonts w:ascii="Canva Sans" w:hAnsi="Canva Sans" w:cs="Canva Sans" w:eastAsia="Canva Sans"/>
                <w:color w:val="9cdcfe"/>
                <w:sz w:val="18"/>
                <w:szCs w:val="18"/>
                <w:highlight w:val="black"/>
              </w:rPr>
              <w:t>supply_chain_table[Revenue_generated]</w:t>
            </w:r>
            <w:r>
              <w:rPr>
                <w:rFonts w:ascii="Canva Sans" w:hAnsi="Canva Sans" w:cs="Canva Sans" w:eastAsia="Canva Sans"/>
                <w:color w:val="d4d4d4"/>
                <w:sz w:val="18"/>
                <w:szCs w:val="18"/>
                <w:highlight w:val="black"/>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Total money earned from product sales</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Total Product Sold</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Arimo" w:hAnsi="Arimo" w:cs="Arimo" w:eastAsia="Arimo"/>
                <w:color w:val="d4d4d4"/>
                <w:sz w:val="18"/>
                <w:szCs w:val="18"/>
                <w:highlight w:val="black"/>
              </w:rPr>
              <w:t> </w:t>
            </w:r>
            <w:r>
              <w:rPr>
                <w:rFonts w:ascii="Arimo" w:hAnsi="Arimo" w:cs="Arimo" w:eastAsia="Arimo"/>
                <w:color w:val="569cd6"/>
                <w:sz w:val="18"/>
                <w:szCs w:val="18"/>
                <w:highlight w:val="black"/>
              </w:rPr>
              <w:t>Sum</w:t>
            </w:r>
            <w:r>
              <w:rPr>
                <w:rFonts w:ascii="Arimo" w:hAnsi="Arimo" w:cs="Arimo" w:eastAsia="Arimo"/>
                <w:color w:val="d4d4d4"/>
                <w:sz w:val="18"/>
                <w:szCs w:val="18"/>
                <w:highlight w:val="black"/>
              </w:rPr>
              <w:t>(</w:t>
            </w:r>
            <w:r>
              <w:rPr>
                <w:rFonts w:ascii="Arimo" w:hAnsi="Arimo" w:cs="Arimo" w:eastAsia="Arimo"/>
                <w:color w:val="9cdcfe"/>
                <w:sz w:val="18"/>
                <w:szCs w:val="18"/>
                <w:highlight w:val="black"/>
              </w:rPr>
              <w:t>supply_chain_table[Number_of_products_sold]</w:t>
            </w:r>
            <w:r>
              <w:rPr>
                <w:rFonts w:ascii="Arimo" w:hAnsi="Arimo" w:cs="Arimo" w:eastAsia="Arimo"/>
                <w:color w:val="d4d4d4"/>
                <w:sz w:val="18"/>
                <w:szCs w:val="18"/>
                <w:highlight w:val="black"/>
              </w:rPr>
              <w:t>)</w:t>
            </w:r>
            <w:r>
              <w:rPr>
                <w:rFonts w:ascii="Arimo" w:hAnsi="Arimo" w:cs="Arimo" w:eastAsia="Arimo"/>
                <w:color w:val="d4d4d4"/>
                <w:sz w:val="18"/>
                <w:szCs w:val="18"/>
                <w:highlight w:val="black"/>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Total sales volume</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Total Cost</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Canva Sans" w:hAnsi="Canva Sans" w:cs="Canva Sans" w:eastAsia="Canva Sans"/>
                <w:color w:val="569cd6"/>
                <w:sz w:val="18"/>
                <w:szCs w:val="18"/>
                <w:highlight w:val="black"/>
              </w:rPr>
              <w:t>Sum</w:t>
            </w:r>
            <w:r>
              <w:rPr>
                <w:rFonts w:ascii="Canva Sans" w:hAnsi="Canva Sans" w:cs="Canva Sans" w:eastAsia="Canva Sans"/>
                <w:color w:val="d4d4d4"/>
                <w:sz w:val="18"/>
                <w:szCs w:val="18"/>
                <w:highlight w:val="black"/>
              </w:rPr>
              <w:t>(</w:t>
            </w:r>
            <w:r>
              <w:rPr>
                <w:rFonts w:ascii="Canva Sans" w:hAnsi="Canva Sans" w:cs="Canva Sans" w:eastAsia="Canva Sans"/>
                <w:color w:val="9cdcfe"/>
                <w:sz w:val="18"/>
                <w:szCs w:val="18"/>
                <w:highlight w:val="black"/>
              </w:rPr>
              <w:t>supply_chain_table[Total Cost]</w:t>
            </w:r>
            <w:r>
              <w:rPr>
                <w:rFonts w:ascii="Canva Sans" w:hAnsi="Canva Sans" w:cs="Canva Sans" w:eastAsia="Canva Sans"/>
                <w:color w:val="d4d4d4"/>
                <w:sz w:val="18"/>
                <w:szCs w:val="18"/>
                <w:highlight w:val="black"/>
              </w:rPr>
              <w:t>)</w:t>
            </w:r>
            <w:r>
              <w:rPr>
                <w:rFonts w:ascii="Canva Sans" w:hAnsi="Canva Sans" w:cs="Canva Sans" w:eastAsia="Canva Sans"/>
                <w:color w:val="d4d4d4"/>
                <w:sz w:val="18"/>
                <w:szCs w:val="18"/>
                <w:highlight w:val="black"/>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Sum of manufacturing + shipping costs</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Profit</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Canva Sans" w:hAnsi="Canva Sans" w:cs="Canva Sans" w:eastAsia="Canva Sans"/>
                <w:color w:val="c586c0"/>
                <w:sz w:val="18"/>
                <w:szCs w:val="18"/>
                <w:highlight w:val="black"/>
              </w:rPr>
              <w:t>[Total_Revenue]</w:t>
            </w:r>
            <w:r>
              <w:rPr>
                <w:rFonts w:ascii="Canva Sans" w:hAnsi="Canva Sans" w:cs="Canva Sans" w:eastAsia="Canva Sans"/>
                <w:color w:val="d4d4d4"/>
                <w:sz w:val="18"/>
                <w:szCs w:val="18"/>
                <w:highlight w:val="black"/>
              </w:rPr>
              <w:t>-</w:t>
            </w:r>
            <w:r>
              <w:rPr>
                <w:rFonts w:ascii="Canva Sans" w:hAnsi="Canva Sans" w:cs="Canva Sans" w:eastAsia="Canva Sans"/>
                <w:color w:val="c586c0"/>
                <w:sz w:val="18"/>
                <w:szCs w:val="18"/>
                <w:highlight w:val="black"/>
              </w:rPr>
              <w:t>[Total_Cost]</w:t>
            </w:r>
            <w:r>
              <w:rPr>
                <w:rFonts w:ascii="Canva Sans" w:hAnsi="Canva Sans" w:cs="Canva Sans" w:eastAsia="Canva Sans"/>
                <w:color w:val="d4d4d4"/>
                <w:sz w:val="18"/>
                <w:szCs w:val="18"/>
                <w:highlight w:val="black"/>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Business profitability</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Avg. Lead Time</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Canva Sans" w:hAnsi="Canva Sans" w:cs="Canva Sans" w:eastAsia="Canva Sans"/>
                <w:color w:val="569cd6"/>
                <w:sz w:val="18"/>
                <w:szCs w:val="18"/>
                <w:highlight w:val="black"/>
              </w:rPr>
              <w:t>Average</w:t>
            </w:r>
            <w:r>
              <w:rPr>
                <w:rFonts w:ascii="Canva Sans" w:hAnsi="Canva Sans" w:cs="Canva Sans" w:eastAsia="Canva Sans"/>
                <w:color w:val="d4d4d4"/>
                <w:sz w:val="18"/>
                <w:szCs w:val="18"/>
                <w:highlight w:val="black"/>
              </w:rPr>
              <w:t>(</w:t>
            </w:r>
            <w:r>
              <w:rPr>
                <w:rFonts w:ascii="Canva Sans" w:hAnsi="Canva Sans" w:cs="Canva Sans" w:eastAsia="Canva Sans"/>
                <w:color w:val="9cdcfe"/>
                <w:sz w:val="18"/>
                <w:szCs w:val="18"/>
                <w:highlight w:val="black"/>
              </w:rPr>
              <w:t>supply_chain_table[Lead_times]</w:t>
            </w:r>
            <w:r>
              <w:rPr>
                <w:rFonts w:ascii="Canva Sans" w:hAnsi="Canva Sans" w:cs="Canva Sans" w:eastAsia="Canva Sans"/>
                <w:color w:val="d4d4d4"/>
                <w:sz w:val="18"/>
                <w:szCs w:val="18"/>
                <w:highlight w:val="black"/>
              </w:rPr>
              <w:t>)</w:t>
            </w:r>
            <w:r>
              <w:rPr>
                <w:rFonts w:ascii="Canva Sans" w:hAnsi="Canva Sans" w:cs="Canva Sans" w:eastAsia="Canva Sans"/>
                <w:color w:val="d4d4d4"/>
                <w:sz w:val="18"/>
                <w:szCs w:val="18"/>
                <w:highlight w:val="black"/>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Delivery performance</w:t>
            </w:r>
            <w:r>
              <w:rPr>
                <w:rFonts w:ascii="Canva Sans" w:hAnsi="Canva Sans" w:cs="Canva Sans" w:eastAsia="Canva Sans"/>
                <w:color w:val="000000"/>
                <w:sz w:val="21"/>
                <w:szCs w:val="21"/>
              </w:rPr>
              <w:t xml:space="preserve">
</w:t>
            </w:r>
          </w:p>
        </w:tc>
      </w:tr>
      <w:tr>
        <w:tc>
          <w:tcPr>
            <w:tcW w:w="1173"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Avg. Defect Rate</w:t>
            </w:r>
            <w:r>
              <w:rPr>
                <w:rFonts w:ascii="Canva Sans" w:hAnsi="Canva Sans" w:cs="Canva Sans" w:eastAsia="Canva Sans"/>
                <w:color w:val="000000"/>
                <w:sz w:val="21"/>
                <w:szCs w:val="21"/>
              </w:rPr>
              <w:t xml:space="preserve">
</w:t>
            </w:r>
          </w:p>
        </w:tc>
        <w:tc>
          <w:tcPr>
            <w:tcW w:w="4537" w:type="dxa"/>
            <w:tcMar>
              <w:top w:w="180"/>
              <w:start w:w="180"/>
              <w:bottom w:w="180"/>
              <w:end w:w="180"/>
            </w:tcMar>
          </w:tcPr>
          <w:p>
            <w:pPr>
              <w:spacing w:after="120" w:before="120" w:line="336" w:lineRule="auto"/>
              <w:ind w:firstLine="0" w:start="0"/>
              <w:jc w:val="start"/>
            </w:pPr>
            <w:r>
              <w:rPr>
                <w:rFonts w:ascii="Arimo" w:hAnsi="Arimo" w:cs="Arimo" w:eastAsia="Arimo"/>
                <w:color w:val="569cd6"/>
                <w:sz w:val="18"/>
                <w:szCs w:val="18"/>
                <w:highlight w:val="black"/>
              </w:rPr>
              <w:t>AVERAGE</w:t>
            </w:r>
            <w:r>
              <w:rPr>
                <w:rFonts w:ascii="Arimo" w:hAnsi="Arimo" w:cs="Arimo" w:eastAsia="Arimo"/>
                <w:color w:val="d4d4d4"/>
                <w:sz w:val="18"/>
                <w:szCs w:val="18"/>
                <w:highlight w:val="black"/>
              </w:rPr>
              <w:t>(</w:t>
            </w:r>
            <w:r>
              <w:rPr>
                <w:rFonts w:ascii="Arimo" w:hAnsi="Arimo" w:cs="Arimo" w:eastAsia="Arimo"/>
                <w:color w:val="9cdcfe"/>
                <w:sz w:val="18"/>
                <w:szCs w:val="18"/>
                <w:highlight w:val="black"/>
              </w:rPr>
              <w:t>supply_chain_table[Defect_rates]</w:t>
            </w:r>
            <w:r>
              <w:rPr>
                <w:rFonts w:ascii="Arimo" w:hAnsi="Arimo" w:cs="Arimo" w:eastAsia="Arimo"/>
                <w:color w:val="d4d4d4"/>
                <w:sz w:val="18"/>
                <w:szCs w:val="18"/>
                <w:highlight w:val="black"/>
              </w:rPr>
              <w:t>)</w:t>
            </w:r>
            <w:r>
              <w:rPr>
                <w:rFonts w:ascii="Arimo" w:hAnsi="Arimo" w:cs="Arimo" w:eastAsia="Arimo"/>
                <w:color w:val="d4d4d4"/>
                <w:sz w:val="18"/>
                <w:szCs w:val="18"/>
                <w:highlight w:val="black"/>
              </w:rPr>
              <w:t xml:space="preserve">
</w:t>
            </w:r>
          </w:p>
        </w:tc>
        <w:tc>
          <w:tcPr>
            <w:tcW w:w="3319" w:type="dxa"/>
            <w:tcMar>
              <w:top w:w="180"/>
              <w:start w:w="180"/>
              <w:bottom w:w="180"/>
              <w:end w:w="180"/>
            </w:tcMar>
          </w:tcPr>
          <w:p>
            <w:pPr>
              <w:spacing w:after="120" w:before="120" w:line="336" w:lineRule="auto"/>
              <w:ind w:firstLine="0" w:start="0"/>
              <w:jc w:val="start"/>
            </w:pPr>
            <w:r>
              <w:rPr>
                <w:rFonts w:ascii="Canva Sans" w:hAnsi="Canva Sans" w:cs="Canva Sans" w:eastAsia="Canva Sans"/>
                <w:color w:val="000000"/>
                <w:sz w:val="21"/>
                <w:szCs w:val="21"/>
              </w:rPr>
              <w:t>Supplier product quality</w:t>
            </w:r>
            <w:r>
              <w:rPr>
                <w:rFonts w:ascii="Canva Sans" w:hAnsi="Canva Sans" w:cs="Canva Sans" w:eastAsia="Canva Sans"/>
                <w:color w:val="000000"/>
                <w:sz w:val="21"/>
                <w:szCs w:val="21"/>
              </w:rPr>
              <w:t xml:space="preserve">
</w:t>
            </w:r>
          </w:p>
        </w:tc>
      </w:tr>
    </w:tbl>
    <w:p>
      <w:pPr>
        <w:spacing w:after="120" w:before="120" w:line="336" w:lineRule="auto"/>
        <w:ind w:firstLine="0" w:start="0"/>
        <w:jc w:val="start"/>
      </w:pPr>
      <w:r>
        <w:rPr>
          <w:rFonts w:ascii="Canva Sans Bold" w:hAnsi="Canva Sans Bold" w:cs="Canva Sans Bold" w:eastAsia="Canva Sans Bold"/>
          <w:b/>
          <w:bCs/>
          <w:color w:val="3c4043"/>
          <w:sz w:val="36"/>
          <w:szCs w:val="36"/>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rPr>
        <w:t xml:space="preserve">Visualizations and Dashboard Insights
</w:t>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3c4043"/>
          <w:sz w:val="36"/>
          <w:szCs w:val="36"/>
          <w:u w:val="single" w:color="3c4043"/>
        </w:rPr>
        <w:t xml:space="preserve">Executive Summary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2" name="Drawing 2" descr="1b129cc6d-e06b-468a-a70d-3c477d3f775f.png"/>
            <wp:cNvGraphicFramePr>
              <a:graphicFrameLocks noChangeAspect="true"/>
            </wp:cNvGraphicFramePr>
            <a:graphic>
              <a:graphicData uri="http://schemas.openxmlformats.org/drawingml/2006/picture">
                <pic:pic xmlns:pic="http://schemas.openxmlformats.org/drawingml/2006/picture">
                  <pic:nvPicPr>
                    <pic:cNvPr id="0" name="Picture 2" descr="1b129cc6d-e06b-468a-a70d-3c477d3f775f.png"/>
                    <pic:cNvPicPr>
                      <a:picLocks noChangeAspect="true"/>
                    </pic:cNvPicPr>
                  </pic:nvPicPr>
                  <pic:blipFill>
                    <a:blip r:embed="rId6"/>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w:hAnsi="Canva Sans" w:cs="Canva Sans" w:eastAsia="Canva Sans"/>
          <w:color w:val="3c4043"/>
          <w:sz w:val="21"/>
          <w:szCs w:val="21"/>
        </w:rPr>
        <w:t xml:space="preserve">
</w:t>
      </w:r>
    </w:p>
    <w:p>
      <w:pPr>
        <w:spacing w:after="120" w:before="120" w:line="336" w:lineRule="auto"/>
        <w:ind w:firstLine="0" w:start="0"/>
        <w:jc w:val="start"/>
      </w:pPr>
      <w:r>
        <w:rPr>
          <w:rFonts w:ascii="Canva Sans Bold" w:hAnsi="Canva Sans Bold" w:cs="Canva Sans Bold" w:eastAsia="Canva Sans Bold"/>
          <w:b/>
          <w:bCs/>
          <w:color w:val="3c4043"/>
          <w:sz w:val="21"/>
          <w:szCs w:val="21"/>
        </w:rPr>
        <w:t>Visuals Used:</w:t>
      </w:r>
      <w:r>
        <w:rPr>
          <w:rFonts w:ascii="Canva Sans Bold" w:hAnsi="Canva Sans Bold" w:cs="Canva Sans Bold" w:eastAsia="Canva Sans Bold"/>
          <w:b/>
          <w:bCs/>
          <w:color w:val="3c4043"/>
          <w:sz w:val="21"/>
          <w:szCs w:val="21"/>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KPI Cards show Total Revenue, Total Products Sold, and Profit.</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Pie Chart displays Revenue by Product Type.</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Column chart shows SKUs by Products Sold.</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Clustered Bar Chart compares Revenue across Product Types.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Slicers allow filtering by Product Type and Supplier Name.</w:t>
      </w:r>
      <w:r>
        <w:rPr>
          <w:rFonts w:ascii="Canva Sans" w:hAnsi="Canva Sans" w:cs="Canva Sans" w:eastAsia="Canva Sans"/>
          <w:color w:val="252423"/>
          <w:sz w:val="16"/>
          <w:szCs w:val="16"/>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w:t>
      </w:r>
    </w:p>
    <w:p>
      <w:pPr>
        <w:spacing w:after="120" w:before="120" w:line="336" w:lineRule="auto"/>
        <w:ind w:firstLine="0" w:start="0"/>
        <w:jc w:val="center"/>
      </w:pPr>
      <w:r>
        <w:rPr>
          <w:rFonts w:ascii="Canva Sans Bold" w:hAnsi="Canva Sans Bold" w:cs="Canva Sans Bold" w:eastAsia="Canva Sans Bold"/>
          <w:b/>
          <w:bCs/>
          <w:color w:val="252423"/>
          <w:sz w:val="36"/>
          <w:szCs w:val="36"/>
          <w:u w:val="single" w:color="252423"/>
        </w:rPr>
        <w:t>Supplier Analysis</w:t>
      </w:r>
      <w:r>
        <w:rPr>
          <w:rFonts w:ascii="Canva Sans Bold" w:hAnsi="Canva Sans Bold" w:cs="Canva Sans Bold" w:eastAsia="Canva Sans Bold"/>
          <w:b/>
          <w:bCs/>
          <w:color w:val="252423"/>
          <w:sz w:val="36"/>
          <w:szCs w:val="36"/>
          <w:u w:val="single" w:color="252423"/>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3" name="Drawing 3" descr="1eb5d8eae-122f-40bc-8c95-9c92a651f321.png"/>
            <wp:cNvGraphicFramePr>
              <a:graphicFrameLocks noChangeAspect="true"/>
            </wp:cNvGraphicFramePr>
            <a:graphic>
              <a:graphicData uri="http://schemas.openxmlformats.org/drawingml/2006/picture">
                <pic:pic xmlns:pic="http://schemas.openxmlformats.org/drawingml/2006/picture">
                  <pic:nvPicPr>
                    <pic:cNvPr id="0" name="Picture 3" descr="1eb5d8eae-122f-40bc-8c95-9c92a651f321.png"/>
                    <pic:cNvPicPr>
                      <a:picLocks noChangeAspect="true"/>
                    </pic:cNvPicPr>
                  </pic:nvPicPr>
                  <pic:blipFill>
                    <a:blip r:embed="rId7"/>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w:hAnsi="Canva Sans" w:cs="Canva Sans" w:eastAsia="Canva Sans"/>
          <w:color w:val="252423"/>
          <w:sz w:val="21"/>
          <w:szCs w:val="21"/>
        </w:rPr>
        <w:t xml:space="preserve">
</w:t>
      </w:r>
    </w:p>
    <w:p>
      <w:pPr>
        <w:spacing w:after="120" w:before="120" w:line="336" w:lineRule="auto"/>
        <w:ind w:firstLine="0" w:start="0"/>
        <w:jc w:val="start"/>
      </w:pPr>
      <w:r>
        <w:rPr>
          <w:rFonts w:ascii="Canva Sans Bold" w:hAnsi="Canva Sans Bold" w:cs="Canva Sans Bold" w:eastAsia="Canva Sans Bold"/>
          <w:b/>
          <w:bCs/>
          <w:color w:val="3c4043"/>
          <w:sz w:val="21"/>
          <w:szCs w:val="21"/>
        </w:rPr>
        <w:t>Visuals Used:</w:t>
      </w:r>
      <w:r>
        <w:rPr>
          <w:rFonts w:ascii="Canva Sans" w:hAnsi="Canva Sans" w:cs="Canva Sans" w:eastAsia="Canva Sans"/>
          <w:color w:val="252423"/>
          <w:sz w:val="16"/>
          <w:szCs w:val="16"/>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Matrix: Displays Supplier Name, Manufacturing Costs, Defect Rates, and Manufacturing Lead Time.</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Bar Chart: Shows Average Manufacturing Cost by Supplier for easy cost comparison.</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Stacked Column Chart: Visualizes Defect Rate by Supplier to identify quality issues.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KPI Card: Highlights the Average Manufacturing Cost across all suppliers.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Slicer: Filter the report by Supplier Name to focus on specific vendors.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w:t>
      </w:r>
    </w:p>
    <w:p>
      <w:pPr>
        <w:spacing w:after="120" w:before="120" w:line="336" w:lineRule="auto"/>
        <w:ind w:firstLine="0" w:start="0"/>
        <w:jc w:val="center"/>
      </w:pPr>
      <w:r>
        <w:rPr>
          <w:rFonts w:ascii="Canva Sans Bold" w:hAnsi="Canva Sans Bold" w:cs="Canva Sans Bold" w:eastAsia="Canva Sans Bold"/>
          <w:b/>
          <w:bCs/>
          <w:color w:val="252423"/>
          <w:sz w:val="36"/>
          <w:szCs w:val="36"/>
        </w:rPr>
        <w:t xml:space="preserve">Shipping &amp; Transportation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4" name="Drawing 4" descr="15be64a0e-a70c-4793-870c-09432d1e91b4.png"/>
            <wp:cNvGraphicFramePr>
              <a:graphicFrameLocks noChangeAspect="true"/>
            </wp:cNvGraphicFramePr>
            <a:graphic>
              <a:graphicData uri="http://schemas.openxmlformats.org/drawingml/2006/picture">
                <pic:pic xmlns:pic="http://schemas.openxmlformats.org/drawingml/2006/picture">
                  <pic:nvPicPr>
                    <pic:cNvPr id="0" name="Picture 4" descr="15be64a0e-a70c-4793-870c-09432d1e91b4.png"/>
                    <pic:cNvPicPr>
                      <a:picLocks noChangeAspect="true"/>
                    </pic:cNvPicPr>
                  </pic:nvPicPr>
                  <pic:blipFill>
                    <a:blip r:embed="rId8"/>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w:hAnsi="Canva Sans" w:cs="Canva Sans" w:eastAsia="Canva Sans"/>
          <w:color w:val="252423"/>
          <w:sz w:val="21"/>
          <w:szCs w:val="21"/>
        </w:rPr>
        <w:t xml:space="preserve">
</w:t>
      </w:r>
    </w:p>
    <w:p>
      <w:pPr>
        <w:spacing w:after="120" w:before="120" w:line="336" w:lineRule="auto"/>
        <w:ind w:firstLine="0" w:start="0"/>
        <w:jc w:val="start"/>
      </w:pPr>
      <w:r>
        <w:rPr>
          <w:rFonts w:ascii="Canva Sans Bold" w:hAnsi="Canva Sans Bold" w:cs="Canva Sans Bold" w:eastAsia="Canva Sans Bold"/>
          <w:b/>
          <w:bCs/>
          <w:color w:val="3c4043"/>
          <w:sz w:val="21"/>
          <w:szCs w:val="21"/>
        </w:rPr>
        <w:t>Visuals Used:</w:t>
      </w:r>
      <w:r>
        <w:rPr>
          <w:rFonts w:ascii="Canva Sans" w:hAnsi="Canva Sans" w:cs="Canva Sans" w:eastAsia="Canva Sans"/>
          <w:color w:val="252423"/>
          <w:sz w:val="21"/>
          <w:szCs w:val="21"/>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Bar Chart: Compares Shipping Carriers by Average Shipping Costs, helping identify cost-efficient carriers.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Donut Chart: Displays Usage Count by Transportation Mode.</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Clustered Column Chart: Shows Route-wise Shipping Costs, helping assess high-cost routes.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Line Chart : Tracks Shipping Times by Product Type over time for delivery efficiency analysis.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	Slicer: Use Transportation Mode to filter visuals and analyze specific modes</w:t>
      </w:r>
      <w:r>
        <w:rPr>
          <w:rFonts w:ascii="Canva Sans" w:hAnsi="Canva Sans" w:cs="Canva Sans" w:eastAsia="Canva Sans"/>
          <w:color w:val="252423"/>
          <w:sz w:val="20"/>
          <w:szCs w:val="20"/>
        </w:rPr>
        <w:t xml:space="preserve">
</w:t>
      </w:r>
    </w:p>
    <w:p>
      <w:pPr>
        <w:spacing w:after="120" w:before="120" w:line="336" w:lineRule="auto"/>
        <w:ind w:firstLine="0" w:start="0"/>
        <w:jc w:val="start"/>
      </w:pPr>
      <w:r>
        <w:rPr>
          <w:rFonts w:ascii="Canva Sans" w:hAnsi="Canva Sans" w:cs="Canva Sans" w:eastAsia="Canva Sans"/>
          <w:color w:val="252423"/>
          <w:sz w:val="16"/>
          <w:szCs w:val="16"/>
        </w:rPr>
        <w:t xml:space="preserve">
</w:t>
      </w:r>
    </w:p>
    <w:p>
      <w:pPr>
        <w:spacing w:after="120" w:before="120" w:line="336" w:lineRule="auto"/>
        <w:ind w:firstLine="0" w:start="0"/>
        <w:jc w:val="center"/>
      </w:pPr>
      <w:r>
        <w:rPr>
          <w:rFonts w:ascii="Canva Sans Bold" w:hAnsi="Canva Sans Bold" w:cs="Canva Sans Bold" w:eastAsia="Canva Sans Bold"/>
          <w:b/>
          <w:bCs/>
          <w:color w:val="252423"/>
          <w:sz w:val="36"/>
          <w:szCs w:val="36"/>
        </w:rPr>
        <w:t xml:space="preserve">Inventory and Fulfillment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5" name="Drawing 5" descr="1e66d4c3c-c1f9-4faf-b76e-b7310cb11de5.png"/>
            <wp:cNvGraphicFramePr>
              <a:graphicFrameLocks noChangeAspect="true"/>
            </wp:cNvGraphicFramePr>
            <a:graphic>
              <a:graphicData uri="http://schemas.openxmlformats.org/drawingml/2006/picture">
                <pic:pic xmlns:pic="http://schemas.openxmlformats.org/drawingml/2006/picture">
                  <pic:nvPicPr>
                    <pic:cNvPr id="0" name="Picture 5" descr="1e66d4c3c-c1f9-4faf-b76e-b7310cb11de5.png"/>
                    <pic:cNvPicPr>
                      <a:picLocks noChangeAspect="true"/>
                    </pic:cNvPicPr>
                  </pic:nvPicPr>
                  <pic:blipFill>
                    <a:blip r:embed="rId9"/>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Bold" w:hAnsi="Canva Sans Bold" w:cs="Canva Sans Bold" w:eastAsia="Canva Sans Bold"/>
          <w:b/>
          <w:bCs/>
          <w:color w:val="252423"/>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3c4043"/>
          <w:sz w:val="21"/>
          <w:szCs w:val="21"/>
        </w:rPr>
        <w:t>Visuals Used:</w:t>
      </w:r>
      <w:r>
        <w:rPr>
          <w:rFonts w:ascii="Canva Sans Bold" w:hAnsi="Canva Sans Bold" w:cs="Canva Sans Bold" w:eastAsia="Canva Sans Bold"/>
          <w:b/>
          <w:bCs/>
          <w:color w:val="3c4043"/>
          <w:sz w:val="21"/>
          <w:szCs w:val="21"/>
        </w:rPr>
        <w:t xml:space="preserve">
</w:t>
      </w:r>
    </w:p>
    <w:p>
      <w:pPr>
        <w:spacing w:after="120" w:before="120" w:line="336" w:lineRule="auto"/>
        <w:ind w:firstLine="0" w:start="0"/>
        <w:jc w:val="start"/>
      </w:pPr>
      <w:r>
        <w:rPr>
          <w:rFonts w:ascii="Canva Sans" w:hAnsi="Canva Sans" w:cs="Canva Sans" w:eastAsia="Canva Sans"/>
          <w:color w:val="3c4043"/>
          <w:sz w:val="16"/>
          <w:szCs w:val="16"/>
        </w:rPr>
        <w:t xml:space="preserve"> • Table: Displays SKU, Stock Levels, Order Quantities, and Availability to monitor inventory status.</w:t>
      </w:r>
      <w:r>
        <w:rPr>
          <w:rFonts w:ascii="Canva Sans" w:hAnsi="Canva Sans" w:cs="Canva Sans" w:eastAsia="Canva Sans"/>
          <w:color w:val="3c4043"/>
          <w:sz w:val="24"/>
          <w:szCs w:val="24"/>
        </w:rPr>
        <w:t xml:space="preserve">
</w:t>
      </w:r>
    </w:p>
    <w:p>
      <w:pPr>
        <w:spacing w:after="120" w:before="120" w:line="336" w:lineRule="auto"/>
        <w:ind w:firstLine="0" w:start="0"/>
        <w:jc w:val="start"/>
      </w:pPr>
      <w:r>
        <w:rPr>
          <w:rFonts w:ascii="Canva Sans" w:hAnsi="Canva Sans" w:cs="Canva Sans" w:eastAsia="Canva Sans"/>
          <w:color w:val="3c4043"/>
          <w:sz w:val="16"/>
          <w:szCs w:val="16"/>
        </w:rPr>
        <w:t xml:space="preserve"> • Scatter Chart: Plots Stock Levels vs Products Sold, with Revenue as bubble size — useful for spotting overstocked or underperforming items.</w:t>
      </w:r>
      <w:r>
        <w:rPr>
          <w:rFonts w:ascii="Canva Sans" w:hAnsi="Canva Sans" w:cs="Canva Sans" w:eastAsia="Canva Sans"/>
          <w:color w:val="3c4043"/>
          <w:sz w:val="24"/>
          <w:szCs w:val="24"/>
        </w:rPr>
        <w:t xml:space="preserve">
</w:t>
      </w:r>
    </w:p>
    <w:p>
      <w:pPr>
        <w:spacing w:after="120" w:before="120" w:line="336" w:lineRule="auto"/>
        <w:ind w:firstLine="0" w:start="0"/>
        <w:jc w:val="start"/>
      </w:pPr>
      <w:r>
        <w:rPr>
          <w:rFonts w:ascii="Canva Sans" w:hAnsi="Canva Sans" w:cs="Canva Sans" w:eastAsia="Canva Sans"/>
          <w:color w:val="3c4043"/>
          <w:sz w:val="16"/>
          <w:szCs w:val="16"/>
        </w:rPr>
        <w:t xml:space="preserve"> • Card: Shows the Average Lead Time to fulfill orders.</w:t>
      </w:r>
      <w:r>
        <w:rPr>
          <w:rFonts w:ascii="Canva Sans" w:hAnsi="Canva Sans" w:cs="Canva Sans" w:eastAsia="Canva Sans"/>
          <w:color w:val="3c4043"/>
          <w:sz w:val="24"/>
          <w:szCs w:val="24"/>
        </w:rPr>
        <w:t xml:space="preserve">
</w:t>
      </w:r>
    </w:p>
    <w:p>
      <w:pPr>
        <w:spacing w:after="120" w:before="120" w:line="336" w:lineRule="auto"/>
        <w:ind w:firstLine="0" w:start="0"/>
        <w:jc w:val="start"/>
      </w:pPr>
      <w:r>
        <w:rPr>
          <w:rFonts w:ascii="Canva Sans" w:hAnsi="Canva Sans" w:cs="Canva Sans" w:eastAsia="Canva Sans"/>
          <w:color w:val="3c4043"/>
          <w:sz w:val="16"/>
          <w:szCs w:val="16"/>
        </w:rPr>
        <w:t xml:space="preserve"> • Slicer: Filter the data by SKU or Product Type for focused analysis.</w:t>
      </w:r>
      <w:r>
        <w:rPr>
          <w:rFonts w:ascii="Canva Sans" w:hAnsi="Canva Sans" w:cs="Canva Sans" w:eastAsia="Canva Sans"/>
          <w:color w:val="3c4043"/>
          <w:sz w:val="24"/>
          <w:szCs w:val="24"/>
        </w:rPr>
        <w:t xml:space="preserve">
</w:t>
      </w:r>
    </w:p>
    <w:p>
      <w:pPr>
        <w:spacing w:after="120" w:before="120" w:line="336" w:lineRule="auto"/>
        <w:ind w:firstLine="0" w:start="0"/>
        <w:jc w:val="center"/>
      </w:pPr>
      <w:r>
        <w:rPr>
          <w:rFonts w:ascii="Canva Sans Bold" w:hAnsi="Canva Sans Bold" w:cs="Canva Sans Bold" w:eastAsia="Canva Sans Bold"/>
          <w:b/>
          <w:bCs/>
          <w:color w:val="3c4043"/>
          <w:sz w:val="24"/>
          <w:szCs w:val="24"/>
        </w:rPr>
        <w:t xml:space="preserve"> </w:t>
        <w:br/>
      </w:r>
      <w:r>
        <w:rPr>
          <w:rFonts w:ascii="Times New Roman Bold" w:hAnsi="Times New Roman Bold" w:cs="Times New Roman Bold" w:eastAsia="Times New Roman Bold"/>
          <w:b/>
          <w:bCs/>
          <w:color w:val="000000"/>
          <w:sz w:val="40"/>
          <w:szCs w:val="40"/>
        </w:rPr>
        <w:t>Supply Chain Analysis</w:t>
      </w:r>
      <w:r>
        <w:rPr>
          <w:rFonts w:ascii="Times New Roman Bold" w:hAnsi="Times New Roman Bold" w:cs="Times New Roman Bold" w:eastAsia="Times New Roman Bold"/>
          <w:b/>
          <w:bCs/>
          <w:color w:val="000000"/>
          <w:sz w:val="40"/>
          <w:szCs w:val="40"/>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6" name="Drawing 6" descr="19710f334-f593-457f-bfa7-b5564b599f3f.png"/>
            <wp:cNvGraphicFramePr>
              <a:graphicFrameLocks noChangeAspect="true"/>
            </wp:cNvGraphicFramePr>
            <a:graphic>
              <a:graphicData uri="http://schemas.openxmlformats.org/drawingml/2006/picture">
                <pic:pic xmlns:pic="http://schemas.openxmlformats.org/drawingml/2006/picture">
                  <pic:nvPicPr>
                    <pic:cNvPr id="0" name="Picture 6" descr="19710f334-f593-457f-bfa7-b5564b599f3f.png"/>
                    <pic:cNvPicPr>
                      <a:picLocks noChangeAspect="true"/>
                    </pic:cNvPicPr>
                  </pic:nvPicPr>
                  <pic:blipFill>
                    <a:blip r:embed="rId10"/>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Bold" w:hAnsi="Canva Sans Bold" w:cs="Canva Sans Bold" w:eastAsia="Canva Sans Bold"/>
          <w:b/>
          <w:bCs/>
          <w:color w:val="000000"/>
          <w:sz w:val="21"/>
          <w:szCs w:val="21"/>
        </w:rPr>
        <w:t>Interactivity and Slicers</w:t>
      </w:r>
      <w:r>
        <w:rPr>
          <w:rFonts w:ascii="Canva Sans Bold" w:hAnsi="Canva Sans Bold" w:cs="Canva Sans Bold" w:eastAsia="Canva Sans Bold"/>
          <w:b/>
          <w:bC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Mention the use of slicers:</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	Product Type</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	Supplier Name</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	Shipping Carrier</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	Transportation Mode</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Users can filter visuals interactively to explore specific segments of the supply chain</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6"/>
          <w:szCs w:val="36"/>
        </w:rPr>
        <w:t xml:space="preserve">Insights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Skincare generated the highest revenue.
</w:t>
      </w:r>
    </w:p>
    <w:p>
      <w:pPr>
        <w:spacing w:after="120" w:before="120" w:line="336" w:lineRule="auto"/>
        <w:ind w:firstLine="0" w:start="0"/>
        <w:jc w:val="start"/>
      </w:pPr>
      <w:r>
        <w:rPr>
          <w:rFonts w:ascii="Canva Sans" w:hAnsi="Canva Sans" w:cs="Canva Sans" w:eastAsia="Canva Sans"/>
          <w:color w:val="000000"/>
          <w:sz w:val="21"/>
          <w:szCs w:val="21"/>
        </w:rPr>
        <w:t xml:space="preserve">•	SKU10 was the best-selling item.
</w:t>
      </w:r>
    </w:p>
    <w:p>
      <w:pPr>
        <w:spacing w:after="120" w:before="120" w:line="336" w:lineRule="auto"/>
        <w:ind w:firstLine="0" w:start="0"/>
        <w:jc w:val="start"/>
      </w:pPr>
      <w:r>
        <w:rPr>
          <w:rFonts w:ascii="Canva Sans" w:hAnsi="Canva Sans" w:cs="Canva Sans" w:eastAsia="Canva Sans"/>
          <w:color w:val="000000"/>
          <w:sz w:val="21"/>
          <w:szCs w:val="21"/>
        </w:rPr>
        <w:t xml:space="preserve">•	Supplier 1 had the lowest cost and defect rate.
</w:t>
      </w:r>
    </w:p>
    <w:p>
      <w:pPr>
        <w:spacing w:after="120" w:before="120" w:line="336" w:lineRule="auto"/>
        <w:ind w:firstLine="0" w:start="0"/>
        <w:jc w:val="start"/>
      </w:pPr>
      <w:r>
        <w:rPr>
          <w:rFonts w:ascii="Canva Sans" w:hAnsi="Canva Sans" w:cs="Canva Sans" w:eastAsia="Canva Sans"/>
          <w:color w:val="000000"/>
          <w:sz w:val="21"/>
          <w:szCs w:val="21"/>
        </w:rPr>
        <w:t xml:space="preserve">•	Supplier 4 was the most expensive.
</w:t>
      </w:r>
    </w:p>
    <w:p>
      <w:pPr>
        <w:spacing w:after="120" w:before="120" w:line="336" w:lineRule="auto"/>
        <w:ind w:firstLine="0" w:start="0"/>
        <w:jc w:val="start"/>
      </w:pPr>
      <w:r>
        <w:rPr>
          <w:rFonts w:ascii="Canva Sans" w:hAnsi="Canva Sans" w:cs="Canva Sans" w:eastAsia="Canva Sans"/>
          <w:color w:val="000000"/>
          <w:sz w:val="21"/>
          <w:szCs w:val="21"/>
        </w:rPr>
        <w:t xml:space="preserve">•	Carrier B had the lowest shipping cost.
</w:t>
      </w:r>
    </w:p>
    <w:p>
      <w:pPr>
        <w:spacing w:after="120" w:before="120" w:line="336" w:lineRule="auto"/>
        <w:ind w:firstLine="0" w:start="0"/>
        <w:jc w:val="start"/>
      </w:pPr>
      <w:r>
        <w:rPr>
          <w:rFonts w:ascii="Canva Sans" w:hAnsi="Canva Sans" w:cs="Canva Sans" w:eastAsia="Canva Sans"/>
          <w:color w:val="000000"/>
          <w:sz w:val="21"/>
          <w:szCs w:val="21"/>
        </w:rPr>
        <w:t xml:space="preserve">•	Sea transport is cheapest; air is most expensive.
</w:t>
      </w:r>
    </w:p>
    <w:p>
      <w:pPr>
        <w:spacing w:after="120" w:before="120" w:line="336" w:lineRule="auto"/>
        <w:ind w:firstLine="0" w:start="0"/>
        <w:jc w:val="start"/>
      </w:pPr>
      <w:r>
        <w:rPr>
          <w:rFonts w:ascii="Canva Sans" w:hAnsi="Canva Sans" w:cs="Canva Sans" w:eastAsia="Canva Sans"/>
          <w:color w:val="000000"/>
          <w:sz w:val="21"/>
          <w:szCs w:val="21"/>
        </w:rPr>
        <w:t xml:space="preserve">•	Several SKUs were overstocked with low sales.
</w:t>
      </w:r>
    </w:p>
    <w:p>
      <w:pPr>
        <w:spacing w:after="120" w:before="120" w:line="336" w:lineRule="auto"/>
        <w:ind w:firstLine="0" w:start="0"/>
        <w:jc w:val="start"/>
      </w:pPr>
      <w:r>
        <w:rPr>
          <w:rFonts w:ascii="Canva Sans" w:hAnsi="Canva Sans" w:cs="Canva Sans" w:eastAsia="Canva Sans"/>
          <w:color w:val="000000"/>
          <w:sz w:val="21"/>
          <w:szCs w:val="21"/>
        </w:rPr>
        <w:t xml:space="preserve">•	Fulfillment lead time averages 17 days.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6"/>
          <w:szCs w:val="36"/>
        </w:rPr>
        <w:t>Recommendations</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Give actionable recommendations based on the dashboard:
</w:t>
      </w:r>
    </w:p>
    <w:p>
      <w:pPr>
        <w:spacing w:after="120" w:before="120" w:line="336" w:lineRule="auto"/>
        <w:ind w:firstLine="0" w:start="0"/>
        <w:jc w:val="start"/>
      </w:pPr>
      <w:r>
        <w:rPr>
          <w:rFonts w:ascii="Canva Sans" w:hAnsi="Canva Sans" w:cs="Canva Sans" w:eastAsia="Canva Sans"/>
          <w:color w:val="000000"/>
          <w:sz w:val="21"/>
          <w:szCs w:val="21"/>
        </w:rPr>
        <w:t xml:space="preserve">	•	Focus marketing on skincare products
</w:t>
      </w:r>
    </w:p>
    <w:p>
      <w:pPr>
        <w:spacing w:after="120" w:before="120" w:line="336" w:lineRule="auto"/>
        <w:ind w:firstLine="0" w:start="0"/>
        <w:jc w:val="start"/>
      </w:pPr>
      <w:r>
        <w:rPr>
          <w:rFonts w:ascii="Canva Sans" w:hAnsi="Canva Sans" w:cs="Canva Sans" w:eastAsia="Canva Sans"/>
          <w:color w:val="000000"/>
          <w:sz w:val="21"/>
          <w:szCs w:val="21"/>
        </w:rPr>
        <w:t xml:space="preserve">	•	Shift to Supplier 1 for cost savings and better quality
</w:t>
      </w:r>
    </w:p>
    <w:p>
      <w:pPr>
        <w:spacing w:after="120" w:before="120" w:line="336" w:lineRule="auto"/>
        <w:ind w:firstLine="0" w:start="0"/>
        <w:jc w:val="start"/>
      </w:pPr>
      <w:r>
        <w:rPr>
          <w:rFonts w:ascii="Canva Sans" w:hAnsi="Canva Sans" w:cs="Canva Sans" w:eastAsia="Canva Sans"/>
          <w:color w:val="000000"/>
          <w:sz w:val="21"/>
          <w:szCs w:val="21"/>
        </w:rPr>
        <w:t xml:space="preserve">	•	Reduce use of air shipping to cut logistics costs
</w:t>
      </w:r>
    </w:p>
    <w:p>
      <w:pPr>
        <w:spacing w:after="120" w:before="120" w:line="336" w:lineRule="auto"/>
        <w:ind w:firstLine="0" w:start="0"/>
        <w:jc w:val="start"/>
      </w:pPr>
      <w:r>
        <w:rPr>
          <w:rFonts w:ascii="Canva Sans" w:hAnsi="Canva Sans" w:cs="Canva Sans" w:eastAsia="Canva Sans"/>
          <w:color w:val="000000"/>
          <w:sz w:val="21"/>
          <w:szCs w:val="21"/>
        </w:rPr>
        <w:t xml:space="preserve">	•	Monitor SKUs with high inventory and low sales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center"/>
      </w:pPr>
      <w:r>
        <w:rPr>
          <w:rFonts w:ascii="Canva Sans Bold" w:hAnsi="Canva Sans Bold" w:cs="Canva Sans Bold" w:eastAsia="Canva Sans Bold"/>
          <w:b/>
          <w:bCs/>
          <w:color w:val="000000"/>
          <w:sz w:val="36"/>
          <w:szCs w:val="36"/>
        </w:rPr>
        <w:t>Conclusion</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Wrap up the report by highlighting the value of your insights:
</w:t>
      </w:r>
    </w:p>
    <w:p>
      <w:pPr>
        <w:spacing w:after="120" w:before="120" w:line="336" w:lineRule="auto"/>
        <w:ind w:firstLine="0" w:start="0"/>
        <w:jc w:val="start"/>
      </w:pPr>
      <w:r>
        <w:rPr>
          <w:rFonts w:ascii="Canva Sans" w:hAnsi="Canva Sans" w:cs="Canva Sans" w:eastAsia="Canva Sans"/>
          <w:color w:val="000000"/>
          <w:sz w:val="21"/>
          <w:szCs w:val="21"/>
        </w:rPr>
        <w:t xml:space="preserve">The diagnostic analysis built in Power BI highlights critical inefficiencies and opportunities in the company’s supply chain. The interactive dashboard enables real-time filtering, deeper insights, and strategic decision-making to optimize inventory, reduce costs, and boost revenue.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center"/>
      </w:pPr>
      <w:r>
        <w:rPr>
          <w:rFonts w:ascii="Canva Sans Medium" w:hAnsi="Canva Sans Medium" w:cs="Canva Sans Medium" w:eastAsia="Canva Sans Medium"/>
          <w:b/>
          <w:bCs/>
          <w:color w:val="202214"/>
          <w:sz w:val="36"/>
          <w:szCs w:val="36"/>
        </w:rPr>
        <w:t>Summary</w:t>
      </w:r>
      <w:r>
        <w:rPr>
          <w:rFonts w:ascii="Canva Sans Medium" w:hAnsi="Canva Sans Medium" w:cs="Canva Sans Medium" w:eastAsia="Canva Sans Medium"/>
          <w:b/>
          <w:bCs/>
          <w:color w:val="202214"/>
          <w:sz w:val="36"/>
          <w:szCs w:val="36"/>
        </w:rPr>
        <w:t xml:space="preserve">
</w:t>
      </w:r>
    </w:p>
    <w:p>
      <w:pPr>
        <w:spacing w:after="120" w:before="120" w:line="336" w:lineRule="auto"/>
        <w:ind w:firstLine="0" w:start="0"/>
        <w:jc w:val="start"/>
      </w:pPr>
      <w:r>
        <w:rPr>
          <w:rFonts w:ascii="Canva Sans" w:hAnsi="Canva Sans" w:cs="Canva Sans" w:eastAsia="Canva Sans"/>
          <w:color w:val="202214"/>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Supply Chain Analysis means analyzing various components of a Supply Chain to understand how to improve the effectiveness of the Supply Chain to create more value for customers.</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w:panose1 w:val="020B0604020202020204"/>
    <w:charset w:characterSet="1"/>
    <w:embedRegular r:id="rId3"/>
  </w:font>
  <w:font w:name="Arimo Bold Italics">
    <w:panose1 w:val="020B0704020202090204"/>
    <w:charset w:characterSet="1"/>
    <w:embedBoldItalic r:id="rId4"/>
  </w:font>
  <w:font w:name="Canva Sans Medium">
    <w:panose1 w:val="020B0603030501040103"/>
    <w:charset w:characterSet="1"/>
    <w:embedBold r:id="rId5"/>
  </w:font>
  <w:font w:name="Canva Sans Bold">
    <w:panose1 w:val="020B0803030501040103"/>
    <w:charset w:characterSet="1"/>
    <w:embedBold r:id="rId6"/>
  </w:font>
  <w:font w:name="Canva Sans">
    <w:panose1 w:val="020B0503030501040103"/>
    <w:charset w:characterSet="1"/>
    <w:embedRegular r:id="rId7"/>
  </w:font>
  <w:font w:name="Times New Roman Bold">
    <w:panose1 w:val="020308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numbering.xml" Type="http://schemas.openxmlformats.org/officeDocument/2006/relationships/numbering"/><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2025-07-09T12:49:48Z</dcterms:created>
  <dc:creator>Apache POI</dc:creator>
</cp:coreProperties>
</file>