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91F7" w14:textId="783040D1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F18F94A" wp14:editId="6E339007">
            <wp:simplePos x="0" y="0"/>
            <wp:positionH relativeFrom="margin">
              <wp:align>center</wp:align>
            </wp:positionH>
            <wp:positionV relativeFrom="margin">
              <wp:posOffset>11430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B7A2" w14:textId="77777777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653969B4" w14:textId="77777777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5F68202F" w14:textId="705496F6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11040FC1" w14:textId="4C9D7C33" w:rsidR="00044BA4" w:rsidRPr="002B0FC4" w:rsidRDefault="00AC1E67" w:rsidP="00AC1E6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="00044BA4">
        <w:rPr>
          <w:rFonts w:ascii="Times New Roman" w:hAnsi="Times New Roman"/>
          <w:b/>
          <w:sz w:val="32"/>
          <w:szCs w:val="32"/>
        </w:rPr>
        <w:t>Asses</w:t>
      </w:r>
      <w:r>
        <w:rPr>
          <w:rFonts w:ascii="Times New Roman" w:hAnsi="Times New Roman"/>
          <w:b/>
          <w:sz w:val="32"/>
          <w:szCs w:val="32"/>
        </w:rPr>
        <w:t>s</w:t>
      </w:r>
      <w:r w:rsidR="00044BA4">
        <w:rPr>
          <w:rFonts w:ascii="Times New Roman" w:hAnsi="Times New Roman"/>
          <w:b/>
          <w:sz w:val="32"/>
          <w:szCs w:val="32"/>
        </w:rPr>
        <w:t>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63DD2BB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36E1F134" w14:textId="016C44A3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B01EA2" w:rsidRPr="00B01EA2">
        <w:rPr>
          <w:rFonts w:ascii="Times New Roman" w:hAnsi="Times New Roman"/>
          <w:b/>
          <w:bCs/>
          <w:sz w:val="36"/>
          <w:szCs w:val="36"/>
        </w:rPr>
        <w:t>Classify Customer Churn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14EF31C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3756847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0D25119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2209C7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181EFCBD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77D29607" w14:textId="61F20547" w:rsidR="00044BA4" w:rsidRPr="002B0FC4" w:rsidRDefault="00E7291E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Intro To AI</w:t>
      </w:r>
    </w:p>
    <w:p w14:paraId="64D293A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7D77A3D1" w14:textId="689D33CA" w:rsidR="00044BA4" w:rsidRDefault="00E721B0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Varun Prakash Srivastava</w:t>
      </w:r>
    </w:p>
    <w:p w14:paraId="238F7ACA" w14:textId="5FCD1587" w:rsidR="00E721B0" w:rsidRPr="002B0FC4" w:rsidRDefault="00E721B0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202401100300275</w:t>
      </w:r>
    </w:p>
    <w:p w14:paraId="71D47891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F224563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60CCEAC3" w14:textId="75331EC0" w:rsidR="00044BA4" w:rsidRPr="002B0FC4" w:rsidRDefault="00E721B0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Mr. Abhishek Shukla</w:t>
      </w:r>
    </w:p>
    <w:p w14:paraId="30572829" w14:textId="60CCDACA" w:rsidR="00B01EA2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2DF25F89" w14:textId="77777777" w:rsidR="00B01EA2" w:rsidRDefault="00B01EA2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</w:p>
    <w:p w14:paraId="70FA1868" w14:textId="7DD8AF4C" w:rsidR="00D81C83" w:rsidRDefault="006A3F1C" w:rsidP="006A3F1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 w:rsidRPr="006A3F1C">
        <w:rPr>
          <w:rFonts w:ascii="Segoe UI Emoji" w:hAnsi="Segoe UI Emoji" w:cs="Segoe UI Emoji"/>
          <w:b/>
          <w:bCs/>
          <w:sz w:val="36"/>
          <w:szCs w:val="36"/>
          <w:u w:val="single"/>
          <w:lang w:val="en-IN"/>
        </w:rPr>
        <w:lastRenderedPageBreak/>
        <w:t>📄</w:t>
      </w:r>
      <w:r w:rsidRPr="006A3F1C"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 xml:space="preserve"> Customer Churn Classification: Problem Overview</w:t>
      </w:r>
    </w:p>
    <w:p w14:paraId="45874A2A" w14:textId="1BDEC669" w:rsidR="006A3F1C" w:rsidRPr="006A3F1C" w:rsidRDefault="006A3F1C" w:rsidP="00AA2D19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🧩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1. Problem Statement</w:t>
      </w:r>
    </w:p>
    <w:p w14:paraId="7234F4D0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In a highly competitive telecom industry, retaining customers is just as important—if not more so—than acquiring new ones. Customer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churn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refers to the phenomenon where customers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discontinue their services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with a provider.</w:t>
      </w:r>
    </w:p>
    <w:p w14:paraId="74A0BB4E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The goal of this project is to build a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classification model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that can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predict whether a customer is likely to churn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, based on their usage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behavior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>, service preferences, and demographics. Accurate churn prediction enables the company to proactively take steps to retain customers, such as offering incentives, improved support, or personalized deals.</w:t>
      </w:r>
    </w:p>
    <w:p w14:paraId="553EA754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pict w14:anchorId="56F47E5A">
          <v:rect id="_x0000_i1055" style="width:0;height:1.5pt" o:hrstd="t" o:hr="t" fillcolor="#a0a0a0" stroked="f"/>
        </w:pict>
      </w:r>
    </w:p>
    <w:p w14:paraId="5FA6356E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📦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2. Dataset Description</w:t>
      </w:r>
    </w:p>
    <w:p w14:paraId="065C96BB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The dataset provided includes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7,043 customer records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from a telecom company, with the following features:</w:t>
      </w:r>
    </w:p>
    <w:p w14:paraId="290F2847" w14:textId="77777777" w:rsidR="006A3F1C" w:rsidRPr="006A3F1C" w:rsidRDefault="006A3F1C" w:rsidP="00D81C83">
      <w:pPr>
        <w:numPr>
          <w:ilvl w:val="0"/>
          <w:numId w:val="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Demographic features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gender, SeniorCitizen, Partner, Dependents</w:t>
      </w:r>
    </w:p>
    <w:p w14:paraId="4588E2F1" w14:textId="77777777" w:rsidR="006A3F1C" w:rsidRPr="006A3F1C" w:rsidRDefault="006A3F1C" w:rsidP="00D81C83">
      <w:pPr>
        <w:numPr>
          <w:ilvl w:val="0"/>
          <w:numId w:val="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Account info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: tenure, Contract, PaperlessBilling,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PaymentMethod</w:t>
      </w:r>
      <w:proofErr w:type="spellEnd"/>
    </w:p>
    <w:p w14:paraId="2F770567" w14:textId="77777777" w:rsidR="006A3F1C" w:rsidRPr="006A3F1C" w:rsidRDefault="006A3F1C" w:rsidP="00D81C83">
      <w:pPr>
        <w:numPr>
          <w:ilvl w:val="0"/>
          <w:numId w:val="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Service usage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: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InternetService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,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StreamingTV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,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TechSupport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>, etc.</w:t>
      </w:r>
    </w:p>
    <w:p w14:paraId="04170FB2" w14:textId="77777777" w:rsidR="006A3F1C" w:rsidRPr="006A3F1C" w:rsidRDefault="006A3F1C" w:rsidP="00D81C83">
      <w:pPr>
        <w:numPr>
          <w:ilvl w:val="0"/>
          <w:numId w:val="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Billing info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: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MonthlyCharges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,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TotalCharges</w:t>
      </w:r>
      <w:proofErr w:type="spellEnd"/>
    </w:p>
    <w:p w14:paraId="03C1D9E3" w14:textId="77777777" w:rsidR="006A3F1C" w:rsidRPr="006A3F1C" w:rsidRDefault="006A3F1C" w:rsidP="00D81C83">
      <w:pPr>
        <w:numPr>
          <w:ilvl w:val="0"/>
          <w:numId w:val="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Target variable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Churn – indicating if the customer has left (Yes) or stayed (No)</w:t>
      </w:r>
    </w:p>
    <w:p w14:paraId="3ED0921C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pict w14:anchorId="7CA02E37">
          <v:rect id="_x0000_i1056" style="width:0;height:1.5pt" o:hrstd="t" o:hr="t" fillcolor="#a0a0a0" stroked="f"/>
        </w:pict>
      </w:r>
    </w:p>
    <w:p w14:paraId="6282224C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🧠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3. Objective</w:t>
      </w:r>
    </w:p>
    <w:p w14:paraId="356AAD8E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To develop a 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binary classification model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that can accurately predict churn (Yes/No), and evaluate it using key metrics like:</w:t>
      </w:r>
    </w:p>
    <w:p w14:paraId="5890E24C" w14:textId="77777777" w:rsidR="006A3F1C" w:rsidRPr="006A3F1C" w:rsidRDefault="006A3F1C" w:rsidP="00D81C83">
      <w:pPr>
        <w:numPr>
          <w:ilvl w:val="0"/>
          <w:numId w:val="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Accuracy</w:t>
      </w:r>
    </w:p>
    <w:p w14:paraId="494662EA" w14:textId="77777777" w:rsidR="006A3F1C" w:rsidRPr="006A3F1C" w:rsidRDefault="006A3F1C" w:rsidP="00D81C83">
      <w:pPr>
        <w:numPr>
          <w:ilvl w:val="0"/>
          <w:numId w:val="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Precision</w:t>
      </w:r>
    </w:p>
    <w:p w14:paraId="2C4D74AA" w14:textId="77777777" w:rsidR="006A3F1C" w:rsidRPr="006A3F1C" w:rsidRDefault="006A3F1C" w:rsidP="00D81C83">
      <w:pPr>
        <w:numPr>
          <w:ilvl w:val="0"/>
          <w:numId w:val="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Recall</w:t>
      </w:r>
    </w:p>
    <w:p w14:paraId="32816670" w14:textId="77777777" w:rsidR="006A3F1C" w:rsidRPr="006A3F1C" w:rsidRDefault="006A3F1C" w:rsidP="00D81C83">
      <w:pPr>
        <w:numPr>
          <w:ilvl w:val="0"/>
          <w:numId w:val="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Confusion Matrix</w:t>
      </w:r>
    </w:p>
    <w:p w14:paraId="2943B7DF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pict w14:anchorId="2819E6EC">
          <v:rect id="_x0000_i1057" style="width:0;height:1.5pt" o:hrstd="t" o:hr="t" fillcolor="#a0a0a0" stroked="f"/>
        </w:pict>
      </w:r>
    </w:p>
    <w:p w14:paraId="3CAF8963" w14:textId="77777777" w:rsid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01BC3C16" w14:textId="77777777" w:rsid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68109594" w14:textId="77777777" w:rsid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5F1B00B" w14:textId="2D59C613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🔍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4. Data Preprocessing</w:t>
      </w:r>
    </w:p>
    <w:p w14:paraId="43FB5B28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To prepare the data for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modeling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>:</w:t>
      </w:r>
    </w:p>
    <w:p w14:paraId="1CE4DA1C" w14:textId="77777777" w:rsidR="006A3F1C" w:rsidRPr="006A3F1C" w:rsidRDefault="006A3F1C" w:rsidP="00D81C83">
      <w:pPr>
        <w:numPr>
          <w:ilvl w:val="0"/>
          <w:numId w:val="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Converted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TotalCharges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to numeric and handled missing values.</w:t>
      </w:r>
    </w:p>
    <w:p w14:paraId="12903014" w14:textId="77777777" w:rsidR="006A3F1C" w:rsidRPr="006A3F1C" w:rsidRDefault="006A3F1C" w:rsidP="00D81C83">
      <w:pPr>
        <w:numPr>
          <w:ilvl w:val="0"/>
          <w:numId w:val="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Removed the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customerID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column (non-informative).</w:t>
      </w:r>
    </w:p>
    <w:p w14:paraId="409122D1" w14:textId="77777777" w:rsidR="006A3F1C" w:rsidRPr="006A3F1C" w:rsidRDefault="006A3F1C" w:rsidP="00D81C83">
      <w:pPr>
        <w:numPr>
          <w:ilvl w:val="0"/>
          <w:numId w:val="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>Encoded categorical variables using one-hot encoding.</w:t>
      </w:r>
    </w:p>
    <w:p w14:paraId="1AF18492" w14:textId="77777777" w:rsidR="006A3F1C" w:rsidRPr="006A3F1C" w:rsidRDefault="006A3F1C" w:rsidP="00D81C83">
      <w:pPr>
        <w:numPr>
          <w:ilvl w:val="0"/>
          <w:numId w:val="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>Split data into training and test sets (80/20).</w:t>
      </w:r>
    </w:p>
    <w:p w14:paraId="3E7783F2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pict w14:anchorId="04BCB7CA">
          <v:rect id="_x0000_i1058" style="width:0;height:1.5pt" o:hrstd="t" o:hr="t" fillcolor="#a0a0a0" stroked="f"/>
        </w:pict>
      </w:r>
    </w:p>
    <w:p w14:paraId="0A0DA984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🏗️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5. Model Building</w:t>
      </w:r>
    </w:p>
    <w:p w14:paraId="492CF52F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>We explored multiple models:</w:t>
      </w:r>
    </w:p>
    <w:p w14:paraId="5CC6E9CF" w14:textId="77777777" w:rsidR="006A3F1C" w:rsidRPr="006A3F1C" w:rsidRDefault="006A3F1C" w:rsidP="00D81C83">
      <w:pPr>
        <w:numPr>
          <w:ilvl w:val="0"/>
          <w:numId w:val="4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Random Forest Classifier</w:t>
      </w:r>
    </w:p>
    <w:p w14:paraId="56048CF4" w14:textId="77777777" w:rsidR="006A3F1C" w:rsidRPr="006A3F1C" w:rsidRDefault="006A3F1C" w:rsidP="00D81C83">
      <w:pPr>
        <w:numPr>
          <w:ilvl w:val="0"/>
          <w:numId w:val="4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proofErr w:type="spellStart"/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XGBoost</w:t>
      </w:r>
      <w:proofErr w:type="spellEnd"/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Classifier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(yielded the best results)</w:t>
      </w:r>
    </w:p>
    <w:p w14:paraId="07A055EB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>We evaluated model performance using:</w:t>
      </w:r>
    </w:p>
    <w:p w14:paraId="2D0CD3B7" w14:textId="77777777" w:rsidR="006A3F1C" w:rsidRPr="006A3F1C" w:rsidRDefault="006A3F1C" w:rsidP="00D81C83">
      <w:pPr>
        <w:numPr>
          <w:ilvl w:val="0"/>
          <w:numId w:val="5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Confusion Matrix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visualized via heatmap</w:t>
      </w:r>
    </w:p>
    <w:p w14:paraId="6022E7EC" w14:textId="77777777" w:rsidR="006A3F1C" w:rsidRPr="006A3F1C" w:rsidRDefault="006A3F1C" w:rsidP="00D81C83">
      <w:pPr>
        <w:numPr>
          <w:ilvl w:val="0"/>
          <w:numId w:val="5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Accuracy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proportion of total correct predictions</w:t>
      </w:r>
    </w:p>
    <w:p w14:paraId="36283DC6" w14:textId="77777777" w:rsidR="006A3F1C" w:rsidRPr="006A3F1C" w:rsidRDefault="006A3F1C" w:rsidP="00D81C83">
      <w:pPr>
        <w:numPr>
          <w:ilvl w:val="0"/>
          <w:numId w:val="5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Precision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how many of the predicted churns were actual churns</w:t>
      </w:r>
    </w:p>
    <w:p w14:paraId="40D6A421" w14:textId="77777777" w:rsidR="006A3F1C" w:rsidRPr="006A3F1C" w:rsidRDefault="006A3F1C" w:rsidP="00D81C83">
      <w:pPr>
        <w:numPr>
          <w:ilvl w:val="0"/>
          <w:numId w:val="5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Recall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>: how many actual churns were correctly predicted</w:t>
      </w:r>
    </w:p>
    <w:p w14:paraId="05635F9B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pict w14:anchorId="56E381DE">
          <v:rect id="_x0000_i1059" style="width:0;height:1.5pt" o:hrstd="t" o:hr="t" fillcolor="#a0a0a0" stroked="f"/>
        </w:pict>
      </w:r>
    </w:p>
    <w:p w14:paraId="50577A13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🎯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6. Results</w:t>
      </w:r>
    </w:p>
    <w:p w14:paraId="46F310A8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After optimization with </w:t>
      </w:r>
      <w:proofErr w:type="spellStart"/>
      <w:r w:rsidRPr="006A3F1C">
        <w:rPr>
          <w:rFonts w:ascii="Times New Roman" w:hAnsi="Times New Roman"/>
          <w:b/>
          <w:sz w:val="24"/>
          <w:szCs w:val="24"/>
          <w:lang w:val="en-IN"/>
        </w:rPr>
        <w:t>XGBoost</w:t>
      </w:r>
      <w:proofErr w:type="spellEnd"/>
      <w:r w:rsidRPr="006A3F1C">
        <w:rPr>
          <w:rFonts w:ascii="Times New Roman" w:hAnsi="Times New Roman"/>
          <w:b/>
          <w:sz w:val="24"/>
          <w:szCs w:val="24"/>
          <w:lang w:val="en-IN"/>
        </w:rPr>
        <w:t>:</w:t>
      </w:r>
    </w:p>
    <w:p w14:paraId="75D2CA21" w14:textId="77777777" w:rsidR="006A3F1C" w:rsidRPr="006A3F1C" w:rsidRDefault="006A3F1C" w:rsidP="00D81C83">
      <w:pPr>
        <w:numPr>
          <w:ilvl w:val="0"/>
          <w:numId w:val="6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Accuracy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≈ </w:t>
      </w:r>
      <w:r w:rsidRPr="006A3F1C">
        <w:rPr>
          <w:rFonts w:ascii="Times New Roman" w:hAnsi="Times New Roman"/>
          <w:b/>
          <w:i/>
          <w:iCs/>
          <w:sz w:val="24"/>
          <w:szCs w:val="24"/>
          <w:lang w:val="en-IN"/>
        </w:rPr>
        <w:t>78–80%</w:t>
      </w:r>
    </w:p>
    <w:p w14:paraId="32A150AC" w14:textId="77777777" w:rsidR="006A3F1C" w:rsidRPr="006A3F1C" w:rsidRDefault="006A3F1C" w:rsidP="00D81C83">
      <w:pPr>
        <w:numPr>
          <w:ilvl w:val="0"/>
          <w:numId w:val="6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Precision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≈ </w:t>
      </w:r>
      <w:r w:rsidRPr="006A3F1C">
        <w:rPr>
          <w:rFonts w:ascii="Times New Roman" w:hAnsi="Times New Roman"/>
          <w:b/>
          <w:i/>
          <w:iCs/>
          <w:sz w:val="24"/>
          <w:szCs w:val="24"/>
          <w:lang w:val="en-IN"/>
        </w:rPr>
        <w:t>62–65%</w:t>
      </w:r>
    </w:p>
    <w:p w14:paraId="71A0938C" w14:textId="77777777" w:rsidR="006A3F1C" w:rsidRPr="006A3F1C" w:rsidRDefault="006A3F1C" w:rsidP="00D81C83">
      <w:pPr>
        <w:numPr>
          <w:ilvl w:val="0"/>
          <w:numId w:val="6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>Recall</w:t>
      </w:r>
      <w:r w:rsidRPr="006A3F1C">
        <w:rPr>
          <w:rFonts w:ascii="Times New Roman" w:hAnsi="Times New Roman"/>
          <w:b/>
          <w:sz w:val="24"/>
          <w:szCs w:val="24"/>
          <w:lang w:val="en-IN"/>
        </w:rPr>
        <w:t xml:space="preserve"> ≈ </w:t>
      </w:r>
      <w:r w:rsidRPr="006A3F1C">
        <w:rPr>
          <w:rFonts w:ascii="Times New Roman" w:hAnsi="Times New Roman"/>
          <w:b/>
          <w:i/>
          <w:iCs/>
          <w:sz w:val="24"/>
          <w:szCs w:val="24"/>
          <w:lang w:val="en-IN"/>
        </w:rPr>
        <w:t>47–50%</w:t>
      </w:r>
    </w:p>
    <w:p w14:paraId="3849637C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Times New Roman" w:hAnsi="Times New Roman"/>
          <w:b/>
          <w:sz w:val="24"/>
          <w:szCs w:val="24"/>
          <w:lang w:val="en-IN"/>
        </w:rPr>
        <w:t>A confusion matrix heatmap was used to understand true positives, false positives, etc.</w:t>
      </w:r>
    </w:p>
    <w:p w14:paraId="554C079C" w14:textId="77777777" w:rsidR="00044BA4" w:rsidRPr="006A3F1C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49D5C4" w14:textId="20D6137A" w:rsidR="00E2136B" w:rsidRDefault="00E2136B"/>
    <w:p w14:paraId="4FB5E69E" w14:textId="77777777" w:rsidR="00E2136B" w:rsidRDefault="00E2136B">
      <w:pPr>
        <w:spacing w:after="160" w:line="259" w:lineRule="auto"/>
      </w:pPr>
      <w:r>
        <w:br w:type="page"/>
      </w:r>
    </w:p>
    <w:p w14:paraId="45999EDD" w14:textId="77777777" w:rsidR="00E2136B" w:rsidRPr="00E2136B" w:rsidRDefault="00E2136B" w:rsidP="00E2136B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E2136B">
        <w:rPr>
          <w:rFonts w:ascii="Segoe UI Emoji" w:hAnsi="Segoe UI Emoji" w:cs="Segoe UI Emoji"/>
          <w:b/>
          <w:bCs/>
          <w:sz w:val="32"/>
          <w:szCs w:val="32"/>
          <w:u w:val="single"/>
          <w:lang w:val="en-IN"/>
        </w:rPr>
        <w:lastRenderedPageBreak/>
        <w:t>🛠️</w:t>
      </w:r>
      <w:r w:rsidRPr="00E2136B">
        <w:rPr>
          <w:b/>
          <w:bCs/>
          <w:sz w:val="32"/>
          <w:szCs w:val="32"/>
          <w:u w:val="single"/>
          <w:lang w:val="en-IN"/>
        </w:rPr>
        <w:t xml:space="preserve"> Approach to Solving the Customer Churn Prediction Problem</w:t>
      </w:r>
    </w:p>
    <w:p w14:paraId="31706013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The problem was approached as a binary classification task, aiming to categorize each customer as either likely to churn (leave the company) or stay.</w:t>
      </w:r>
    </w:p>
    <w:p w14:paraId="3F227FEF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The solution was developed in several key stages:</w:t>
      </w:r>
    </w:p>
    <w:p w14:paraId="2992D528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pict w14:anchorId="3E6E4EF2">
          <v:rect id="_x0000_i1129" style="width:0;height:1.5pt" o:hralign="center" o:hrstd="t" o:hr="t" fillcolor="#a0a0a0" stroked="f"/>
        </w:pict>
      </w:r>
    </w:p>
    <w:p w14:paraId="01083780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🔹</w:t>
      </w:r>
      <w:r w:rsidRPr="00E2136B">
        <w:rPr>
          <w:b/>
          <w:bCs/>
          <w:lang w:val="en-IN"/>
        </w:rPr>
        <w:t xml:space="preserve"> 1. Data Understanding &amp; Exploration</w:t>
      </w:r>
    </w:p>
    <w:p w14:paraId="3345E66B" w14:textId="77777777" w:rsidR="00E2136B" w:rsidRPr="00E2136B" w:rsidRDefault="00E2136B" w:rsidP="00E2136B">
      <w:pPr>
        <w:numPr>
          <w:ilvl w:val="0"/>
          <w:numId w:val="7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Loaded the dataset and reviewed all features and types.</w:t>
      </w:r>
    </w:p>
    <w:p w14:paraId="1BA56433" w14:textId="77777777" w:rsidR="00E2136B" w:rsidRPr="00E2136B" w:rsidRDefault="00E2136B" w:rsidP="00E2136B">
      <w:pPr>
        <w:numPr>
          <w:ilvl w:val="0"/>
          <w:numId w:val="7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Identified the target variable: Churn, with values "Yes" and "No".</w:t>
      </w:r>
    </w:p>
    <w:p w14:paraId="3301C8E4" w14:textId="77777777" w:rsidR="00E2136B" w:rsidRPr="00E2136B" w:rsidRDefault="00E2136B" w:rsidP="00E2136B">
      <w:pPr>
        <w:numPr>
          <w:ilvl w:val="0"/>
          <w:numId w:val="7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Observed a mix of numerical and categorical variables.</w:t>
      </w:r>
    </w:p>
    <w:p w14:paraId="6684922E" w14:textId="77777777" w:rsidR="00E2136B" w:rsidRPr="00E2136B" w:rsidRDefault="00E2136B" w:rsidP="00E2136B">
      <w:pPr>
        <w:numPr>
          <w:ilvl w:val="0"/>
          <w:numId w:val="7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 xml:space="preserve">Noted some columns like </w:t>
      </w:r>
      <w:proofErr w:type="spellStart"/>
      <w:r w:rsidRPr="00E2136B">
        <w:rPr>
          <w:b/>
          <w:bCs/>
          <w:lang w:val="en-IN"/>
        </w:rPr>
        <w:t>TotalCharges</w:t>
      </w:r>
      <w:proofErr w:type="spellEnd"/>
      <w:r w:rsidRPr="00E2136B">
        <w:rPr>
          <w:b/>
          <w:bCs/>
          <w:lang w:val="en-IN"/>
        </w:rPr>
        <w:t xml:space="preserve"> were incorrectly typed and required conversion.</w:t>
      </w:r>
    </w:p>
    <w:p w14:paraId="06E8CB83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pict w14:anchorId="28D761D9">
          <v:rect id="_x0000_i1130" style="width:0;height:1.5pt" o:hralign="center" o:hrstd="t" o:hr="t" fillcolor="#a0a0a0" stroked="f"/>
        </w:pict>
      </w:r>
    </w:p>
    <w:p w14:paraId="2BD425D3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🔹</w:t>
      </w:r>
      <w:r w:rsidRPr="00E2136B">
        <w:rPr>
          <w:b/>
          <w:bCs/>
          <w:lang w:val="en-IN"/>
        </w:rPr>
        <w:t xml:space="preserve"> 2. Data Preprocessing</w:t>
      </w:r>
    </w:p>
    <w:p w14:paraId="04BBE334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Several preprocessing steps were taken to clean and prepare the data:</w:t>
      </w:r>
    </w:p>
    <w:p w14:paraId="3707E34F" w14:textId="77777777" w:rsidR="00E2136B" w:rsidRPr="00E2136B" w:rsidRDefault="00E2136B" w:rsidP="00E2136B">
      <w:pPr>
        <w:numPr>
          <w:ilvl w:val="0"/>
          <w:numId w:val="8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 xml:space="preserve">Type Conversion: Converted </w:t>
      </w:r>
      <w:proofErr w:type="spellStart"/>
      <w:r w:rsidRPr="00E2136B">
        <w:rPr>
          <w:b/>
          <w:bCs/>
          <w:lang w:val="en-IN"/>
        </w:rPr>
        <w:t>TotalCharges</w:t>
      </w:r>
      <w:proofErr w:type="spellEnd"/>
      <w:r w:rsidRPr="00E2136B">
        <w:rPr>
          <w:b/>
          <w:bCs/>
          <w:lang w:val="en-IN"/>
        </w:rPr>
        <w:t xml:space="preserve"> from object to numeric.</w:t>
      </w:r>
    </w:p>
    <w:p w14:paraId="44A827FD" w14:textId="77777777" w:rsidR="00E2136B" w:rsidRPr="00E2136B" w:rsidRDefault="00E2136B" w:rsidP="00E2136B">
      <w:pPr>
        <w:numPr>
          <w:ilvl w:val="0"/>
          <w:numId w:val="8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Handling Missing Values: Dropped rows with missing or corrupt entries after conversion.</w:t>
      </w:r>
    </w:p>
    <w:p w14:paraId="0212EA08" w14:textId="77777777" w:rsidR="00E2136B" w:rsidRPr="00E2136B" w:rsidRDefault="00E2136B" w:rsidP="00E2136B">
      <w:pPr>
        <w:numPr>
          <w:ilvl w:val="0"/>
          <w:numId w:val="8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Label Encoding: Transformed the target variable (Churn) into binary (0 = No, 1 = Yes).</w:t>
      </w:r>
    </w:p>
    <w:p w14:paraId="2AA8F592" w14:textId="77777777" w:rsidR="00E2136B" w:rsidRPr="00E2136B" w:rsidRDefault="00E2136B" w:rsidP="00E2136B">
      <w:pPr>
        <w:numPr>
          <w:ilvl w:val="0"/>
          <w:numId w:val="8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One-Hot Encoding: Categorical variables were encoded into numeric features using one-hot encoding to make them suitable for machine learning algorithms.</w:t>
      </w:r>
    </w:p>
    <w:p w14:paraId="2EE1B284" w14:textId="77777777" w:rsidR="00E2136B" w:rsidRPr="00E2136B" w:rsidRDefault="00E2136B" w:rsidP="00E2136B">
      <w:pPr>
        <w:numPr>
          <w:ilvl w:val="0"/>
          <w:numId w:val="8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 xml:space="preserve">Feature Selection: Removed non-informative columns like </w:t>
      </w:r>
      <w:proofErr w:type="spellStart"/>
      <w:r w:rsidRPr="00E2136B">
        <w:rPr>
          <w:b/>
          <w:bCs/>
          <w:lang w:val="en-IN"/>
        </w:rPr>
        <w:t>customerID</w:t>
      </w:r>
      <w:proofErr w:type="spellEnd"/>
      <w:r w:rsidRPr="00E2136B">
        <w:rPr>
          <w:b/>
          <w:bCs/>
          <w:lang w:val="en-IN"/>
        </w:rPr>
        <w:t>.</w:t>
      </w:r>
    </w:p>
    <w:p w14:paraId="238A3F95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pict w14:anchorId="69D183B1">
          <v:rect id="_x0000_i1131" style="width:0;height:1.5pt" o:hralign="center" o:hrstd="t" o:hr="t" fillcolor="#a0a0a0" stroked="f"/>
        </w:pict>
      </w:r>
    </w:p>
    <w:p w14:paraId="09B5F180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🔹</w:t>
      </w:r>
      <w:r w:rsidRPr="00E2136B">
        <w:rPr>
          <w:b/>
          <w:bCs/>
          <w:lang w:val="en-IN"/>
        </w:rPr>
        <w:t xml:space="preserve"> 3. Train-Test Split</w:t>
      </w:r>
    </w:p>
    <w:p w14:paraId="23FE8216" w14:textId="77777777" w:rsidR="00E2136B" w:rsidRPr="00E2136B" w:rsidRDefault="00E2136B" w:rsidP="00E2136B">
      <w:pPr>
        <w:numPr>
          <w:ilvl w:val="0"/>
          <w:numId w:val="9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Divided the dataset into:</w:t>
      </w:r>
    </w:p>
    <w:p w14:paraId="75D13D83" w14:textId="77777777" w:rsidR="00E2136B" w:rsidRPr="00E2136B" w:rsidRDefault="00E2136B" w:rsidP="00E2136B">
      <w:pPr>
        <w:numPr>
          <w:ilvl w:val="1"/>
          <w:numId w:val="9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80% training data to build the model</w:t>
      </w:r>
    </w:p>
    <w:p w14:paraId="7731BB47" w14:textId="77777777" w:rsidR="00E2136B" w:rsidRPr="00E2136B" w:rsidRDefault="00E2136B" w:rsidP="00E2136B">
      <w:pPr>
        <w:numPr>
          <w:ilvl w:val="1"/>
          <w:numId w:val="9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20% test data to evaluate model performance</w:t>
      </w:r>
    </w:p>
    <w:p w14:paraId="49EA9A30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This ensures an unbiased evaluation of the model's performance on unseen data.</w:t>
      </w:r>
    </w:p>
    <w:p w14:paraId="482A05F8" w14:textId="77777777" w:rsidR="00E2136B" w:rsidRPr="00E2136B" w:rsidRDefault="00E2136B" w:rsidP="00E2136B">
      <w:pPr>
        <w:rPr>
          <w:lang w:val="en-IN"/>
        </w:rPr>
      </w:pPr>
      <w:r w:rsidRPr="00E2136B">
        <w:rPr>
          <w:lang w:val="en-IN"/>
        </w:rPr>
        <w:pict w14:anchorId="25B6108B">
          <v:rect id="_x0000_i1132" style="width:0;height:1.5pt" o:hralign="center" o:hrstd="t" o:hr="t" fillcolor="#a0a0a0" stroked="f"/>
        </w:pict>
      </w:r>
    </w:p>
    <w:p w14:paraId="0F33CF77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E2136B">
        <w:rPr>
          <w:b/>
          <w:bCs/>
          <w:lang w:val="en-IN"/>
        </w:rPr>
        <w:t xml:space="preserve"> 4. Model Selection</w:t>
      </w:r>
    </w:p>
    <w:p w14:paraId="51AACFF0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Two models were primarily explored:</w:t>
      </w:r>
    </w:p>
    <w:p w14:paraId="20F7FD83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🟩</w:t>
      </w:r>
      <w:r w:rsidRPr="00E2136B">
        <w:rPr>
          <w:b/>
          <w:bCs/>
          <w:lang w:val="en-IN"/>
        </w:rPr>
        <w:t xml:space="preserve"> a) Random Forest Classifier</w:t>
      </w:r>
    </w:p>
    <w:p w14:paraId="64C53D77" w14:textId="77777777" w:rsidR="00E2136B" w:rsidRPr="00E2136B" w:rsidRDefault="00E2136B" w:rsidP="00E2136B">
      <w:pPr>
        <w:numPr>
          <w:ilvl w:val="0"/>
          <w:numId w:val="10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A robust ensemble method that aggregates results from many decision trees.</w:t>
      </w:r>
    </w:p>
    <w:p w14:paraId="7DD3E4E1" w14:textId="77777777" w:rsidR="00E2136B" w:rsidRPr="00E2136B" w:rsidRDefault="00E2136B" w:rsidP="00E2136B">
      <w:pPr>
        <w:numPr>
          <w:ilvl w:val="0"/>
          <w:numId w:val="10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Gave decent performance but didn’t meet the &gt;80% precision target.</w:t>
      </w:r>
    </w:p>
    <w:p w14:paraId="45008619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🟨</w:t>
      </w:r>
      <w:r w:rsidRPr="00E2136B">
        <w:rPr>
          <w:b/>
          <w:bCs/>
          <w:lang w:val="en-IN"/>
        </w:rPr>
        <w:t xml:space="preserve"> b) </w:t>
      </w:r>
      <w:proofErr w:type="spellStart"/>
      <w:r w:rsidRPr="00E2136B">
        <w:rPr>
          <w:b/>
          <w:bCs/>
          <w:lang w:val="en-IN"/>
        </w:rPr>
        <w:t>XGBoost</w:t>
      </w:r>
      <w:proofErr w:type="spellEnd"/>
      <w:r w:rsidRPr="00E2136B">
        <w:rPr>
          <w:b/>
          <w:bCs/>
          <w:lang w:val="en-IN"/>
        </w:rPr>
        <w:t xml:space="preserve"> Classifier (Optimized)</w:t>
      </w:r>
    </w:p>
    <w:p w14:paraId="40253863" w14:textId="77777777" w:rsidR="00E2136B" w:rsidRPr="00E2136B" w:rsidRDefault="00E2136B" w:rsidP="00E2136B">
      <w:pPr>
        <w:numPr>
          <w:ilvl w:val="0"/>
          <w:numId w:val="11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Chosen for its speed and performance on structured/tabular data.</w:t>
      </w:r>
    </w:p>
    <w:p w14:paraId="6EF0F67E" w14:textId="77777777" w:rsidR="00E2136B" w:rsidRPr="00E2136B" w:rsidRDefault="00E2136B" w:rsidP="00E2136B">
      <w:pPr>
        <w:numPr>
          <w:ilvl w:val="0"/>
          <w:numId w:val="11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Handles class imbalance and overfitting better than Random Forest.</w:t>
      </w:r>
    </w:p>
    <w:p w14:paraId="2D2D3962" w14:textId="77777777" w:rsidR="00E2136B" w:rsidRPr="00E2136B" w:rsidRDefault="00E2136B" w:rsidP="00E2136B">
      <w:pPr>
        <w:numPr>
          <w:ilvl w:val="0"/>
          <w:numId w:val="11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Performed best with the final tuned pipeline, achieving ~80% accuracy and higher precision.</w:t>
      </w:r>
    </w:p>
    <w:p w14:paraId="3AFF36F3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pict w14:anchorId="54A565E8">
          <v:rect id="_x0000_i1133" style="width:0;height:1.5pt" o:hralign="center" o:hrstd="t" o:hr="t" fillcolor="#a0a0a0" stroked="f"/>
        </w:pict>
      </w:r>
    </w:p>
    <w:p w14:paraId="6BEBD3A7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🔹</w:t>
      </w:r>
      <w:r w:rsidRPr="00E2136B">
        <w:rPr>
          <w:b/>
          <w:bCs/>
          <w:lang w:val="en-IN"/>
        </w:rPr>
        <w:t xml:space="preserve"> 5. Model Evaluation</w:t>
      </w:r>
    </w:p>
    <w:p w14:paraId="5123A388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Used the following evaluation metrics:</w:t>
      </w:r>
    </w:p>
    <w:p w14:paraId="5F45679B" w14:textId="77777777" w:rsidR="00E2136B" w:rsidRPr="00E2136B" w:rsidRDefault="00E2136B" w:rsidP="00E2136B">
      <w:pPr>
        <w:numPr>
          <w:ilvl w:val="0"/>
          <w:numId w:val="12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Accuracy: Overall proportion of correct predictions</w:t>
      </w:r>
    </w:p>
    <w:p w14:paraId="04A47EED" w14:textId="77777777" w:rsidR="00E2136B" w:rsidRPr="00E2136B" w:rsidRDefault="00E2136B" w:rsidP="00E2136B">
      <w:pPr>
        <w:numPr>
          <w:ilvl w:val="0"/>
          <w:numId w:val="12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Precision: How many of the predicted churns were correct</w:t>
      </w:r>
    </w:p>
    <w:p w14:paraId="35A606DE" w14:textId="77777777" w:rsidR="00E2136B" w:rsidRPr="00E2136B" w:rsidRDefault="00E2136B" w:rsidP="00E2136B">
      <w:pPr>
        <w:numPr>
          <w:ilvl w:val="0"/>
          <w:numId w:val="12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Recall: How many actual churns were correctly predicted</w:t>
      </w:r>
    </w:p>
    <w:p w14:paraId="3D62320A" w14:textId="77777777" w:rsidR="00E2136B" w:rsidRPr="00E2136B" w:rsidRDefault="00E2136B" w:rsidP="00E2136B">
      <w:pPr>
        <w:numPr>
          <w:ilvl w:val="0"/>
          <w:numId w:val="12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Confusion Matrix: A 2x2 matrix showing true/false positives and negatives, plotted as a heatmap</w:t>
      </w:r>
    </w:p>
    <w:p w14:paraId="7B2676BB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t>These metrics helped evaluate the model not just on overall performance but on business-critical aspects like minimizing false alarms and capturing actual churners.</w:t>
      </w:r>
    </w:p>
    <w:p w14:paraId="0DA5E09E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b/>
          <w:bCs/>
          <w:lang w:val="en-IN"/>
        </w:rPr>
        <w:pict w14:anchorId="68436512">
          <v:rect id="_x0000_i1134" style="width:0;height:1.5pt" o:hralign="center" o:hrstd="t" o:hr="t" fillcolor="#a0a0a0" stroked="f"/>
        </w:pict>
      </w:r>
    </w:p>
    <w:p w14:paraId="2FA6CA77" w14:textId="77777777" w:rsidR="00E2136B" w:rsidRPr="00E2136B" w:rsidRDefault="00E2136B" w:rsidP="00E2136B">
      <w:pPr>
        <w:rPr>
          <w:b/>
          <w:bCs/>
          <w:lang w:val="en-IN"/>
        </w:rPr>
      </w:pPr>
      <w:r w:rsidRPr="00E2136B">
        <w:rPr>
          <w:rFonts w:ascii="Segoe UI Emoji" w:hAnsi="Segoe UI Emoji" w:cs="Segoe UI Emoji"/>
          <w:b/>
          <w:bCs/>
          <w:lang w:val="en-IN"/>
        </w:rPr>
        <w:t>🔹</w:t>
      </w:r>
      <w:r w:rsidRPr="00E2136B">
        <w:rPr>
          <w:b/>
          <w:bCs/>
          <w:lang w:val="en-IN"/>
        </w:rPr>
        <w:t xml:space="preserve"> 6. Visualization</w:t>
      </w:r>
    </w:p>
    <w:p w14:paraId="2CB2127F" w14:textId="77777777" w:rsidR="00E2136B" w:rsidRPr="00E2136B" w:rsidRDefault="00E2136B" w:rsidP="00E2136B">
      <w:pPr>
        <w:numPr>
          <w:ilvl w:val="0"/>
          <w:numId w:val="13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Plotted a heatmap of the confusion matrix using Seaborn to visualize model performance.</w:t>
      </w:r>
    </w:p>
    <w:p w14:paraId="467C4EC1" w14:textId="77777777" w:rsidR="00E2136B" w:rsidRPr="00E2136B" w:rsidRDefault="00E2136B" w:rsidP="00E2136B">
      <w:pPr>
        <w:numPr>
          <w:ilvl w:val="0"/>
          <w:numId w:val="13"/>
        </w:numPr>
        <w:rPr>
          <w:b/>
          <w:bCs/>
          <w:lang w:val="en-IN"/>
        </w:rPr>
      </w:pPr>
      <w:r w:rsidRPr="00E2136B">
        <w:rPr>
          <w:b/>
          <w:bCs/>
          <w:lang w:val="en-IN"/>
        </w:rPr>
        <w:t>Helped understand where the model was making mistakes (e.g., false positives vs. false negatives).</w:t>
      </w:r>
    </w:p>
    <w:p w14:paraId="29E619EE" w14:textId="77777777" w:rsidR="00E2136B" w:rsidRPr="00E2136B" w:rsidRDefault="00E2136B" w:rsidP="00E2136B">
      <w:pPr>
        <w:rPr>
          <w:lang w:val="en-IN"/>
        </w:rPr>
      </w:pPr>
      <w:r w:rsidRPr="00E2136B">
        <w:rPr>
          <w:b/>
          <w:bCs/>
          <w:lang w:val="en-IN"/>
        </w:rPr>
        <w:pict w14:anchorId="7C89640A">
          <v:rect id="_x0000_i1135" style="width:0;height:1.5pt" o:hralign="center" o:hrstd="t" o:hr="t" fillcolor="#a0a0a0" stroked="f"/>
        </w:pict>
      </w:r>
    </w:p>
    <w:p w14:paraId="31B3CDE4" w14:textId="77777777" w:rsidR="00E2136B" w:rsidRPr="00E2136B" w:rsidRDefault="00E2136B" w:rsidP="00E2136B">
      <w:pPr>
        <w:rPr>
          <w:rFonts w:ascii="Segoe UI Emoji" w:hAnsi="Segoe UI Emoji" w:cs="Segoe UI Emoji"/>
          <w:lang w:val="en-IN"/>
        </w:rPr>
      </w:pPr>
    </w:p>
    <w:p w14:paraId="7B7D94CD" w14:textId="6898319A" w:rsidR="00E2136B" w:rsidRPr="00E2136B" w:rsidRDefault="00E2136B" w:rsidP="00E2136B">
      <w:pPr>
        <w:rPr>
          <w:lang w:val="en-IN"/>
        </w:rPr>
      </w:pPr>
      <w:r w:rsidRPr="00E2136B">
        <w:rPr>
          <w:rFonts w:ascii="Segoe UI Emoji" w:hAnsi="Segoe UI Emoji" w:cs="Segoe UI Emoji"/>
          <w:lang w:val="en-IN"/>
        </w:rPr>
        <w:lastRenderedPageBreak/>
        <w:t>🔹</w:t>
      </w:r>
      <w:r w:rsidRPr="00E2136B">
        <w:rPr>
          <w:lang w:val="en-IN"/>
        </w:rPr>
        <w:t xml:space="preserve"> 7. Optimization Notes</w:t>
      </w:r>
    </w:p>
    <w:p w14:paraId="1BC27868" w14:textId="77777777" w:rsidR="00E2136B" w:rsidRPr="00E2136B" w:rsidRDefault="00E2136B" w:rsidP="00E2136B">
      <w:pPr>
        <w:numPr>
          <w:ilvl w:val="0"/>
          <w:numId w:val="14"/>
        </w:numPr>
        <w:rPr>
          <w:lang w:val="en-IN"/>
        </w:rPr>
      </w:pPr>
      <w:r w:rsidRPr="00E2136B">
        <w:rPr>
          <w:lang w:val="en-IN"/>
        </w:rPr>
        <w:t>Although SMOTE (Synthetic Minority Over-sampling Technique) was intended to handle class imbalance, it was skipped due to environment limitations.</w:t>
      </w:r>
    </w:p>
    <w:p w14:paraId="0E91F20B" w14:textId="77777777" w:rsidR="00E2136B" w:rsidRPr="00E2136B" w:rsidRDefault="00E2136B" w:rsidP="00E2136B">
      <w:pPr>
        <w:numPr>
          <w:ilvl w:val="0"/>
          <w:numId w:val="14"/>
        </w:numPr>
        <w:rPr>
          <w:lang w:val="en-IN"/>
        </w:rPr>
      </w:pPr>
      <w:r w:rsidRPr="00E2136B">
        <w:rPr>
          <w:lang w:val="en-IN"/>
        </w:rPr>
        <w:t xml:space="preserve">Feature scaling was applied using </w:t>
      </w:r>
      <w:proofErr w:type="spellStart"/>
      <w:r w:rsidRPr="00E2136B">
        <w:rPr>
          <w:lang w:val="en-IN"/>
        </w:rPr>
        <w:t>StandardScaler</w:t>
      </w:r>
      <w:proofErr w:type="spellEnd"/>
      <w:r w:rsidRPr="00E2136B">
        <w:rPr>
          <w:lang w:val="en-IN"/>
        </w:rPr>
        <w:t xml:space="preserve"> within the pipeline for better </w:t>
      </w:r>
      <w:proofErr w:type="spellStart"/>
      <w:r w:rsidRPr="00E2136B">
        <w:rPr>
          <w:lang w:val="en-IN"/>
        </w:rPr>
        <w:t>XGBoost</w:t>
      </w:r>
      <w:proofErr w:type="spellEnd"/>
      <w:r w:rsidRPr="00E2136B">
        <w:rPr>
          <w:lang w:val="en-IN"/>
        </w:rPr>
        <w:t xml:space="preserve"> performance.</w:t>
      </w:r>
    </w:p>
    <w:p w14:paraId="0FFF55AF" w14:textId="77777777" w:rsidR="00E2136B" w:rsidRPr="00E2136B" w:rsidRDefault="00E2136B" w:rsidP="00E2136B">
      <w:pPr>
        <w:rPr>
          <w:lang w:val="en-IN"/>
        </w:rPr>
      </w:pPr>
      <w:r w:rsidRPr="00E2136B">
        <w:rPr>
          <w:lang w:val="en-IN"/>
        </w:rPr>
        <w:pict w14:anchorId="3DCFC12E">
          <v:rect id="_x0000_i1136" style="width:0;height:1.5pt" o:hralign="center" o:hrstd="t" o:hr="t" fillcolor="#a0a0a0" stroked="f"/>
        </w:pict>
      </w:r>
    </w:p>
    <w:p w14:paraId="5186CB34" w14:textId="77777777" w:rsidR="00E2136B" w:rsidRPr="00E2136B" w:rsidRDefault="00E2136B" w:rsidP="00E2136B">
      <w:pPr>
        <w:rPr>
          <w:lang w:val="en-IN"/>
        </w:rPr>
      </w:pPr>
      <w:r w:rsidRPr="00E2136B">
        <w:rPr>
          <w:rFonts w:ascii="Segoe UI Emoji" w:hAnsi="Segoe UI Emoji" w:cs="Segoe UI Emoji"/>
          <w:lang w:val="en-IN"/>
        </w:rPr>
        <w:t>✅</w:t>
      </w:r>
      <w:r w:rsidRPr="00E2136B">
        <w:rPr>
          <w:lang w:val="en-IN"/>
        </w:rPr>
        <w:t xml:space="preserve"> Final Result:</w:t>
      </w:r>
    </w:p>
    <w:p w14:paraId="3B2E5F4F" w14:textId="77777777" w:rsidR="00E2136B" w:rsidRPr="00E2136B" w:rsidRDefault="00E2136B" w:rsidP="00E2136B">
      <w:pPr>
        <w:numPr>
          <w:ilvl w:val="0"/>
          <w:numId w:val="15"/>
        </w:numPr>
        <w:rPr>
          <w:lang w:val="en-IN"/>
        </w:rPr>
      </w:pPr>
      <w:r w:rsidRPr="00E2136B">
        <w:rPr>
          <w:lang w:val="en-IN"/>
        </w:rPr>
        <w:t xml:space="preserve">Model: </w:t>
      </w:r>
      <w:proofErr w:type="spellStart"/>
      <w:r w:rsidRPr="00E2136B">
        <w:rPr>
          <w:lang w:val="en-IN"/>
        </w:rPr>
        <w:t>XGBoost</w:t>
      </w:r>
      <w:proofErr w:type="spellEnd"/>
      <w:r w:rsidRPr="00E2136B">
        <w:rPr>
          <w:lang w:val="en-IN"/>
        </w:rPr>
        <w:t xml:space="preserve"> Classifier</w:t>
      </w:r>
    </w:p>
    <w:p w14:paraId="7D0B363B" w14:textId="77777777" w:rsidR="00E2136B" w:rsidRPr="00E2136B" w:rsidRDefault="00E2136B" w:rsidP="00E2136B">
      <w:pPr>
        <w:numPr>
          <w:ilvl w:val="0"/>
          <w:numId w:val="15"/>
        </w:numPr>
        <w:rPr>
          <w:lang w:val="en-IN"/>
        </w:rPr>
      </w:pPr>
      <w:r w:rsidRPr="00E2136B">
        <w:rPr>
          <w:lang w:val="en-IN"/>
        </w:rPr>
        <w:t>Accuracy: ~78–80%</w:t>
      </w:r>
    </w:p>
    <w:p w14:paraId="322C8226" w14:textId="77777777" w:rsidR="00E2136B" w:rsidRPr="00E2136B" w:rsidRDefault="00E2136B" w:rsidP="00E2136B">
      <w:pPr>
        <w:numPr>
          <w:ilvl w:val="0"/>
          <w:numId w:val="15"/>
        </w:numPr>
        <w:rPr>
          <w:lang w:val="en-IN"/>
        </w:rPr>
      </w:pPr>
      <w:r w:rsidRPr="00E2136B">
        <w:rPr>
          <w:lang w:val="en-IN"/>
        </w:rPr>
        <w:t>Precision: ~63–65%</w:t>
      </w:r>
    </w:p>
    <w:p w14:paraId="7089CA70" w14:textId="77777777" w:rsidR="00E2136B" w:rsidRPr="00E2136B" w:rsidRDefault="00E2136B" w:rsidP="00E2136B">
      <w:pPr>
        <w:numPr>
          <w:ilvl w:val="0"/>
          <w:numId w:val="15"/>
        </w:numPr>
        <w:rPr>
          <w:lang w:val="en-IN"/>
        </w:rPr>
      </w:pPr>
      <w:r w:rsidRPr="00E2136B">
        <w:rPr>
          <w:lang w:val="en-IN"/>
        </w:rPr>
        <w:t>Recall: ~47–50%</w:t>
      </w:r>
    </w:p>
    <w:p w14:paraId="71281455" w14:textId="77777777" w:rsidR="00E2136B" w:rsidRPr="00E2136B" w:rsidRDefault="00E2136B" w:rsidP="00E2136B">
      <w:pPr>
        <w:numPr>
          <w:ilvl w:val="0"/>
          <w:numId w:val="15"/>
        </w:numPr>
        <w:rPr>
          <w:lang w:val="en-IN"/>
        </w:rPr>
      </w:pPr>
      <w:r w:rsidRPr="00E2136B">
        <w:rPr>
          <w:lang w:val="en-IN"/>
        </w:rPr>
        <w:t>Performed well without significant overfitting.</w:t>
      </w:r>
    </w:p>
    <w:p w14:paraId="29A10594" w14:textId="77777777" w:rsidR="00E2136B" w:rsidRPr="00E2136B" w:rsidRDefault="00E2136B" w:rsidP="00E2136B">
      <w:pPr>
        <w:rPr>
          <w:lang w:val="en-IN"/>
        </w:rPr>
      </w:pPr>
      <w:r w:rsidRPr="00E2136B">
        <w:rPr>
          <w:lang w:val="en-IN"/>
        </w:rPr>
        <w:pict w14:anchorId="6632CAC4">
          <v:rect id="_x0000_i1137" style="width:0;height:1.5pt" o:hralign="center" o:hrstd="t" o:hr="t" fillcolor="#a0a0a0" stroked="f"/>
        </w:pict>
      </w:r>
    </w:p>
    <w:p w14:paraId="215FCC9E" w14:textId="77777777" w:rsidR="00E2136B" w:rsidRPr="00E2136B" w:rsidRDefault="00E2136B" w:rsidP="00E2136B">
      <w:pPr>
        <w:rPr>
          <w:lang w:val="en-IN"/>
        </w:rPr>
      </w:pPr>
      <w:r w:rsidRPr="00E2136B">
        <w:rPr>
          <w:rFonts w:ascii="Segoe UI Emoji" w:hAnsi="Segoe UI Emoji" w:cs="Segoe UI Emoji"/>
          <w:lang w:val="en-IN"/>
        </w:rPr>
        <w:t>🔄</w:t>
      </w:r>
      <w:r w:rsidRPr="00E2136B">
        <w:rPr>
          <w:lang w:val="en-IN"/>
        </w:rPr>
        <w:t xml:space="preserve"> Future Work</w:t>
      </w:r>
    </w:p>
    <w:p w14:paraId="733998AB" w14:textId="77777777" w:rsidR="00E2136B" w:rsidRPr="00E2136B" w:rsidRDefault="00E2136B" w:rsidP="00E2136B">
      <w:pPr>
        <w:numPr>
          <w:ilvl w:val="0"/>
          <w:numId w:val="16"/>
        </w:numPr>
        <w:rPr>
          <w:lang w:val="en-IN"/>
        </w:rPr>
      </w:pPr>
      <w:r w:rsidRPr="00E2136B">
        <w:rPr>
          <w:lang w:val="en-IN"/>
        </w:rPr>
        <w:t>Implement SMOTE for better class balance.</w:t>
      </w:r>
    </w:p>
    <w:p w14:paraId="03A2DF12" w14:textId="77777777" w:rsidR="00E2136B" w:rsidRPr="00E2136B" w:rsidRDefault="00E2136B" w:rsidP="00E2136B">
      <w:pPr>
        <w:numPr>
          <w:ilvl w:val="0"/>
          <w:numId w:val="16"/>
        </w:numPr>
        <w:rPr>
          <w:lang w:val="en-IN"/>
        </w:rPr>
      </w:pPr>
      <w:r w:rsidRPr="00E2136B">
        <w:rPr>
          <w:lang w:val="en-IN"/>
        </w:rPr>
        <w:t>Tune hyperparameters using cross-validation or grid search.</w:t>
      </w:r>
    </w:p>
    <w:p w14:paraId="1A546E43" w14:textId="77777777" w:rsidR="00E2136B" w:rsidRPr="00E2136B" w:rsidRDefault="00E2136B" w:rsidP="00E2136B">
      <w:pPr>
        <w:numPr>
          <w:ilvl w:val="0"/>
          <w:numId w:val="16"/>
        </w:numPr>
        <w:rPr>
          <w:lang w:val="en-IN"/>
        </w:rPr>
      </w:pPr>
      <w:r w:rsidRPr="00E2136B">
        <w:rPr>
          <w:lang w:val="en-IN"/>
        </w:rPr>
        <w:t xml:space="preserve">Add additional </w:t>
      </w:r>
      <w:proofErr w:type="spellStart"/>
      <w:r w:rsidRPr="00E2136B">
        <w:rPr>
          <w:lang w:val="en-IN"/>
        </w:rPr>
        <w:t>behavioral</w:t>
      </w:r>
      <w:proofErr w:type="spellEnd"/>
      <w:r w:rsidRPr="00E2136B">
        <w:rPr>
          <w:lang w:val="en-IN"/>
        </w:rPr>
        <w:t xml:space="preserve"> features (e.g., support calls, complaints).</w:t>
      </w:r>
    </w:p>
    <w:p w14:paraId="3416C713" w14:textId="77777777" w:rsidR="00E2136B" w:rsidRPr="00E2136B" w:rsidRDefault="00E2136B" w:rsidP="00E2136B">
      <w:pPr>
        <w:numPr>
          <w:ilvl w:val="0"/>
          <w:numId w:val="16"/>
        </w:numPr>
        <w:rPr>
          <w:lang w:val="en-IN"/>
        </w:rPr>
      </w:pPr>
      <w:r w:rsidRPr="00E2136B">
        <w:rPr>
          <w:lang w:val="en-IN"/>
        </w:rPr>
        <w:t>Incorporate a feedback loop for model retraining over time.</w:t>
      </w:r>
    </w:p>
    <w:p w14:paraId="5EDB87F7" w14:textId="77777777" w:rsidR="00E11896" w:rsidRDefault="00E11896">
      <w:pPr>
        <w:spacing w:after="160" w:line="259" w:lineRule="auto"/>
      </w:pPr>
    </w:p>
    <w:p w14:paraId="2DADA5D1" w14:textId="77777777" w:rsidR="00E11896" w:rsidRDefault="00E11896">
      <w:pPr>
        <w:spacing w:after="160" w:line="259" w:lineRule="auto"/>
      </w:pPr>
    </w:p>
    <w:p w14:paraId="340CF962" w14:textId="77777777" w:rsidR="00E11896" w:rsidRDefault="00E11896">
      <w:pPr>
        <w:spacing w:after="160" w:line="259" w:lineRule="auto"/>
      </w:pPr>
    </w:p>
    <w:p w14:paraId="43FD40C6" w14:textId="77777777" w:rsidR="00E11896" w:rsidRDefault="00E11896">
      <w:pPr>
        <w:spacing w:after="160" w:line="259" w:lineRule="auto"/>
      </w:pPr>
    </w:p>
    <w:p w14:paraId="63B6E522" w14:textId="77777777" w:rsidR="00E11896" w:rsidRDefault="00E11896">
      <w:pPr>
        <w:spacing w:after="160" w:line="259" w:lineRule="auto"/>
      </w:pPr>
    </w:p>
    <w:p w14:paraId="498B8550" w14:textId="77777777" w:rsidR="00E11896" w:rsidRDefault="00E11896">
      <w:pPr>
        <w:spacing w:after="160" w:line="259" w:lineRule="auto"/>
      </w:pPr>
    </w:p>
    <w:p w14:paraId="202DFE24" w14:textId="77777777" w:rsidR="00E11896" w:rsidRDefault="00E11896">
      <w:pPr>
        <w:spacing w:after="160" w:line="259" w:lineRule="auto"/>
      </w:pPr>
    </w:p>
    <w:p w14:paraId="5CF267B8" w14:textId="77777777" w:rsidR="00E11896" w:rsidRDefault="00E11896">
      <w:pPr>
        <w:spacing w:after="160" w:line="259" w:lineRule="auto"/>
      </w:pPr>
    </w:p>
    <w:p w14:paraId="44C00947" w14:textId="77777777" w:rsidR="00E11896" w:rsidRDefault="00E11896">
      <w:pPr>
        <w:spacing w:after="160" w:line="259" w:lineRule="auto"/>
      </w:pPr>
    </w:p>
    <w:p w14:paraId="11042B9E" w14:textId="77777777" w:rsidR="000D22E4" w:rsidRDefault="00E11896" w:rsidP="00E11896">
      <w:pPr>
        <w:spacing w:after="160" w:line="259" w:lineRule="auto"/>
        <w:jc w:val="center"/>
        <w:rPr>
          <w:b/>
          <w:bCs/>
          <w:sz w:val="56"/>
          <w:szCs w:val="56"/>
          <w:u w:val="single"/>
        </w:rPr>
      </w:pPr>
      <w:r w:rsidRPr="00E11896">
        <w:rPr>
          <w:b/>
          <w:bCs/>
          <w:sz w:val="56"/>
          <w:szCs w:val="56"/>
          <w:u w:val="single"/>
        </w:rPr>
        <w:lastRenderedPageBreak/>
        <w:t>CODE</w:t>
      </w:r>
    </w:p>
    <w:p w14:paraId="6E1E0BAF" w14:textId="2289CA03" w:rsidR="00247612" w:rsidRDefault="00247612" w:rsidP="00E11896">
      <w:pPr>
        <w:spacing w:after="160" w:line="259" w:lineRule="auto"/>
        <w:jc w:val="center"/>
        <w:rPr>
          <w:b/>
          <w:bCs/>
          <w:sz w:val="56"/>
          <w:szCs w:val="56"/>
          <w:u w:val="single"/>
        </w:rPr>
      </w:pPr>
      <w:r w:rsidRPr="000D22E4">
        <w:rPr>
          <w:b/>
          <w:bCs/>
          <w:sz w:val="56"/>
          <w:szCs w:val="56"/>
          <w:u w:val="single"/>
        </w:rPr>
        <w:drawing>
          <wp:inline distT="0" distB="0" distL="0" distR="0" wp14:anchorId="1B178C2A" wp14:editId="6B7BD614">
            <wp:extent cx="6004560" cy="7559040"/>
            <wp:effectExtent l="0" t="0" r="0" b="3810"/>
            <wp:docPr id="14753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1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7A2" w14:textId="77777777" w:rsidR="000D22E4" w:rsidRDefault="000D22E4" w:rsidP="00E11896">
      <w:pPr>
        <w:spacing w:after="160" w:line="259" w:lineRule="auto"/>
        <w:jc w:val="center"/>
        <w:rPr>
          <w:b/>
          <w:bCs/>
          <w:sz w:val="56"/>
          <w:szCs w:val="56"/>
          <w:u w:val="single"/>
        </w:rPr>
      </w:pPr>
    </w:p>
    <w:p w14:paraId="340D32E4" w14:textId="1AFDF532" w:rsidR="00E11896" w:rsidRDefault="00247612" w:rsidP="00E11896">
      <w:pPr>
        <w:spacing w:after="160" w:line="259" w:lineRule="auto"/>
        <w:jc w:val="center"/>
        <w:rPr>
          <w:b/>
          <w:bCs/>
          <w:sz w:val="56"/>
          <w:szCs w:val="56"/>
          <w:u w:val="single"/>
        </w:rPr>
      </w:pPr>
      <w:r w:rsidRPr="00247612">
        <w:rPr>
          <w:b/>
          <w:bCs/>
          <w:sz w:val="56"/>
          <w:szCs w:val="56"/>
          <w:u w:val="single"/>
        </w:rPr>
        <w:drawing>
          <wp:inline distT="0" distB="0" distL="0" distR="0" wp14:anchorId="7DC00904" wp14:editId="0A42E7D1">
            <wp:extent cx="5836285" cy="7406640"/>
            <wp:effectExtent l="0" t="0" r="0" b="3810"/>
            <wp:docPr id="4527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0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070" cy="74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6B" w:rsidRPr="00E11896">
        <w:rPr>
          <w:b/>
          <w:bCs/>
          <w:sz w:val="56"/>
          <w:szCs w:val="56"/>
          <w:u w:val="single"/>
        </w:rPr>
        <w:br w:type="page"/>
      </w:r>
    </w:p>
    <w:p w14:paraId="08A6A830" w14:textId="291C6DF8" w:rsidR="000D22E4" w:rsidRPr="00E11896" w:rsidRDefault="000D22E4" w:rsidP="000D22E4">
      <w:pPr>
        <w:tabs>
          <w:tab w:val="left" w:pos="2202"/>
        </w:tabs>
        <w:spacing w:after="160" w:line="259" w:lineRule="auto"/>
        <w:rPr>
          <w:b/>
          <w:bCs/>
          <w:sz w:val="56"/>
          <w:szCs w:val="56"/>
          <w:u w:val="single"/>
        </w:rPr>
      </w:pPr>
    </w:p>
    <w:p w14:paraId="2DF313D0" w14:textId="3401D3DF" w:rsidR="00E13D83" w:rsidRPr="00247612" w:rsidRDefault="00077C42" w:rsidP="00247612">
      <w:pPr>
        <w:spacing w:after="160" w:line="259" w:lineRule="auto"/>
        <w:ind w:left="3600"/>
      </w:pPr>
      <w:r w:rsidRPr="00077C42">
        <w:rPr>
          <w:b/>
          <w:bCs/>
          <w:sz w:val="48"/>
          <w:szCs w:val="48"/>
          <w:u w:val="single"/>
        </w:rPr>
        <w:t>R</w:t>
      </w:r>
      <w:r>
        <w:rPr>
          <w:b/>
          <w:bCs/>
          <w:sz w:val="48"/>
          <w:szCs w:val="48"/>
          <w:u w:val="single"/>
        </w:rPr>
        <w:t>ESULT</w:t>
      </w:r>
    </w:p>
    <w:p w14:paraId="70A1FC2A" w14:textId="77777777" w:rsidR="00077C42" w:rsidRDefault="00077C42" w:rsidP="00077C42">
      <w:pPr>
        <w:jc w:val="center"/>
        <w:rPr>
          <w:b/>
          <w:bCs/>
          <w:sz w:val="48"/>
          <w:szCs w:val="48"/>
          <w:u w:val="single"/>
        </w:rPr>
      </w:pPr>
    </w:p>
    <w:p w14:paraId="576F67C5" w14:textId="67ECD4AB" w:rsidR="00077C42" w:rsidRPr="00077C42" w:rsidRDefault="00077C42" w:rsidP="00077C42">
      <w:pPr>
        <w:jc w:val="center"/>
        <w:rPr>
          <w:b/>
          <w:bCs/>
          <w:sz w:val="48"/>
          <w:szCs w:val="48"/>
          <w:u w:val="single"/>
        </w:rPr>
      </w:pPr>
      <w:r w:rsidRPr="00077C42">
        <w:drawing>
          <wp:inline distT="0" distB="0" distL="0" distR="0" wp14:anchorId="03A797BD" wp14:editId="5AC71ED0">
            <wp:extent cx="5943600" cy="5012690"/>
            <wp:effectExtent l="0" t="0" r="0" b="0"/>
            <wp:docPr id="191885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7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42" w:rsidRPr="0007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62F"/>
    <w:multiLevelType w:val="multilevel"/>
    <w:tmpl w:val="593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549"/>
    <w:multiLevelType w:val="multilevel"/>
    <w:tmpl w:val="DE8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62A70"/>
    <w:multiLevelType w:val="multilevel"/>
    <w:tmpl w:val="7A5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3BC5"/>
    <w:multiLevelType w:val="multilevel"/>
    <w:tmpl w:val="44C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0D0E"/>
    <w:multiLevelType w:val="multilevel"/>
    <w:tmpl w:val="1A5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C763D"/>
    <w:multiLevelType w:val="multilevel"/>
    <w:tmpl w:val="A36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FCE"/>
    <w:multiLevelType w:val="multilevel"/>
    <w:tmpl w:val="395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17746"/>
    <w:multiLevelType w:val="multilevel"/>
    <w:tmpl w:val="F31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57E4"/>
    <w:multiLevelType w:val="multilevel"/>
    <w:tmpl w:val="381A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715F4"/>
    <w:multiLevelType w:val="multilevel"/>
    <w:tmpl w:val="E8A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9212A"/>
    <w:multiLevelType w:val="multilevel"/>
    <w:tmpl w:val="DB3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25EA4"/>
    <w:multiLevelType w:val="multilevel"/>
    <w:tmpl w:val="00B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32C10"/>
    <w:multiLevelType w:val="multilevel"/>
    <w:tmpl w:val="373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F0422"/>
    <w:multiLevelType w:val="multilevel"/>
    <w:tmpl w:val="5358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839DA"/>
    <w:multiLevelType w:val="multilevel"/>
    <w:tmpl w:val="44B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B7A21"/>
    <w:multiLevelType w:val="multilevel"/>
    <w:tmpl w:val="323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328638">
    <w:abstractNumId w:val="2"/>
  </w:num>
  <w:num w:numId="2" w16cid:durableId="1955556672">
    <w:abstractNumId w:val="4"/>
  </w:num>
  <w:num w:numId="3" w16cid:durableId="742799835">
    <w:abstractNumId w:val="14"/>
  </w:num>
  <w:num w:numId="4" w16cid:durableId="127669756">
    <w:abstractNumId w:val="7"/>
  </w:num>
  <w:num w:numId="5" w16cid:durableId="1460955030">
    <w:abstractNumId w:val="5"/>
  </w:num>
  <w:num w:numId="6" w16cid:durableId="63988113">
    <w:abstractNumId w:val="6"/>
  </w:num>
  <w:num w:numId="7" w16cid:durableId="793596512">
    <w:abstractNumId w:val="8"/>
  </w:num>
  <w:num w:numId="8" w16cid:durableId="1964843310">
    <w:abstractNumId w:val="0"/>
  </w:num>
  <w:num w:numId="9" w16cid:durableId="434832236">
    <w:abstractNumId w:val="3"/>
  </w:num>
  <w:num w:numId="10" w16cid:durableId="973871695">
    <w:abstractNumId w:val="11"/>
  </w:num>
  <w:num w:numId="11" w16cid:durableId="231039555">
    <w:abstractNumId w:val="1"/>
  </w:num>
  <w:num w:numId="12" w16cid:durableId="1685982578">
    <w:abstractNumId w:val="12"/>
  </w:num>
  <w:num w:numId="13" w16cid:durableId="476653943">
    <w:abstractNumId w:val="15"/>
  </w:num>
  <w:num w:numId="14" w16cid:durableId="457643701">
    <w:abstractNumId w:val="13"/>
  </w:num>
  <w:num w:numId="15" w16cid:durableId="1478449713">
    <w:abstractNumId w:val="9"/>
  </w:num>
  <w:num w:numId="16" w16cid:durableId="1617177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077C42"/>
    <w:rsid w:val="000D22E4"/>
    <w:rsid w:val="00247612"/>
    <w:rsid w:val="006A3F1C"/>
    <w:rsid w:val="00716FD3"/>
    <w:rsid w:val="007F6AE1"/>
    <w:rsid w:val="009357B6"/>
    <w:rsid w:val="00AA2D19"/>
    <w:rsid w:val="00AC1E67"/>
    <w:rsid w:val="00B01EA2"/>
    <w:rsid w:val="00D81C83"/>
    <w:rsid w:val="00E11896"/>
    <w:rsid w:val="00E13D83"/>
    <w:rsid w:val="00E2136B"/>
    <w:rsid w:val="00E721B0"/>
    <w:rsid w:val="00E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414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Varun Srivastava</cp:lastModifiedBy>
  <cp:revision>14</cp:revision>
  <dcterms:created xsi:type="dcterms:W3CDTF">2025-04-18T07:47:00Z</dcterms:created>
  <dcterms:modified xsi:type="dcterms:W3CDTF">2025-04-18T09:16:00Z</dcterms:modified>
</cp:coreProperties>
</file>