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2C6C2" w14:textId="37165A46" w:rsidR="00413F58" w:rsidRPr="0019046D" w:rsidRDefault="00413F58" w:rsidP="0019046D">
      <w:pPr>
        <w:pStyle w:val="Title"/>
        <w:shd w:val="clear" w:color="auto" w:fill="FFFFFF" w:themeFill="background1"/>
        <w:spacing w:line="360" w:lineRule="auto"/>
        <w:jc w:val="center"/>
        <w:rPr>
          <w:rFonts w:ascii="Times New Roman" w:hAnsi="Times New Roman" w:cs="Times New Roman"/>
          <w:b/>
          <w:bCs/>
          <w:sz w:val="32"/>
          <w:szCs w:val="32"/>
        </w:rPr>
      </w:pPr>
      <w:r w:rsidRPr="0019046D">
        <w:rPr>
          <w:rFonts w:ascii="Times New Roman" w:hAnsi="Times New Roman" w:cs="Times New Roman"/>
          <w:b/>
          <w:bCs/>
          <w:sz w:val="32"/>
          <w:szCs w:val="32"/>
        </w:rPr>
        <w:t>E-Commerce Data Engineering Pipeline</w:t>
      </w:r>
    </w:p>
    <w:p w14:paraId="1542DF55" w14:textId="09BAE344" w:rsidR="00413F58" w:rsidRPr="00413F58" w:rsidRDefault="00413F58" w:rsidP="0019046D">
      <w:pPr>
        <w:shd w:val="clear" w:color="auto" w:fill="FFFFFF" w:themeFill="background1"/>
        <w:spacing w:line="360" w:lineRule="auto"/>
        <w:jc w:val="both"/>
        <w:rPr>
          <w:rFonts w:ascii="Times New Roman" w:hAnsi="Times New Roman" w:cs="Times New Roman"/>
          <w:b/>
          <w:bCs/>
          <w:sz w:val="28"/>
          <w:szCs w:val="28"/>
        </w:rPr>
      </w:pPr>
      <w:r w:rsidRPr="00413F58">
        <w:rPr>
          <w:rFonts w:ascii="Times New Roman" w:hAnsi="Times New Roman" w:cs="Times New Roman"/>
          <w:b/>
          <w:bCs/>
          <w:sz w:val="28"/>
          <w:szCs w:val="28"/>
        </w:rPr>
        <w:t>Abstract</w:t>
      </w:r>
    </w:p>
    <w:p w14:paraId="417E79B9" w14:textId="381E967B" w:rsidR="00413F58" w:rsidRPr="00413F58" w:rsidRDefault="00413F58" w:rsidP="0019046D">
      <w:pPr>
        <w:shd w:val="clear" w:color="auto" w:fill="FFFFFF" w:themeFill="background1"/>
        <w:spacing w:line="360" w:lineRule="auto"/>
        <w:jc w:val="both"/>
        <w:rPr>
          <w:rFonts w:ascii="Times New Roman" w:hAnsi="Times New Roman" w:cs="Times New Roman"/>
        </w:rPr>
      </w:pPr>
      <w:r w:rsidRPr="00413F58">
        <w:rPr>
          <w:rFonts w:ascii="Times New Roman" w:hAnsi="Times New Roman" w:cs="Times New Roman"/>
        </w:rPr>
        <w:t>The rapid growth of e-commerce platforms has created a need for scalable data systems capable of processing large volumes of transactional and customer behavio</w:t>
      </w:r>
      <w:r>
        <w:rPr>
          <w:rFonts w:ascii="Times New Roman" w:hAnsi="Times New Roman" w:cs="Times New Roman"/>
        </w:rPr>
        <w:t>u</w:t>
      </w:r>
      <w:r w:rsidRPr="00413F58">
        <w:rPr>
          <w:rFonts w:ascii="Times New Roman" w:hAnsi="Times New Roman" w:cs="Times New Roman"/>
        </w:rPr>
        <w:t>r data for business decision-making. This project presents the design and implementation of an E-Commerce Data Engineering Pipeline that simulates real-world backend analytics systems used by platforms such as Amazon and Flipkart. The primary objective of the project is to build an end-to-end data pipeline that collects raw operational data, performs structured transformations through ETL (Extract, Transform, Load) processes, and organizes the data into an analytics-ready data warehouse.</w:t>
      </w:r>
    </w:p>
    <w:p w14:paraId="2C1090BD" w14:textId="3B7FFD20" w:rsidR="00413F58" w:rsidRPr="00413F58" w:rsidRDefault="00413F58" w:rsidP="0019046D">
      <w:pPr>
        <w:shd w:val="clear" w:color="auto" w:fill="FFFFFF" w:themeFill="background1"/>
        <w:spacing w:line="360" w:lineRule="auto"/>
        <w:jc w:val="both"/>
        <w:rPr>
          <w:rFonts w:ascii="Times New Roman" w:hAnsi="Times New Roman" w:cs="Times New Roman"/>
        </w:rPr>
      </w:pPr>
      <w:r w:rsidRPr="00413F58">
        <w:rPr>
          <w:rFonts w:ascii="Times New Roman" w:hAnsi="Times New Roman" w:cs="Times New Roman"/>
        </w:rPr>
        <w:t>The system ingests multiple datasets including customer information, product details, order transactions, and user interaction events such as product views and purchases. Raw data is processed using Python and SQL to ensure data quality through cleaning, validation, and transformation steps. A dimensional data mode</w:t>
      </w:r>
      <w:r>
        <w:rPr>
          <w:rFonts w:ascii="Times New Roman" w:hAnsi="Times New Roman" w:cs="Times New Roman"/>
        </w:rPr>
        <w:t>l</w:t>
      </w:r>
      <w:r w:rsidRPr="00413F58">
        <w:rPr>
          <w:rFonts w:ascii="Times New Roman" w:hAnsi="Times New Roman" w:cs="Times New Roman"/>
        </w:rPr>
        <w:t>ling approach based on a Star Schema is implemented, consisting of fact and dimension tables to support efficient analytical queries and reporting.</w:t>
      </w:r>
    </w:p>
    <w:p w14:paraId="128D7708" w14:textId="6F91F363" w:rsidR="00413F58" w:rsidRPr="00413F58" w:rsidRDefault="00413F58" w:rsidP="0019046D">
      <w:pPr>
        <w:shd w:val="clear" w:color="auto" w:fill="FFFFFF" w:themeFill="background1"/>
        <w:spacing w:line="360" w:lineRule="auto"/>
        <w:jc w:val="both"/>
        <w:rPr>
          <w:rFonts w:ascii="Times New Roman" w:hAnsi="Times New Roman" w:cs="Times New Roman"/>
        </w:rPr>
      </w:pPr>
      <w:r w:rsidRPr="00413F58">
        <w:rPr>
          <w:rFonts w:ascii="Times New Roman" w:hAnsi="Times New Roman" w:cs="Times New Roman"/>
        </w:rPr>
        <w:t>The processed data is stored in a relational database acting as a data warehouse, where aggregated analytics tables are generated to derive business insights such as sales trends, customer behavio</w:t>
      </w:r>
      <w:r>
        <w:rPr>
          <w:rFonts w:ascii="Times New Roman" w:hAnsi="Times New Roman" w:cs="Times New Roman"/>
        </w:rPr>
        <w:t>u</w:t>
      </w:r>
      <w:r w:rsidRPr="00413F58">
        <w:rPr>
          <w:rFonts w:ascii="Times New Roman" w:hAnsi="Times New Roman" w:cs="Times New Roman"/>
        </w:rPr>
        <w:t>r patterns, revenue performance, and product popularity. Visualization dashboards are then developed to enable data-driven decision-making.</w:t>
      </w:r>
    </w:p>
    <w:p w14:paraId="581C359D" w14:textId="4D331380" w:rsidR="00413F58" w:rsidRPr="00413F58" w:rsidRDefault="00413F58" w:rsidP="0019046D">
      <w:pPr>
        <w:shd w:val="clear" w:color="auto" w:fill="FFFFFF" w:themeFill="background1"/>
        <w:spacing w:line="360" w:lineRule="auto"/>
        <w:jc w:val="both"/>
        <w:rPr>
          <w:rFonts w:ascii="Times New Roman" w:hAnsi="Times New Roman" w:cs="Times New Roman"/>
        </w:rPr>
      </w:pPr>
      <w:r w:rsidRPr="00413F58">
        <w:rPr>
          <w:rFonts w:ascii="Times New Roman" w:hAnsi="Times New Roman" w:cs="Times New Roman"/>
        </w:rPr>
        <w:t>This project demonstrates core industry data engineering concepts including data ingestion, ETL pipeline development, warehouse mode</w:t>
      </w:r>
      <w:r>
        <w:rPr>
          <w:rFonts w:ascii="Times New Roman" w:hAnsi="Times New Roman" w:cs="Times New Roman"/>
        </w:rPr>
        <w:t>l</w:t>
      </w:r>
      <w:r w:rsidRPr="00413F58">
        <w:rPr>
          <w:rFonts w:ascii="Times New Roman" w:hAnsi="Times New Roman" w:cs="Times New Roman"/>
        </w:rPr>
        <w:t>ling, and analytics generation. The implementation reflects real-world enterprise data architecture and provides practical exposure to modern data engineering workflows used in large-scale e-commerce environments.</w:t>
      </w:r>
    </w:p>
    <w:p w14:paraId="310C0B46" w14:textId="77777777" w:rsidR="0019046D" w:rsidRDefault="0019046D" w:rsidP="0019046D">
      <w:pPr>
        <w:shd w:val="clear" w:color="auto" w:fill="FFFFFF" w:themeFill="background1"/>
        <w:spacing w:line="360" w:lineRule="auto"/>
        <w:jc w:val="both"/>
        <w:rPr>
          <w:rFonts w:ascii="Times New Roman" w:hAnsi="Times New Roman" w:cs="Times New Roman"/>
        </w:rPr>
      </w:pPr>
    </w:p>
    <w:p w14:paraId="5E4B14C6" w14:textId="1AE01CC6" w:rsidR="0019046D" w:rsidRPr="0019046D" w:rsidRDefault="0019046D" w:rsidP="0019046D">
      <w:pPr>
        <w:shd w:val="clear" w:color="auto" w:fill="FFFFFF" w:themeFill="background1"/>
        <w:spacing w:line="360" w:lineRule="auto"/>
        <w:ind w:left="5040"/>
        <w:jc w:val="both"/>
        <w:rPr>
          <w:rFonts w:ascii="Times New Roman" w:hAnsi="Times New Roman" w:cs="Times New Roman"/>
          <w:b/>
          <w:bCs/>
          <w:sz w:val="28"/>
          <w:szCs w:val="28"/>
        </w:rPr>
      </w:pPr>
      <w:r>
        <w:rPr>
          <w:rFonts w:ascii="Times New Roman" w:hAnsi="Times New Roman" w:cs="Times New Roman"/>
        </w:rPr>
        <w:t xml:space="preserve">      </w:t>
      </w:r>
      <w:r w:rsidR="00E527B3">
        <w:rPr>
          <w:rFonts w:ascii="Times New Roman" w:hAnsi="Times New Roman" w:cs="Times New Roman"/>
          <w:b/>
          <w:bCs/>
          <w:sz w:val="28"/>
          <w:szCs w:val="28"/>
        </w:rPr>
        <w:t>Submitted By</w:t>
      </w:r>
      <w:r w:rsidRPr="0019046D">
        <w:rPr>
          <w:rFonts w:ascii="Times New Roman" w:hAnsi="Times New Roman" w:cs="Times New Roman"/>
          <w:b/>
          <w:bCs/>
          <w:sz w:val="28"/>
          <w:szCs w:val="28"/>
        </w:rPr>
        <w:t>:</w:t>
      </w:r>
    </w:p>
    <w:p w14:paraId="1F74FA82" w14:textId="1407A50F" w:rsidR="0019046D" w:rsidRDefault="0019046D" w:rsidP="0019046D">
      <w:pPr>
        <w:shd w:val="clear" w:color="auto" w:fill="FFFFFF" w:themeFill="background1"/>
        <w:spacing w:line="360" w:lineRule="auto"/>
        <w:jc w:val="right"/>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 Varun Tej</w:t>
      </w:r>
      <w:r>
        <w:rPr>
          <w:rFonts w:ascii="Times New Roman" w:hAnsi="Times New Roman" w:cs="Times New Roman"/>
        </w:rPr>
        <w:tab/>
      </w:r>
      <w:r>
        <w:rPr>
          <w:rFonts w:ascii="Times New Roman" w:hAnsi="Times New Roman" w:cs="Times New Roman"/>
        </w:rPr>
        <w:tab/>
        <w:t>(23911A67B9)</w:t>
      </w:r>
    </w:p>
    <w:p w14:paraId="7A498076" w14:textId="51B37646" w:rsidR="0019046D" w:rsidRDefault="0019046D" w:rsidP="0019046D">
      <w:pPr>
        <w:shd w:val="clear" w:color="auto" w:fill="FFFFFF" w:themeFill="background1"/>
        <w:spacing w:line="360" w:lineRule="auto"/>
        <w:jc w:val="right"/>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Neha </w:t>
      </w:r>
      <w:proofErr w:type="spellStart"/>
      <w:r>
        <w:rPr>
          <w:rFonts w:ascii="Times New Roman" w:hAnsi="Times New Roman" w:cs="Times New Roman"/>
        </w:rPr>
        <w:t>Kamlekar</w:t>
      </w:r>
      <w:proofErr w:type="spellEnd"/>
      <w:r>
        <w:rPr>
          <w:rFonts w:ascii="Times New Roman" w:hAnsi="Times New Roman" w:cs="Times New Roman"/>
        </w:rPr>
        <w:tab/>
        <w:t>(24915A6708)</w:t>
      </w:r>
    </w:p>
    <w:p w14:paraId="38103D63" w14:textId="6CCD2EBF" w:rsidR="0019046D" w:rsidRPr="00413F58" w:rsidRDefault="0019046D" w:rsidP="0019046D">
      <w:pPr>
        <w:shd w:val="clear" w:color="auto" w:fill="FFFFFF" w:themeFill="background1"/>
        <w:spacing w:line="360" w:lineRule="auto"/>
        <w:jc w:val="right"/>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Jahnavi Y</w:t>
      </w:r>
      <w:r>
        <w:rPr>
          <w:rFonts w:ascii="Times New Roman" w:hAnsi="Times New Roman" w:cs="Times New Roman"/>
        </w:rPr>
        <w:tab/>
      </w:r>
      <w:r>
        <w:rPr>
          <w:rFonts w:ascii="Times New Roman" w:hAnsi="Times New Roman" w:cs="Times New Roman"/>
        </w:rPr>
        <w:tab/>
        <w:t>(24915A6713)</w:t>
      </w:r>
    </w:p>
    <w:sectPr w:rsidR="0019046D" w:rsidRPr="00413F58" w:rsidSect="001904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F58"/>
    <w:rsid w:val="0019046D"/>
    <w:rsid w:val="001F77DD"/>
    <w:rsid w:val="00413F58"/>
    <w:rsid w:val="00B573F7"/>
    <w:rsid w:val="00CB31C9"/>
    <w:rsid w:val="00E40FF1"/>
    <w:rsid w:val="00E52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A538"/>
  <w15:chartTrackingRefBased/>
  <w15:docId w15:val="{366F4C88-81B4-4D8F-8623-38937F5A5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F58"/>
    <w:rPr>
      <w:rFonts w:eastAsiaTheme="majorEastAsia" w:cstheme="majorBidi"/>
      <w:color w:val="272727" w:themeColor="text1" w:themeTint="D8"/>
    </w:rPr>
  </w:style>
  <w:style w:type="paragraph" w:styleId="Title">
    <w:name w:val="Title"/>
    <w:basedOn w:val="Normal"/>
    <w:next w:val="Normal"/>
    <w:link w:val="TitleChar"/>
    <w:uiPriority w:val="10"/>
    <w:qFormat/>
    <w:rsid w:val="00413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F58"/>
    <w:pPr>
      <w:spacing w:before="160"/>
      <w:jc w:val="center"/>
    </w:pPr>
    <w:rPr>
      <w:i/>
      <w:iCs/>
      <w:color w:val="404040" w:themeColor="text1" w:themeTint="BF"/>
    </w:rPr>
  </w:style>
  <w:style w:type="character" w:customStyle="1" w:styleId="QuoteChar">
    <w:name w:val="Quote Char"/>
    <w:basedOn w:val="DefaultParagraphFont"/>
    <w:link w:val="Quote"/>
    <w:uiPriority w:val="29"/>
    <w:rsid w:val="00413F58"/>
    <w:rPr>
      <w:i/>
      <w:iCs/>
      <w:color w:val="404040" w:themeColor="text1" w:themeTint="BF"/>
    </w:rPr>
  </w:style>
  <w:style w:type="paragraph" w:styleId="ListParagraph">
    <w:name w:val="List Paragraph"/>
    <w:basedOn w:val="Normal"/>
    <w:uiPriority w:val="34"/>
    <w:qFormat/>
    <w:rsid w:val="00413F58"/>
    <w:pPr>
      <w:ind w:left="720"/>
      <w:contextualSpacing/>
    </w:pPr>
  </w:style>
  <w:style w:type="character" w:styleId="IntenseEmphasis">
    <w:name w:val="Intense Emphasis"/>
    <w:basedOn w:val="DefaultParagraphFont"/>
    <w:uiPriority w:val="21"/>
    <w:qFormat/>
    <w:rsid w:val="00413F58"/>
    <w:rPr>
      <w:i/>
      <w:iCs/>
      <w:color w:val="2F5496" w:themeColor="accent1" w:themeShade="BF"/>
    </w:rPr>
  </w:style>
  <w:style w:type="paragraph" w:styleId="IntenseQuote">
    <w:name w:val="Intense Quote"/>
    <w:basedOn w:val="Normal"/>
    <w:next w:val="Normal"/>
    <w:link w:val="IntenseQuoteChar"/>
    <w:uiPriority w:val="30"/>
    <w:qFormat/>
    <w:rsid w:val="00413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F58"/>
    <w:rPr>
      <w:i/>
      <w:iCs/>
      <w:color w:val="2F5496" w:themeColor="accent1" w:themeShade="BF"/>
    </w:rPr>
  </w:style>
  <w:style w:type="character" w:styleId="IntenseReference">
    <w:name w:val="Intense Reference"/>
    <w:basedOn w:val="DefaultParagraphFont"/>
    <w:uiPriority w:val="32"/>
    <w:qFormat/>
    <w:rsid w:val="00413F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varuntejaruntej007@gmail.com</dc:creator>
  <cp:keywords/>
  <dc:description/>
  <cp:lastModifiedBy>varuntejaruntej007@gmail.com</cp:lastModifiedBy>
  <cp:revision>1</cp:revision>
  <dcterms:created xsi:type="dcterms:W3CDTF">2026-03-04T14:31:00Z</dcterms:created>
  <dcterms:modified xsi:type="dcterms:W3CDTF">2026-03-04T15:02:00Z</dcterms:modified>
</cp:coreProperties>
</file>