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33CE" w:rsidRDefault="007633CE">
      <w:pPr>
        <w:pStyle w:val="BodyText"/>
        <w:rPr>
          <w:rFonts w:ascii="Times New Roman"/>
          <w:sz w:val="20"/>
        </w:rPr>
      </w:pPr>
    </w:p>
    <w:p w:rsidR="007633CE" w:rsidRDefault="007633CE">
      <w:pPr>
        <w:pStyle w:val="BodyText"/>
        <w:rPr>
          <w:rFonts w:ascii="Times New Roman"/>
          <w:sz w:val="20"/>
        </w:rPr>
      </w:pPr>
    </w:p>
    <w:p w:rsidR="007633CE" w:rsidRDefault="007633CE">
      <w:pPr>
        <w:pStyle w:val="BodyText"/>
        <w:rPr>
          <w:rFonts w:ascii="Times New Roman"/>
          <w:sz w:val="20"/>
        </w:rPr>
      </w:pPr>
    </w:p>
    <w:p w:rsidR="007633CE" w:rsidRDefault="007633CE">
      <w:pPr>
        <w:pStyle w:val="BodyText"/>
        <w:rPr>
          <w:rFonts w:ascii="Times New Roman"/>
          <w:sz w:val="20"/>
        </w:rPr>
      </w:pPr>
    </w:p>
    <w:p w:rsidR="007633CE" w:rsidRDefault="007633CE">
      <w:pPr>
        <w:pStyle w:val="BodyText"/>
        <w:rPr>
          <w:rFonts w:ascii="Times New Roman"/>
          <w:sz w:val="20"/>
        </w:rPr>
      </w:pPr>
    </w:p>
    <w:p w:rsidR="007633CE" w:rsidRDefault="007633CE">
      <w:pPr>
        <w:pStyle w:val="BodyText"/>
        <w:rPr>
          <w:rFonts w:ascii="Times New Roman"/>
          <w:sz w:val="20"/>
        </w:rPr>
      </w:pPr>
    </w:p>
    <w:p w:rsidR="007633CE" w:rsidRDefault="007633CE">
      <w:pPr>
        <w:pStyle w:val="BodyText"/>
        <w:spacing w:before="109"/>
        <w:rPr>
          <w:rFonts w:ascii="Times New Roman"/>
          <w:sz w:val="20"/>
        </w:rPr>
      </w:pPr>
    </w:p>
    <w:p w:rsidR="007633CE" w:rsidRDefault="00EE54EF">
      <w:pPr>
        <w:pStyle w:val="BodyText"/>
        <w:ind w:left="3202"/>
        <w:rPr>
          <w:rFonts w:ascii="Times New Roman"/>
          <w:sz w:val="20"/>
        </w:rPr>
      </w:pPr>
      <w:r>
        <w:rPr>
          <w:rFonts w:ascii="Times New Roman"/>
          <w:noProof/>
          <w:sz w:val="20"/>
          <w:lang w:val="en-IN" w:eastAsia="en-IN"/>
        </w:rPr>
        <w:drawing>
          <wp:inline distT="0" distB="0" distL="0" distR="0">
            <wp:extent cx="2261446" cy="774096"/>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61446" cy="774096"/>
                    </a:xfrm>
                    <a:prstGeom prst="rect">
                      <a:avLst/>
                    </a:prstGeom>
                  </pic:spPr>
                </pic:pic>
              </a:graphicData>
            </a:graphic>
          </wp:inline>
        </w:drawing>
      </w:r>
    </w:p>
    <w:p w:rsidR="007633CE" w:rsidRDefault="007633CE">
      <w:pPr>
        <w:pStyle w:val="BodyText"/>
        <w:rPr>
          <w:rFonts w:ascii="Times New Roman"/>
          <w:sz w:val="32"/>
        </w:rPr>
      </w:pPr>
    </w:p>
    <w:p w:rsidR="007633CE" w:rsidRDefault="007633CE">
      <w:pPr>
        <w:pStyle w:val="BodyText"/>
        <w:spacing w:before="135"/>
        <w:rPr>
          <w:rFonts w:ascii="Times New Roman"/>
          <w:sz w:val="32"/>
        </w:rPr>
      </w:pPr>
    </w:p>
    <w:p w:rsidR="007633CE" w:rsidRDefault="00EE54EF">
      <w:pPr>
        <w:pStyle w:val="Title"/>
      </w:pPr>
      <w:r>
        <w:t>INDEPENDENT</w:t>
      </w:r>
      <w:r>
        <w:rPr>
          <w:spacing w:val="-18"/>
        </w:rPr>
        <w:t xml:space="preserve"> </w:t>
      </w:r>
      <w:r>
        <w:t>CONTRACTORS’</w:t>
      </w:r>
      <w:r>
        <w:rPr>
          <w:spacing w:val="-6"/>
        </w:rPr>
        <w:t xml:space="preserve"> </w:t>
      </w:r>
      <w:r>
        <w:rPr>
          <w:spacing w:val="-2"/>
        </w:rPr>
        <w:t>AGREEMENT</w:t>
      </w:r>
    </w:p>
    <w:p w:rsidR="007633CE" w:rsidRDefault="00EE54EF">
      <w:pPr>
        <w:spacing w:before="298"/>
        <w:ind w:left="66" w:right="297"/>
        <w:jc w:val="center"/>
        <w:rPr>
          <w:sz w:val="24"/>
        </w:rPr>
      </w:pPr>
      <w:r>
        <w:rPr>
          <w:spacing w:val="-2"/>
          <w:sz w:val="24"/>
        </w:rPr>
        <w:t>between</w:t>
      </w:r>
    </w:p>
    <w:p w:rsidR="007633CE" w:rsidRDefault="007633CE">
      <w:pPr>
        <w:pStyle w:val="BodyText"/>
        <w:rPr>
          <w:sz w:val="24"/>
        </w:rPr>
      </w:pPr>
    </w:p>
    <w:p w:rsidR="007633CE" w:rsidRDefault="007633CE">
      <w:pPr>
        <w:pStyle w:val="BodyText"/>
        <w:spacing w:before="243"/>
        <w:rPr>
          <w:sz w:val="24"/>
        </w:rPr>
      </w:pPr>
    </w:p>
    <w:p w:rsidR="007633CE" w:rsidRDefault="00EE54EF">
      <w:pPr>
        <w:ind w:right="297"/>
        <w:jc w:val="center"/>
        <w:rPr>
          <w:rFonts w:ascii="Arial"/>
          <w:b/>
          <w:sz w:val="24"/>
        </w:rPr>
      </w:pPr>
      <w:r>
        <w:rPr>
          <w:rFonts w:ascii="Arial"/>
          <w:b/>
          <w:sz w:val="24"/>
        </w:rPr>
        <w:t>CESTASOFT</w:t>
      </w:r>
      <w:r>
        <w:rPr>
          <w:rFonts w:ascii="Arial"/>
          <w:b/>
          <w:spacing w:val="1"/>
          <w:sz w:val="24"/>
        </w:rPr>
        <w:t xml:space="preserve"> </w:t>
      </w:r>
      <w:r>
        <w:rPr>
          <w:rFonts w:ascii="Arial"/>
          <w:b/>
          <w:sz w:val="24"/>
        </w:rPr>
        <w:t>SOLUTIONS</w:t>
      </w:r>
      <w:r>
        <w:rPr>
          <w:rFonts w:ascii="Arial"/>
          <w:b/>
          <w:spacing w:val="-3"/>
          <w:sz w:val="24"/>
        </w:rPr>
        <w:t xml:space="preserve"> </w:t>
      </w:r>
      <w:r>
        <w:rPr>
          <w:rFonts w:ascii="Arial"/>
          <w:b/>
          <w:sz w:val="24"/>
        </w:rPr>
        <w:t>(PTY)</w:t>
      </w:r>
      <w:r>
        <w:rPr>
          <w:rFonts w:ascii="Arial"/>
          <w:b/>
          <w:spacing w:val="-7"/>
          <w:sz w:val="24"/>
        </w:rPr>
        <w:t xml:space="preserve"> </w:t>
      </w:r>
      <w:r>
        <w:rPr>
          <w:rFonts w:ascii="Arial"/>
          <w:b/>
          <w:spacing w:val="-5"/>
          <w:sz w:val="24"/>
        </w:rPr>
        <w:t>LTD</w:t>
      </w:r>
    </w:p>
    <w:p w:rsidR="007633CE" w:rsidRDefault="007633CE">
      <w:pPr>
        <w:pStyle w:val="BodyText"/>
        <w:spacing w:before="5"/>
        <w:rPr>
          <w:rFonts w:ascii="Arial"/>
          <w:b/>
          <w:sz w:val="24"/>
        </w:rPr>
      </w:pPr>
    </w:p>
    <w:p w:rsidR="007633CE" w:rsidRDefault="00EE54EF">
      <w:pPr>
        <w:ind w:left="1" w:right="297"/>
        <w:jc w:val="center"/>
        <w:rPr>
          <w:sz w:val="24"/>
        </w:rPr>
      </w:pPr>
      <w:r>
        <w:rPr>
          <w:spacing w:val="-2"/>
          <w:sz w:val="24"/>
        </w:rPr>
        <w:t>("</w:t>
      </w:r>
      <w:r>
        <w:rPr>
          <w:rFonts w:ascii="Arial"/>
          <w:b/>
          <w:spacing w:val="-2"/>
          <w:sz w:val="24"/>
        </w:rPr>
        <w:t>CESTASOFT</w:t>
      </w:r>
      <w:r>
        <w:rPr>
          <w:spacing w:val="-2"/>
          <w:sz w:val="24"/>
        </w:rPr>
        <w:t>")</w:t>
      </w:r>
    </w:p>
    <w:p w:rsidR="007633CE" w:rsidRDefault="007633CE">
      <w:pPr>
        <w:pStyle w:val="BodyText"/>
        <w:spacing w:before="58"/>
        <w:rPr>
          <w:sz w:val="24"/>
        </w:rPr>
      </w:pPr>
    </w:p>
    <w:p w:rsidR="00990019" w:rsidRDefault="00EE54EF">
      <w:pPr>
        <w:spacing w:line="780" w:lineRule="atLeast"/>
        <w:ind w:left="3278" w:right="3582" w:firstLine="1339"/>
        <w:rPr>
          <w:rFonts w:ascii="Arial"/>
          <w:b/>
          <w:spacing w:val="-4"/>
          <w:sz w:val="24"/>
        </w:rPr>
      </w:pPr>
      <w:r>
        <w:rPr>
          <w:rFonts w:ascii="Arial"/>
          <w:b/>
          <w:spacing w:val="-4"/>
          <w:sz w:val="24"/>
        </w:rPr>
        <w:t xml:space="preserve">And </w:t>
      </w:r>
    </w:p>
    <w:p w:rsidR="007633CE" w:rsidRDefault="00C221C1" w:rsidP="00990019">
      <w:pPr>
        <w:spacing w:line="780" w:lineRule="atLeast"/>
        <w:ind w:left="3278" w:right="3582"/>
        <w:jc w:val="center"/>
        <w:rPr>
          <w:rFonts w:ascii="Arial"/>
          <w:b/>
          <w:sz w:val="24"/>
        </w:rPr>
      </w:pPr>
      <w:r>
        <w:rPr>
          <w:rFonts w:ascii="Arial"/>
          <w:b/>
          <w:sz w:val="24"/>
        </w:rPr>
        <w:t>{name}</w:t>
      </w:r>
    </w:p>
    <w:p w:rsidR="007633CE" w:rsidRDefault="00EE54EF">
      <w:pPr>
        <w:spacing w:before="250"/>
        <w:ind w:left="1" w:right="297"/>
        <w:jc w:val="center"/>
        <w:rPr>
          <w:sz w:val="24"/>
        </w:rPr>
      </w:pPr>
      <w:r>
        <w:rPr>
          <w:spacing w:val="-2"/>
          <w:sz w:val="24"/>
        </w:rPr>
        <w:t>("</w:t>
      </w:r>
      <w:r>
        <w:rPr>
          <w:rFonts w:ascii="Arial"/>
          <w:b/>
          <w:spacing w:val="-2"/>
          <w:sz w:val="24"/>
        </w:rPr>
        <w:t>Contractor</w:t>
      </w:r>
      <w:r>
        <w:rPr>
          <w:spacing w:val="-2"/>
          <w:sz w:val="24"/>
        </w:rPr>
        <w:t>")</w:t>
      </w:r>
    </w:p>
    <w:p w:rsidR="007633CE" w:rsidRDefault="007633CE">
      <w:pPr>
        <w:pStyle w:val="BodyText"/>
        <w:rPr>
          <w:sz w:val="24"/>
        </w:rPr>
      </w:pPr>
    </w:p>
    <w:p w:rsidR="007633CE" w:rsidRDefault="007633CE">
      <w:pPr>
        <w:pStyle w:val="BodyText"/>
        <w:rPr>
          <w:sz w:val="24"/>
        </w:rPr>
      </w:pPr>
    </w:p>
    <w:p w:rsidR="007633CE" w:rsidRDefault="007633CE">
      <w:pPr>
        <w:pStyle w:val="BodyText"/>
        <w:rPr>
          <w:sz w:val="24"/>
        </w:rPr>
      </w:pPr>
    </w:p>
    <w:p w:rsidR="007633CE" w:rsidRDefault="007633CE">
      <w:pPr>
        <w:pStyle w:val="BodyText"/>
        <w:rPr>
          <w:sz w:val="24"/>
        </w:rPr>
      </w:pPr>
    </w:p>
    <w:p w:rsidR="007633CE" w:rsidRDefault="007633CE">
      <w:pPr>
        <w:pStyle w:val="BodyText"/>
        <w:rPr>
          <w:sz w:val="24"/>
        </w:rPr>
      </w:pPr>
    </w:p>
    <w:p w:rsidR="007633CE" w:rsidRDefault="007633CE">
      <w:pPr>
        <w:pStyle w:val="BodyText"/>
        <w:rPr>
          <w:sz w:val="24"/>
        </w:rPr>
      </w:pPr>
    </w:p>
    <w:p w:rsidR="007633CE" w:rsidRDefault="007633CE">
      <w:pPr>
        <w:pStyle w:val="BodyText"/>
        <w:rPr>
          <w:sz w:val="24"/>
        </w:rPr>
      </w:pPr>
    </w:p>
    <w:p w:rsidR="007633CE" w:rsidRDefault="007633CE">
      <w:pPr>
        <w:pStyle w:val="BodyText"/>
        <w:rPr>
          <w:sz w:val="24"/>
        </w:rPr>
      </w:pPr>
    </w:p>
    <w:p w:rsidR="007633CE" w:rsidRDefault="007633CE">
      <w:pPr>
        <w:pStyle w:val="BodyText"/>
        <w:rPr>
          <w:sz w:val="24"/>
        </w:rPr>
      </w:pPr>
    </w:p>
    <w:p w:rsidR="007633CE" w:rsidRDefault="007633CE">
      <w:pPr>
        <w:rPr>
          <w:rFonts w:ascii="Arial"/>
          <w:sz w:val="20"/>
        </w:rPr>
        <w:sectPr w:rsidR="007633CE">
          <w:type w:val="continuous"/>
          <w:pgSz w:w="11906" w:h="16838"/>
          <w:pgMar w:top="1920" w:right="760" w:bottom="280" w:left="114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sdt>
      <w:sdtPr>
        <w:rPr>
          <w:rFonts w:ascii="Arial MT" w:eastAsia="Arial MT" w:hAnsi="Arial MT" w:cs="Arial MT"/>
          <w:b w:val="0"/>
          <w:bCs w:val="0"/>
          <w:sz w:val="22"/>
          <w:szCs w:val="22"/>
        </w:rPr>
        <w:id w:val="1112323528"/>
        <w:docPartObj>
          <w:docPartGallery w:val="Table of Contents"/>
          <w:docPartUnique/>
        </w:docPartObj>
      </w:sdtPr>
      <w:sdtContent>
        <w:p w:rsidR="007633CE" w:rsidRDefault="00EE54EF">
          <w:pPr>
            <w:pStyle w:val="TOC1"/>
            <w:numPr>
              <w:ilvl w:val="0"/>
              <w:numId w:val="3"/>
            </w:numPr>
            <w:tabs>
              <w:tab w:val="left" w:pos="535"/>
              <w:tab w:val="right" w:leader="dot" w:pos="9498"/>
            </w:tabs>
            <w:spacing w:before="86"/>
            <w:ind w:hanging="398"/>
          </w:pPr>
          <w:r>
            <w:fldChar w:fldCharType="begin"/>
          </w:r>
          <w:r>
            <w:instrText xml:space="preserve">TOC \o "1-1" \h \z \u </w:instrText>
          </w:r>
          <w:r>
            <w:fldChar w:fldCharType="separate"/>
          </w:r>
          <w:hyperlink w:anchor="_bookmark0" w:history="1">
            <w:r>
              <w:t>PARTICULARS</w:t>
            </w:r>
            <w:r>
              <w:rPr>
                <w:spacing w:val="-6"/>
              </w:rPr>
              <w:t xml:space="preserve"> </w:t>
            </w:r>
            <w:r>
              <w:t>OF</w:t>
            </w:r>
            <w:r>
              <w:rPr>
                <w:spacing w:val="-8"/>
              </w:rPr>
              <w:t xml:space="preserve"> </w:t>
            </w:r>
            <w:r>
              <w:t>THE</w:t>
            </w:r>
            <w:r>
              <w:rPr>
                <w:spacing w:val="-9"/>
              </w:rPr>
              <w:t xml:space="preserve"> </w:t>
            </w:r>
            <w:r>
              <w:rPr>
                <w:spacing w:val="-2"/>
              </w:rPr>
              <w:t>PARTIES</w:t>
            </w:r>
            <w:r>
              <w:tab/>
            </w:r>
            <w:r>
              <w:rPr>
                <w:spacing w:val="-10"/>
              </w:rPr>
              <w:t>1</w:t>
            </w:r>
          </w:hyperlink>
        </w:p>
        <w:p w:rsidR="007633CE" w:rsidRDefault="00FF7AF8">
          <w:pPr>
            <w:pStyle w:val="TOC1"/>
            <w:numPr>
              <w:ilvl w:val="0"/>
              <w:numId w:val="3"/>
            </w:numPr>
            <w:tabs>
              <w:tab w:val="left" w:pos="535"/>
              <w:tab w:val="right" w:leader="dot" w:pos="9498"/>
            </w:tabs>
            <w:spacing w:before="116"/>
            <w:ind w:hanging="398"/>
          </w:pPr>
          <w:hyperlink w:anchor="_bookmark1" w:history="1">
            <w:r w:rsidR="00EE54EF">
              <w:rPr>
                <w:spacing w:val="-2"/>
              </w:rPr>
              <w:t>INTRODUCTION</w:t>
            </w:r>
            <w:r w:rsidR="00EE54EF">
              <w:tab/>
            </w:r>
            <w:r w:rsidR="00EE54EF">
              <w:rPr>
                <w:spacing w:val="-10"/>
              </w:rPr>
              <w:t>3</w:t>
            </w:r>
          </w:hyperlink>
        </w:p>
        <w:p w:rsidR="007633CE" w:rsidRDefault="00FF7AF8">
          <w:pPr>
            <w:pStyle w:val="TOC1"/>
            <w:numPr>
              <w:ilvl w:val="0"/>
              <w:numId w:val="3"/>
            </w:numPr>
            <w:tabs>
              <w:tab w:val="left" w:pos="535"/>
              <w:tab w:val="right" w:leader="dot" w:pos="9498"/>
            </w:tabs>
            <w:ind w:hanging="398"/>
          </w:pPr>
          <w:hyperlink w:anchor="_bookmark2" w:history="1">
            <w:r w:rsidR="00EE54EF">
              <w:rPr>
                <w:spacing w:val="-2"/>
              </w:rPr>
              <w:t>INTERPRETATION</w:t>
            </w:r>
            <w:r w:rsidR="00EE54EF">
              <w:tab/>
            </w:r>
            <w:r w:rsidR="00EE54EF">
              <w:rPr>
                <w:spacing w:val="-10"/>
              </w:rPr>
              <w:t>3</w:t>
            </w:r>
          </w:hyperlink>
        </w:p>
        <w:p w:rsidR="007633CE" w:rsidRDefault="00FF7AF8">
          <w:pPr>
            <w:pStyle w:val="TOC1"/>
            <w:numPr>
              <w:ilvl w:val="0"/>
              <w:numId w:val="3"/>
            </w:numPr>
            <w:tabs>
              <w:tab w:val="left" w:pos="535"/>
              <w:tab w:val="right" w:leader="dot" w:pos="9498"/>
            </w:tabs>
            <w:spacing w:before="121"/>
            <w:ind w:hanging="398"/>
          </w:pPr>
          <w:hyperlink w:anchor="_bookmark4" w:history="1">
            <w:r w:rsidR="00EE54EF">
              <w:rPr>
                <w:spacing w:val="-2"/>
              </w:rPr>
              <w:t>RELATIONSHIP</w:t>
            </w:r>
            <w:r w:rsidR="00EE54EF">
              <w:tab/>
            </w:r>
            <w:r w:rsidR="00EE54EF">
              <w:rPr>
                <w:spacing w:val="-10"/>
              </w:rPr>
              <w:t>5</w:t>
            </w:r>
          </w:hyperlink>
        </w:p>
        <w:p w:rsidR="007633CE" w:rsidRDefault="00FF7AF8">
          <w:pPr>
            <w:pStyle w:val="TOC1"/>
            <w:numPr>
              <w:ilvl w:val="0"/>
              <w:numId w:val="3"/>
            </w:numPr>
            <w:tabs>
              <w:tab w:val="left" w:pos="535"/>
              <w:tab w:val="right" w:leader="dot" w:pos="9498"/>
            </w:tabs>
            <w:spacing w:before="121"/>
            <w:ind w:hanging="398"/>
          </w:pPr>
          <w:hyperlink w:anchor="_bookmark5" w:history="1">
            <w:r w:rsidR="00EE54EF">
              <w:t>APPOINTMENT</w:t>
            </w:r>
            <w:r w:rsidR="00EE54EF">
              <w:rPr>
                <w:spacing w:val="-11"/>
              </w:rPr>
              <w:t xml:space="preserve"> </w:t>
            </w:r>
            <w:r w:rsidR="00EE54EF">
              <w:t>AND</w:t>
            </w:r>
            <w:r w:rsidR="00EE54EF">
              <w:rPr>
                <w:spacing w:val="-13"/>
              </w:rPr>
              <w:t xml:space="preserve"> </w:t>
            </w:r>
            <w:r w:rsidR="00EE54EF">
              <w:rPr>
                <w:spacing w:val="-4"/>
              </w:rPr>
              <w:t>TERM</w:t>
            </w:r>
            <w:r w:rsidR="00EE54EF">
              <w:tab/>
            </w:r>
            <w:r w:rsidR="00EE54EF">
              <w:rPr>
                <w:spacing w:val="-10"/>
              </w:rPr>
              <w:t>5</w:t>
            </w:r>
          </w:hyperlink>
        </w:p>
        <w:p w:rsidR="007633CE" w:rsidRDefault="00FF7AF8">
          <w:pPr>
            <w:pStyle w:val="TOC1"/>
            <w:numPr>
              <w:ilvl w:val="0"/>
              <w:numId w:val="3"/>
            </w:numPr>
            <w:tabs>
              <w:tab w:val="left" w:pos="535"/>
              <w:tab w:val="right" w:leader="dot" w:pos="9498"/>
            </w:tabs>
            <w:ind w:hanging="398"/>
          </w:pPr>
          <w:hyperlink w:anchor="_bookmark6" w:history="1">
            <w:r w:rsidR="00EE54EF">
              <w:rPr>
                <w:spacing w:val="-2"/>
              </w:rPr>
              <w:t>STRUCTURE</w:t>
            </w:r>
            <w:r w:rsidR="00EE54EF">
              <w:tab/>
            </w:r>
            <w:r w:rsidR="00EE54EF">
              <w:rPr>
                <w:spacing w:val="-10"/>
              </w:rPr>
              <w:t>6</w:t>
            </w:r>
          </w:hyperlink>
        </w:p>
        <w:p w:rsidR="007633CE" w:rsidRDefault="00FF7AF8">
          <w:pPr>
            <w:pStyle w:val="TOC1"/>
            <w:numPr>
              <w:ilvl w:val="0"/>
              <w:numId w:val="3"/>
            </w:numPr>
            <w:tabs>
              <w:tab w:val="left" w:pos="535"/>
              <w:tab w:val="right" w:leader="dot" w:pos="9498"/>
            </w:tabs>
            <w:spacing w:before="121"/>
            <w:ind w:hanging="398"/>
          </w:pPr>
          <w:hyperlink w:anchor="_bookmark7" w:history="1">
            <w:r w:rsidR="00EE54EF">
              <w:t>SERVICES</w:t>
            </w:r>
            <w:r w:rsidR="00EE54EF">
              <w:rPr>
                <w:spacing w:val="-8"/>
              </w:rPr>
              <w:t xml:space="preserve"> </w:t>
            </w:r>
            <w:r w:rsidR="00EE54EF">
              <w:t>AND</w:t>
            </w:r>
            <w:r w:rsidR="00EE54EF">
              <w:rPr>
                <w:spacing w:val="-5"/>
              </w:rPr>
              <w:t xml:space="preserve"> </w:t>
            </w:r>
            <w:r w:rsidR="00EE54EF">
              <w:t>SERVICE</w:t>
            </w:r>
            <w:r w:rsidR="00EE54EF">
              <w:rPr>
                <w:spacing w:val="-6"/>
              </w:rPr>
              <w:t xml:space="preserve"> </w:t>
            </w:r>
            <w:r w:rsidR="00EE54EF">
              <w:rPr>
                <w:spacing w:val="-2"/>
              </w:rPr>
              <w:t>LEVELS</w:t>
            </w:r>
            <w:r w:rsidR="00EE54EF">
              <w:tab/>
            </w:r>
            <w:r w:rsidR="00EE54EF">
              <w:rPr>
                <w:spacing w:val="-10"/>
              </w:rPr>
              <w:t>6</w:t>
            </w:r>
          </w:hyperlink>
        </w:p>
        <w:p w:rsidR="007633CE" w:rsidRDefault="00FF7AF8">
          <w:pPr>
            <w:pStyle w:val="TOC1"/>
            <w:numPr>
              <w:ilvl w:val="0"/>
              <w:numId w:val="3"/>
            </w:numPr>
            <w:tabs>
              <w:tab w:val="left" w:pos="535"/>
              <w:tab w:val="right" w:leader="dot" w:pos="9498"/>
            </w:tabs>
            <w:ind w:hanging="398"/>
          </w:pPr>
          <w:hyperlink w:anchor="_bookmark11" w:history="1">
            <w:r w:rsidR="00EE54EF">
              <w:t>ACCEPTANCE</w:t>
            </w:r>
            <w:r w:rsidR="00EE54EF">
              <w:rPr>
                <w:spacing w:val="-7"/>
              </w:rPr>
              <w:t xml:space="preserve"> </w:t>
            </w:r>
            <w:r w:rsidR="00EE54EF">
              <w:t>OF</w:t>
            </w:r>
            <w:r w:rsidR="00EE54EF">
              <w:rPr>
                <w:spacing w:val="-9"/>
              </w:rPr>
              <w:t xml:space="preserve"> </w:t>
            </w:r>
            <w:r w:rsidR="00EE54EF">
              <w:t>SERVICES</w:t>
            </w:r>
            <w:r w:rsidR="00EE54EF">
              <w:rPr>
                <w:spacing w:val="-6"/>
              </w:rPr>
              <w:t xml:space="preserve"> </w:t>
            </w:r>
            <w:r w:rsidR="00EE54EF">
              <w:t>AND</w:t>
            </w:r>
            <w:r w:rsidR="00EE54EF">
              <w:rPr>
                <w:spacing w:val="-7"/>
              </w:rPr>
              <w:t xml:space="preserve"> </w:t>
            </w:r>
            <w:r w:rsidR="00EE54EF">
              <w:rPr>
                <w:spacing w:val="-2"/>
              </w:rPr>
              <w:t>DELIVERABLES</w:t>
            </w:r>
            <w:r w:rsidR="00EE54EF">
              <w:tab/>
            </w:r>
            <w:r w:rsidR="00EE54EF">
              <w:rPr>
                <w:spacing w:val="-10"/>
              </w:rPr>
              <w:t>8</w:t>
            </w:r>
          </w:hyperlink>
        </w:p>
        <w:p w:rsidR="007633CE" w:rsidRDefault="00FF7AF8">
          <w:pPr>
            <w:pStyle w:val="TOC1"/>
            <w:numPr>
              <w:ilvl w:val="0"/>
              <w:numId w:val="3"/>
            </w:numPr>
            <w:tabs>
              <w:tab w:val="left" w:pos="535"/>
              <w:tab w:val="right" w:leader="dot" w:pos="9498"/>
            </w:tabs>
            <w:spacing w:before="121"/>
            <w:ind w:hanging="398"/>
          </w:pPr>
          <w:hyperlink w:anchor="_bookmark12" w:history="1">
            <w:r w:rsidR="00EE54EF">
              <w:t>INDEPENDENT</w:t>
            </w:r>
            <w:r w:rsidR="00EE54EF">
              <w:rPr>
                <w:spacing w:val="-10"/>
              </w:rPr>
              <w:t xml:space="preserve"> </w:t>
            </w:r>
            <w:r w:rsidR="00EE54EF">
              <w:t>CONTRACTOR</w:t>
            </w:r>
            <w:r w:rsidR="00EE54EF">
              <w:rPr>
                <w:spacing w:val="-10"/>
              </w:rPr>
              <w:t xml:space="preserve"> </w:t>
            </w:r>
            <w:r w:rsidR="00EE54EF">
              <w:t>(AS</w:t>
            </w:r>
            <w:r w:rsidR="00EE54EF">
              <w:rPr>
                <w:spacing w:val="-9"/>
              </w:rPr>
              <w:t xml:space="preserve"> </w:t>
            </w:r>
            <w:r w:rsidR="00EE54EF">
              <w:t>JURISTIC</w:t>
            </w:r>
            <w:r w:rsidR="00EE54EF">
              <w:rPr>
                <w:spacing w:val="-14"/>
              </w:rPr>
              <w:t xml:space="preserve"> </w:t>
            </w:r>
            <w:r w:rsidR="00EE54EF">
              <w:t>PERSON)</w:t>
            </w:r>
            <w:r w:rsidR="00EE54EF">
              <w:rPr>
                <w:spacing w:val="-8"/>
              </w:rPr>
              <w:t xml:space="preserve"> </w:t>
            </w:r>
            <w:r w:rsidR="00EE54EF">
              <w:rPr>
                <w:spacing w:val="-2"/>
              </w:rPr>
              <w:t>STAFF</w:t>
            </w:r>
            <w:r w:rsidR="00EE54EF">
              <w:tab/>
            </w:r>
            <w:r w:rsidR="00EE54EF">
              <w:rPr>
                <w:spacing w:val="-10"/>
              </w:rPr>
              <w:t>8</w:t>
            </w:r>
          </w:hyperlink>
        </w:p>
        <w:p w:rsidR="007633CE" w:rsidRDefault="00FF7AF8">
          <w:pPr>
            <w:pStyle w:val="TOC1"/>
            <w:numPr>
              <w:ilvl w:val="0"/>
              <w:numId w:val="3"/>
            </w:numPr>
            <w:tabs>
              <w:tab w:val="left" w:pos="534"/>
              <w:tab w:val="right" w:leader="dot" w:pos="9498"/>
            </w:tabs>
            <w:ind w:left="534" w:hanging="397"/>
          </w:pPr>
          <w:hyperlink w:anchor="_bookmark14" w:history="1">
            <w:r w:rsidR="00EE54EF">
              <w:rPr>
                <w:spacing w:val="-2"/>
              </w:rPr>
              <w:t>INDEPENDENT</w:t>
            </w:r>
            <w:r w:rsidR="00EE54EF">
              <w:rPr>
                <w:spacing w:val="11"/>
              </w:rPr>
              <w:t xml:space="preserve"> </w:t>
            </w:r>
            <w:r w:rsidR="00EE54EF">
              <w:rPr>
                <w:spacing w:val="-2"/>
              </w:rPr>
              <w:t>CONTRACTOR</w:t>
            </w:r>
            <w:r w:rsidR="00EE54EF">
              <w:rPr>
                <w:spacing w:val="2"/>
              </w:rPr>
              <w:t xml:space="preserve"> </w:t>
            </w:r>
            <w:r w:rsidR="00EE54EF">
              <w:rPr>
                <w:spacing w:val="-2"/>
              </w:rPr>
              <w:t>OBLIGATIONS</w:t>
            </w:r>
            <w:r w:rsidR="00EE54EF">
              <w:tab/>
            </w:r>
            <w:r w:rsidR="00EE54EF">
              <w:rPr>
                <w:spacing w:val="-10"/>
              </w:rPr>
              <w:t>9</w:t>
            </w:r>
          </w:hyperlink>
        </w:p>
        <w:p w:rsidR="007633CE" w:rsidRDefault="00FF7AF8">
          <w:pPr>
            <w:pStyle w:val="TOC1"/>
            <w:numPr>
              <w:ilvl w:val="0"/>
              <w:numId w:val="3"/>
            </w:numPr>
            <w:tabs>
              <w:tab w:val="left" w:pos="534"/>
              <w:tab w:val="right" w:leader="dot" w:pos="9496"/>
            </w:tabs>
            <w:spacing w:before="121"/>
            <w:ind w:left="534" w:hanging="397"/>
          </w:pPr>
          <w:hyperlink w:anchor="_bookmark16" w:history="1">
            <w:r w:rsidR="00EE54EF">
              <w:rPr>
                <w:spacing w:val="-2"/>
              </w:rPr>
              <w:t>PAYMENTS</w:t>
            </w:r>
            <w:r w:rsidR="00EE54EF">
              <w:tab/>
            </w:r>
            <w:r w:rsidR="00EE54EF">
              <w:rPr>
                <w:spacing w:val="-5"/>
              </w:rPr>
              <w:t>11</w:t>
            </w:r>
          </w:hyperlink>
        </w:p>
        <w:p w:rsidR="007633CE" w:rsidRDefault="00FF7AF8">
          <w:pPr>
            <w:pStyle w:val="TOC1"/>
            <w:numPr>
              <w:ilvl w:val="0"/>
              <w:numId w:val="3"/>
            </w:numPr>
            <w:tabs>
              <w:tab w:val="left" w:pos="534"/>
              <w:tab w:val="right" w:leader="dot" w:pos="9496"/>
            </w:tabs>
            <w:ind w:left="534" w:hanging="397"/>
          </w:pPr>
          <w:hyperlink w:anchor="_bookmark17" w:history="1">
            <w:r w:rsidR="00EE54EF">
              <w:rPr>
                <w:spacing w:val="-2"/>
              </w:rPr>
              <w:t>NON-CIRCUMVENTION</w:t>
            </w:r>
            <w:r w:rsidR="00EE54EF">
              <w:tab/>
            </w:r>
            <w:r w:rsidR="00EE54EF">
              <w:rPr>
                <w:spacing w:val="-5"/>
              </w:rPr>
              <w:t>12</w:t>
            </w:r>
          </w:hyperlink>
        </w:p>
        <w:p w:rsidR="007633CE" w:rsidRDefault="00FF7AF8">
          <w:pPr>
            <w:pStyle w:val="TOC1"/>
            <w:numPr>
              <w:ilvl w:val="0"/>
              <w:numId w:val="3"/>
            </w:numPr>
            <w:tabs>
              <w:tab w:val="left" w:pos="534"/>
              <w:tab w:val="right" w:leader="dot" w:pos="9496"/>
            </w:tabs>
            <w:spacing w:before="116"/>
            <w:ind w:left="534" w:hanging="397"/>
          </w:pPr>
          <w:hyperlink w:anchor="_bookmark18" w:history="1">
            <w:r w:rsidR="00EE54EF">
              <w:rPr>
                <w:spacing w:val="-2"/>
              </w:rPr>
              <w:t>NON-SOLICITATION</w:t>
            </w:r>
            <w:r w:rsidR="00EE54EF">
              <w:tab/>
            </w:r>
            <w:r w:rsidR="00EE54EF">
              <w:rPr>
                <w:spacing w:val="-5"/>
              </w:rPr>
              <w:t>12</w:t>
            </w:r>
          </w:hyperlink>
        </w:p>
        <w:p w:rsidR="007633CE" w:rsidRDefault="00FF7AF8">
          <w:pPr>
            <w:pStyle w:val="TOC1"/>
            <w:numPr>
              <w:ilvl w:val="0"/>
              <w:numId w:val="3"/>
            </w:numPr>
            <w:tabs>
              <w:tab w:val="left" w:pos="534"/>
              <w:tab w:val="right" w:leader="dot" w:pos="9496"/>
            </w:tabs>
            <w:ind w:left="534" w:hanging="397"/>
          </w:pPr>
          <w:hyperlink w:anchor="_bookmark19" w:history="1">
            <w:r w:rsidR="00EE54EF">
              <w:rPr>
                <w:spacing w:val="-2"/>
              </w:rPr>
              <w:t>CONFIDENTIAL</w:t>
            </w:r>
            <w:r w:rsidR="00EE54EF">
              <w:rPr>
                <w:spacing w:val="7"/>
              </w:rPr>
              <w:t xml:space="preserve"> </w:t>
            </w:r>
            <w:r w:rsidR="00EE54EF">
              <w:rPr>
                <w:spacing w:val="-2"/>
              </w:rPr>
              <w:t>INFORMATION</w:t>
            </w:r>
            <w:r w:rsidR="00EE54EF">
              <w:tab/>
            </w:r>
            <w:r w:rsidR="00EE54EF">
              <w:rPr>
                <w:spacing w:val="-5"/>
              </w:rPr>
              <w:t>13</w:t>
            </w:r>
          </w:hyperlink>
        </w:p>
        <w:p w:rsidR="007633CE" w:rsidRDefault="00FF7AF8">
          <w:pPr>
            <w:pStyle w:val="TOC1"/>
            <w:numPr>
              <w:ilvl w:val="0"/>
              <w:numId w:val="3"/>
            </w:numPr>
            <w:tabs>
              <w:tab w:val="left" w:pos="534"/>
              <w:tab w:val="right" w:leader="dot" w:pos="9496"/>
            </w:tabs>
            <w:spacing w:before="121"/>
            <w:ind w:left="534" w:hanging="397"/>
          </w:pPr>
          <w:hyperlink w:anchor="_bookmark23" w:history="1">
            <w:r w:rsidR="00EE54EF">
              <w:t>DATA</w:t>
            </w:r>
            <w:r w:rsidR="00EE54EF">
              <w:rPr>
                <w:spacing w:val="-9"/>
              </w:rPr>
              <w:t xml:space="preserve"> </w:t>
            </w:r>
            <w:r w:rsidR="00EE54EF">
              <w:t>PROTECTION</w:t>
            </w:r>
            <w:r w:rsidR="00EE54EF">
              <w:rPr>
                <w:spacing w:val="-4"/>
              </w:rPr>
              <w:t xml:space="preserve"> </w:t>
            </w:r>
            <w:r w:rsidR="00EE54EF">
              <w:t>/</w:t>
            </w:r>
            <w:r w:rsidR="00EE54EF">
              <w:rPr>
                <w:spacing w:val="-6"/>
              </w:rPr>
              <w:t xml:space="preserve"> </w:t>
            </w:r>
            <w:r w:rsidR="00EE54EF">
              <w:rPr>
                <w:spacing w:val="-2"/>
              </w:rPr>
              <w:t>PRIVACY</w:t>
            </w:r>
            <w:r w:rsidR="00EE54EF">
              <w:tab/>
            </w:r>
            <w:r w:rsidR="00EE54EF">
              <w:rPr>
                <w:spacing w:val="-5"/>
              </w:rPr>
              <w:t>14</w:t>
            </w:r>
          </w:hyperlink>
        </w:p>
        <w:p w:rsidR="007633CE" w:rsidRDefault="00FF7AF8">
          <w:pPr>
            <w:pStyle w:val="TOC1"/>
            <w:numPr>
              <w:ilvl w:val="0"/>
              <w:numId w:val="3"/>
            </w:numPr>
            <w:tabs>
              <w:tab w:val="left" w:pos="534"/>
              <w:tab w:val="right" w:leader="dot" w:pos="9496"/>
            </w:tabs>
            <w:spacing w:before="121"/>
            <w:ind w:left="534" w:hanging="397"/>
          </w:pPr>
          <w:hyperlink w:anchor="_bookmark24" w:history="1">
            <w:r w:rsidR="00EE54EF">
              <w:t>INTELLECTUAL</w:t>
            </w:r>
            <w:r w:rsidR="00EE54EF">
              <w:rPr>
                <w:spacing w:val="-11"/>
              </w:rPr>
              <w:t xml:space="preserve"> </w:t>
            </w:r>
            <w:r w:rsidR="00EE54EF">
              <w:t>PROPERTY</w:t>
            </w:r>
            <w:r w:rsidR="00EE54EF">
              <w:rPr>
                <w:spacing w:val="-12"/>
              </w:rPr>
              <w:t xml:space="preserve"> </w:t>
            </w:r>
            <w:r w:rsidR="00EE54EF">
              <w:rPr>
                <w:spacing w:val="-2"/>
              </w:rPr>
              <w:t>RIGHTS</w:t>
            </w:r>
            <w:r w:rsidR="00EE54EF">
              <w:tab/>
            </w:r>
            <w:r w:rsidR="00EE54EF">
              <w:rPr>
                <w:spacing w:val="-5"/>
              </w:rPr>
              <w:t>15</w:t>
            </w:r>
          </w:hyperlink>
        </w:p>
        <w:p w:rsidR="007633CE" w:rsidRDefault="00FF7AF8">
          <w:pPr>
            <w:pStyle w:val="TOC1"/>
            <w:numPr>
              <w:ilvl w:val="0"/>
              <w:numId w:val="3"/>
            </w:numPr>
            <w:tabs>
              <w:tab w:val="left" w:pos="534"/>
              <w:tab w:val="right" w:leader="dot" w:pos="9496"/>
            </w:tabs>
            <w:ind w:left="534" w:hanging="397"/>
          </w:pPr>
          <w:hyperlink w:anchor="_bookmark26" w:history="1">
            <w:r w:rsidR="00EE54EF">
              <w:t>CONFLICT</w:t>
            </w:r>
            <w:r w:rsidR="00EE54EF">
              <w:rPr>
                <w:spacing w:val="-6"/>
              </w:rPr>
              <w:t xml:space="preserve"> </w:t>
            </w:r>
            <w:r w:rsidR="00EE54EF">
              <w:t>OF</w:t>
            </w:r>
            <w:r w:rsidR="00EE54EF">
              <w:rPr>
                <w:spacing w:val="-9"/>
              </w:rPr>
              <w:t xml:space="preserve"> </w:t>
            </w:r>
            <w:r w:rsidR="00EE54EF">
              <w:rPr>
                <w:spacing w:val="-2"/>
              </w:rPr>
              <w:t>INTEREST</w:t>
            </w:r>
            <w:r w:rsidR="00EE54EF">
              <w:tab/>
            </w:r>
            <w:r w:rsidR="00EE54EF">
              <w:rPr>
                <w:spacing w:val="-5"/>
              </w:rPr>
              <w:t>16</w:t>
            </w:r>
          </w:hyperlink>
        </w:p>
        <w:p w:rsidR="007633CE" w:rsidRDefault="00FF7AF8">
          <w:pPr>
            <w:pStyle w:val="TOC1"/>
            <w:numPr>
              <w:ilvl w:val="0"/>
              <w:numId w:val="3"/>
            </w:numPr>
            <w:tabs>
              <w:tab w:val="left" w:pos="534"/>
              <w:tab w:val="right" w:leader="dot" w:pos="9496"/>
            </w:tabs>
            <w:spacing w:before="121"/>
            <w:ind w:left="534" w:hanging="397"/>
          </w:pPr>
          <w:hyperlink w:anchor="_bookmark27" w:history="1">
            <w:r w:rsidR="00EE54EF">
              <w:t>LIMITATION</w:t>
            </w:r>
            <w:r w:rsidR="00EE54EF">
              <w:rPr>
                <w:spacing w:val="-10"/>
              </w:rPr>
              <w:t xml:space="preserve"> </w:t>
            </w:r>
            <w:r w:rsidR="00EE54EF">
              <w:t>OF</w:t>
            </w:r>
            <w:r w:rsidR="00EE54EF">
              <w:rPr>
                <w:spacing w:val="-6"/>
              </w:rPr>
              <w:t xml:space="preserve"> </w:t>
            </w:r>
            <w:r w:rsidR="00EE54EF">
              <w:rPr>
                <w:spacing w:val="-2"/>
              </w:rPr>
              <w:t>LIABILITY</w:t>
            </w:r>
            <w:r w:rsidR="00EE54EF">
              <w:tab/>
            </w:r>
            <w:r w:rsidR="00EE54EF">
              <w:rPr>
                <w:spacing w:val="-5"/>
              </w:rPr>
              <w:t>16</w:t>
            </w:r>
          </w:hyperlink>
        </w:p>
        <w:p w:rsidR="007633CE" w:rsidRDefault="00FF7AF8">
          <w:pPr>
            <w:pStyle w:val="TOC1"/>
            <w:numPr>
              <w:ilvl w:val="0"/>
              <w:numId w:val="3"/>
            </w:numPr>
            <w:tabs>
              <w:tab w:val="left" w:pos="534"/>
              <w:tab w:val="right" w:leader="dot" w:pos="9496"/>
            </w:tabs>
            <w:ind w:left="534" w:hanging="397"/>
          </w:pPr>
          <w:hyperlink w:anchor="_bookmark29" w:history="1">
            <w:r w:rsidR="00EE54EF">
              <w:t>INDEPENDENT</w:t>
            </w:r>
            <w:r w:rsidR="00EE54EF">
              <w:rPr>
                <w:spacing w:val="-11"/>
              </w:rPr>
              <w:t xml:space="preserve"> </w:t>
            </w:r>
            <w:r w:rsidR="00EE54EF">
              <w:t>CONTRACTOR</w:t>
            </w:r>
            <w:r w:rsidR="00EE54EF">
              <w:rPr>
                <w:spacing w:val="-13"/>
              </w:rPr>
              <w:t xml:space="preserve"> </w:t>
            </w:r>
            <w:r w:rsidR="00EE54EF">
              <w:t>WARRANTIES</w:t>
            </w:r>
            <w:r w:rsidR="00EE54EF">
              <w:rPr>
                <w:spacing w:val="-12"/>
              </w:rPr>
              <w:t xml:space="preserve"> </w:t>
            </w:r>
            <w:r w:rsidR="00EE54EF">
              <w:t>AND</w:t>
            </w:r>
            <w:r w:rsidR="00EE54EF">
              <w:rPr>
                <w:spacing w:val="-13"/>
              </w:rPr>
              <w:t xml:space="preserve"> </w:t>
            </w:r>
            <w:r w:rsidR="00EE54EF">
              <w:rPr>
                <w:spacing w:val="-2"/>
              </w:rPr>
              <w:t>INDEMNITY</w:t>
            </w:r>
            <w:r w:rsidR="00EE54EF">
              <w:tab/>
            </w:r>
            <w:r w:rsidR="00EE54EF">
              <w:rPr>
                <w:spacing w:val="-5"/>
              </w:rPr>
              <w:t>16</w:t>
            </w:r>
          </w:hyperlink>
        </w:p>
        <w:p w:rsidR="007633CE" w:rsidRDefault="00FF7AF8">
          <w:pPr>
            <w:pStyle w:val="TOC1"/>
            <w:numPr>
              <w:ilvl w:val="0"/>
              <w:numId w:val="3"/>
            </w:numPr>
            <w:tabs>
              <w:tab w:val="left" w:pos="534"/>
              <w:tab w:val="right" w:leader="dot" w:pos="9496"/>
            </w:tabs>
            <w:spacing w:before="121"/>
            <w:ind w:left="534" w:hanging="397"/>
          </w:pPr>
          <w:hyperlink w:anchor="_bookmark31" w:history="1">
            <w:r w:rsidR="00EE54EF">
              <w:t>BREACH</w:t>
            </w:r>
            <w:r w:rsidR="00EE54EF">
              <w:rPr>
                <w:spacing w:val="-7"/>
              </w:rPr>
              <w:t xml:space="preserve"> </w:t>
            </w:r>
            <w:r w:rsidR="00EE54EF">
              <w:t>AND</w:t>
            </w:r>
            <w:r w:rsidR="00EE54EF">
              <w:rPr>
                <w:spacing w:val="-10"/>
              </w:rPr>
              <w:t xml:space="preserve"> </w:t>
            </w:r>
            <w:r w:rsidR="00EE54EF">
              <w:rPr>
                <w:spacing w:val="-2"/>
              </w:rPr>
              <w:t>TERMINATION</w:t>
            </w:r>
            <w:r w:rsidR="00EE54EF">
              <w:tab/>
            </w:r>
            <w:r w:rsidR="00EE54EF">
              <w:rPr>
                <w:spacing w:val="-5"/>
              </w:rPr>
              <w:t>17</w:t>
            </w:r>
          </w:hyperlink>
        </w:p>
        <w:p w:rsidR="007633CE" w:rsidRDefault="00FF7AF8">
          <w:pPr>
            <w:pStyle w:val="TOC1"/>
            <w:numPr>
              <w:ilvl w:val="0"/>
              <w:numId w:val="3"/>
            </w:numPr>
            <w:tabs>
              <w:tab w:val="left" w:pos="534"/>
              <w:tab w:val="right" w:leader="dot" w:pos="9496"/>
            </w:tabs>
            <w:ind w:left="534" w:hanging="397"/>
          </w:pPr>
          <w:hyperlink w:anchor="_bookmark35" w:history="1">
            <w:r w:rsidR="00EE54EF">
              <w:t>FORCE</w:t>
            </w:r>
            <w:r w:rsidR="00EE54EF">
              <w:rPr>
                <w:spacing w:val="-7"/>
              </w:rPr>
              <w:t xml:space="preserve"> </w:t>
            </w:r>
            <w:r w:rsidR="00EE54EF">
              <w:rPr>
                <w:spacing w:val="-2"/>
              </w:rPr>
              <w:t>MAJEURE</w:t>
            </w:r>
            <w:r w:rsidR="00EE54EF">
              <w:tab/>
            </w:r>
            <w:r w:rsidR="00EE54EF">
              <w:rPr>
                <w:spacing w:val="-5"/>
              </w:rPr>
              <w:t>18</w:t>
            </w:r>
          </w:hyperlink>
        </w:p>
        <w:p w:rsidR="007633CE" w:rsidRDefault="00FF7AF8">
          <w:pPr>
            <w:pStyle w:val="TOC1"/>
            <w:numPr>
              <w:ilvl w:val="0"/>
              <w:numId w:val="3"/>
            </w:numPr>
            <w:tabs>
              <w:tab w:val="left" w:pos="534"/>
              <w:tab w:val="right" w:leader="dot" w:pos="9496"/>
            </w:tabs>
            <w:spacing w:before="121"/>
            <w:ind w:left="534" w:hanging="397"/>
          </w:pPr>
          <w:hyperlink w:anchor="_bookmark36" w:history="1">
            <w:r w:rsidR="00EE54EF">
              <w:rPr>
                <w:spacing w:val="-2"/>
              </w:rPr>
              <w:t>INSURANCE</w:t>
            </w:r>
            <w:r w:rsidR="00EE54EF">
              <w:tab/>
            </w:r>
            <w:r w:rsidR="00EE54EF">
              <w:rPr>
                <w:spacing w:val="-5"/>
              </w:rPr>
              <w:t>19</w:t>
            </w:r>
          </w:hyperlink>
        </w:p>
        <w:p w:rsidR="007633CE" w:rsidRDefault="00FF7AF8">
          <w:pPr>
            <w:pStyle w:val="TOC1"/>
            <w:numPr>
              <w:ilvl w:val="0"/>
              <w:numId w:val="3"/>
            </w:numPr>
            <w:tabs>
              <w:tab w:val="left" w:pos="534"/>
              <w:tab w:val="right" w:leader="dot" w:pos="9496"/>
            </w:tabs>
            <w:ind w:left="534" w:hanging="397"/>
          </w:pPr>
          <w:hyperlink w:anchor="_bookmark37" w:history="1">
            <w:r w:rsidR="00EE54EF">
              <w:t>LOSS</w:t>
            </w:r>
            <w:r w:rsidR="00EE54EF">
              <w:rPr>
                <w:spacing w:val="-12"/>
              </w:rPr>
              <w:t xml:space="preserve"> </w:t>
            </w:r>
            <w:r w:rsidR="00EE54EF">
              <w:t>OR</w:t>
            </w:r>
            <w:r w:rsidR="00EE54EF">
              <w:rPr>
                <w:spacing w:val="-7"/>
              </w:rPr>
              <w:t xml:space="preserve"> </w:t>
            </w:r>
            <w:r w:rsidR="00EE54EF">
              <w:t>DAMAGE</w:t>
            </w:r>
            <w:r w:rsidR="00EE54EF">
              <w:rPr>
                <w:spacing w:val="-10"/>
              </w:rPr>
              <w:t xml:space="preserve"> </w:t>
            </w:r>
            <w:r w:rsidR="00EE54EF">
              <w:t>TO</w:t>
            </w:r>
            <w:r w:rsidR="00EE54EF">
              <w:rPr>
                <w:spacing w:val="-9"/>
              </w:rPr>
              <w:t xml:space="preserve"> </w:t>
            </w:r>
            <w:r w:rsidR="00EE54EF">
              <w:t>INDEPENDENT</w:t>
            </w:r>
            <w:r w:rsidR="00EE54EF">
              <w:rPr>
                <w:spacing w:val="-5"/>
              </w:rPr>
              <w:t xml:space="preserve"> </w:t>
            </w:r>
            <w:r w:rsidR="00EE54EF">
              <w:t>CONTRACTOR’S</w:t>
            </w:r>
            <w:r w:rsidR="00EE54EF">
              <w:rPr>
                <w:spacing w:val="-9"/>
              </w:rPr>
              <w:t xml:space="preserve"> </w:t>
            </w:r>
            <w:r w:rsidR="00EE54EF">
              <w:rPr>
                <w:spacing w:val="-2"/>
              </w:rPr>
              <w:t>EQUIPMENT</w:t>
            </w:r>
            <w:r w:rsidR="00EE54EF">
              <w:rPr>
                <w:rFonts w:ascii="Times New Roman" w:hAnsi="Times New Roman"/>
                <w:b w:val="0"/>
              </w:rPr>
              <w:tab/>
            </w:r>
            <w:r w:rsidR="00EE54EF">
              <w:rPr>
                <w:spacing w:val="-5"/>
              </w:rPr>
              <w:t>19</w:t>
            </w:r>
          </w:hyperlink>
        </w:p>
        <w:p w:rsidR="007633CE" w:rsidRDefault="00FF7AF8">
          <w:pPr>
            <w:pStyle w:val="TOC1"/>
            <w:numPr>
              <w:ilvl w:val="0"/>
              <w:numId w:val="3"/>
            </w:numPr>
            <w:tabs>
              <w:tab w:val="left" w:pos="534"/>
              <w:tab w:val="right" w:leader="dot" w:pos="9496"/>
            </w:tabs>
            <w:spacing w:before="116"/>
            <w:ind w:left="534" w:hanging="397"/>
          </w:pPr>
          <w:hyperlink w:anchor="_bookmark38" w:history="1">
            <w:r w:rsidR="00EE54EF">
              <w:t>ASSIGNMENT</w:t>
            </w:r>
            <w:r w:rsidR="00EE54EF">
              <w:rPr>
                <w:spacing w:val="-5"/>
              </w:rPr>
              <w:t xml:space="preserve"> </w:t>
            </w:r>
            <w:r w:rsidR="00EE54EF">
              <w:t>&amp;</w:t>
            </w:r>
            <w:r w:rsidR="00EE54EF">
              <w:rPr>
                <w:spacing w:val="-6"/>
              </w:rPr>
              <w:t xml:space="preserve"> </w:t>
            </w:r>
            <w:r w:rsidR="00EE54EF">
              <w:rPr>
                <w:spacing w:val="-2"/>
              </w:rPr>
              <w:t>SUBCONTRACTING</w:t>
            </w:r>
            <w:r w:rsidR="00EE54EF">
              <w:tab/>
            </w:r>
            <w:r w:rsidR="00EE54EF">
              <w:rPr>
                <w:spacing w:val="-5"/>
              </w:rPr>
              <w:t>19</w:t>
            </w:r>
          </w:hyperlink>
        </w:p>
        <w:p w:rsidR="007633CE" w:rsidRDefault="00FF7AF8">
          <w:pPr>
            <w:pStyle w:val="TOC1"/>
            <w:numPr>
              <w:ilvl w:val="0"/>
              <w:numId w:val="3"/>
            </w:numPr>
            <w:tabs>
              <w:tab w:val="left" w:pos="534"/>
              <w:tab w:val="right" w:leader="dot" w:pos="9496"/>
            </w:tabs>
            <w:ind w:left="534" w:hanging="397"/>
          </w:pPr>
          <w:hyperlink w:anchor="_bookmark39" w:history="1">
            <w:r w:rsidR="00EE54EF">
              <w:t>DISPUTE</w:t>
            </w:r>
            <w:r w:rsidR="00EE54EF">
              <w:rPr>
                <w:spacing w:val="-5"/>
              </w:rPr>
              <w:t xml:space="preserve"> </w:t>
            </w:r>
            <w:r w:rsidR="00EE54EF">
              <w:rPr>
                <w:spacing w:val="-2"/>
              </w:rPr>
              <w:t>RESOLUTION</w:t>
            </w:r>
            <w:r w:rsidR="00EE54EF">
              <w:tab/>
            </w:r>
            <w:r w:rsidR="00EE54EF">
              <w:rPr>
                <w:spacing w:val="-5"/>
              </w:rPr>
              <w:t>19</w:t>
            </w:r>
          </w:hyperlink>
        </w:p>
        <w:p w:rsidR="007633CE" w:rsidRDefault="00FF7AF8">
          <w:pPr>
            <w:pStyle w:val="TOC1"/>
            <w:numPr>
              <w:ilvl w:val="0"/>
              <w:numId w:val="3"/>
            </w:numPr>
            <w:tabs>
              <w:tab w:val="left" w:pos="534"/>
              <w:tab w:val="right" w:leader="dot" w:pos="9496"/>
            </w:tabs>
            <w:spacing w:before="121"/>
            <w:ind w:left="534" w:hanging="397"/>
          </w:pPr>
          <w:hyperlink w:anchor="_bookmark45" w:history="1">
            <w:r w:rsidR="00EE54EF">
              <w:t>NOTICES</w:t>
            </w:r>
            <w:r w:rsidR="00EE54EF">
              <w:rPr>
                <w:spacing w:val="-8"/>
              </w:rPr>
              <w:t xml:space="preserve"> </w:t>
            </w:r>
            <w:r w:rsidR="00EE54EF">
              <w:t>AND</w:t>
            </w:r>
            <w:r w:rsidR="00EE54EF">
              <w:rPr>
                <w:spacing w:val="-8"/>
              </w:rPr>
              <w:t xml:space="preserve"> </w:t>
            </w:r>
            <w:r w:rsidR="00EE54EF">
              <w:t>LEGAL</w:t>
            </w:r>
            <w:r w:rsidR="00EE54EF">
              <w:rPr>
                <w:spacing w:val="-5"/>
              </w:rPr>
              <w:t xml:space="preserve"> </w:t>
            </w:r>
            <w:r w:rsidR="00EE54EF">
              <w:rPr>
                <w:spacing w:val="-2"/>
              </w:rPr>
              <w:t>PROCESS</w:t>
            </w:r>
            <w:r w:rsidR="00EE54EF">
              <w:tab/>
            </w:r>
            <w:r w:rsidR="00EE54EF">
              <w:rPr>
                <w:spacing w:val="-5"/>
              </w:rPr>
              <w:t>20</w:t>
            </w:r>
          </w:hyperlink>
        </w:p>
        <w:p w:rsidR="007633CE" w:rsidRDefault="00FF7AF8">
          <w:pPr>
            <w:pStyle w:val="TOC1"/>
            <w:numPr>
              <w:ilvl w:val="0"/>
              <w:numId w:val="3"/>
            </w:numPr>
            <w:tabs>
              <w:tab w:val="left" w:pos="534"/>
              <w:tab w:val="right" w:leader="dot" w:pos="9496"/>
            </w:tabs>
            <w:ind w:left="534" w:hanging="397"/>
          </w:pPr>
          <w:hyperlink w:anchor="_bookmark47" w:history="1">
            <w:r w:rsidR="00EE54EF">
              <w:t>INTERCEPTION</w:t>
            </w:r>
            <w:r w:rsidR="00EE54EF">
              <w:rPr>
                <w:spacing w:val="-10"/>
              </w:rPr>
              <w:t xml:space="preserve"> </w:t>
            </w:r>
            <w:r w:rsidR="00EE54EF">
              <w:t>OF</w:t>
            </w:r>
            <w:r w:rsidR="00EE54EF">
              <w:rPr>
                <w:spacing w:val="-7"/>
              </w:rPr>
              <w:t xml:space="preserve"> </w:t>
            </w:r>
            <w:r w:rsidR="00EE54EF">
              <w:rPr>
                <w:spacing w:val="-2"/>
              </w:rPr>
              <w:t>COMMUNICATIONS</w:t>
            </w:r>
            <w:r w:rsidR="00EE54EF">
              <w:tab/>
            </w:r>
            <w:r w:rsidR="00EE54EF">
              <w:rPr>
                <w:spacing w:val="-5"/>
              </w:rPr>
              <w:t>21</w:t>
            </w:r>
          </w:hyperlink>
        </w:p>
        <w:p w:rsidR="007633CE" w:rsidRDefault="00FF7AF8">
          <w:pPr>
            <w:pStyle w:val="TOC1"/>
            <w:numPr>
              <w:ilvl w:val="0"/>
              <w:numId w:val="3"/>
            </w:numPr>
            <w:tabs>
              <w:tab w:val="left" w:pos="534"/>
              <w:tab w:val="right" w:leader="dot" w:pos="9496"/>
            </w:tabs>
            <w:spacing w:before="121"/>
            <w:ind w:left="534" w:hanging="397"/>
          </w:pPr>
          <w:hyperlink w:anchor="_bookmark48" w:history="1">
            <w:r w:rsidR="00EE54EF">
              <w:t>GENERAL</w:t>
            </w:r>
            <w:r w:rsidR="00EE54EF">
              <w:rPr>
                <w:spacing w:val="-7"/>
              </w:rPr>
              <w:t xml:space="preserve"> </w:t>
            </w:r>
            <w:r w:rsidR="00EE54EF">
              <w:t>AND</w:t>
            </w:r>
            <w:r w:rsidR="00EE54EF">
              <w:rPr>
                <w:spacing w:val="-9"/>
              </w:rPr>
              <w:t xml:space="preserve"> </w:t>
            </w:r>
            <w:r w:rsidR="00EE54EF">
              <w:rPr>
                <w:spacing w:val="-2"/>
              </w:rPr>
              <w:t>MISCELLANEOUS</w:t>
            </w:r>
            <w:r w:rsidR="00EE54EF">
              <w:tab/>
            </w:r>
            <w:r w:rsidR="00EE54EF">
              <w:rPr>
                <w:spacing w:val="-5"/>
              </w:rPr>
              <w:t>21</w:t>
            </w:r>
          </w:hyperlink>
        </w:p>
        <w:p w:rsidR="007633CE" w:rsidRDefault="00EE54EF">
          <w:pPr>
            <w:rPr>
              <w:rFonts w:ascii="Arial"/>
              <w:b/>
              <w:sz w:val="20"/>
            </w:rPr>
          </w:pPr>
          <w:r>
            <w:fldChar w:fldCharType="end"/>
          </w:r>
        </w:p>
      </w:sdtContent>
    </w:sdt>
    <w:p w:rsidR="007633CE" w:rsidRDefault="007633CE">
      <w:pPr>
        <w:pStyle w:val="BodyText"/>
        <w:rPr>
          <w:rFonts w:ascii="Arial"/>
          <w:b/>
          <w:sz w:val="20"/>
        </w:rPr>
      </w:pPr>
    </w:p>
    <w:p w:rsidR="007633CE" w:rsidRDefault="007633CE">
      <w:pPr>
        <w:pStyle w:val="BodyText"/>
        <w:rPr>
          <w:rFonts w:ascii="Arial"/>
          <w:b/>
          <w:sz w:val="20"/>
        </w:rPr>
      </w:pPr>
    </w:p>
    <w:p w:rsidR="007633CE" w:rsidRDefault="007633CE">
      <w:pPr>
        <w:pStyle w:val="BodyText"/>
        <w:rPr>
          <w:rFonts w:ascii="Arial"/>
          <w:b/>
          <w:sz w:val="20"/>
        </w:rPr>
      </w:pPr>
    </w:p>
    <w:p w:rsidR="007633CE" w:rsidRDefault="007633CE">
      <w:pPr>
        <w:pStyle w:val="BodyText"/>
        <w:rPr>
          <w:rFonts w:ascii="Arial"/>
          <w:b/>
          <w:sz w:val="20"/>
        </w:rPr>
      </w:pPr>
    </w:p>
    <w:p w:rsidR="007633CE" w:rsidRDefault="007633CE">
      <w:pPr>
        <w:pStyle w:val="BodyText"/>
        <w:rPr>
          <w:rFonts w:ascii="Arial"/>
          <w:b/>
          <w:sz w:val="20"/>
        </w:rPr>
      </w:pPr>
    </w:p>
    <w:p w:rsidR="007633CE" w:rsidRDefault="007633CE">
      <w:pPr>
        <w:pStyle w:val="BodyText"/>
        <w:rPr>
          <w:rFonts w:ascii="Arial"/>
          <w:b/>
          <w:sz w:val="20"/>
        </w:rPr>
      </w:pPr>
    </w:p>
    <w:p w:rsidR="007633CE" w:rsidRDefault="007633CE">
      <w:pPr>
        <w:pStyle w:val="BodyText"/>
        <w:spacing w:before="195"/>
        <w:rPr>
          <w:rFonts w:ascii="Arial"/>
          <w:b/>
          <w:sz w:val="20"/>
        </w:rPr>
      </w:pPr>
    </w:p>
    <w:p w:rsidR="00053146" w:rsidRDefault="00053146">
      <w:pPr>
        <w:pStyle w:val="BodyText"/>
        <w:spacing w:before="195"/>
        <w:rPr>
          <w:rFonts w:ascii="Arial"/>
          <w:b/>
          <w:sz w:val="20"/>
        </w:rPr>
      </w:pPr>
    </w:p>
    <w:p w:rsidR="00053146" w:rsidRDefault="00053146">
      <w:pPr>
        <w:pStyle w:val="BodyText"/>
        <w:spacing w:before="195"/>
        <w:rPr>
          <w:rFonts w:ascii="Arial"/>
          <w:b/>
          <w:sz w:val="20"/>
        </w:rPr>
      </w:pPr>
    </w:p>
    <w:p w:rsidR="00053146" w:rsidRDefault="00053146">
      <w:pPr>
        <w:pStyle w:val="BodyText"/>
        <w:spacing w:before="195"/>
        <w:rPr>
          <w:rFonts w:ascii="Arial"/>
          <w:b/>
          <w:sz w:val="20"/>
        </w:rPr>
      </w:pPr>
    </w:p>
    <w:p w:rsidR="00053146" w:rsidRDefault="00053146">
      <w:pPr>
        <w:pStyle w:val="BodyText"/>
        <w:spacing w:before="195"/>
        <w:rPr>
          <w:rFonts w:ascii="Arial"/>
          <w:b/>
          <w:sz w:val="20"/>
        </w:rPr>
      </w:pPr>
    </w:p>
    <w:p w:rsidR="00053146" w:rsidRDefault="00053146">
      <w:pPr>
        <w:pStyle w:val="BodyText"/>
        <w:spacing w:before="195"/>
        <w:rPr>
          <w:rFonts w:ascii="Arial"/>
          <w:b/>
          <w:sz w:val="20"/>
        </w:rPr>
      </w:pPr>
    </w:p>
    <w:p w:rsidR="00053146" w:rsidRDefault="00053146">
      <w:pPr>
        <w:pStyle w:val="BodyText"/>
        <w:spacing w:before="195"/>
        <w:rPr>
          <w:rFonts w:ascii="Arial"/>
          <w:b/>
          <w:sz w:val="20"/>
        </w:rPr>
      </w:pPr>
    </w:p>
    <w:p w:rsidR="00053146" w:rsidRDefault="00053146">
      <w:pPr>
        <w:pStyle w:val="BodyText"/>
        <w:spacing w:before="195"/>
        <w:rPr>
          <w:rFonts w:ascii="Arial"/>
          <w:b/>
          <w:sz w:val="20"/>
        </w:rPr>
      </w:pPr>
    </w:p>
    <w:p w:rsidR="007633CE" w:rsidRDefault="00EE54EF">
      <w:pPr>
        <w:pStyle w:val="Heading1"/>
        <w:numPr>
          <w:ilvl w:val="0"/>
          <w:numId w:val="2"/>
        </w:numPr>
        <w:tabs>
          <w:tab w:val="left" w:pos="704"/>
        </w:tabs>
        <w:spacing w:before="1"/>
      </w:pPr>
      <w:r>
        <w:rPr>
          <w:noProof/>
          <w:lang w:val="en-IN" w:eastAsia="en-IN"/>
        </w:rPr>
        <mc:AlternateContent>
          <mc:Choice Requires="wps">
            <w:drawing>
              <wp:anchor distT="0" distB="0" distL="0" distR="0" simplePos="0" relativeHeight="251648512" behindDoc="1" locked="0" layoutInCell="1" allowOverlap="1" wp14:anchorId="2FF15FA9" wp14:editId="59EFAF42">
                <wp:simplePos x="0" y="0"/>
                <wp:positionH relativeFrom="page">
                  <wp:posOffset>792784</wp:posOffset>
                </wp:positionH>
                <wp:positionV relativeFrom="paragraph">
                  <wp:posOffset>150511</wp:posOffset>
                </wp:positionV>
                <wp:extent cx="6071235" cy="6350"/>
                <wp:effectExtent l="0" t="0" r="0" b="0"/>
                <wp:wrapTopAndBottom/>
                <wp:docPr id="9" name="Graphic 9"/>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CDA47F9" id="Graphic 9" o:spid="_x0000_s1026" style="position:absolute;margin-left:62.4pt;margin-top:11.85pt;width:478.05pt;height:.5pt;z-index:-251667968;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" path="m6070981,l,,,6095r6070981,l6070981,xe" fillcolor="black" stroked="f">
                <v:path arrowok="t"/>
                <w10:wrap type="topAndBottom" anchorx="page"/>
              </v:shape>
            </w:pict>
          </mc:Fallback>
        </mc:AlternateContent>
      </w:r>
      <w:bookmarkStart w:id="0" w:name="1._Particulars_of_the_parties"/>
      <w:bookmarkStart w:id="1" w:name="_bookmark0"/>
      <w:bookmarkEnd w:id="0"/>
      <w:bookmarkEnd w:id="1"/>
      <w:r>
        <w:t>PARTICULARS</w:t>
      </w:r>
      <w:r>
        <w:rPr>
          <w:spacing w:val="-7"/>
        </w:rPr>
        <w:t xml:space="preserve"> </w:t>
      </w:r>
      <w:r>
        <w:t>OF</w:t>
      </w:r>
      <w:r>
        <w:rPr>
          <w:spacing w:val="1"/>
        </w:rPr>
        <w:t xml:space="preserve"> </w:t>
      </w:r>
      <w:r>
        <w:t>THE</w:t>
      </w:r>
      <w:r>
        <w:rPr>
          <w:spacing w:val="-4"/>
        </w:rPr>
        <w:t xml:space="preserve"> </w:t>
      </w:r>
      <w:r>
        <w:rPr>
          <w:spacing w:val="-2"/>
        </w:rPr>
        <w:t>PARTIES</w:t>
      </w:r>
    </w:p>
    <w:p w:rsidR="007633CE" w:rsidRDefault="007633CE">
      <w:pPr>
        <w:pStyle w:val="BodyText"/>
        <w:spacing w:before="5"/>
        <w:rPr>
          <w:rFonts w:ascii="Arial"/>
          <w:b/>
          <w:sz w:val="20"/>
        </w:rPr>
      </w:pPr>
    </w:p>
    <w:p w:rsidR="007633CE" w:rsidRDefault="00EE54EF">
      <w:pPr>
        <w:ind w:left="137"/>
        <w:rPr>
          <w:sz w:val="20"/>
        </w:rPr>
      </w:pPr>
      <w:r>
        <w:rPr>
          <w:sz w:val="20"/>
        </w:rPr>
        <w:t>The</w:t>
      </w:r>
      <w:r>
        <w:rPr>
          <w:spacing w:val="-6"/>
          <w:sz w:val="20"/>
        </w:rPr>
        <w:t xml:space="preserve"> </w:t>
      </w:r>
      <w:r>
        <w:rPr>
          <w:sz w:val="20"/>
        </w:rPr>
        <w:t>particulars</w:t>
      </w:r>
      <w:r>
        <w:rPr>
          <w:spacing w:val="-8"/>
          <w:sz w:val="20"/>
        </w:rPr>
        <w:t xml:space="preserve"> </w:t>
      </w:r>
      <w:r>
        <w:rPr>
          <w:sz w:val="20"/>
        </w:rPr>
        <w:t>of</w:t>
      </w:r>
      <w:r>
        <w:rPr>
          <w:spacing w:val="-2"/>
          <w:sz w:val="20"/>
        </w:rPr>
        <w:t xml:space="preserve"> </w:t>
      </w:r>
      <w:r>
        <w:rPr>
          <w:sz w:val="20"/>
        </w:rPr>
        <w:t>the</w:t>
      </w:r>
      <w:r>
        <w:rPr>
          <w:spacing w:val="-5"/>
          <w:sz w:val="20"/>
        </w:rPr>
        <w:t xml:space="preserve"> </w:t>
      </w:r>
      <w:r>
        <w:rPr>
          <w:rFonts w:ascii="Arial"/>
          <w:b/>
          <w:sz w:val="20"/>
        </w:rPr>
        <w:t>CESTASOFT</w:t>
      </w:r>
      <w:r>
        <w:rPr>
          <w:rFonts w:ascii="Arial"/>
          <w:b/>
          <w:spacing w:val="-2"/>
          <w:sz w:val="20"/>
        </w:rPr>
        <w:t xml:space="preserve"> </w:t>
      </w:r>
      <w:r>
        <w:rPr>
          <w:sz w:val="20"/>
        </w:rPr>
        <w:t>are</w:t>
      </w:r>
      <w:r>
        <w:rPr>
          <w:spacing w:val="-5"/>
          <w:sz w:val="20"/>
        </w:rPr>
        <w:t xml:space="preserve"> </w:t>
      </w:r>
      <w:r>
        <w:rPr>
          <w:sz w:val="20"/>
        </w:rPr>
        <w:t>as</w:t>
      </w:r>
      <w:r>
        <w:rPr>
          <w:spacing w:val="-12"/>
          <w:sz w:val="20"/>
        </w:rPr>
        <w:t xml:space="preserve"> </w:t>
      </w:r>
      <w:r>
        <w:rPr>
          <w:spacing w:val="-2"/>
          <w:sz w:val="20"/>
        </w:rPr>
        <w:t>follows:</w:t>
      </w:r>
    </w:p>
    <w:p w:rsidR="007633CE" w:rsidRDefault="007633CE">
      <w:pPr>
        <w:pStyle w:val="BodyText"/>
        <w:spacing w:before="6"/>
        <w:rPr>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1"/>
        <w:gridCol w:w="6588"/>
      </w:tblGrid>
      <w:tr w:rsidR="00A60C8B">
        <w:trPr>
          <w:trHeight w:val="345"/>
        </w:trPr>
        <w:tc>
          <w:tcPr>
            <w:tcW w:w="2271" w:type="dxa"/>
          </w:tcPr>
          <w:p w:rsidR="007633CE" w:rsidRDefault="00EE54EF">
            <w:pPr>
              <w:pStyle w:val="TableParagraph"/>
              <w:spacing w:line="229" w:lineRule="exact"/>
              <w:rPr>
                <w:sz w:val="20"/>
              </w:rPr>
            </w:pPr>
            <w:r>
              <w:rPr>
                <w:spacing w:val="-2"/>
                <w:sz w:val="20"/>
              </w:rPr>
              <w:t>Name:</w:t>
            </w:r>
          </w:p>
        </w:tc>
        <w:tc>
          <w:tcPr>
            <w:tcW w:w="6588" w:type="dxa"/>
          </w:tcPr>
          <w:p w:rsidR="007633CE" w:rsidRDefault="00EE54EF">
            <w:pPr>
              <w:pStyle w:val="TableParagraph"/>
              <w:spacing w:line="229" w:lineRule="exact"/>
              <w:rPr>
                <w:sz w:val="20"/>
              </w:rPr>
            </w:pPr>
            <w:proofErr w:type="spellStart"/>
            <w:r>
              <w:rPr>
                <w:sz w:val="20"/>
              </w:rPr>
              <w:t>Cestasoft</w:t>
            </w:r>
            <w:proofErr w:type="spellEnd"/>
            <w:r>
              <w:rPr>
                <w:spacing w:val="-8"/>
                <w:sz w:val="20"/>
              </w:rPr>
              <w:t xml:space="preserve"> </w:t>
            </w:r>
            <w:r>
              <w:rPr>
                <w:sz w:val="20"/>
              </w:rPr>
              <w:t>Solutions</w:t>
            </w:r>
            <w:r>
              <w:rPr>
                <w:spacing w:val="-9"/>
                <w:sz w:val="20"/>
              </w:rPr>
              <w:t xml:space="preserve"> </w:t>
            </w:r>
            <w:r>
              <w:rPr>
                <w:sz w:val="20"/>
              </w:rPr>
              <w:t>(Pty)</w:t>
            </w:r>
            <w:r>
              <w:rPr>
                <w:spacing w:val="-5"/>
                <w:sz w:val="20"/>
              </w:rPr>
              <w:t xml:space="preserve"> Ltd</w:t>
            </w:r>
          </w:p>
        </w:tc>
      </w:tr>
      <w:tr w:rsidR="00A60C8B">
        <w:trPr>
          <w:trHeight w:val="340"/>
        </w:trPr>
        <w:tc>
          <w:tcPr>
            <w:tcW w:w="2271" w:type="dxa"/>
          </w:tcPr>
          <w:p w:rsidR="007633CE" w:rsidRDefault="00EE54EF">
            <w:pPr>
              <w:pStyle w:val="TableParagraph"/>
              <w:spacing w:line="229" w:lineRule="exact"/>
              <w:rPr>
                <w:sz w:val="20"/>
              </w:rPr>
            </w:pPr>
            <w:r>
              <w:rPr>
                <w:sz w:val="20"/>
              </w:rPr>
              <w:t>Registration</w:t>
            </w:r>
            <w:r>
              <w:rPr>
                <w:spacing w:val="-9"/>
                <w:sz w:val="20"/>
              </w:rPr>
              <w:t xml:space="preserve"> </w:t>
            </w:r>
            <w:r>
              <w:rPr>
                <w:spacing w:val="-4"/>
                <w:sz w:val="20"/>
              </w:rPr>
              <w:t>No.:</w:t>
            </w:r>
          </w:p>
        </w:tc>
        <w:tc>
          <w:tcPr>
            <w:tcW w:w="6588" w:type="dxa"/>
          </w:tcPr>
          <w:p w:rsidR="007633CE" w:rsidRDefault="00EE54EF">
            <w:pPr>
              <w:pStyle w:val="TableParagraph"/>
              <w:spacing w:line="229" w:lineRule="exact"/>
              <w:rPr>
                <w:sz w:val="20"/>
              </w:rPr>
            </w:pPr>
            <w:r>
              <w:rPr>
                <w:spacing w:val="-2"/>
                <w:sz w:val="20"/>
              </w:rPr>
              <w:t>2018/049444/07</w:t>
            </w:r>
          </w:p>
        </w:tc>
      </w:tr>
      <w:tr w:rsidR="00A60C8B">
        <w:trPr>
          <w:trHeight w:val="230"/>
        </w:trPr>
        <w:tc>
          <w:tcPr>
            <w:tcW w:w="2271" w:type="dxa"/>
          </w:tcPr>
          <w:p w:rsidR="007633CE" w:rsidRDefault="00EE54EF">
            <w:pPr>
              <w:pStyle w:val="TableParagraph"/>
              <w:spacing w:line="210" w:lineRule="exact"/>
              <w:rPr>
                <w:sz w:val="20"/>
              </w:rPr>
            </w:pPr>
            <w:r>
              <w:rPr>
                <w:sz w:val="20"/>
              </w:rPr>
              <w:t>Physical</w:t>
            </w:r>
            <w:r>
              <w:rPr>
                <w:spacing w:val="-4"/>
                <w:sz w:val="20"/>
              </w:rPr>
              <w:t xml:space="preserve"> </w:t>
            </w:r>
            <w:r>
              <w:rPr>
                <w:spacing w:val="-2"/>
                <w:sz w:val="20"/>
              </w:rPr>
              <w:t>address:</w:t>
            </w:r>
          </w:p>
        </w:tc>
        <w:tc>
          <w:tcPr>
            <w:tcW w:w="6588" w:type="dxa"/>
          </w:tcPr>
          <w:p w:rsidR="007633CE" w:rsidRDefault="00EE54EF">
            <w:pPr>
              <w:pStyle w:val="TableParagraph"/>
              <w:spacing w:line="210" w:lineRule="exact"/>
              <w:rPr>
                <w:sz w:val="20"/>
              </w:rPr>
            </w:pPr>
            <w:r>
              <w:rPr>
                <w:sz w:val="20"/>
              </w:rPr>
              <w:t>150</w:t>
            </w:r>
            <w:r>
              <w:rPr>
                <w:spacing w:val="-12"/>
                <w:sz w:val="20"/>
              </w:rPr>
              <w:t xml:space="preserve"> </w:t>
            </w:r>
            <w:proofErr w:type="spellStart"/>
            <w:r>
              <w:rPr>
                <w:sz w:val="20"/>
              </w:rPr>
              <w:t>Bryanston</w:t>
            </w:r>
            <w:proofErr w:type="spellEnd"/>
            <w:r>
              <w:rPr>
                <w:spacing w:val="-11"/>
                <w:sz w:val="20"/>
              </w:rPr>
              <w:t xml:space="preserve"> </w:t>
            </w:r>
            <w:r>
              <w:rPr>
                <w:sz w:val="20"/>
              </w:rPr>
              <w:t>Drive,</w:t>
            </w:r>
            <w:r>
              <w:rPr>
                <w:spacing w:val="-12"/>
                <w:sz w:val="20"/>
              </w:rPr>
              <w:t xml:space="preserve"> </w:t>
            </w:r>
            <w:proofErr w:type="spellStart"/>
            <w:r>
              <w:rPr>
                <w:sz w:val="20"/>
              </w:rPr>
              <w:t>Bryanston</w:t>
            </w:r>
            <w:proofErr w:type="spellEnd"/>
            <w:r>
              <w:rPr>
                <w:sz w:val="20"/>
              </w:rPr>
              <w:t>,</w:t>
            </w:r>
            <w:r>
              <w:rPr>
                <w:spacing w:val="-9"/>
                <w:sz w:val="20"/>
              </w:rPr>
              <w:t xml:space="preserve"> </w:t>
            </w:r>
            <w:r>
              <w:rPr>
                <w:sz w:val="20"/>
              </w:rPr>
              <w:t>Johannesburg,</w:t>
            </w:r>
            <w:r>
              <w:rPr>
                <w:spacing w:val="-9"/>
                <w:sz w:val="20"/>
              </w:rPr>
              <w:t xml:space="preserve"> </w:t>
            </w:r>
            <w:r>
              <w:rPr>
                <w:sz w:val="20"/>
              </w:rPr>
              <w:t>Gauteng,</w:t>
            </w:r>
            <w:r>
              <w:rPr>
                <w:spacing w:val="-8"/>
                <w:sz w:val="20"/>
              </w:rPr>
              <w:t xml:space="preserve"> </w:t>
            </w:r>
            <w:r>
              <w:rPr>
                <w:spacing w:val="-4"/>
                <w:sz w:val="20"/>
              </w:rPr>
              <w:t>2191</w:t>
            </w:r>
          </w:p>
        </w:tc>
      </w:tr>
      <w:tr w:rsidR="00A60C8B">
        <w:trPr>
          <w:trHeight w:val="234"/>
        </w:trPr>
        <w:tc>
          <w:tcPr>
            <w:tcW w:w="2271" w:type="dxa"/>
          </w:tcPr>
          <w:p w:rsidR="007633CE" w:rsidRDefault="00EE54EF">
            <w:pPr>
              <w:pStyle w:val="TableParagraph"/>
              <w:spacing w:line="215" w:lineRule="exact"/>
              <w:rPr>
                <w:sz w:val="20"/>
              </w:rPr>
            </w:pPr>
            <w:r>
              <w:rPr>
                <w:sz w:val="20"/>
              </w:rPr>
              <w:t>Postal</w:t>
            </w:r>
            <w:r>
              <w:rPr>
                <w:spacing w:val="-5"/>
                <w:sz w:val="20"/>
              </w:rPr>
              <w:t xml:space="preserve"> </w:t>
            </w:r>
            <w:r>
              <w:rPr>
                <w:spacing w:val="-2"/>
                <w:sz w:val="20"/>
              </w:rPr>
              <w:t>address:</w:t>
            </w:r>
          </w:p>
        </w:tc>
        <w:tc>
          <w:tcPr>
            <w:tcW w:w="6588" w:type="dxa"/>
          </w:tcPr>
          <w:p w:rsidR="007633CE" w:rsidRDefault="00EE54EF">
            <w:pPr>
              <w:pStyle w:val="TableParagraph"/>
              <w:spacing w:line="215" w:lineRule="exact"/>
              <w:rPr>
                <w:sz w:val="20"/>
              </w:rPr>
            </w:pPr>
            <w:r>
              <w:rPr>
                <w:sz w:val="20"/>
              </w:rPr>
              <w:t>150</w:t>
            </w:r>
            <w:r>
              <w:rPr>
                <w:spacing w:val="-12"/>
                <w:sz w:val="20"/>
              </w:rPr>
              <w:t xml:space="preserve"> </w:t>
            </w:r>
            <w:proofErr w:type="spellStart"/>
            <w:r>
              <w:rPr>
                <w:sz w:val="20"/>
              </w:rPr>
              <w:t>Bryanston</w:t>
            </w:r>
            <w:proofErr w:type="spellEnd"/>
            <w:r>
              <w:rPr>
                <w:spacing w:val="-11"/>
                <w:sz w:val="20"/>
              </w:rPr>
              <w:t xml:space="preserve"> </w:t>
            </w:r>
            <w:r>
              <w:rPr>
                <w:sz w:val="20"/>
              </w:rPr>
              <w:t>Drive,</w:t>
            </w:r>
            <w:r>
              <w:rPr>
                <w:spacing w:val="-12"/>
                <w:sz w:val="20"/>
              </w:rPr>
              <w:t xml:space="preserve"> </w:t>
            </w:r>
            <w:proofErr w:type="spellStart"/>
            <w:r>
              <w:rPr>
                <w:sz w:val="20"/>
              </w:rPr>
              <w:t>Bryanston</w:t>
            </w:r>
            <w:proofErr w:type="spellEnd"/>
            <w:r>
              <w:rPr>
                <w:sz w:val="20"/>
              </w:rPr>
              <w:t>,</w:t>
            </w:r>
            <w:r>
              <w:rPr>
                <w:spacing w:val="-9"/>
                <w:sz w:val="20"/>
              </w:rPr>
              <w:t xml:space="preserve"> </w:t>
            </w:r>
            <w:r>
              <w:rPr>
                <w:sz w:val="20"/>
              </w:rPr>
              <w:t>Johannesburg,</w:t>
            </w:r>
            <w:r>
              <w:rPr>
                <w:spacing w:val="-9"/>
                <w:sz w:val="20"/>
              </w:rPr>
              <w:t xml:space="preserve"> </w:t>
            </w:r>
            <w:r>
              <w:rPr>
                <w:sz w:val="20"/>
              </w:rPr>
              <w:t>Gauteng,</w:t>
            </w:r>
            <w:r>
              <w:rPr>
                <w:spacing w:val="-8"/>
                <w:sz w:val="20"/>
              </w:rPr>
              <w:t xml:space="preserve"> </w:t>
            </w:r>
            <w:r>
              <w:rPr>
                <w:spacing w:val="-4"/>
                <w:sz w:val="20"/>
              </w:rPr>
              <w:t>2191</w:t>
            </w:r>
          </w:p>
        </w:tc>
      </w:tr>
      <w:tr w:rsidR="00053146">
        <w:trPr>
          <w:trHeight w:val="234"/>
        </w:trPr>
        <w:tc>
          <w:tcPr>
            <w:tcW w:w="2271" w:type="dxa"/>
          </w:tcPr>
          <w:p w:rsidR="00053146" w:rsidRDefault="00053146">
            <w:pPr>
              <w:pStyle w:val="TableParagraph"/>
              <w:spacing w:line="215" w:lineRule="exact"/>
              <w:rPr>
                <w:sz w:val="20"/>
              </w:rPr>
            </w:pPr>
          </w:p>
        </w:tc>
        <w:tc>
          <w:tcPr>
            <w:tcW w:w="6588" w:type="dxa"/>
          </w:tcPr>
          <w:p w:rsidR="00053146" w:rsidRDefault="00053146">
            <w:pPr>
              <w:pStyle w:val="TableParagraph"/>
              <w:spacing w:line="215" w:lineRule="exact"/>
              <w:rPr>
                <w:sz w:val="20"/>
              </w:rPr>
            </w:pPr>
          </w:p>
        </w:tc>
      </w:tr>
      <w:tr w:rsidR="00053146">
        <w:trPr>
          <w:trHeight w:val="234"/>
        </w:trPr>
        <w:tc>
          <w:tcPr>
            <w:tcW w:w="2271" w:type="dxa"/>
          </w:tcPr>
          <w:p w:rsidR="00053146" w:rsidRDefault="00053146">
            <w:pPr>
              <w:pStyle w:val="TableParagraph"/>
              <w:spacing w:line="215" w:lineRule="exact"/>
              <w:rPr>
                <w:sz w:val="20"/>
              </w:rPr>
            </w:pPr>
          </w:p>
        </w:tc>
        <w:tc>
          <w:tcPr>
            <w:tcW w:w="6588" w:type="dxa"/>
          </w:tcPr>
          <w:p w:rsidR="00053146" w:rsidRDefault="00053146">
            <w:pPr>
              <w:pStyle w:val="TableParagraph"/>
              <w:spacing w:line="215" w:lineRule="exact"/>
              <w:rPr>
                <w:sz w:val="20"/>
              </w:rPr>
            </w:pPr>
          </w:p>
        </w:tc>
      </w:tr>
    </w:tbl>
    <w:p w:rsidR="00053146" w:rsidRDefault="00053146" w:rsidP="00053146">
      <w:pPr>
        <w:spacing w:line="460" w:lineRule="atLeast"/>
        <w:ind w:left="137" w:right="2379"/>
        <w:rPr>
          <w:sz w:val="20"/>
        </w:rPr>
      </w:pPr>
      <w:r>
        <w:rPr>
          <w:sz w:val="20"/>
        </w:rPr>
        <w:t>Person</w:t>
      </w:r>
      <w:r>
        <w:rPr>
          <w:spacing w:val="-3"/>
          <w:sz w:val="20"/>
        </w:rPr>
        <w:t xml:space="preserve"> </w:t>
      </w:r>
      <w:r>
        <w:rPr>
          <w:sz w:val="20"/>
        </w:rPr>
        <w:t>concluding</w:t>
      </w:r>
      <w:r>
        <w:rPr>
          <w:spacing w:val="-3"/>
          <w:sz w:val="20"/>
        </w:rPr>
        <w:t xml:space="preserve"> </w:t>
      </w:r>
      <w:r>
        <w:rPr>
          <w:sz w:val="20"/>
        </w:rPr>
        <w:t>this</w:t>
      </w:r>
      <w:r>
        <w:rPr>
          <w:spacing w:val="-5"/>
          <w:sz w:val="20"/>
        </w:rPr>
        <w:t xml:space="preserve"> </w:t>
      </w:r>
      <w:r>
        <w:rPr>
          <w:sz w:val="20"/>
        </w:rPr>
        <w:t>Agreement</w:t>
      </w:r>
      <w:r>
        <w:rPr>
          <w:spacing w:val="-5"/>
          <w:sz w:val="20"/>
        </w:rPr>
        <w:t xml:space="preserve"> </w:t>
      </w:r>
      <w:r>
        <w:rPr>
          <w:sz w:val="20"/>
        </w:rPr>
        <w:t>on</w:t>
      </w:r>
      <w:r>
        <w:rPr>
          <w:spacing w:val="-3"/>
          <w:sz w:val="20"/>
        </w:rPr>
        <w:t xml:space="preserve"> </w:t>
      </w:r>
      <w:r>
        <w:rPr>
          <w:sz w:val="20"/>
        </w:rPr>
        <w:t>behalf of the</w:t>
      </w:r>
      <w:r>
        <w:rPr>
          <w:spacing w:val="-2"/>
          <w:sz w:val="20"/>
        </w:rPr>
        <w:t xml:space="preserve"> </w:t>
      </w:r>
      <w:proofErr w:type="spellStart"/>
      <w:r>
        <w:rPr>
          <w:rFonts w:ascii="Arial"/>
          <w:b/>
          <w:sz w:val="20"/>
        </w:rPr>
        <w:t>Cestasoft</w:t>
      </w:r>
      <w:proofErr w:type="spellEnd"/>
      <w:r>
        <w:rPr>
          <w:rFonts w:ascii="Arial"/>
          <w:b/>
          <w:spacing w:val="-2"/>
          <w:sz w:val="20"/>
        </w:rPr>
        <w:t xml:space="preserve"> </w:t>
      </w:r>
      <w:r>
        <w:rPr>
          <w:rFonts w:ascii="Arial"/>
          <w:b/>
          <w:sz w:val="20"/>
        </w:rPr>
        <w:t>Solution</w:t>
      </w:r>
      <w:r>
        <w:rPr>
          <w:rFonts w:ascii="Arial"/>
          <w:b/>
          <w:spacing w:val="-5"/>
          <w:sz w:val="20"/>
        </w:rPr>
        <w:t xml:space="preserve"> </w:t>
      </w:r>
      <w:r>
        <w:rPr>
          <w:rFonts w:ascii="Arial"/>
          <w:b/>
          <w:sz w:val="20"/>
        </w:rPr>
        <w:t>(Pty)</w:t>
      </w:r>
      <w:r>
        <w:rPr>
          <w:rFonts w:ascii="Arial"/>
          <w:b/>
          <w:spacing w:val="-6"/>
          <w:sz w:val="20"/>
        </w:rPr>
        <w:t xml:space="preserve"> </w:t>
      </w:r>
      <w:r>
        <w:rPr>
          <w:rFonts w:ascii="Arial"/>
          <w:b/>
          <w:sz w:val="20"/>
        </w:rPr>
        <w:t>Ltd</w:t>
      </w:r>
      <w:r>
        <w:rPr>
          <w:sz w:val="20"/>
        </w:rPr>
        <w:t>: Full names and surname:</w:t>
      </w:r>
    </w:p>
    <w:p w:rsidR="00053146" w:rsidRDefault="00053146" w:rsidP="00053146">
      <w:pPr>
        <w:ind w:left="137"/>
        <w:rPr>
          <w:sz w:val="20"/>
        </w:rPr>
      </w:pPr>
      <w:r>
        <w:rPr>
          <w:noProof/>
          <w:lang w:val="en-IN" w:eastAsia="en-IN"/>
        </w:rPr>
        <mc:AlternateContent>
          <mc:Choice Requires="wps">
            <w:drawing>
              <wp:anchor distT="0" distB="0" distL="0" distR="0" simplePos="0" relativeHeight="251653632" behindDoc="1" locked="0" layoutInCell="1" allowOverlap="1" wp14:anchorId="06063150" wp14:editId="369E772C">
                <wp:simplePos x="0" y="0"/>
                <wp:positionH relativeFrom="page">
                  <wp:posOffset>792784</wp:posOffset>
                </wp:positionH>
                <wp:positionV relativeFrom="paragraph">
                  <wp:posOffset>157226</wp:posOffset>
                </wp:positionV>
                <wp:extent cx="6071235"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75F87651" id="Graphic 10" o:spid="_x0000_s1026" style="position:absolute;margin-left:62.4pt;margin-top:12.4pt;width:478.05pt;height:.5pt;z-index:-251662848;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" path="m6070981,l,,,6096r6070981,l6070981,xe" fillcolor="black" stroked="f">
                <v:path arrowok="t"/>
                <w10:wrap type="topAndBottom" anchorx="page"/>
              </v:shape>
            </w:pict>
          </mc:Fallback>
        </mc:AlternateContent>
      </w:r>
      <w:proofErr w:type="spellStart"/>
      <w:r>
        <w:rPr>
          <w:sz w:val="20"/>
        </w:rPr>
        <w:t>Malini</w:t>
      </w:r>
      <w:proofErr w:type="spellEnd"/>
      <w:r>
        <w:rPr>
          <w:spacing w:val="-4"/>
          <w:sz w:val="20"/>
        </w:rPr>
        <w:t xml:space="preserve"> </w:t>
      </w:r>
      <w:proofErr w:type="spellStart"/>
      <w:r>
        <w:rPr>
          <w:spacing w:val="-2"/>
          <w:sz w:val="20"/>
        </w:rPr>
        <w:t>Bandi</w:t>
      </w:r>
      <w:proofErr w:type="spellEnd"/>
    </w:p>
    <w:p w:rsidR="00053146" w:rsidRDefault="00053146" w:rsidP="00053146">
      <w:pPr>
        <w:pStyle w:val="BodyText"/>
        <w:rPr>
          <w:sz w:val="20"/>
        </w:rPr>
      </w:pPr>
    </w:p>
    <w:p w:rsidR="00053146" w:rsidRDefault="00053146" w:rsidP="00053146">
      <w:pPr>
        <w:ind w:left="137" w:right="7816"/>
        <w:rPr>
          <w:sz w:val="20"/>
        </w:rPr>
      </w:pPr>
      <w:r>
        <w:rPr>
          <w:noProof/>
          <w:lang w:val="en-IN" w:eastAsia="en-IN"/>
        </w:rPr>
        <mc:AlternateContent>
          <mc:Choice Requires="wps">
            <w:drawing>
              <wp:anchor distT="0" distB="0" distL="0" distR="0" simplePos="0" relativeHeight="251655680" behindDoc="1" locked="0" layoutInCell="1" allowOverlap="1" wp14:anchorId="784E93CB" wp14:editId="7988D784">
                <wp:simplePos x="0" y="0"/>
                <wp:positionH relativeFrom="page">
                  <wp:posOffset>792784</wp:posOffset>
                </wp:positionH>
                <wp:positionV relativeFrom="paragraph">
                  <wp:posOffset>305066</wp:posOffset>
                </wp:positionV>
                <wp:extent cx="6071235" cy="635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327896CF" id="Graphic 11" o:spid="_x0000_s1026" style="position:absolute;margin-left:62.4pt;margin-top:24pt;width:478.05pt;height:.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" path="m6070981,l,,,6096r6070981,l6070981,xe" fillcolor="black" stroked="f">
                <v:path arrowok="t"/>
                <w10:wrap type="topAndBottom" anchorx="page"/>
              </v:shape>
            </w:pict>
          </mc:Fallback>
        </mc:AlternateContent>
      </w:r>
      <w:r>
        <w:rPr>
          <w:spacing w:val="-2"/>
          <w:sz w:val="20"/>
        </w:rPr>
        <w:t xml:space="preserve">Designation: </w:t>
      </w:r>
      <w:r>
        <w:rPr>
          <w:sz w:val="20"/>
        </w:rPr>
        <w:t>FOUNDER</w:t>
      </w:r>
      <w:r>
        <w:rPr>
          <w:spacing w:val="-14"/>
          <w:sz w:val="20"/>
        </w:rPr>
        <w:t xml:space="preserve"> </w:t>
      </w:r>
      <w:r>
        <w:rPr>
          <w:sz w:val="20"/>
        </w:rPr>
        <w:t>&amp;</w:t>
      </w:r>
      <w:r>
        <w:rPr>
          <w:spacing w:val="-14"/>
          <w:sz w:val="20"/>
        </w:rPr>
        <w:t xml:space="preserve"> </w:t>
      </w:r>
      <w:r>
        <w:rPr>
          <w:sz w:val="20"/>
        </w:rPr>
        <w:t>CEO</w:t>
      </w:r>
    </w:p>
    <w:p w:rsidR="00053146" w:rsidRDefault="00053146" w:rsidP="00053146">
      <w:pPr>
        <w:spacing w:before="225"/>
        <w:ind w:left="137"/>
        <w:rPr>
          <w:sz w:val="20"/>
        </w:rPr>
      </w:pPr>
      <w:r>
        <w:rPr>
          <w:sz w:val="20"/>
        </w:rPr>
        <w:t>The</w:t>
      </w:r>
      <w:r>
        <w:rPr>
          <w:spacing w:val="-6"/>
          <w:sz w:val="20"/>
        </w:rPr>
        <w:t xml:space="preserve"> </w:t>
      </w:r>
      <w:r>
        <w:rPr>
          <w:sz w:val="20"/>
        </w:rPr>
        <w:t>particulars</w:t>
      </w:r>
      <w:r>
        <w:rPr>
          <w:spacing w:val="-7"/>
          <w:sz w:val="20"/>
        </w:rPr>
        <w:t xml:space="preserve"> </w:t>
      </w:r>
      <w:r>
        <w:rPr>
          <w:sz w:val="20"/>
        </w:rPr>
        <w:t>of</w:t>
      </w:r>
      <w:r>
        <w:rPr>
          <w:spacing w:val="-3"/>
          <w:sz w:val="20"/>
        </w:rPr>
        <w:t xml:space="preserve"> </w:t>
      </w:r>
      <w:r>
        <w:rPr>
          <w:sz w:val="20"/>
        </w:rPr>
        <w:t>the</w:t>
      </w:r>
      <w:r>
        <w:rPr>
          <w:spacing w:val="-8"/>
          <w:sz w:val="20"/>
        </w:rPr>
        <w:t xml:space="preserve"> </w:t>
      </w:r>
      <w:r>
        <w:rPr>
          <w:rFonts w:ascii="Arial"/>
          <w:b/>
          <w:sz w:val="20"/>
        </w:rPr>
        <w:t>Independent</w:t>
      </w:r>
      <w:r>
        <w:rPr>
          <w:rFonts w:ascii="Arial"/>
          <w:b/>
          <w:spacing w:val="-8"/>
          <w:sz w:val="20"/>
        </w:rPr>
        <w:t xml:space="preserve"> </w:t>
      </w:r>
      <w:r>
        <w:rPr>
          <w:rFonts w:ascii="Arial"/>
          <w:b/>
          <w:sz w:val="20"/>
        </w:rPr>
        <w:t>Contractor</w:t>
      </w:r>
      <w:r>
        <w:rPr>
          <w:rFonts w:ascii="Arial"/>
          <w:b/>
          <w:spacing w:val="-3"/>
          <w:sz w:val="20"/>
        </w:rPr>
        <w:t xml:space="preserve"> </w:t>
      </w:r>
      <w:r>
        <w:rPr>
          <w:sz w:val="20"/>
        </w:rPr>
        <w:t>are</w:t>
      </w:r>
      <w:r>
        <w:rPr>
          <w:spacing w:val="-10"/>
          <w:sz w:val="20"/>
        </w:rPr>
        <w:t xml:space="preserve"> </w:t>
      </w:r>
      <w:r>
        <w:rPr>
          <w:sz w:val="20"/>
        </w:rPr>
        <w:t>as</w:t>
      </w:r>
      <w:r>
        <w:rPr>
          <w:spacing w:val="-7"/>
          <w:sz w:val="20"/>
        </w:rPr>
        <w:t xml:space="preserve"> </w:t>
      </w:r>
      <w:r>
        <w:rPr>
          <w:spacing w:val="-2"/>
          <w:sz w:val="20"/>
        </w:rPr>
        <w:t>follows:</w:t>
      </w:r>
    </w:p>
    <w:p w:rsidR="00053146" w:rsidRDefault="00053146" w:rsidP="00053146">
      <w:pPr>
        <w:pStyle w:val="BodyText"/>
        <w:spacing w:before="6"/>
        <w:rPr>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7068"/>
      </w:tblGrid>
      <w:tr w:rsidR="00053146" w:rsidTr="00BA01AE">
        <w:trPr>
          <w:trHeight w:val="374"/>
        </w:trPr>
        <w:tc>
          <w:tcPr>
            <w:tcW w:w="1791" w:type="dxa"/>
          </w:tcPr>
          <w:p w:rsidR="00053146" w:rsidRDefault="00053146" w:rsidP="00BA01AE">
            <w:pPr>
              <w:pStyle w:val="TableParagraph"/>
              <w:rPr>
                <w:sz w:val="20"/>
              </w:rPr>
            </w:pPr>
            <w:r>
              <w:rPr>
                <w:sz w:val="20"/>
              </w:rPr>
              <w:t>Entity</w:t>
            </w:r>
            <w:r>
              <w:rPr>
                <w:spacing w:val="-4"/>
                <w:sz w:val="20"/>
              </w:rPr>
              <w:t xml:space="preserve"> </w:t>
            </w:r>
            <w:r>
              <w:rPr>
                <w:spacing w:val="-2"/>
                <w:sz w:val="20"/>
              </w:rPr>
              <w:t>name:</w:t>
            </w:r>
          </w:p>
        </w:tc>
        <w:tc>
          <w:tcPr>
            <w:tcW w:w="7068" w:type="dxa"/>
          </w:tcPr>
          <w:p w:rsidR="00053146" w:rsidRPr="00990019" w:rsidRDefault="00053146" w:rsidP="00BA01AE">
            <w:pPr>
              <w:pStyle w:val="TableParagraph"/>
              <w:spacing w:line="248" w:lineRule="exact"/>
              <w:ind w:left="110"/>
              <w:rPr>
                <w:rFonts w:ascii="Arial"/>
                <w:b/>
                <w:highlight w:val="yellow"/>
              </w:rPr>
            </w:pPr>
            <w:proofErr w:type="spellStart"/>
            <w:r>
              <w:rPr>
                <w:rFonts w:ascii="Arial"/>
                <w:b/>
                <w:color w:val="252525"/>
                <w:highlight w:val="yellow"/>
              </w:rPr>
              <w:t>XXXXXXXXXXXXXXXXx</w:t>
            </w:r>
            <w:proofErr w:type="spellEnd"/>
          </w:p>
        </w:tc>
      </w:tr>
      <w:tr w:rsidR="00053146" w:rsidTr="00BA01AE">
        <w:trPr>
          <w:trHeight w:val="373"/>
        </w:trPr>
        <w:tc>
          <w:tcPr>
            <w:tcW w:w="1791" w:type="dxa"/>
          </w:tcPr>
          <w:p w:rsidR="00053146" w:rsidRDefault="00053146" w:rsidP="00BA01AE">
            <w:pPr>
              <w:pStyle w:val="TableParagraph"/>
              <w:spacing w:line="229" w:lineRule="exact"/>
              <w:rPr>
                <w:sz w:val="20"/>
              </w:rPr>
            </w:pPr>
            <w:r>
              <w:rPr>
                <w:sz w:val="20"/>
              </w:rPr>
              <w:t>Registration</w:t>
            </w:r>
            <w:r>
              <w:rPr>
                <w:spacing w:val="-10"/>
                <w:sz w:val="20"/>
              </w:rPr>
              <w:t xml:space="preserve"> </w:t>
            </w:r>
            <w:r>
              <w:rPr>
                <w:spacing w:val="-4"/>
                <w:sz w:val="20"/>
              </w:rPr>
              <w:t>No.:</w:t>
            </w:r>
          </w:p>
        </w:tc>
        <w:tc>
          <w:tcPr>
            <w:tcW w:w="7068" w:type="dxa"/>
          </w:tcPr>
          <w:p w:rsidR="00053146" w:rsidRPr="00990019" w:rsidRDefault="00053146" w:rsidP="00BA01AE">
            <w:pPr>
              <w:pStyle w:val="TableParagraph"/>
              <w:spacing w:line="248" w:lineRule="exact"/>
              <w:ind w:left="110"/>
              <w:rPr>
                <w:rFonts w:ascii="Arial"/>
                <w:b/>
                <w:highlight w:val="yellow"/>
              </w:rPr>
            </w:pPr>
            <w:r>
              <w:rPr>
                <w:rFonts w:ascii="Arial"/>
                <w:b/>
                <w:color w:val="252525"/>
                <w:spacing w:val="-2"/>
                <w:highlight w:val="yellow"/>
              </w:rPr>
              <w:t>XXXXXXXXXXXXXXXXXXX</w:t>
            </w:r>
          </w:p>
        </w:tc>
      </w:tr>
      <w:tr w:rsidR="00053146" w:rsidTr="00BA01AE">
        <w:trPr>
          <w:trHeight w:val="350"/>
        </w:trPr>
        <w:tc>
          <w:tcPr>
            <w:tcW w:w="1791" w:type="dxa"/>
          </w:tcPr>
          <w:p w:rsidR="00053146" w:rsidRDefault="00053146" w:rsidP="00BA01AE">
            <w:pPr>
              <w:pStyle w:val="TableParagraph"/>
              <w:spacing w:line="229" w:lineRule="exact"/>
              <w:rPr>
                <w:sz w:val="20"/>
              </w:rPr>
            </w:pPr>
            <w:r>
              <w:rPr>
                <w:sz w:val="20"/>
              </w:rPr>
              <w:t>Physical</w:t>
            </w:r>
            <w:r>
              <w:rPr>
                <w:spacing w:val="-4"/>
                <w:sz w:val="20"/>
              </w:rPr>
              <w:t xml:space="preserve"> </w:t>
            </w:r>
            <w:r>
              <w:rPr>
                <w:spacing w:val="-2"/>
                <w:sz w:val="20"/>
              </w:rPr>
              <w:t>address:</w:t>
            </w:r>
          </w:p>
        </w:tc>
        <w:tc>
          <w:tcPr>
            <w:tcW w:w="7068" w:type="dxa"/>
          </w:tcPr>
          <w:p w:rsidR="00053146" w:rsidRPr="00990019" w:rsidRDefault="00053146" w:rsidP="00BA01AE">
            <w:pPr>
              <w:pStyle w:val="TableParagraph"/>
              <w:spacing w:line="243" w:lineRule="exact"/>
              <w:ind w:left="110"/>
              <w:rPr>
                <w:rFonts w:ascii="Arial"/>
                <w:b/>
                <w:highlight w:val="yellow"/>
              </w:rPr>
            </w:pPr>
            <w:proofErr w:type="spellStart"/>
            <w:r>
              <w:rPr>
                <w:rFonts w:ascii="Arial"/>
                <w:b/>
                <w:color w:val="252525"/>
                <w:highlight w:val="yellow"/>
              </w:rPr>
              <w:t>XXXXXXXXXXXXXXXxx</w:t>
            </w:r>
            <w:proofErr w:type="spellEnd"/>
          </w:p>
        </w:tc>
      </w:tr>
      <w:tr w:rsidR="00053146" w:rsidTr="00BA01AE">
        <w:trPr>
          <w:trHeight w:val="369"/>
        </w:trPr>
        <w:tc>
          <w:tcPr>
            <w:tcW w:w="1791" w:type="dxa"/>
          </w:tcPr>
          <w:p w:rsidR="00053146" w:rsidRDefault="00053146" w:rsidP="00BA01AE">
            <w:pPr>
              <w:pStyle w:val="TableParagraph"/>
              <w:spacing w:line="229" w:lineRule="exact"/>
              <w:rPr>
                <w:sz w:val="20"/>
              </w:rPr>
            </w:pPr>
            <w:r>
              <w:rPr>
                <w:sz w:val="20"/>
              </w:rPr>
              <w:t>Postal</w:t>
            </w:r>
            <w:r>
              <w:rPr>
                <w:spacing w:val="-5"/>
                <w:sz w:val="20"/>
              </w:rPr>
              <w:t xml:space="preserve"> </w:t>
            </w:r>
            <w:r>
              <w:rPr>
                <w:spacing w:val="-2"/>
                <w:sz w:val="20"/>
              </w:rPr>
              <w:t>address:</w:t>
            </w:r>
          </w:p>
        </w:tc>
        <w:tc>
          <w:tcPr>
            <w:tcW w:w="7068" w:type="dxa"/>
          </w:tcPr>
          <w:p w:rsidR="00053146" w:rsidRPr="00990019" w:rsidRDefault="00053146" w:rsidP="00BA01AE">
            <w:pPr>
              <w:pStyle w:val="TableParagraph"/>
              <w:spacing w:line="248" w:lineRule="exact"/>
              <w:ind w:left="110"/>
              <w:rPr>
                <w:rFonts w:ascii="Arial"/>
                <w:b/>
                <w:highlight w:val="yellow"/>
              </w:rPr>
            </w:pPr>
            <w:proofErr w:type="spellStart"/>
            <w:r>
              <w:rPr>
                <w:rFonts w:ascii="Arial"/>
                <w:b/>
                <w:color w:val="252525"/>
                <w:highlight w:val="yellow"/>
              </w:rPr>
              <w:t>XXXXXXXXXXXXXXXxx</w:t>
            </w:r>
            <w:proofErr w:type="spellEnd"/>
          </w:p>
        </w:tc>
      </w:tr>
      <w:tr w:rsidR="00053146" w:rsidTr="00BA01AE">
        <w:trPr>
          <w:trHeight w:val="350"/>
        </w:trPr>
        <w:tc>
          <w:tcPr>
            <w:tcW w:w="1791" w:type="dxa"/>
          </w:tcPr>
          <w:p w:rsidR="00053146" w:rsidRDefault="00053146" w:rsidP="00BA01AE">
            <w:pPr>
              <w:pStyle w:val="TableParagraph"/>
              <w:spacing w:before="4"/>
              <w:rPr>
                <w:sz w:val="20"/>
              </w:rPr>
            </w:pPr>
            <w:r>
              <w:rPr>
                <w:sz w:val="20"/>
              </w:rPr>
              <w:t>Tel:</w:t>
            </w:r>
            <w:r>
              <w:rPr>
                <w:spacing w:val="-2"/>
                <w:sz w:val="20"/>
              </w:rPr>
              <w:t xml:space="preserve"> number:</w:t>
            </w:r>
          </w:p>
        </w:tc>
        <w:tc>
          <w:tcPr>
            <w:tcW w:w="7068" w:type="dxa"/>
          </w:tcPr>
          <w:p w:rsidR="00053146" w:rsidRPr="00990019" w:rsidRDefault="00053146" w:rsidP="00BA01AE">
            <w:pPr>
              <w:pStyle w:val="TableParagraph"/>
              <w:spacing w:before="4"/>
              <w:ind w:left="110"/>
              <w:rPr>
                <w:sz w:val="20"/>
                <w:highlight w:val="yellow"/>
              </w:rPr>
            </w:pPr>
            <w:r w:rsidRPr="00990019">
              <w:rPr>
                <w:spacing w:val="-5"/>
                <w:sz w:val="20"/>
                <w:highlight w:val="yellow"/>
              </w:rPr>
              <w:t>NA</w:t>
            </w:r>
          </w:p>
        </w:tc>
      </w:tr>
      <w:tr w:rsidR="00053146" w:rsidTr="00BA01AE">
        <w:trPr>
          <w:trHeight w:val="374"/>
        </w:trPr>
        <w:tc>
          <w:tcPr>
            <w:tcW w:w="1791" w:type="dxa"/>
          </w:tcPr>
          <w:p w:rsidR="00053146" w:rsidRDefault="00053146" w:rsidP="00BA01AE">
            <w:pPr>
              <w:pStyle w:val="TableParagraph"/>
              <w:spacing w:before="5"/>
              <w:rPr>
                <w:sz w:val="20"/>
              </w:rPr>
            </w:pPr>
            <w:r>
              <w:rPr>
                <w:sz w:val="20"/>
              </w:rPr>
              <w:t>Cell</w:t>
            </w:r>
            <w:r>
              <w:rPr>
                <w:spacing w:val="-1"/>
                <w:sz w:val="20"/>
              </w:rPr>
              <w:t xml:space="preserve"> </w:t>
            </w:r>
            <w:r>
              <w:rPr>
                <w:spacing w:val="-2"/>
                <w:sz w:val="20"/>
              </w:rPr>
              <w:t>number:</w:t>
            </w:r>
          </w:p>
        </w:tc>
        <w:tc>
          <w:tcPr>
            <w:tcW w:w="7068" w:type="dxa"/>
          </w:tcPr>
          <w:p w:rsidR="00053146" w:rsidRPr="00990019" w:rsidRDefault="00053146" w:rsidP="00BA01AE">
            <w:pPr>
              <w:pStyle w:val="TableParagraph"/>
              <w:ind w:left="110"/>
              <w:rPr>
                <w:rFonts w:ascii="Arial"/>
                <w:b/>
                <w:highlight w:val="yellow"/>
              </w:rPr>
            </w:pPr>
            <w:proofErr w:type="spellStart"/>
            <w:r>
              <w:rPr>
                <w:rFonts w:ascii="Arial"/>
                <w:b/>
                <w:color w:val="252525"/>
                <w:highlight w:val="yellow"/>
              </w:rPr>
              <w:t>XXXXXXXXXXXXXXXxx</w:t>
            </w:r>
            <w:proofErr w:type="spellEnd"/>
          </w:p>
        </w:tc>
      </w:tr>
      <w:tr w:rsidR="00053146" w:rsidTr="00BA01AE">
        <w:trPr>
          <w:trHeight w:val="374"/>
        </w:trPr>
        <w:tc>
          <w:tcPr>
            <w:tcW w:w="1791" w:type="dxa"/>
          </w:tcPr>
          <w:p w:rsidR="00053146" w:rsidRDefault="00053146" w:rsidP="00BA01AE">
            <w:pPr>
              <w:pStyle w:val="TableParagraph"/>
              <w:spacing w:line="229" w:lineRule="exact"/>
              <w:rPr>
                <w:sz w:val="20"/>
              </w:rPr>
            </w:pPr>
            <w:r>
              <w:rPr>
                <w:sz w:val="20"/>
              </w:rPr>
              <w:t>E-mail</w:t>
            </w:r>
            <w:r>
              <w:rPr>
                <w:spacing w:val="-2"/>
                <w:sz w:val="20"/>
              </w:rPr>
              <w:t xml:space="preserve"> address:</w:t>
            </w:r>
          </w:p>
        </w:tc>
        <w:tc>
          <w:tcPr>
            <w:tcW w:w="7068" w:type="dxa"/>
          </w:tcPr>
          <w:p w:rsidR="00053146" w:rsidRPr="00990019" w:rsidRDefault="00053146" w:rsidP="00BA01AE">
            <w:pPr>
              <w:pStyle w:val="TableParagraph"/>
              <w:spacing w:line="248" w:lineRule="exact"/>
              <w:ind w:left="110"/>
              <w:rPr>
                <w:rFonts w:ascii="Arial"/>
                <w:b/>
                <w:highlight w:val="yellow"/>
              </w:rPr>
            </w:pPr>
          </w:p>
        </w:tc>
      </w:tr>
    </w:tbl>
    <w:p w:rsidR="00053146" w:rsidRDefault="00053146" w:rsidP="00053146">
      <w:pPr>
        <w:spacing w:before="227" w:line="460" w:lineRule="atLeast"/>
        <w:ind w:left="137" w:right="2749"/>
        <w:rPr>
          <w:sz w:val="20"/>
        </w:rPr>
      </w:pPr>
      <w:r>
        <w:rPr>
          <w:sz w:val="20"/>
        </w:rPr>
        <w:t>Person</w:t>
      </w:r>
      <w:r>
        <w:rPr>
          <w:spacing w:val="-4"/>
          <w:sz w:val="20"/>
        </w:rPr>
        <w:t xml:space="preserve"> </w:t>
      </w:r>
      <w:r>
        <w:rPr>
          <w:sz w:val="20"/>
        </w:rPr>
        <w:t>concluding</w:t>
      </w:r>
      <w:r>
        <w:rPr>
          <w:spacing w:val="-4"/>
          <w:sz w:val="20"/>
        </w:rPr>
        <w:t xml:space="preserve"> </w:t>
      </w:r>
      <w:r>
        <w:rPr>
          <w:sz w:val="20"/>
        </w:rPr>
        <w:t>this</w:t>
      </w:r>
      <w:r>
        <w:rPr>
          <w:spacing w:val="-6"/>
          <w:sz w:val="20"/>
        </w:rPr>
        <w:t xml:space="preserve"> </w:t>
      </w:r>
      <w:r>
        <w:rPr>
          <w:sz w:val="20"/>
        </w:rPr>
        <w:t>Agreement</w:t>
      </w:r>
      <w:r>
        <w:rPr>
          <w:spacing w:val="-6"/>
          <w:sz w:val="20"/>
        </w:rPr>
        <w:t xml:space="preserve"> </w:t>
      </w:r>
      <w:r>
        <w:rPr>
          <w:sz w:val="20"/>
        </w:rPr>
        <w:t>on</w:t>
      </w:r>
      <w:r>
        <w:rPr>
          <w:spacing w:val="-4"/>
          <w:sz w:val="20"/>
        </w:rPr>
        <w:t xml:space="preserve"> </w:t>
      </w:r>
      <w:r>
        <w:rPr>
          <w:sz w:val="20"/>
        </w:rPr>
        <w:t>behalf</w:t>
      </w:r>
      <w:r>
        <w:rPr>
          <w:spacing w:val="-1"/>
          <w:sz w:val="20"/>
        </w:rPr>
        <w:t xml:space="preserve"> </w:t>
      </w:r>
      <w:r>
        <w:rPr>
          <w:sz w:val="20"/>
        </w:rPr>
        <w:t>of</w:t>
      </w:r>
      <w:r>
        <w:rPr>
          <w:spacing w:val="-1"/>
          <w:sz w:val="20"/>
        </w:rPr>
        <w:t xml:space="preserve"> </w:t>
      </w:r>
      <w:r>
        <w:rPr>
          <w:sz w:val="20"/>
        </w:rPr>
        <w:t>the</w:t>
      </w:r>
      <w:r>
        <w:rPr>
          <w:spacing w:val="-8"/>
          <w:sz w:val="20"/>
        </w:rPr>
        <w:t xml:space="preserve"> </w:t>
      </w:r>
      <w:r>
        <w:rPr>
          <w:rFonts w:ascii="Arial"/>
          <w:b/>
          <w:sz w:val="20"/>
        </w:rPr>
        <w:t>Independent</w:t>
      </w:r>
      <w:r>
        <w:rPr>
          <w:rFonts w:ascii="Arial"/>
          <w:b/>
          <w:spacing w:val="-3"/>
          <w:sz w:val="20"/>
        </w:rPr>
        <w:t xml:space="preserve"> </w:t>
      </w:r>
      <w:r>
        <w:rPr>
          <w:rFonts w:ascii="Arial"/>
          <w:b/>
          <w:sz w:val="20"/>
        </w:rPr>
        <w:t>Contractor</w:t>
      </w:r>
      <w:r>
        <w:rPr>
          <w:sz w:val="20"/>
        </w:rPr>
        <w:t>: Full names and surname:</w:t>
      </w:r>
    </w:p>
    <w:p w:rsidR="00053146" w:rsidRDefault="00053146" w:rsidP="00053146">
      <w:pPr>
        <w:spacing w:before="1"/>
        <w:ind w:left="137"/>
        <w:rPr>
          <w:rFonts w:ascii="Arial"/>
          <w:b/>
          <w:sz w:val="18"/>
        </w:rPr>
      </w:pPr>
      <w:r w:rsidRPr="00990019">
        <w:rPr>
          <w:noProof/>
          <w:highlight w:val="yellow"/>
          <w:lang w:val="en-IN" w:eastAsia="en-IN"/>
        </w:rPr>
        <mc:AlternateContent>
          <mc:Choice Requires="wps">
            <w:drawing>
              <wp:anchor distT="0" distB="0" distL="0" distR="0" simplePos="0" relativeHeight="251656704" behindDoc="1" locked="0" layoutInCell="1" allowOverlap="1" wp14:anchorId="11C0DE10" wp14:editId="2F13D013">
                <wp:simplePos x="0" y="0"/>
                <wp:positionH relativeFrom="page">
                  <wp:posOffset>792784</wp:posOffset>
                </wp:positionH>
                <wp:positionV relativeFrom="paragraph">
                  <wp:posOffset>147828</wp:posOffset>
                </wp:positionV>
                <wp:extent cx="6071235" cy="635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3C30B5EE" id="Graphic 12" o:spid="_x0000_s1026" style="position:absolute;margin-left:62.4pt;margin-top:11.65pt;width:478.05pt;height:.5pt;z-index:-251659776;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" path="m6070981,l,,,6095r6070981,l6070981,xe" fillcolor="black" stroked="f">
                <v:path arrowok="t"/>
                <w10:wrap type="topAndBottom" anchorx="page"/>
              </v:shape>
            </w:pict>
          </mc:Fallback>
        </mc:AlternateContent>
      </w:r>
      <w:proofErr w:type="spellStart"/>
      <w:r w:rsidRPr="00990019">
        <w:rPr>
          <w:rFonts w:ascii="Arial"/>
          <w:b/>
          <w:sz w:val="18"/>
          <w:highlight w:val="yellow"/>
        </w:rPr>
        <w:t>XXXXXXXXXXXXXXXXXXXXXXx</w:t>
      </w:r>
      <w:proofErr w:type="spellEnd"/>
    </w:p>
    <w:p w:rsidR="00053146" w:rsidRDefault="00053146" w:rsidP="00053146">
      <w:pPr>
        <w:pStyle w:val="BodyText"/>
        <w:rPr>
          <w:rFonts w:ascii="Arial"/>
          <w:b/>
          <w:sz w:val="20"/>
        </w:rPr>
      </w:pPr>
    </w:p>
    <w:p w:rsidR="00053146" w:rsidRDefault="00053146" w:rsidP="00053146">
      <w:pPr>
        <w:spacing w:line="228" w:lineRule="exact"/>
        <w:ind w:left="137"/>
        <w:rPr>
          <w:sz w:val="20"/>
        </w:rPr>
      </w:pPr>
      <w:r>
        <w:rPr>
          <w:sz w:val="20"/>
        </w:rPr>
        <w:t>Identification</w:t>
      </w:r>
      <w:r>
        <w:rPr>
          <w:spacing w:val="-13"/>
          <w:sz w:val="20"/>
        </w:rPr>
        <w:t xml:space="preserve"> </w:t>
      </w:r>
      <w:r>
        <w:rPr>
          <w:spacing w:val="-2"/>
          <w:sz w:val="20"/>
        </w:rPr>
        <w:t>Number:</w:t>
      </w:r>
    </w:p>
    <w:p w:rsidR="00053146" w:rsidRDefault="00053146" w:rsidP="00053146">
      <w:pPr>
        <w:spacing w:line="228" w:lineRule="exact"/>
        <w:ind w:left="137"/>
        <w:rPr>
          <w:rFonts w:ascii="Arial"/>
          <w:b/>
          <w:sz w:val="20"/>
        </w:rPr>
      </w:pPr>
      <w:r>
        <w:rPr>
          <w:noProof/>
          <w:lang w:val="en-IN" w:eastAsia="en-IN"/>
        </w:rPr>
        <mc:AlternateContent>
          <mc:Choice Requires="wps">
            <w:drawing>
              <wp:anchor distT="0" distB="0" distL="0" distR="0" simplePos="0" relativeHeight="251659776" behindDoc="1" locked="0" layoutInCell="1" allowOverlap="1" wp14:anchorId="26222E96" wp14:editId="0862077D">
                <wp:simplePos x="0" y="0"/>
                <wp:positionH relativeFrom="page">
                  <wp:posOffset>792784</wp:posOffset>
                </wp:positionH>
                <wp:positionV relativeFrom="paragraph">
                  <wp:posOffset>160419</wp:posOffset>
                </wp:positionV>
                <wp:extent cx="6071235" cy="6350"/>
                <wp:effectExtent l="0" t="0" r="0" b="0"/>
                <wp:wrapTopAndBottom/>
                <wp:docPr id="13" name="Graphic 13"/>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9E818BC" id="Graphic 13" o:spid="_x0000_s1026" style="position:absolute;margin-left:62.4pt;margin-top:12.65pt;width:478.05pt;height:.5pt;z-index:-251656704;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" path="m6070981,l,,,6095r6070981,l6070981,xe" fillcolor="black" stroked="f">
                <v:path arrowok="t"/>
                <w10:wrap type="topAndBottom" anchorx="page"/>
              </v:shape>
            </w:pict>
          </mc:Fallback>
        </mc:AlternateContent>
      </w:r>
      <w:proofErr w:type="spellStart"/>
      <w:r w:rsidRPr="00990019">
        <w:rPr>
          <w:rFonts w:ascii="Arial"/>
          <w:b/>
          <w:sz w:val="18"/>
          <w:highlight w:val="yellow"/>
        </w:rPr>
        <w:t>XXXXXXXXXXXXXXXXXXXXx</w:t>
      </w:r>
      <w:proofErr w:type="spellEnd"/>
    </w:p>
    <w:p w:rsidR="00053146" w:rsidRDefault="00053146" w:rsidP="00053146">
      <w:pPr>
        <w:pStyle w:val="BodyText"/>
        <w:rPr>
          <w:rFonts w:ascii="Arial"/>
          <w:b/>
          <w:sz w:val="20"/>
        </w:rPr>
      </w:pPr>
    </w:p>
    <w:p w:rsidR="00053146" w:rsidRDefault="00053146" w:rsidP="00053146">
      <w:pPr>
        <w:spacing w:line="228" w:lineRule="exact"/>
        <w:ind w:left="137"/>
        <w:rPr>
          <w:sz w:val="20"/>
        </w:rPr>
      </w:pPr>
      <w:r>
        <w:rPr>
          <w:spacing w:val="-2"/>
          <w:sz w:val="20"/>
        </w:rPr>
        <w:t>Designation:</w:t>
      </w:r>
    </w:p>
    <w:p w:rsidR="00053146" w:rsidRDefault="00053146" w:rsidP="00053146">
      <w:pPr>
        <w:spacing w:line="228" w:lineRule="exact"/>
        <w:ind w:left="137"/>
        <w:rPr>
          <w:rFonts w:ascii="Arial"/>
          <w:b/>
          <w:sz w:val="20"/>
        </w:rPr>
      </w:pPr>
      <w:r>
        <w:rPr>
          <w:noProof/>
          <w:lang w:val="en-IN" w:eastAsia="en-IN"/>
        </w:rPr>
        <mc:AlternateContent>
          <mc:Choice Requires="wps">
            <w:drawing>
              <wp:anchor distT="0" distB="0" distL="0" distR="0" simplePos="0" relativeHeight="251662848" behindDoc="1" locked="0" layoutInCell="1" allowOverlap="1" wp14:anchorId="33C5F577" wp14:editId="4C66B2C4">
                <wp:simplePos x="0" y="0"/>
                <wp:positionH relativeFrom="page">
                  <wp:posOffset>792784</wp:posOffset>
                </wp:positionH>
                <wp:positionV relativeFrom="paragraph">
                  <wp:posOffset>160673</wp:posOffset>
                </wp:positionV>
                <wp:extent cx="6071235" cy="635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6051DA6D" id="Graphic 14" o:spid="_x0000_s1026" style="position:absolute;margin-left:62.4pt;margin-top:12.65pt;width:478.05pt;height:.5pt;z-index:-251653632;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" path="m6070981,l,,,6096r6070981,l6070981,xe" fillcolor="black" stroked="f">
                <v:path arrowok="t"/>
                <w10:wrap type="topAndBottom" anchorx="page"/>
              </v:shape>
            </w:pict>
          </mc:Fallback>
        </mc:AlternateContent>
      </w:r>
      <w:proofErr w:type="spellStart"/>
      <w:r w:rsidRPr="00990019">
        <w:rPr>
          <w:rFonts w:ascii="Arial"/>
          <w:b/>
          <w:sz w:val="18"/>
          <w:highlight w:val="yellow"/>
        </w:rPr>
        <w:t>XXXXXXXXXXXXXXXXXXXXx</w:t>
      </w:r>
      <w:proofErr w:type="spellEnd"/>
    </w:p>
    <w:p w:rsidR="00053146" w:rsidRDefault="00053146" w:rsidP="00053146">
      <w:pPr>
        <w:spacing w:before="225" w:line="244" w:lineRule="auto"/>
        <w:ind w:left="137" w:right="288"/>
        <w:rPr>
          <w:sz w:val="20"/>
        </w:rPr>
      </w:pPr>
      <w:r>
        <w:rPr>
          <w:sz w:val="20"/>
        </w:rPr>
        <w:t>The</w:t>
      </w:r>
      <w:r>
        <w:rPr>
          <w:spacing w:val="-2"/>
          <w:sz w:val="20"/>
        </w:rPr>
        <w:t xml:space="preserve"> </w:t>
      </w:r>
      <w:r>
        <w:rPr>
          <w:sz w:val="20"/>
        </w:rPr>
        <w:t>parties</w:t>
      </w:r>
      <w:r>
        <w:rPr>
          <w:spacing w:val="-5"/>
          <w:sz w:val="20"/>
        </w:rPr>
        <w:t xml:space="preserve"> </w:t>
      </w:r>
      <w:r>
        <w:rPr>
          <w:sz w:val="20"/>
        </w:rPr>
        <w:t>hereby</w:t>
      </w:r>
      <w:r>
        <w:rPr>
          <w:spacing w:val="-1"/>
          <w:sz w:val="20"/>
        </w:rPr>
        <w:t xml:space="preserve"> </w:t>
      </w:r>
      <w:r>
        <w:rPr>
          <w:sz w:val="20"/>
        </w:rPr>
        <w:t>choose</w:t>
      </w:r>
      <w:r>
        <w:rPr>
          <w:spacing w:val="-2"/>
          <w:sz w:val="20"/>
        </w:rPr>
        <w:t xml:space="preserve"> </w:t>
      </w:r>
      <w:r>
        <w:rPr>
          <w:sz w:val="20"/>
        </w:rPr>
        <w:t>the</w:t>
      </w:r>
      <w:r>
        <w:rPr>
          <w:spacing w:val="-2"/>
          <w:sz w:val="20"/>
        </w:rPr>
        <w:t xml:space="preserve"> </w:t>
      </w:r>
      <w:r>
        <w:rPr>
          <w:sz w:val="20"/>
        </w:rPr>
        <w:t>above</w:t>
      </w:r>
      <w:r>
        <w:rPr>
          <w:spacing w:val="-7"/>
          <w:sz w:val="20"/>
        </w:rPr>
        <w:t xml:space="preserve"> </w:t>
      </w:r>
      <w:r>
        <w:rPr>
          <w:sz w:val="20"/>
        </w:rPr>
        <w:t>addresses</w:t>
      </w:r>
      <w:r>
        <w:rPr>
          <w:spacing w:val="-5"/>
          <w:sz w:val="20"/>
        </w:rPr>
        <w:t xml:space="preserve"> </w:t>
      </w:r>
      <w:r>
        <w:rPr>
          <w:sz w:val="20"/>
        </w:rPr>
        <w:t>as</w:t>
      </w:r>
      <w:r>
        <w:rPr>
          <w:spacing w:val="-5"/>
          <w:sz w:val="20"/>
        </w:rPr>
        <w:t xml:space="preserve"> </w:t>
      </w:r>
      <w:r>
        <w:rPr>
          <w:sz w:val="20"/>
        </w:rPr>
        <w:t xml:space="preserve">the </w:t>
      </w:r>
      <w:proofErr w:type="spellStart"/>
      <w:r>
        <w:rPr>
          <w:rFonts w:ascii="Arial"/>
          <w:i/>
          <w:sz w:val="20"/>
        </w:rPr>
        <w:t>Domicilium</w:t>
      </w:r>
      <w:proofErr w:type="spellEnd"/>
      <w:r>
        <w:rPr>
          <w:rFonts w:ascii="Arial"/>
          <w:i/>
          <w:spacing w:val="-1"/>
          <w:sz w:val="20"/>
        </w:rPr>
        <w:t xml:space="preserve"> </w:t>
      </w:r>
      <w:proofErr w:type="spellStart"/>
      <w:r>
        <w:rPr>
          <w:rFonts w:ascii="Arial"/>
          <w:i/>
          <w:sz w:val="20"/>
        </w:rPr>
        <w:t>Citandi</w:t>
      </w:r>
      <w:proofErr w:type="spellEnd"/>
      <w:r>
        <w:rPr>
          <w:rFonts w:ascii="Arial"/>
          <w:i/>
          <w:spacing w:val="-2"/>
          <w:sz w:val="20"/>
        </w:rPr>
        <w:t xml:space="preserve"> </w:t>
      </w:r>
      <w:r>
        <w:rPr>
          <w:rFonts w:ascii="Arial"/>
          <w:i/>
          <w:sz w:val="20"/>
        </w:rPr>
        <w:t xml:space="preserve">et </w:t>
      </w:r>
      <w:proofErr w:type="spellStart"/>
      <w:r>
        <w:rPr>
          <w:rFonts w:ascii="Arial"/>
          <w:i/>
          <w:sz w:val="20"/>
        </w:rPr>
        <w:t>Executandi</w:t>
      </w:r>
      <w:proofErr w:type="spellEnd"/>
      <w:r>
        <w:rPr>
          <w:rFonts w:ascii="Arial"/>
          <w:i/>
          <w:spacing w:val="-5"/>
          <w:sz w:val="20"/>
        </w:rPr>
        <w:t xml:space="preserve"> </w:t>
      </w:r>
      <w:r>
        <w:rPr>
          <w:sz w:val="20"/>
        </w:rPr>
        <w:t>for</w:t>
      </w:r>
      <w:r>
        <w:rPr>
          <w:spacing w:val="-5"/>
          <w:sz w:val="20"/>
        </w:rPr>
        <w:t xml:space="preserve"> </w:t>
      </w:r>
      <w:r>
        <w:rPr>
          <w:sz w:val="20"/>
        </w:rPr>
        <w:t>the</w:t>
      </w:r>
      <w:r>
        <w:rPr>
          <w:spacing w:val="-2"/>
          <w:sz w:val="20"/>
        </w:rPr>
        <w:t xml:space="preserve"> </w:t>
      </w:r>
      <w:r>
        <w:rPr>
          <w:sz w:val="20"/>
        </w:rPr>
        <w:t>delivery</w:t>
      </w:r>
      <w:r>
        <w:rPr>
          <w:spacing w:val="-1"/>
          <w:sz w:val="20"/>
        </w:rPr>
        <w:t xml:space="preserve"> </w:t>
      </w:r>
      <w:r>
        <w:rPr>
          <w:sz w:val="20"/>
        </w:rPr>
        <w:t>of all notices and/or processes arising here from.</w:t>
      </w:r>
    </w:p>
    <w:p w:rsidR="00053146" w:rsidRDefault="00053146" w:rsidP="006F1698">
      <w:pPr>
        <w:ind w:right="366"/>
        <w:rPr>
          <w:sz w:val="16"/>
        </w:rPr>
        <w:sectPr w:rsidR="00053146">
          <w:headerReference w:type="default" r:id="rId8"/>
          <w:footerReference w:type="default" r:id="rId9"/>
          <w:pgSz w:w="11906" w:h="16838"/>
          <w:pgMar w:top="1120" w:right="760" w:bottom="1160" w:left="1140" w:header="242" w:footer="965" w:gutter="0"/>
          <w:cols w:space="720"/>
        </w:sectPr>
      </w:pPr>
    </w:p>
    <w:p w:rsidR="00B00310" w:rsidRDefault="00B00310" w:rsidP="00B00310">
      <w:pPr>
        <w:pStyle w:val="BodyText"/>
        <w:spacing w:before="17"/>
      </w:pPr>
    </w:p>
    <w:p w:rsidR="00B00310" w:rsidRDefault="00B00310" w:rsidP="00B00310">
      <w:pPr>
        <w:pStyle w:val="Heading1"/>
        <w:numPr>
          <w:ilvl w:val="0"/>
          <w:numId w:val="2"/>
        </w:numPr>
        <w:tabs>
          <w:tab w:val="left" w:pos="857"/>
        </w:tabs>
        <w:spacing w:before="1"/>
        <w:ind w:left="857" w:hanging="720"/>
      </w:pPr>
      <w:r>
        <w:rPr>
          <w:noProof/>
          <w:lang w:val="en-IN" w:eastAsia="en-IN"/>
        </w:rPr>
        <mc:AlternateContent>
          <mc:Choice Requires="wps">
            <w:drawing>
              <wp:anchor distT="0" distB="0" distL="0" distR="0" simplePos="0" relativeHeight="251664896" behindDoc="1" locked="0" layoutInCell="1" allowOverlap="1" wp14:anchorId="73B7F57C" wp14:editId="73517CB2">
                <wp:simplePos x="0" y="0"/>
                <wp:positionH relativeFrom="page">
                  <wp:posOffset>792784</wp:posOffset>
                </wp:positionH>
                <wp:positionV relativeFrom="paragraph">
                  <wp:posOffset>150467</wp:posOffset>
                </wp:positionV>
                <wp:extent cx="6071235" cy="635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18F1CE8F" id="Graphic 15" o:spid="_x0000_s1026" style="position:absolute;margin-left:62.4pt;margin-top:11.85pt;width:478.05pt;height:.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" path="m6070981,l,,,6096r6070981,l6070981,xe" fillcolor="black" stroked="f">
                <v:path arrowok="t"/>
                <w10:wrap type="topAndBottom" anchorx="page"/>
              </v:shape>
            </w:pict>
          </mc:Fallback>
        </mc:AlternateContent>
      </w:r>
      <w:bookmarkStart w:id="2" w:name="2._INTRODUCTION"/>
      <w:bookmarkStart w:id="3" w:name="_bookmark1"/>
      <w:bookmarkEnd w:id="2"/>
      <w:bookmarkEnd w:id="3"/>
      <w:r>
        <w:rPr>
          <w:spacing w:val="-2"/>
        </w:rPr>
        <w:t>INTRODUCTION</w:t>
      </w:r>
    </w:p>
    <w:p w:rsidR="00B00310" w:rsidRDefault="00B00310" w:rsidP="00B00310">
      <w:pPr>
        <w:pStyle w:val="BodyText"/>
        <w:spacing w:before="27"/>
        <w:rPr>
          <w:rFonts w:ascii="Arial"/>
          <w:b/>
        </w:rPr>
      </w:pPr>
    </w:p>
    <w:p w:rsidR="00B00310" w:rsidRDefault="00B00310" w:rsidP="00B00310">
      <w:pPr>
        <w:pStyle w:val="ListParagraph"/>
        <w:numPr>
          <w:ilvl w:val="1"/>
          <w:numId w:val="2"/>
        </w:numPr>
        <w:tabs>
          <w:tab w:val="left" w:pos="1577"/>
        </w:tabs>
        <w:spacing w:line="355" w:lineRule="auto"/>
        <w:ind w:right="369"/>
        <w:jc w:val="left"/>
        <w:rPr>
          <w:sz w:val="18"/>
        </w:rPr>
      </w:pPr>
      <w:bookmarkStart w:id="4" w:name="2.1_WHEREAS:_CESTASOFT_is_in_the_busines"/>
      <w:bookmarkEnd w:id="4"/>
      <w:r>
        <w:rPr>
          <w:sz w:val="18"/>
        </w:rPr>
        <w:t>WHEREAS:</w:t>
      </w:r>
      <w:r>
        <w:rPr>
          <w:spacing w:val="-2"/>
          <w:sz w:val="18"/>
        </w:rPr>
        <w:t xml:space="preserve"> </w:t>
      </w:r>
      <w:r>
        <w:rPr>
          <w:sz w:val="18"/>
        </w:rPr>
        <w:t>CESTASOFT</w:t>
      </w:r>
      <w:r>
        <w:rPr>
          <w:spacing w:val="-10"/>
          <w:sz w:val="18"/>
        </w:rPr>
        <w:t xml:space="preserve"> </w:t>
      </w:r>
      <w:r>
        <w:rPr>
          <w:sz w:val="18"/>
        </w:rPr>
        <w:t>is</w:t>
      </w:r>
      <w:r>
        <w:rPr>
          <w:spacing w:val="-9"/>
          <w:sz w:val="18"/>
        </w:rPr>
        <w:t xml:space="preserve"> </w:t>
      </w:r>
      <w:r>
        <w:rPr>
          <w:sz w:val="18"/>
        </w:rPr>
        <w:t>in</w:t>
      </w:r>
      <w:r>
        <w:rPr>
          <w:spacing w:val="-5"/>
          <w:sz w:val="18"/>
        </w:rPr>
        <w:t xml:space="preserve"> </w:t>
      </w:r>
      <w:r>
        <w:rPr>
          <w:sz w:val="18"/>
        </w:rPr>
        <w:t>the</w:t>
      </w:r>
      <w:r>
        <w:rPr>
          <w:spacing w:val="-5"/>
          <w:sz w:val="18"/>
        </w:rPr>
        <w:t xml:space="preserve"> </w:t>
      </w:r>
      <w:r>
        <w:rPr>
          <w:sz w:val="18"/>
        </w:rPr>
        <w:t>business</w:t>
      </w:r>
      <w:r>
        <w:rPr>
          <w:spacing w:val="-5"/>
          <w:sz w:val="18"/>
        </w:rPr>
        <w:t xml:space="preserve"> </w:t>
      </w:r>
      <w:r>
        <w:rPr>
          <w:sz w:val="18"/>
        </w:rPr>
        <w:t>of</w:t>
      </w:r>
      <w:r>
        <w:rPr>
          <w:spacing w:val="-6"/>
          <w:sz w:val="18"/>
        </w:rPr>
        <w:t xml:space="preserve"> </w:t>
      </w:r>
      <w:r>
        <w:rPr>
          <w:sz w:val="18"/>
        </w:rPr>
        <w:t>creating</w:t>
      </w:r>
      <w:r>
        <w:rPr>
          <w:spacing w:val="-5"/>
          <w:sz w:val="18"/>
        </w:rPr>
        <w:t xml:space="preserve"> </w:t>
      </w:r>
      <w:r>
        <w:rPr>
          <w:sz w:val="18"/>
        </w:rPr>
        <w:t>digital</w:t>
      </w:r>
      <w:r>
        <w:rPr>
          <w:spacing w:val="-2"/>
          <w:sz w:val="18"/>
        </w:rPr>
        <w:t xml:space="preserve"> </w:t>
      </w:r>
      <w:r>
        <w:rPr>
          <w:sz w:val="18"/>
        </w:rPr>
        <w:t>solutions</w:t>
      </w:r>
      <w:r>
        <w:rPr>
          <w:spacing w:val="-5"/>
          <w:sz w:val="18"/>
        </w:rPr>
        <w:t xml:space="preserve"> </w:t>
      </w:r>
      <w:r>
        <w:rPr>
          <w:sz w:val="18"/>
        </w:rPr>
        <w:t xml:space="preserve">for </w:t>
      </w:r>
      <w:proofErr w:type="spellStart"/>
      <w:r>
        <w:rPr>
          <w:sz w:val="18"/>
        </w:rPr>
        <w:t>organisations</w:t>
      </w:r>
      <w:proofErr w:type="spellEnd"/>
      <w:r>
        <w:rPr>
          <w:spacing w:val="-4"/>
          <w:sz w:val="18"/>
        </w:rPr>
        <w:t xml:space="preserve"> </w:t>
      </w:r>
      <w:r>
        <w:rPr>
          <w:sz w:val="18"/>
        </w:rPr>
        <w:t>with</w:t>
      </w:r>
      <w:r>
        <w:rPr>
          <w:spacing w:val="-5"/>
          <w:sz w:val="18"/>
        </w:rPr>
        <w:t xml:space="preserve"> </w:t>
      </w:r>
      <w:r>
        <w:rPr>
          <w:sz w:val="18"/>
        </w:rPr>
        <w:t>the</w:t>
      </w:r>
      <w:r>
        <w:rPr>
          <w:spacing w:val="-5"/>
          <w:sz w:val="18"/>
        </w:rPr>
        <w:t xml:space="preserve"> </w:t>
      </w:r>
      <w:r>
        <w:rPr>
          <w:sz w:val="18"/>
        </w:rPr>
        <w:t>aim of generating new possibilities for expansion, process automation and continuous improvement.</w:t>
      </w:r>
    </w:p>
    <w:p w:rsidR="00B00310" w:rsidRDefault="00B00310" w:rsidP="00B00310">
      <w:pPr>
        <w:pStyle w:val="ListParagraph"/>
        <w:numPr>
          <w:ilvl w:val="1"/>
          <w:numId w:val="2"/>
        </w:numPr>
        <w:tabs>
          <w:tab w:val="left" w:pos="1577"/>
        </w:tabs>
        <w:spacing w:before="7" w:line="362" w:lineRule="auto"/>
        <w:ind w:right="373"/>
        <w:jc w:val="left"/>
        <w:rPr>
          <w:sz w:val="18"/>
        </w:rPr>
      </w:pPr>
      <w:bookmarkStart w:id="5" w:name="2.2_WHEREAS:_It_is_recorded_that_CESTASO"/>
      <w:bookmarkEnd w:id="5"/>
      <w:r>
        <w:rPr>
          <w:sz w:val="18"/>
        </w:rPr>
        <w:t>WHEREAS:</w:t>
      </w:r>
      <w:r>
        <w:rPr>
          <w:spacing w:val="40"/>
          <w:sz w:val="18"/>
        </w:rPr>
        <w:t xml:space="preserve"> </w:t>
      </w:r>
      <w:r>
        <w:rPr>
          <w:sz w:val="18"/>
        </w:rPr>
        <w:t>It</w:t>
      </w:r>
      <w:r>
        <w:rPr>
          <w:spacing w:val="40"/>
          <w:sz w:val="18"/>
        </w:rPr>
        <w:t xml:space="preserve"> </w:t>
      </w:r>
      <w:r>
        <w:rPr>
          <w:sz w:val="18"/>
        </w:rPr>
        <w:t>is</w:t>
      </w:r>
      <w:r>
        <w:rPr>
          <w:spacing w:val="40"/>
          <w:sz w:val="18"/>
        </w:rPr>
        <w:t xml:space="preserve"> </w:t>
      </w:r>
      <w:r>
        <w:rPr>
          <w:sz w:val="18"/>
        </w:rPr>
        <w:t>recorded</w:t>
      </w:r>
      <w:r>
        <w:rPr>
          <w:spacing w:val="40"/>
          <w:sz w:val="18"/>
        </w:rPr>
        <w:t xml:space="preserve"> </w:t>
      </w:r>
      <w:r>
        <w:rPr>
          <w:sz w:val="18"/>
        </w:rPr>
        <w:t>that</w:t>
      </w:r>
      <w:r>
        <w:rPr>
          <w:spacing w:val="40"/>
          <w:sz w:val="18"/>
        </w:rPr>
        <w:t xml:space="preserve"> </w:t>
      </w:r>
      <w:r>
        <w:rPr>
          <w:sz w:val="18"/>
        </w:rPr>
        <w:t>CESTASOFT</w:t>
      </w:r>
      <w:r>
        <w:rPr>
          <w:spacing w:val="40"/>
          <w:sz w:val="18"/>
        </w:rPr>
        <w:t xml:space="preserve"> </w:t>
      </w:r>
      <w:r>
        <w:rPr>
          <w:sz w:val="18"/>
        </w:rPr>
        <w:t>intends</w:t>
      </w:r>
      <w:r>
        <w:rPr>
          <w:spacing w:val="40"/>
          <w:sz w:val="18"/>
        </w:rPr>
        <w:t xml:space="preserve"> </w:t>
      </w:r>
      <w:r>
        <w:rPr>
          <w:sz w:val="18"/>
        </w:rPr>
        <w:t>utilizing</w:t>
      </w:r>
      <w:r>
        <w:rPr>
          <w:spacing w:val="40"/>
          <w:sz w:val="18"/>
        </w:rPr>
        <w:t xml:space="preserve"> </w:t>
      </w:r>
      <w:r>
        <w:rPr>
          <w:sz w:val="18"/>
        </w:rPr>
        <w:t>the</w:t>
      </w:r>
      <w:r>
        <w:rPr>
          <w:spacing w:val="40"/>
          <w:sz w:val="18"/>
        </w:rPr>
        <w:t xml:space="preserve"> </w:t>
      </w:r>
      <w:r>
        <w:rPr>
          <w:sz w:val="18"/>
        </w:rPr>
        <w:t>services</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Independent Contractor to</w:t>
      </w:r>
      <w:r>
        <w:rPr>
          <w:spacing w:val="-1"/>
          <w:sz w:val="18"/>
        </w:rPr>
        <w:t xml:space="preserve"> </w:t>
      </w:r>
      <w:r>
        <w:rPr>
          <w:sz w:val="18"/>
        </w:rPr>
        <w:t>perform certain Services and</w:t>
      </w:r>
      <w:r>
        <w:rPr>
          <w:spacing w:val="-2"/>
          <w:sz w:val="18"/>
        </w:rPr>
        <w:t xml:space="preserve"> </w:t>
      </w:r>
      <w:r>
        <w:rPr>
          <w:sz w:val="18"/>
        </w:rPr>
        <w:t>functions</w:t>
      </w:r>
      <w:r>
        <w:rPr>
          <w:spacing w:val="-2"/>
          <w:sz w:val="18"/>
        </w:rPr>
        <w:t xml:space="preserve"> </w:t>
      </w:r>
      <w:r>
        <w:rPr>
          <w:sz w:val="18"/>
        </w:rPr>
        <w:t>for CESTASOFT</w:t>
      </w:r>
      <w:r>
        <w:rPr>
          <w:spacing w:val="-2"/>
          <w:sz w:val="18"/>
        </w:rPr>
        <w:t xml:space="preserve"> </w:t>
      </w:r>
      <w:r>
        <w:rPr>
          <w:sz w:val="18"/>
        </w:rPr>
        <w:t>or</w:t>
      </w:r>
      <w:r>
        <w:rPr>
          <w:spacing w:val="-5"/>
          <w:sz w:val="18"/>
        </w:rPr>
        <w:t xml:space="preserve"> </w:t>
      </w:r>
      <w:r>
        <w:rPr>
          <w:sz w:val="18"/>
        </w:rPr>
        <w:t>its</w:t>
      </w:r>
      <w:r>
        <w:rPr>
          <w:spacing w:val="-2"/>
          <w:sz w:val="18"/>
        </w:rPr>
        <w:t xml:space="preserve"> </w:t>
      </w:r>
      <w:r>
        <w:rPr>
          <w:sz w:val="18"/>
        </w:rPr>
        <w:t>Clients</w:t>
      </w:r>
      <w:r>
        <w:rPr>
          <w:spacing w:val="-6"/>
          <w:sz w:val="18"/>
        </w:rPr>
        <w:t xml:space="preserve"> </w:t>
      </w:r>
      <w:r>
        <w:rPr>
          <w:sz w:val="18"/>
        </w:rPr>
        <w:t>from time</w:t>
      </w:r>
      <w:r>
        <w:rPr>
          <w:spacing w:val="-7"/>
          <w:sz w:val="18"/>
        </w:rPr>
        <w:t xml:space="preserve"> </w:t>
      </w:r>
      <w:r>
        <w:rPr>
          <w:sz w:val="18"/>
        </w:rPr>
        <w:t>to</w:t>
      </w:r>
      <w:r>
        <w:rPr>
          <w:spacing w:val="-2"/>
          <w:sz w:val="18"/>
        </w:rPr>
        <w:t xml:space="preserve"> </w:t>
      </w:r>
      <w:r>
        <w:rPr>
          <w:sz w:val="18"/>
        </w:rPr>
        <w:t>time.</w:t>
      </w:r>
    </w:p>
    <w:p w:rsidR="00B00310" w:rsidRDefault="00B00310" w:rsidP="00B00310">
      <w:pPr>
        <w:pStyle w:val="ListParagraph"/>
        <w:numPr>
          <w:ilvl w:val="1"/>
          <w:numId w:val="2"/>
        </w:numPr>
        <w:tabs>
          <w:tab w:val="left" w:pos="1577"/>
        </w:tabs>
        <w:spacing w:line="206" w:lineRule="exact"/>
        <w:ind w:hanging="720"/>
        <w:jc w:val="left"/>
        <w:rPr>
          <w:sz w:val="18"/>
        </w:rPr>
      </w:pPr>
      <w:bookmarkStart w:id="6" w:name="2.3_THEREFORE_the_Parties_agree_to_the_f"/>
      <w:bookmarkEnd w:id="6"/>
      <w:r>
        <w:rPr>
          <w:sz w:val="18"/>
        </w:rPr>
        <w:t>THEREFORE</w:t>
      </w:r>
      <w:r>
        <w:rPr>
          <w:spacing w:val="-6"/>
          <w:sz w:val="18"/>
        </w:rPr>
        <w:t xml:space="preserve"> </w:t>
      </w:r>
      <w:r>
        <w:rPr>
          <w:sz w:val="18"/>
        </w:rPr>
        <w:t>the</w:t>
      </w:r>
      <w:r>
        <w:rPr>
          <w:spacing w:val="-4"/>
          <w:sz w:val="18"/>
        </w:rPr>
        <w:t xml:space="preserve"> </w:t>
      </w:r>
      <w:r>
        <w:rPr>
          <w:sz w:val="18"/>
        </w:rPr>
        <w:t>Parties agree</w:t>
      </w:r>
      <w:r>
        <w:rPr>
          <w:spacing w:val="-5"/>
          <w:sz w:val="18"/>
        </w:rPr>
        <w:t xml:space="preserve"> </w:t>
      </w:r>
      <w:r>
        <w:rPr>
          <w:sz w:val="18"/>
        </w:rPr>
        <w:t>to the</w:t>
      </w:r>
      <w:r>
        <w:rPr>
          <w:spacing w:val="-10"/>
          <w:sz w:val="18"/>
        </w:rPr>
        <w:t xml:space="preserve"> </w:t>
      </w:r>
      <w:r>
        <w:rPr>
          <w:sz w:val="18"/>
        </w:rPr>
        <w:t>following</w:t>
      </w:r>
      <w:r>
        <w:rPr>
          <w:spacing w:val="-4"/>
          <w:sz w:val="18"/>
        </w:rPr>
        <w:t xml:space="preserve"> </w:t>
      </w:r>
      <w:r>
        <w:rPr>
          <w:sz w:val="18"/>
        </w:rPr>
        <w:t>terms</w:t>
      </w:r>
      <w:r>
        <w:rPr>
          <w:spacing w:val="-5"/>
          <w:sz w:val="18"/>
        </w:rPr>
        <w:t xml:space="preserve"> </w:t>
      </w:r>
      <w:r>
        <w:rPr>
          <w:sz w:val="18"/>
        </w:rPr>
        <w:t>and</w:t>
      </w:r>
      <w:r>
        <w:rPr>
          <w:spacing w:val="-4"/>
          <w:sz w:val="18"/>
        </w:rPr>
        <w:t xml:space="preserve"> </w:t>
      </w:r>
      <w:proofErr w:type="gramStart"/>
      <w:r>
        <w:rPr>
          <w:spacing w:val="-2"/>
          <w:sz w:val="18"/>
        </w:rPr>
        <w:t>conditions:-</w:t>
      </w:r>
      <w:proofErr w:type="gramEnd"/>
    </w:p>
    <w:p w:rsidR="00B00310" w:rsidRDefault="00B00310" w:rsidP="00B00310">
      <w:pPr>
        <w:pStyle w:val="BodyText"/>
        <w:spacing w:before="13"/>
      </w:pPr>
    </w:p>
    <w:p w:rsidR="00B00310" w:rsidRPr="002B4E1F" w:rsidRDefault="00B00310" w:rsidP="002B4E1F">
      <w:pPr>
        <w:pStyle w:val="Heading1"/>
        <w:numPr>
          <w:ilvl w:val="0"/>
          <w:numId w:val="2"/>
        </w:numPr>
        <w:tabs>
          <w:tab w:val="left" w:pos="857"/>
        </w:tabs>
        <w:ind w:left="857" w:hanging="720"/>
      </w:pPr>
      <w:r>
        <w:rPr>
          <w:noProof/>
          <w:lang w:val="en-IN" w:eastAsia="en-IN"/>
        </w:rPr>
        <mc:AlternateContent>
          <mc:Choice Requires="wps">
            <w:drawing>
              <wp:anchor distT="0" distB="0" distL="0" distR="0" simplePos="0" relativeHeight="251667968" behindDoc="1" locked="0" layoutInCell="1" allowOverlap="1" wp14:anchorId="1829B32D" wp14:editId="12CB783A">
                <wp:simplePos x="0" y="0"/>
                <wp:positionH relativeFrom="page">
                  <wp:posOffset>792784</wp:posOffset>
                </wp:positionH>
                <wp:positionV relativeFrom="paragraph">
                  <wp:posOffset>150358</wp:posOffset>
                </wp:positionV>
                <wp:extent cx="6071235" cy="6350"/>
                <wp:effectExtent l="0" t="0" r="0" b="0"/>
                <wp:wrapTopAndBottom/>
                <wp:docPr id="16" name="Graphic 16"/>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1C7CCB60" id="Graphic 16" o:spid="_x0000_s1026" style="position:absolute;margin-left:62.4pt;margin-top:11.85pt;width:478.05pt;height:.5pt;z-index:-251648512;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" path="m6070981,l,,,6096r6070981,l6070981,xe" fillcolor="black" stroked="f">
                <v:path arrowok="t"/>
                <w10:wrap type="topAndBottom" anchorx="page"/>
              </v:shape>
            </w:pict>
          </mc:Fallback>
        </mc:AlternateContent>
      </w:r>
      <w:bookmarkStart w:id="7" w:name="3._interpretation"/>
      <w:bookmarkStart w:id="8" w:name="_bookmark2"/>
      <w:bookmarkEnd w:id="7"/>
      <w:bookmarkEnd w:id="8"/>
      <w:r>
        <w:rPr>
          <w:spacing w:val="-2"/>
        </w:rPr>
        <w:t>INTERPRETATION</w:t>
      </w:r>
    </w:p>
    <w:p w:rsidR="00B00310" w:rsidRDefault="00B00310" w:rsidP="00B00310">
      <w:pPr>
        <w:pStyle w:val="BodyText"/>
        <w:spacing w:line="357" w:lineRule="auto"/>
        <w:ind w:left="704" w:right="365"/>
        <w:jc w:val="both"/>
      </w:pPr>
      <w:r>
        <w:t>Unless otherwise expressly stated, or the context otherwise requires, the words and expressions listed below shall, when used in this Agreement, including this interpretation, bear the meanings ascribed to them:</w:t>
      </w:r>
    </w:p>
    <w:p w:rsidR="00B00310" w:rsidRDefault="00B00310" w:rsidP="00B00310">
      <w:pPr>
        <w:pStyle w:val="ListParagraph"/>
        <w:numPr>
          <w:ilvl w:val="1"/>
          <w:numId w:val="2"/>
        </w:numPr>
        <w:tabs>
          <w:tab w:val="left" w:pos="1574"/>
          <w:tab w:val="left" w:pos="1577"/>
        </w:tabs>
        <w:spacing w:before="3" w:line="362" w:lineRule="auto"/>
        <w:ind w:right="366"/>
        <w:rPr>
          <w:sz w:val="18"/>
        </w:rPr>
      </w:pPr>
      <w:bookmarkStart w:id="9" w:name="3.1_&quot;Affiliate&quot;_means_any_entity_or_pers"/>
      <w:bookmarkEnd w:id="9"/>
      <w:r>
        <w:rPr>
          <w:sz w:val="18"/>
        </w:rPr>
        <w:t>"</w:t>
      </w:r>
      <w:r>
        <w:rPr>
          <w:rFonts w:ascii="Arial"/>
          <w:b/>
          <w:sz w:val="18"/>
        </w:rPr>
        <w:t>Affiliate</w:t>
      </w:r>
      <w:r>
        <w:rPr>
          <w:sz w:val="18"/>
        </w:rPr>
        <w:t>"</w:t>
      </w:r>
      <w:r>
        <w:rPr>
          <w:spacing w:val="-10"/>
          <w:sz w:val="18"/>
        </w:rPr>
        <w:t xml:space="preserve"> </w:t>
      </w:r>
      <w:r>
        <w:rPr>
          <w:sz w:val="18"/>
        </w:rPr>
        <w:t>means</w:t>
      </w:r>
      <w:r>
        <w:rPr>
          <w:spacing w:val="-3"/>
          <w:sz w:val="18"/>
        </w:rPr>
        <w:t xml:space="preserve"> </w:t>
      </w:r>
      <w:r>
        <w:rPr>
          <w:sz w:val="18"/>
        </w:rPr>
        <w:t>any</w:t>
      </w:r>
      <w:r>
        <w:rPr>
          <w:spacing w:val="-3"/>
          <w:sz w:val="18"/>
        </w:rPr>
        <w:t xml:space="preserve"> </w:t>
      </w:r>
      <w:r>
        <w:rPr>
          <w:sz w:val="18"/>
        </w:rPr>
        <w:t>entity</w:t>
      </w:r>
      <w:r>
        <w:rPr>
          <w:spacing w:val="-7"/>
          <w:sz w:val="18"/>
        </w:rPr>
        <w:t xml:space="preserve"> </w:t>
      </w:r>
      <w:r>
        <w:rPr>
          <w:sz w:val="18"/>
        </w:rPr>
        <w:t>or</w:t>
      </w:r>
      <w:r>
        <w:rPr>
          <w:spacing w:val="-6"/>
          <w:sz w:val="18"/>
        </w:rPr>
        <w:t xml:space="preserve"> </w:t>
      </w:r>
      <w:r>
        <w:rPr>
          <w:sz w:val="18"/>
        </w:rPr>
        <w:t>person</w:t>
      </w:r>
      <w:r>
        <w:rPr>
          <w:spacing w:val="-8"/>
          <w:sz w:val="18"/>
        </w:rPr>
        <w:t xml:space="preserve"> </w:t>
      </w:r>
      <w:r>
        <w:rPr>
          <w:sz w:val="18"/>
        </w:rPr>
        <w:t>wholly</w:t>
      </w:r>
      <w:r>
        <w:rPr>
          <w:spacing w:val="-7"/>
          <w:sz w:val="18"/>
        </w:rPr>
        <w:t xml:space="preserve"> </w:t>
      </w:r>
      <w:r>
        <w:rPr>
          <w:sz w:val="18"/>
        </w:rPr>
        <w:t>owned,</w:t>
      </w:r>
      <w:r>
        <w:rPr>
          <w:spacing w:val="-1"/>
          <w:sz w:val="18"/>
        </w:rPr>
        <w:t xml:space="preserve"> </w:t>
      </w:r>
      <w:r>
        <w:rPr>
          <w:sz w:val="18"/>
        </w:rPr>
        <w:t>whether</w:t>
      </w:r>
      <w:r>
        <w:rPr>
          <w:spacing w:val="-6"/>
          <w:sz w:val="18"/>
        </w:rPr>
        <w:t xml:space="preserve"> </w:t>
      </w:r>
      <w:r>
        <w:rPr>
          <w:sz w:val="18"/>
        </w:rPr>
        <w:t>directly</w:t>
      </w:r>
      <w:r>
        <w:rPr>
          <w:spacing w:val="-7"/>
          <w:sz w:val="18"/>
        </w:rPr>
        <w:t xml:space="preserve"> </w:t>
      </w:r>
      <w:r>
        <w:rPr>
          <w:sz w:val="18"/>
        </w:rPr>
        <w:t>or</w:t>
      </w:r>
      <w:r>
        <w:rPr>
          <w:spacing w:val="-6"/>
          <w:sz w:val="18"/>
        </w:rPr>
        <w:t xml:space="preserve"> </w:t>
      </w:r>
      <w:r>
        <w:rPr>
          <w:sz w:val="18"/>
        </w:rPr>
        <w:t>indirectly,</w:t>
      </w:r>
      <w:r>
        <w:rPr>
          <w:spacing w:val="-5"/>
          <w:sz w:val="18"/>
        </w:rPr>
        <w:t xml:space="preserve"> </w:t>
      </w:r>
      <w:r>
        <w:rPr>
          <w:sz w:val="18"/>
        </w:rPr>
        <w:t>by</w:t>
      </w:r>
      <w:r>
        <w:rPr>
          <w:spacing w:val="-7"/>
          <w:sz w:val="18"/>
        </w:rPr>
        <w:t xml:space="preserve"> </w:t>
      </w:r>
      <w:r>
        <w:rPr>
          <w:sz w:val="18"/>
        </w:rPr>
        <w:t>a</w:t>
      </w:r>
      <w:r>
        <w:rPr>
          <w:spacing w:val="-3"/>
          <w:sz w:val="18"/>
        </w:rPr>
        <w:t xml:space="preserve"> </w:t>
      </w:r>
      <w:r>
        <w:rPr>
          <w:sz w:val="18"/>
        </w:rPr>
        <w:t>Party</w:t>
      </w:r>
      <w:r>
        <w:rPr>
          <w:spacing w:val="-7"/>
          <w:sz w:val="18"/>
        </w:rPr>
        <w:t xml:space="preserve"> </w:t>
      </w:r>
      <w:r>
        <w:rPr>
          <w:sz w:val="18"/>
        </w:rPr>
        <w:t>as</w:t>
      </w:r>
      <w:r>
        <w:rPr>
          <w:spacing w:val="-7"/>
          <w:sz w:val="18"/>
        </w:rPr>
        <w:t xml:space="preserve"> </w:t>
      </w:r>
      <w:r>
        <w:rPr>
          <w:sz w:val="18"/>
        </w:rPr>
        <w:t>at</w:t>
      </w:r>
      <w:r>
        <w:rPr>
          <w:spacing w:val="-5"/>
          <w:sz w:val="18"/>
        </w:rPr>
        <w:t xml:space="preserve"> </w:t>
      </w:r>
      <w:r>
        <w:rPr>
          <w:sz w:val="18"/>
        </w:rPr>
        <w:t>the date of this Agreement;</w:t>
      </w:r>
    </w:p>
    <w:p w:rsidR="00B00310" w:rsidRDefault="00B00310" w:rsidP="00B00310">
      <w:pPr>
        <w:pStyle w:val="ListParagraph"/>
        <w:numPr>
          <w:ilvl w:val="1"/>
          <w:numId w:val="2"/>
        </w:numPr>
        <w:tabs>
          <w:tab w:val="left" w:pos="1574"/>
          <w:tab w:val="left" w:pos="1577"/>
        </w:tabs>
        <w:spacing w:line="362" w:lineRule="auto"/>
        <w:ind w:right="373"/>
        <w:rPr>
          <w:sz w:val="18"/>
        </w:rPr>
      </w:pPr>
      <w:bookmarkStart w:id="10" w:name="3.2_&quot;Agreement&quot;_means_the_agreement/cont"/>
      <w:bookmarkEnd w:id="10"/>
      <w:r>
        <w:rPr>
          <w:sz w:val="18"/>
        </w:rPr>
        <w:t>"</w:t>
      </w:r>
      <w:r>
        <w:rPr>
          <w:rFonts w:ascii="Arial"/>
          <w:b/>
          <w:sz w:val="18"/>
        </w:rPr>
        <w:t>Agreement</w:t>
      </w:r>
      <w:r>
        <w:rPr>
          <w:sz w:val="18"/>
        </w:rPr>
        <w:t>" means the agreement/contract recorded in this document, all annexures, appendices, exhibits or amendments attached hereto from time to time;</w:t>
      </w:r>
    </w:p>
    <w:p w:rsidR="00B00310" w:rsidRDefault="00B00310" w:rsidP="00B00310">
      <w:pPr>
        <w:pStyle w:val="ListParagraph"/>
        <w:numPr>
          <w:ilvl w:val="1"/>
          <w:numId w:val="2"/>
        </w:numPr>
        <w:tabs>
          <w:tab w:val="left" w:pos="1574"/>
          <w:tab w:val="left" w:pos="1577"/>
        </w:tabs>
        <w:spacing w:line="360" w:lineRule="auto"/>
        <w:ind w:right="363"/>
        <w:rPr>
          <w:sz w:val="18"/>
        </w:rPr>
      </w:pPr>
      <w:bookmarkStart w:id="11" w:name="3.3_&quot;Confidential_Information&quot;_means_any"/>
      <w:bookmarkEnd w:id="11"/>
      <w:r>
        <w:rPr>
          <w:sz w:val="18"/>
        </w:rPr>
        <w:t>"</w:t>
      </w:r>
      <w:r>
        <w:rPr>
          <w:rFonts w:ascii="Arial"/>
          <w:b/>
          <w:sz w:val="18"/>
        </w:rPr>
        <w:t>Confidential Information</w:t>
      </w:r>
      <w:r>
        <w:rPr>
          <w:sz w:val="18"/>
        </w:rPr>
        <w:t>" means any information of whatever nature which has been or may be obtained by the Independent Contractor from CESTASOFT or its clients pursuant to this Agreement, whether</w:t>
      </w:r>
      <w:r>
        <w:rPr>
          <w:spacing w:val="-11"/>
          <w:sz w:val="18"/>
        </w:rPr>
        <w:t xml:space="preserve"> </w:t>
      </w:r>
      <w:r>
        <w:rPr>
          <w:sz w:val="18"/>
        </w:rPr>
        <w:t>in</w:t>
      </w:r>
      <w:r>
        <w:rPr>
          <w:spacing w:val="-10"/>
          <w:sz w:val="18"/>
        </w:rPr>
        <w:t xml:space="preserve"> </w:t>
      </w:r>
      <w:r>
        <w:rPr>
          <w:sz w:val="18"/>
        </w:rPr>
        <w:t>writing</w:t>
      </w:r>
      <w:r>
        <w:rPr>
          <w:spacing w:val="-10"/>
          <w:sz w:val="18"/>
        </w:rPr>
        <w:t xml:space="preserve"> </w:t>
      </w:r>
      <w:r>
        <w:rPr>
          <w:sz w:val="18"/>
        </w:rPr>
        <w:t>or</w:t>
      </w:r>
      <w:r>
        <w:rPr>
          <w:spacing w:val="-13"/>
          <w:sz w:val="18"/>
        </w:rPr>
        <w:t xml:space="preserve"> </w:t>
      </w:r>
      <w:r>
        <w:rPr>
          <w:sz w:val="18"/>
        </w:rPr>
        <w:t>in</w:t>
      </w:r>
      <w:r>
        <w:rPr>
          <w:spacing w:val="-10"/>
          <w:sz w:val="18"/>
        </w:rPr>
        <w:t xml:space="preserve"> </w:t>
      </w:r>
      <w:r>
        <w:rPr>
          <w:sz w:val="18"/>
        </w:rPr>
        <w:t>electronic</w:t>
      </w:r>
      <w:r>
        <w:rPr>
          <w:spacing w:val="-13"/>
          <w:sz w:val="18"/>
        </w:rPr>
        <w:t xml:space="preserve"> </w:t>
      </w:r>
      <w:r>
        <w:rPr>
          <w:sz w:val="18"/>
        </w:rPr>
        <w:t>form</w:t>
      </w:r>
      <w:r>
        <w:rPr>
          <w:spacing w:val="-8"/>
          <w:sz w:val="18"/>
        </w:rPr>
        <w:t xml:space="preserve"> </w:t>
      </w:r>
      <w:r>
        <w:rPr>
          <w:sz w:val="18"/>
        </w:rPr>
        <w:t>or</w:t>
      </w:r>
      <w:r>
        <w:rPr>
          <w:spacing w:val="-12"/>
          <w:sz w:val="18"/>
        </w:rPr>
        <w:t xml:space="preserve"> </w:t>
      </w:r>
      <w:r>
        <w:rPr>
          <w:sz w:val="18"/>
        </w:rPr>
        <w:t>pursuant</w:t>
      </w:r>
      <w:r>
        <w:rPr>
          <w:spacing w:val="-12"/>
          <w:sz w:val="18"/>
        </w:rPr>
        <w:t xml:space="preserve"> </w:t>
      </w:r>
      <w:r>
        <w:rPr>
          <w:sz w:val="18"/>
        </w:rPr>
        <w:t>to</w:t>
      </w:r>
      <w:r>
        <w:rPr>
          <w:spacing w:val="-10"/>
          <w:sz w:val="18"/>
        </w:rPr>
        <w:t xml:space="preserve"> </w:t>
      </w:r>
      <w:r>
        <w:rPr>
          <w:sz w:val="18"/>
        </w:rPr>
        <w:t>discussions</w:t>
      </w:r>
      <w:r>
        <w:rPr>
          <w:spacing w:val="-9"/>
          <w:sz w:val="18"/>
        </w:rPr>
        <w:t xml:space="preserve"> </w:t>
      </w:r>
      <w:r>
        <w:rPr>
          <w:sz w:val="18"/>
        </w:rPr>
        <w:t>(verbal)</w:t>
      </w:r>
      <w:r>
        <w:rPr>
          <w:spacing w:val="-8"/>
          <w:sz w:val="18"/>
        </w:rPr>
        <w:t xml:space="preserve"> </w:t>
      </w:r>
      <w:r>
        <w:rPr>
          <w:sz w:val="18"/>
        </w:rPr>
        <w:t>between</w:t>
      </w:r>
      <w:r>
        <w:rPr>
          <w:spacing w:val="-10"/>
          <w:sz w:val="18"/>
        </w:rPr>
        <w:t xml:space="preserve"> </w:t>
      </w:r>
      <w:r>
        <w:rPr>
          <w:sz w:val="18"/>
        </w:rPr>
        <w:t>the</w:t>
      </w:r>
      <w:r>
        <w:rPr>
          <w:spacing w:val="-13"/>
          <w:sz w:val="18"/>
        </w:rPr>
        <w:t xml:space="preserve"> </w:t>
      </w:r>
      <w:r>
        <w:rPr>
          <w:sz w:val="18"/>
        </w:rPr>
        <w:t>Parties</w:t>
      </w:r>
      <w:r>
        <w:rPr>
          <w:spacing w:val="-9"/>
          <w:sz w:val="18"/>
        </w:rPr>
        <w:t xml:space="preserve"> </w:t>
      </w:r>
      <w:r>
        <w:rPr>
          <w:sz w:val="18"/>
        </w:rPr>
        <w:t>or</w:t>
      </w:r>
      <w:r>
        <w:rPr>
          <w:spacing w:val="-12"/>
          <w:sz w:val="18"/>
        </w:rPr>
        <w:t xml:space="preserve"> </w:t>
      </w:r>
      <w:r>
        <w:rPr>
          <w:sz w:val="18"/>
        </w:rPr>
        <w:t>which can</w:t>
      </w:r>
      <w:r>
        <w:rPr>
          <w:spacing w:val="-2"/>
          <w:sz w:val="18"/>
        </w:rPr>
        <w:t xml:space="preserve"> </w:t>
      </w:r>
      <w:r>
        <w:rPr>
          <w:sz w:val="18"/>
        </w:rPr>
        <w:t>be</w:t>
      </w:r>
      <w:r>
        <w:rPr>
          <w:spacing w:val="-6"/>
          <w:sz w:val="18"/>
        </w:rPr>
        <w:t xml:space="preserve"> </w:t>
      </w:r>
      <w:r>
        <w:rPr>
          <w:sz w:val="18"/>
        </w:rPr>
        <w:t>obtained</w:t>
      </w:r>
      <w:r>
        <w:rPr>
          <w:spacing w:val="-2"/>
          <w:sz w:val="18"/>
        </w:rPr>
        <w:t xml:space="preserve"> </w:t>
      </w:r>
      <w:r>
        <w:rPr>
          <w:sz w:val="18"/>
        </w:rPr>
        <w:t>by</w:t>
      </w:r>
      <w:r>
        <w:rPr>
          <w:spacing w:val="-1"/>
          <w:sz w:val="18"/>
        </w:rPr>
        <w:t xml:space="preserve"> </w:t>
      </w:r>
      <w:r>
        <w:rPr>
          <w:sz w:val="18"/>
        </w:rPr>
        <w:t>examination,</w:t>
      </w:r>
      <w:r>
        <w:rPr>
          <w:spacing w:val="-4"/>
          <w:sz w:val="18"/>
        </w:rPr>
        <w:t xml:space="preserve"> </w:t>
      </w:r>
      <w:r>
        <w:rPr>
          <w:sz w:val="18"/>
        </w:rPr>
        <w:t>testing, visual</w:t>
      </w:r>
      <w:r>
        <w:rPr>
          <w:spacing w:val="-3"/>
          <w:sz w:val="18"/>
        </w:rPr>
        <w:t xml:space="preserve"> </w:t>
      </w:r>
      <w:r>
        <w:rPr>
          <w:sz w:val="18"/>
        </w:rPr>
        <w:t>inspection</w:t>
      </w:r>
      <w:r>
        <w:rPr>
          <w:spacing w:val="-2"/>
          <w:sz w:val="18"/>
        </w:rPr>
        <w:t xml:space="preserve"> </w:t>
      </w:r>
      <w:r>
        <w:rPr>
          <w:sz w:val="18"/>
        </w:rPr>
        <w:t>or analysis,</w:t>
      </w:r>
      <w:r>
        <w:rPr>
          <w:spacing w:val="-4"/>
          <w:sz w:val="18"/>
        </w:rPr>
        <w:t xml:space="preserve"> </w:t>
      </w:r>
      <w:r>
        <w:rPr>
          <w:sz w:val="18"/>
        </w:rPr>
        <w:t>including but without</w:t>
      </w:r>
      <w:r>
        <w:rPr>
          <w:spacing w:val="-4"/>
          <w:sz w:val="18"/>
        </w:rPr>
        <w:t xml:space="preserve"> </w:t>
      </w:r>
      <w:r>
        <w:rPr>
          <w:sz w:val="18"/>
        </w:rPr>
        <w:t>limitation, scientific, business or financial data, Personal Information/data, know-how, formulae, processes, designs, sketches, photographs, plans, drawings, specifications, sample reports, models, client lists, price</w:t>
      </w:r>
      <w:r>
        <w:rPr>
          <w:spacing w:val="-5"/>
          <w:sz w:val="18"/>
        </w:rPr>
        <w:t xml:space="preserve"> </w:t>
      </w:r>
      <w:r>
        <w:rPr>
          <w:sz w:val="18"/>
        </w:rPr>
        <w:t>lists,</w:t>
      </w:r>
      <w:r>
        <w:rPr>
          <w:spacing w:val="-3"/>
          <w:sz w:val="18"/>
        </w:rPr>
        <w:t xml:space="preserve"> </w:t>
      </w:r>
      <w:r>
        <w:rPr>
          <w:sz w:val="18"/>
        </w:rPr>
        <w:t>studies,</w:t>
      </w:r>
      <w:r>
        <w:rPr>
          <w:spacing w:val="-3"/>
          <w:sz w:val="18"/>
        </w:rPr>
        <w:t xml:space="preserve"> </w:t>
      </w:r>
      <w:r>
        <w:rPr>
          <w:sz w:val="18"/>
        </w:rPr>
        <w:t>findings,</w:t>
      </w:r>
      <w:r>
        <w:rPr>
          <w:spacing w:val="-3"/>
          <w:sz w:val="18"/>
        </w:rPr>
        <w:t xml:space="preserve"> </w:t>
      </w:r>
      <w:r>
        <w:rPr>
          <w:sz w:val="18"/>
        </w:rPr>
        <w:t>computer</w:t>
      </w:r>
      <w:r>
        <w:rPr>
          <w:spacing w:val="-3"/>
          <w:sz w:val="18"/>
        </w:rPr>
        <w:t xml:space="preserve"> </w:t>
      </w:r>
      <w:r>
        <w:rPr>
          <w:sz w:val="18"/>
        </w:rPr>
        <w:t>software,</w:t>
      </w:r>
      <w:r>
        <w:rPr>
          <w:spacing w:val="-3"/>
          <w:sz w:val="18"/>
        </w:rPr>
        <w:t xml:space="preserve"> </w:t>
      </w:r>
      <w:r>
        <w:rPr>
          <w:sz w:val="18"/>
        </w:rPr>
        <w:t>inventions,</w:t>
      </w:r>
      <w:r>
        <w:rPr>
          <w:spacing w:val="-7"/>
          <w:sz w:val="18"/>
        </w:rPr>
        <w:t xml:space="preserve"> </w:t>
      </w:r>
      <w:r>
        <w:rPr>
          <w:sz w:val="18"/>
        </w:rPr>
        <w:t>ideas,</w:t>
      </w:r>
      <w:r>
        <w:rPr>
          <w:spacing w:val="-3"/>
          <w:sz w:val="18"/>
        </w:rPr>
        <w:t xml:space="preserve"> </w:t>
      </w:r>
      <w:r>
        <w:rPr>
          <w:sz w:val="18"/>
        </w:rPr>
        <w:t>trademarks</w:t>
      </w:r>
      <w:r>
        <w:rPr>
          <w:spacing w:val="-3"/>
          <w:sz w:val="18"/>
        </w:rPr>
        <w:t xml:space="preserve"> </w:t>
      </w:r>
      <w:r>
        <w:rPr>
          <w:sz w:val="18"/>
        </w:rPr>
        <w:t>or</w:t>
      </w:r>
      <w:r>
        <w:rPr>
          <w:spacing w:val="-3"/>
          <w:sz w:val="18"/>
        </w:rPr>
        <w:t xml:space="preserve"> </w:t>
      </w:r>
      <w:r>
        <w:rPr>
          <w:sz w:val="18"/>
        </w:rPr>
        <w:t>any</w:t>
      </w:r>
      <w:r>
        <w:rPr>
          <w:spacing w:val="-5"/>
          <w:sz w:val="18"/>
        </w:rPr>
        <w:t xml:space="preserve"> </w:t>
      </w:r>
      <w:r>
        <w:rPr>
          <w:sz w:val="18"/>
        </w:rPr>
        <w:t>dispute</w:t>
      </w:r>
      <w:r>
        <w:rPr>
          <w:spacing w:val="-10"/>
          <w:sz w:val="18"/>
        </w:rPr>
        <w:t xml:space="preserve"> </w:t>
      </w:r>
      <w:r>
        <w:rPr>
          <w:sz w:val="18"/>
        </w:rPr>
        <w:t>that</w:t>
      </w:r>
      <w:r>
        <w:rPr>
          <w:spacing w:val="-7"/>
          <w:sz w:val="18"/>
        </w:rPr>
        <w:t xml:space="preserve"> </w:t>
      </w:r>
      <w:r>
        <w:rPr>
          <w:sz w:val="18"/>
        </w:rPr>
        <w:t>may arise between the Parties resulting from this Agreement. For the avoidance of doubt, Confidential Information</w:t>
      </w:r>
      <w:r>
        <w:rPr>
          <w:spacing w:val="-7"/>
          <w:sz w:val="18"/>
        </w:rPr>
        <w:t xml:space="preserve"> </w:t>
      </w:r>
      <w:r>
        <w:rPr>
          <w:sz w:val="18"/>
        </w:rPr>
        <w:t>is</w:t>
      </w:r>
      <w:r>
        <w:rPr>
          <w:spacing w:val="-6"/>
          <w:sz w:val="18"/>
        </w:rPr>
        <w:t xml:space="preserve"> </w:t>
      </w:r>
      <w:r>
        <w:rPr>
          <w:sz w:val="18"/>
        </w:rPr>
        <w:t>inclusive</w:t>
      </w:r>
      <w:r>
        <w:rPr>
          <w:spacing w:val="-7"/>
          <w:sz w:val="18"/>
        </w:rPr>
        <w:t xml:space="preserve"> </w:t>
      </w:r>
      <w:r>
        <w:rPr>
          <w:sz w:val="18"/>
        </w:rPr>
        <w:t>of any</w:t>
      </w:r>
      <w:r>
        <w:rPr>
          <w:spacing w:val="-6"/>
          <w:sz w:val="18"/>
        </w:rPr>
        <w:t xml:space="preserve"> </w:t>
      </w:r>
      <w:r>
        <w:rPr>
          <w:sz w:val="18"/>
        </w:rPr>
        <w:t>intellectual property</w:t>
      </w:r>
      <w:r>
        <w:rPr>
          <w:spacing w:val="-2"/>
          <w:sz w:val="18"/>
        </w:rPr>
        <w:t xml:space="preserve"> </w:t>
      </w:r>
      <w:r>
        <w:rPr>
          <w:sz w:val="18"/>
        </w:rPr>
        <w:t>that either</w:t>
      </w:r>
      <w:r>
        <w:rPr>
          <w:spacing w:val="-5"/>
          <w:sz w:val="18"/>
        </w:rPr>
        <w:t xml:space="preserve"> </w:t>
      </w:r>
      <w:r>
        <w:rPr>
          <w:sz w:val="18"/>
        </w:rPr>
        <w:t>Party</w:t>
      </w:r>
      <w:r>
        <w:rPr>
          <w:spacing w:val="-12"/>
          <w:sz w:val="18"/>
        </w:rPr>
        <w:t xml:space="preserve"> </w:t>
      </w:r>
      <w:r>
        <w:rPr>
          <w:sz w:val="18"/>
        </w:rPr>
        <w:t>may</w:t>
      </w:r>
      <w:r>
        <w:rPr>
          <w:spacing w:val="-2"/>
          <w:sz w:val="18"/>
        </w:rPr>
        <w:t xml:space="preserve"> </w:t>
      </w:r>
      <w:r>
        <w:rPr>
          <w:sz w:val="18"/>
        </w:rPr>
        <w:t>disclose</w:t>
      </w:r>
      <w:r>
        <w:rPr>
          <w:spacing w:val="-7"/>
          <w:sz w:val="18"/>
        </w:rPr>
        <w:t xml:space="preserve"> </w:t>
      </w:r>
      <w:r>
        <w:rPr>
          <w:sz w:val="18"/>
        </w:rPr>
        <w:t>to</w:t>
      </w:r>
      <w:r>
        <w:rPr>
          <w:spacing w:val="-7"/>
          <w:sz w:val="18"/>
        </w:rPr>
        <w:t xml:space="preserve"> </w:t>
      </w:r>
      <w:r>
        <w:rPr>
          <w:sz w:val="18"/>
        </w:rPr>
        <w:t>the</w:t>
      </w:r>
      <w:r>
        <w:rPr>
          <w:spacing w:val="-7"/>
          <w:sz w:val="18"/>
        </w:rPr>
        <w:t xml:space="preserve"> </w:t>
      </w:r>
      <w:r>
        <w:rPr>
          <w:sz w:val="18"/>
        </w:rPr>
        <w:t xml:space="preserve">other pursuant to this agreement (whether registered or not). Confidential Information shall not include information </w:t>
      </w:r>
      <w:proofErr w:type="gramStart"/>
      <w:r>
        <w:rPr>
          <w:spacing w:val="-2"/>
          <w:sz w:val="18"/>
        </w:rPr>
        <w:t>that:-</w:t>
      </w:r>
      <w:proofErr w:type="gramEnd"/>
    </w:p>
    <w:p w:rsidR="00B00310" w:rsidRDefault="00B00310" w:rsidP="00B00310">
      <w:pPr>
        <w:pStyle w:val="ListParagraph"/>
        <w:numPr>
          <w:ilvl w:val="2"/>
          <w:numId w:val="2"/>
        </w:numPr>
        <w:tabs>
          <w:tab w:val="left" w:pos="2457"/>
          <w:tab w:val="left" w:pos="2461"/>
        </w:tabs>
        <w:spacing w:line="362" w:lineRule="auto"/>
        <w:ind w:right="374"/>
        <w:rPr>
          <w:sz w:val="18"/>
        </w:rPr>
      </w:pPr>
      <w:bookmarkStart w:id="12" w:name="3.3.1_is_known_to_or_in_the_possession_o"/>
      <w:bookmarkEnd w:id="12"/>
      <w:r>
        <w:rPr>
          <w:sz w:val="18"/>
        </w:rPr>
        <w:t>is</w:t>
      </w:r>
      <w:r>
        <w:rPr>
          <w:spacing w:val="-2"/>
          <w:sz w:val="18"/>
        </w:rPr>
        <w:t xml:space="preserve"> </w:t>
      </w:r>
      <w:r>
        <w:rPr>
          <w:sz w:val="18"/>
        </w:rPr>
        <w:t>known</w:t>
      </w:r>
      <w:r>
        <w:rPr>
          <w:spacing w:val="-8"/>
          <w:sz w:val="18"/>
        </w:rPr>
        <w:t xml:space="preserve"> </w:t>
      </w:r>
      <w:r>
        <w:rPr>
          <w:sz w:val="18"/>
        </w:rPr>
        <w:t>to</w:t>
      </w:r>
      <w:r>
        <w:rPr>
          <w:spacing w:val="-2"/>
          <w:sz w:val="18"/>
        </w:rPr>
        <w:t xml:space="preserve"> </w:t>
      </w:r>
      <w:r>
        <w:rPr>
          <w:sz w:val="18"/>
        </w:rPr>
        <w:t>or</w:t>
      </w:r>
      <w:r>
        <w:rPr>
          <w:spacing w:val="-6"/>
          <w:sz w:val="18"/>
        </w:rPr>
        <w:t xml:space="preserve"> </w:t>
      </w:r>
      <w:r>
        <w:rPr>
          <w:sz w:val="18"/>
        </w:rPr>
        <w:t>in</w:t>
      </w:r>
      <w:r>
        <w:rPr>
          <w:spacing w:val="-8"/>
          <w:sz w:val="18"/>
        </w:rPr>
        <w:t xml:space="preserve"> </w:t>
      </w:r>
      <w:r>
        <w:rPr>
          <w:sz w:val="18"/>
        </w:rPr>
        <w:t>the</w:t>
      </w:r>
      <w:r>
        <w:rPr>
          <w:spacing w:val="-2"/>
          <w:sz w:val="18"/>
        </w:rPr>
        <w:t xml:space="preserve"> </w:t>
      </w:r>
      <w:r>
        <w:rPr>
          <w:sz w:val="18"/>
        </w:rPr>
        <w:t>possession</w:t>
      </w:r>
      <w:r>
        <w:rPr>
          <w:spacing w:val="-2"/>
          <w:sz w:val="18"/>
        </w:rPr>
        <w:t xml:space="preserve"> </w:t>
      </w:r>
      <w:r>
        <w:rPr>
          <w:sz w:val="18"/>
        </w:rPr>
        <w:t>of the</w:t>
      </w:r>
      <w:r>
        <w:rPr>
          <w:spacing w:val="-8"/>
          <w:sz w:val="18"/>
        </w:rPr>
        <w:t xml:space="preserve"> </w:t>
      </w:r>
      <w:r>
        <w:rPr>
          <w:sz w:val="18"/>
        </w:rPr>
        <w:t>receiving</w:t>
      </w:r>
      <w:r>
        <w:rPr>
          <w:spacing w:val="-2"/>
          <w:sz w:val="18"/>
        </w:rPr>
        <w:t xml:space="preserve"> </w:t>
      </w:r>
      <w:r>
        <w:rPr>
          <w:sz w:val="18"/>
        </w:rPr>
        <w:t>party</w:t>
      </w:r>
      <w:r>
        <w:rPr>
          <w:spacing w:val="-2"/>
          <w:sz w:val="18"/>
        </w:rPr>
        <w:t xml:space="preserve"> </w:t>
      </w:r>
      <w:r>
        <w:rPr>
          <w:sz w:val="18"/>
        </w:rPr>
        <w:t>prior</w:t>
      </w:r>
      <w:r>
        <w:rPr>
          <w:spacing w:val="-6"/>
          <w:sz w:val="18"/>
        </w:rPr>
        <w:t xml:space="preserve"> </w:t>
      </w:r>
      <w:r>
        <w:rPr>
          <w:sz w:val="18"/>
        </w:rPr>
        <w:t>to</w:t>
      </w:r>
      <w:r>
        <w:rPr>
          <w:spacing w:val="-2"/>
          <w:sz w:val="18"/>
        </w:rPr>
        <w:t xml:space="preserve"> </w:t>
      </w:r>
      <w:r>
        <w:rPr>
          <w:sz w:val="18"/>
        </w:rPr>
        <w:t>the</w:t>
      </w:r>
      <w:r>
        <w:rPr>
          <w:spacing w:val="-2"/>
          <w:sz w:val="18"/>
        </w:rPr>
        <w:t xml:space="preserve"> </w:t>
      </w:r>
      <w:r>
        <w:rPr>
          <w:sz w:val="18"/>
        </w:rPr>
        <w:t>disclosure</w:t>
      </w:r>
      <w:r>
        <w:rPr>
          <w:spacing w:val="-2"/>
          <w:sz w:val="18"/>
        </w:rPr>
        <w:t xml:space="preserve"> </w:t>
      </w:r>
      <w:r>
        <w:rPr>
          <w:sz w:val="18"/>
        </w:rPr>
        <w:t>thereof by</w:t>
      </w:r>
      <w:r>
        <w:rPr>
          <w:spacing w:val="-7"/>
          <w:sz w:val="18"/>
        </w:rPr>
        <w:t xml:space="preserve"> </w:t>
      </w:r>
      <w:r>
        <w:rPr>
          <w:sz w:val="18"/>
        </w:rPr>
        <w:t>the disclosing party;</w:t>
      </w:r>
    </w:p>
    <w:p w:rsidR="00B00310" w:rsidRDefault="00B00310" w:rsidP="00B00310">
      <w:pPr>
        <w:pStyle w:val="ListParagraph"/>
        <w:numPr>
          <w:ilvl w:val="2"/>
          <w:numId w:val="2"/>
        </w:numPr>
        <w:tabs>
          <w:tab w:val="left" w:pos="2457"/>
          <w:tab w:val="left" w:pos="2461"/>
        </w:tabs>
        <w:spacing w:line="355" w:lineRule="auto"/>
        <w:ind w:right="367"/>
        <w:rPr>
          <w:sz w:val="18"/>
        </w:rPr>
      </w:pPr>
      <w:bookmarkStart w:id="13" w:name="3.3.2_is_to_become_publicly_known,_other"/>
      <w:bookmarkEnd w:id="13"/>
      <w:r>
        <w:rPr>
          <w:sz w:val="18"/>
        </w:rPr>
        <w:t>is</w:t>
      </w:r>
      <w:r>
        <w:rPr>
          <w:spacing w:val="-8"/>
          <w:sz w:val="18"/>
        </w:rPr>
        <w:t xml:space="preserve"> </w:t>
      </w:r>
      <w:r>
        <w:rPr>
          <w:sz w:val="18"/>
        </w:rPr>
        <w:t>to</w:t>
      </w:r>
      <w:r>
        <w:rPr>
          <w:spacing w:val="-4"/>
          <w:sz w:val="18"/>
        </w:rPr>
        <w:t xml:space="preserve"> </w:t>
      </w:r>
      <w:r>
        <w:rPr>
          <w:sz w:val="18"/>
        </w:rPr>
        <w:t>become</w:t>
      </w:r>
      <w:r>
        <w:rPr>
          <w:spacing w:val="-9"/>
          <w:sz w:val="18"/>
        </w:rPr>
        <w:t xml:space="preserve"> </w:t>
      </w:r>
      <w:r>
        <w:rPr>
          <w:sz w:val="18"/>
        </w:rPr>
        <w:t>publicly</w:t>
      </w:r>
      <w:r>
        <w:rPr>
          <w:spacing w:val="-4"/>
          <w:sz w:val="18"/>
        </w:rPr>
        <w:t xml:space="preserve"> </w:t>
      </w:r>
      <w:r>
        <w:rPr>
          <w:sz w:val="18"/>
        </w:rPr>
        <w:t>known,</w:t>
      </w:r>
      <w:r>
        <w:rPr>
          <w:spacing w:val="-2"/>
          <w:sz w:val="18"/>
        </w:rPr>
        <w:t xml:space="preserve"> </w:t>
      </w:r>
      <w:r>
        <w:rPr>
          <w:sz w:val="18"/>
        </w:rPr>
        <w:t>otherwise</w:t>
      </w:r>
      <w:r>
        <w:rPr>
          <w:spacing w:val="-9"/>
          <w:sz w:val="18"/>
        </w:rPr>
        <w:t xml:space="preserve"> </w:t>
      </w:r>
      <w:r>
        <w:rPr>
          <w:sz w:val="18"/>
        </w:rPr>
        <w:t>than</w:t>
      </w:r>
      <w:r>
        <w:rPr>
          <w:spacing w:val="-4"/>
          <w:sz w:val="18"/>
        </w:rPr>
        <w:t xml:space="preserve"> </w:t>
      </w:r>
      <w:r>
        <w:rPr>
          <w:sz w:val="18"/>
        </w:rPr>
        <w:t>pursuant</w:t>
      </w:r>
      <w:r>
        <w:rPr>
          <w:spacing w:val="-6"/>
          <w:sz w:val="18"/>
        </w:rPr>
        <w:t xml:space="preserve"> </w:t>
      </w:r>
      <w:r>
        <w:rPr>
          <w:sz w:val="18"/>
        </w:rPr>
        <w:t>to</w:t>
      </w:r>
      <w:r>
        <w:rPr>
          <w:spacing w:val="-4"/>
          <w:sz w:val="18"/>
        </w:rPr>
        <w:t xml:space="preserve"> </w:t>
      </w:r>
      <w:r>
        <w:rPr>
          <w:sz w:val="18"/>
        </w:rPr>
        <w:t>a</w:t>
      </w:r>
      <w:r>
        <w:rPr>
          <w:spacing w:val="-9"/>
          <w:sz w:val="18"/>
        </w:rPr>
        <w:t xml:space="preserve"> </w:t>
      </w:r>
      <w:r>
        <w:rPr>
          <w:sz w:val="18"/>
        </w:rPr>
        <w:t>breach</w:t>
      </w:r>
      <w:r>
        <w:rPr>
          <w:spacing w:val="-4"/>
          <w:sz w:val="18"/>
        </w:rPr>
        <w:t xml:space="preserve"> </w:t>
      </w:r>
      <w:r>
        <w:rPr>
          <w:sz w:val="18"/>
        </w:rPr>
        <w:t>of</w:t>
      </w:r>
      <w:r>
        <w:rPr>
          <w:spacing w:val="-6"/>
          <w:sz w:val="18"/>
        </w:rPr>
        <w:t xml:space="preserve"> </w:t>
      </w:r>
      <w:r>
        <w:rPr>
          <w:sz w:val="18"/>
        </w:rPr>
        <w:t>this</w:t>
      </w:r>
      <w:r>
        <w:rPr>
          <w:spacing w:val="-4"/>
          <w:sz w:val="18"/>
        </w:rPr>
        <w:t xml:space="preserve"> </w:t>
      </w:r>
      <w:r>
        <w:rPr>
          <w:sz w:val="18"/>
        </w:rPr>
        <w:t>Agreement</w:t>
      </w:r>
      <w:r>
        <w:rPr>
          <w:spacing w:val="-2"/>
          <w:sz w:val="18"/>
        </w:rPr>
        <w:t xml:space="preserve"> </w:t>
      </w:r>
      <w:r>
        <w:rPr>
          <w:sz w:val="18"/>
        </w:rPr>
        <w:t>by</w:t>
      </w:r>
      <w:r>
        <w:rPr>
          <w:spacing w:val="-4"/>
          <w:sz w:val="18"/>
        </w:rPr>
        <w:t xml:space="preserve"> </w:t>
      </w:r>
      <w:r>
        <w:rPr>
          <w:sz w:val="18"/>
        </w:rPr>
        <w:t>the disclosing party;</w:t>
      </w:r>
    </w:p>
    <w:p w:rsidR="00B00310" w:rsidRDefault="00B00310" w:rsidP="00B00310">
      <w:pPr>
        <w:pStyle w:val="ListParagraph"/>
        <w:numPr>
          <w:ilvl w:val="2"/>
          <w:numId w:val="2"/>
        </w:numPr>
        <w:tabs>
          <w:tab w:val="left" w:pos="2457"/>
          <w:tab w:val="left" w:pos="2461"/>
        </w:tabs>
        <w:spacing w:line="360" w:lineRule="auto"/>
        <w:ind w:right="372"/>
        <w:rPr>
          <w:sz w:val="18"/>
        </w:rPr>
      </w:pPr>
      <w:bookmarkStart w:id="14" w:name="3.3.3_is_developed_independently_by_the_"/>
      <w:bookmarkEnd w:id="14"/>
      <w:r>
        <w:rPr>
          <w:sz w:val="18"/>
        </w:rPr>
        <w:t>is developed independently by the receiving party in circumstances that do not amount to a breach of the provisions of this Agreement and without reference to the Confidential Information of the disclosing party; or</w:t>
      </w:r>
    </w:p>
    <w:p w:rsidR="00B00310" w:rsidRDefault="00B00310" w:rsidP="00B00310">
      <w:pPr>
        <w:pStyle w:val="ListParagraph"/>
        <w:numPr>
          <w:ilvl w:val="2"/>
          <w:numId w:val="2"/>
        </w:numPr>
        <w:tabs>
          <w:tab w:val="left" w:pos="2457"/>
          <w:tab w:val="left" w:pos="2461"/>
        </w:tabs>
        <w:spacing w:line="360" w:lineRule="auto"/>
        <w:ind w:right="366"/>
        <w:rPr>
          <w:sz w:val="18"/>
        </w:rPr>
      </w:pPr>
      <w:bookmarkStart w:id="15" w:name="3.3.4_was_received_by_the_receiving_part"/>
      <w:bookmarkEnd w:id="15"/>
      <w:r>
        <w:rPr>
          <w:sz w:val="18"/>
        </w:rPr>
        <w:t>was received by</w:t>
      </w:r>
      <w:r>
        <w:rPr>
          <w:spacing w:val="-2"/>
          <w:sz w:val="18"/>
        </w:rPr>
        <w:t xml:space="preserve"> </w:t>
      </w:r>
      <w:r>
        <w:rPr>
          <w:sz w:val="18"/>
        </w:rPr>
        <w:t>the</w:t>
      </w:r>
      <w:r>
        <w:rPr>
          <w:spacing w:val="-2"/>
          <w:sz w:val="18"/>
        </w:rPr>
        <w:t xml:space="preserve"> </w:t>
      </w:r>
      <w:r>
        <w:rPr>
          <w:sz w:val="18"/>
        </w:rPr>
        <w:t>receiving party</w:t>
      </w:r>
      <w:r>
        <w:rPr>
          <w:spacing w:val="-2"/>
          <w:sz w:val="18"/>
        </w:rPr>
        <w:t xml:space="preserve"> </w:t>
      </w:r>
      <w:r>
        <w:rPr>
          <w:sz w:val="18"/>
        </w:rPr>
        <w:t>from a</w:t>
      </w:r>
      <w:r>
        <w:rPr>
          <w:spacing w:val="-2"/>
          <w:sz w:val="18"/>
        </w:rPr>
        <w:t xml:space="preserve"> </w:t>
      </w:r>
      <w:r>
        <w:rPr>
          <w:sz w:val="18"/>
        </w:rPr>
        <w:t>third</w:t>
      </w:r>
      <w:r>
        <w:rPr>
          <w:spacing w:val="-2"/>
          <w:sz w:val="18"/>
        </w:rPr>
        <w:t xml:space="preserve"> </w:t>
      </w:r>
      <w:r>
        <w:rPr>
          <w:sz w:val="18"/>
        </w:rPr>
        <w:t>party</w:t>
      </w:r>
      <w:r>
        <w:rPr>
          <w:spacing w:val="-2"/>
          <w:sz w:val="18"/>
        </w:rPr>
        <w:t xml:space="preserve"> </w:t>
      </w:r>
      <w:r>
        <w:rPr>
          <w:sz w:val="18"/>
        </w:rPr>
        <w:t>who</w:t>
      </w:r>
      <w:r>
        <w:rPr>
          <w:spacing w:val="-2"/>
          <w:sz w:val="18"/>
        </w:rPr>
        <w:t xml:space="preserve"> </w:t>
      </w:r>
      <w:r>
        <w:rPr>
          <w:sz w:val="18"/>
        </w:rPr>
        <w:t>is</w:t>
      </w:r>
      <w:r>
        <w:rPr>
          <w:spacing w:val="-2"/>
          <w:sz w:val="18"/>
        </w:rPr>
        <w:t xml:space="preserve"> </w:t>
      </w:r>
      <w:r>
        <w:rPr>
          <w:sz w:val="18"/>
        </w:rPr>
        <w:t>entitled to</w:t>
      </w:r>
      <w:r>
        <w:rPr>
          <w:spacing w:val="-2"/>
          <w:sz w:val="18"/>
        </w:rPr>
        <w:t xml:space="preserve"> </w:t>
      </w:r>
      <w:r>
        <w:rPr>
          <w:sz w:val="18"/>
        </w:rPr>
        <w:t>disclose</w:t>
      </w:r>
      <w:r>
        <w:rPr>
          <w:spacing w:val="-2"/>
          <w:sz w:val="18"/>
        </w:rPr>
        <w:t xml:space="preserve"> </w:t>
      </w:r>
      <w:r>
        <w:rPr>
          <w:sz w:val="18"/>
        </w:rPr>
        <w:t>same</w:t>
      </w:r>
      <w:r>
        <w:rPr>
          <w:spacing w:val="-8"/>
          <w:sz w:val="18"/>
        </w:rPr>
        <w:t xml:space="preserve"> </w:t>
      </w:r>
      <w:r>
        <w:rPr>
          <w:sz w:val="18"/>
        </w:rPr>
        <w:t>free of restrictions and without obligation</w:t>
      </w:r>
      <w:r>
        <w:rPr>
          <w:spacing w:val="-1"/>
          <w:sz w:val="18"/>
        </w:rPr>
        <w:t xml:space="preserve"> </w:t>
      </w:r>
      <w:r>
        <w:rPr>
          <w:sz w:val="18"/>
        </w:rPr>
        <w:t>(whether contractual, legal, fiduciary or otherwise) to the disclosing Party;</w:t>
      </w:r>
    </w:p>
    <w:p w:rsidR="00B00310" w:rsidRDefault="00B00310" w:rsidP="00B00310">
      <w:pPr>
        <w:pStyle w:val="ListParagraph"/>
        <w:numPr>
          <w:ilvl w:val="1"/>
          <w:numId w:val="2"/>
        </w:numPr>
        <w:tabs>
          <w:tab w:val="left" w:pos="1575"/>
        </w:tabs>
        <w:spacing w:line="207" w:lineRule="exact"/>
        <w:ind w:left="1575" w:hanging="718"/>
        <w:rPr>
          <w:sz w:val="18"/>
        </w:rPr>
      </w:pPr>
      <w:bookmarkStart w:id="16" w:name="3.4_“Client/s”_means_the_Client_of_CESTA"/>
      <w:bookmarkEnd w:id="16"/>
      <w:r>
        <w:rPr>
          <w:sz w:val="18"/>
        </w:rPr>
        <w:t>“</w:t>
      </w:r>
      <w:r>
        <w:rPr>
          <w:rFonts w:ascii="Arial" w:hAnsi="Arial"/>
          <w:b/>
          <w:sz w:val="18"/>
        </w:rPr>
        <w:t>Client/s</w:t>
      </w:r>
      <w:r>
        <w:rPr>
          <w:sz w:val="18"/>
        </w:rPr>
        <w:t>”</w:t>
      </w:r>
      <w:r>
        <w:rPr>
          <w:spacing w:val="-4"/>
          <w:sz w:val="18"/>
        </w:rPr>
        <w:t xml:space="preserve"> </w:t>
      </w:r>
      <w:r>
        <w:rPr>
          <w:sz w:val="18"/>
        </w:rPr>
        <w:t>means</w:t>
      </w:r>
      <w:r>
        <w:rPr>
          <w:spacing w:val="-5"/>
          <w:sz w:val="18"/>
        </w:rPr>
        <w:t xml:space="preserve"> </w:t>
      </w:r>
      <w:r>
        <w:rPr>
          <w:sz w:val="18"/>
        </w:rPr>
        <w:t>the</w:t>
      </w:r>
      <w:r>
        <w:rPr>
          <w:spacing w:val="-5"/>
          <w:sz w:val="18"/>
        </w:rPr>
        <w:t xml:space="preserve"> </w:t>
      </w:r>
      <w:r>
        <w:rPr>
          <w:sz w:val="18"/>
        </w:rPr>
        <w:t>Client</w:t>
      </w:r>
      <w:r>
        <w:rPr>
          <w:spacing w:val="-3"/>
          <w:sz w:val="18"/>
        </w:rPr>
        <w:t xml:space="preserve"> </w:t>
      </w:r>
      <w:r>
        <w:rPr>
          <w:sz w:val="18"/>
        </w:rPr>
        <w:t xml:space="preserve">of </w:t>
      </w:r>
      <w:r>
        <w:rPr>
          <w:spacing w:val="-2"/>
          <w:sz w:val="18"/>
        </w:rPr>
        <w:t>CESTASOFT;</w:t>
      </w:r>
    </w:p>
    <w:p w:rsidR="00B00310" w:rsidRDefault="00B00310" w:rsidP="00B00310">
      <w:pPr>
        <w:pStyle w:val="ListParagraph"/>
        <w:numPr>
          <w:ilvl w:val="1"/>
          <w:numId w:val="2"/>
        </w:numPr>
        <w:tabs>
          <w:tab w:val="left" w:pos="1574"/>
          <w:tab w:val="left" w:pos="1577"/>
        </w:tabs>
        <w:spacing w:before="103" w:line="357" w:lineRule="auto"/>
        <w:ind w:right="371"/>
        <w:rPr>
          <w:sz w:val="18"/>
        </w:rPr>
      </w:pPr>
      <w:bookmarkStart w:id="17" w:name="3.5_“Commencement_Date”_means_the_date_r"/>
      <w:bookmarkEnd w:id="17"/>
      <w:r>
        <w:rPr>
          <w:sz w:val="18"/>
        </w:rPr>
        <w:t>“</w:t>
      </w:r>
      <w:r>
        <w:rPr>
          <w:rFonts w:ascii="Arial" w:hAnsi="Arial"/>
          <w:b/>
          <w:sz w:val="18"/>
        </w:rPr>
        <w:t>Commencement Date</w:t>
      </w:r>
      <w:r>
        <w:rPr>
          <w:sz w:val="18"/>
        </w:rPr>
        <w:t xml:space="preserve">” means the date reflected under </w:t>
      </w:r>
      <w:hyperlink w:anchor="_bookmark49" w:history="1">
        <w:r>
          <w:rPr>
            <w:rFonts w:ascii="Arial" w:hAnsi="Arial"/>
            <w:b/>
            <w:color w:val="0000FF"/>
            <w:sz w:val="18"/>
            <w:u w:val="single" w:color="0000FF"/>
          </w:rPr>
          <w:t>Annexure A</w:t>
        </w:r>
        <w:r>
          <w:rPr>
            <w:sz w:val="18"/>
          </w:rPr>
          <w:t>,</w:t>
        </w:r>
      </w:hyperlink>
      <w:r>
        <w:rPr>
          <w:sz w:val="18"/>
        </w:rPr>
        <w:t xml:space="preserve"> on which date the particular Services or delivery of Deliverables shall commence;</w:t>
      </w:r>
    </w:p>
    <w:p w:rsidR="00B00310" w:rsidRDefault="00B00310" w:rsidP="00B00310">
      <w:pPr>
        <w:pStyle w:val="ListParagraph"/>
        <w:numPr>
          <w:ilvl w:val="1"/>
          <w:numId w:val="2"/>
        </w:numPr>
        <w:tabs>
          <w:tab w:val="left" w:pos="1574"/>
          <w:tab w:val="left" w:pos="1577"/>
        </w:tabs>
        <w:spacing w:before="3" w:line="362" w:lineRule="auto"/>
        <w:ind w:right="365"/>
        <w:rPr>
          <w:sz w:val="18"/>
        </w:rPr>
      </w:pPr>
      <w:bookmarkStart w:id="18" w:name="3.6_&quot;Deliverables&quot;_means_any_deliverable"/>
      <w:bookmarkEnd w:id="18"/>
      <w:r>
        <w:rPr>
          <w:sz w:val="18"/>
        </w:rPr>
        <w:t>"</w:t>
      </w:r>
      <w:r>
        <w:rPr>
          <w:rFonts w:ascii="Arial"/>
          <w:b/>
          <w:sz w:val="18"/>
        </w:rPr>
        <w:t>Deliverables</w:t>
      </w:r>
      <w:r>
        <w:rPr>
          <w:sz w:val="18"/>
        </w:rPr>
        <w:t xml:space="preserve">" means any deliverables to be delivered by the Contractor to CESTASOFT and/or a Client/s in terms of </w:t>
      </w:r>
      <w:hyperlink w:anchor="_bookmark49" w:history="1">
        <w:r>
          <w:rPr>
            <w:rFonts w:ascii="Arial"/>
            <w:b/>
            <w:color w:val="0000FF"/>
            <w:sz w:val="18"/>
            <w:u w:val="single" w:color="0000FF"/>
          </w:rPr>
          <w:t>Annexure A</w:t>
        </w:r>
      </w:hyperlink>
      <w:r>
        <w:rPr>
          <w:rFonts w:ascii="Arial"/>
          <w:b/>
          <w:color w:val="0000FF"/>
          <w:sz w:val="18"/>
          <w:u w:val="single" w:color="0000FF"/>
        </w:rPr>
        <w:t xml:space="preserve"> </w:t>
      </w:r>
      <w:r>
        <w:rPr>
          <w:sz w:val="18"/>
        </w:rPr>
        <w:t>or any subsequent Statement of Work;</w:t>
      </w:r>
    </w:p>
    <w:p w:rsidR="00B00310" w:rsidRDefault="00B00310" w:rsidP="00B00310">
      <w:pPr>
        <w:pStyle w:val="ListParagraph"/>
        <w:numPr>
          <w:ilvl w:val="1"/>
          <w:numId w:val="2"/>
        </w:numPr>
        <w:tabs>
          <w:tab w:val="left" w:pos="1575"/>
        </w:tabs>
        <w:spacing w:line="201" w:lineRule="exact"/>
        <w:ind w:left="1575" w:hanging="718"/>
        <w:rPr>
          <w:sz w:val="18"/>
        </w:rPr>
      </w:pPr>
      <w:bookmarkStart w:id="19" w:name="3.7_&quot;Effective_Date&quot;_means,_notwithstand"/>
      <w:bookmarkEnd w:id="19"/>
      <w:r>
        <w:rPr>
          <w:sz w:val="18"/>
        </w:rPr>
        <w:t>"</w:t>
      </w:r>
      <w:r>
        <w:rPr>
          <w:rFonts w:ascii="Arial"/>
          <w:b/>
          <w:sz w:val="18"/>
        </w:rPr>
        <w:t>Effective</w:t>
      </w:r>
      <w:r>
        <w:rPr>
          <w:rFonts w:ascii="Arial"/>
          <w:b/>
          <w:spacing w:val="-7"/>
          <w:sz w:val="18"/>
        </w:rPr>
        <w:t xml:space="preserve"> </w:t>
      </w:r>
      <w:r>
        <w:rPr>
          <w:rFonts w:ascii="Arial"/>
          <w:b/>
          <w:sz w:val="18"/>
        </w:rPr>
        <w:t>Date</w:t>
      </w:r>
      <w:r>
        <w:rPr>
          <w:sz w:val="18"/>
        </w:rPr>
        <w:t>"</w:t>
      </w:r>
      <w:r>
        <w:rPr>
          <w:spacing w:val="-8"/>
          <w:sz w:val="18"/>
        </w:rPr>
        <w:t xml:space="preserve"> </w:t>
      </w:r>
      <w:r>
        <w:rPr>
          <w:sz w:val="18"/>
        </w:rPr>
        <w:t>means,</w:t>
      </w:r>
      <w:r>
        <w:rPr>
          <w:spacing w:val="-4"/>
          <w:sz w:val="18"/>
        </w:rPr>
        <w:t xml:space="preserve"> </w:t>
      </w:r>
      <w:r>
        <w:rPr>
          <w:sz w:val="18"/>
        </w:rPr>
        <w:t>notwithstanding</w:t>
      </w:r>
      <w:r>
        <w:rPr>
          <w:spacing w:val="-6"/>
          <w:sz w:val="18"/>
        </w:rPr>
        <w:t xml:space="preserve"> </w:t>
      </w:r>
      <w:r>
        <w:rPr>
          <w:sz w:val="18"/>
        </w:rPr>
        <w:t>the</w:t>
      </w:r>
      <w:r>
        <w:rPr>
          <w:spacing w:val="-7"/>
          <w:sz w:val="18"/>
        </w:rPr>
        <w:t xml:space="preserve"> </w:t>
      </w:r>
      <w:r>
        <w:rPr>
          <w:sz w:val="18"/>
        </w:rPr>
        <w:t>date</w:t>
      </w:r>
      <w:r>
        <w:rPr>
          <w:spacing w:val="-6"/>
          <w:sz w:val="18"/>
        </w:rPr>
        <w:t xml:space="preserve"> </w:t>
      </w:r>
      <w:r>
        <w:rPr>
          <w:sz w:val="18"/>
        </w:rPr>
        <w:t>of</w:t>
      </w:r>
      <w:r>
        <w:rPr>
          <w:spacing w:val="-4"/>
          <w:sz w:val="18"/>
        </w:rPr>
        <w:t xml:space="preserve"> </w:t>
      </w:r>
      <w:r>
        <w:rPr>
          <w:sz w:val="18"/>
        </w:rPr>
        <w:t>signature</w:t>
      </w:r>
      <w:r>
        <w:rPr>
          <w:spacing w:val="-6"/>
          <w:sz w:val="18"/>
        </w:rPr>
        <w:t xml:space="preserve"> </w:t>
      </w:r>
      <w:r>
        <w:rPr>
          <w:spacing w:val="-2"/>
          <w:sz w:val="18"/>
        </w:rPr>
        <w:t>hereof;</w:t>
      </w:r>
    </w:p>
    <w:p w:rsidR="00B00310" w:rsidRDefault="00B00310" w:rsidP="00B00310">
      <w:pPr>
        <w:pStyle w:val="ListParagraph"/>
        <w:numPr>
          <w:ilvl w:val="1"/>
          <w:numId w:val="2"/>
        </w:numPr>
        <w:tabs>
          <w:tab w:val="left" w:pos="1574"/>
          <w:tab w:val="left" w:pos="1577"/>
        </w:tabs>
        <w:spacing w:before="105" w:line="362" w:lineRule="auto"/>
        <w:ind w:right="367"/>
        <w:rPr>
          <w:sz w:val="18"/>
        </w:rPr>
      </w:pPr>
      <w:bookmarkStart w:id="20" w:name="3.8_“Group_Company”_means_CESTASOFT,_its"/>
      <w:bookmarkEnd w:id="20"/>
      <w:r>
        <w:rPr>
          <w:sz w:val="18"/>
        </w:rPr>
        <w:t>“</w:t>
      </w:r>
      <w:r>
        <w:rPr>
          <w:rFonts w:ascii="Arial" w:hAnsi="Arial"/>
          <w:b/>
          <w:sz w:val="18"/>
        </w:rPr>
        <w:t>Group Company</w:t>
      </w:r>
      <w:r>
        <w:rPr>
          <w:sz w:val="18"/>
        </w:rPr>
        <w:t>”</w:t>
      </w:r>
      <w:r>
        <w:rPr>
          <w:spacing w:val="-1"/>
          <w:sz w:val="18"/>
        </w:rPr>
        <w:t xml:space="preserve"> </w:t>
      </w:r>
      <w:r>
        <w:rPr>
          <w:sz w:val="18"/>
        </w:rPr>
        <w:t>means CESTASOFT,</w:t>
      </w:r>
      <w:r>
        <w:rPr>
          <w:spacing w:val="-1"/>
          <w:sz w:val="18"/>
        </w:rPr>
        <w:t xml:space="preserve"> </w:t>
      </w:r>
      <w:r>
        <w:rPr>
          <w:sz w:val="18"/>
        </w:rPr>
        <w:t>its</w:t>
      </w:r>
      <w:r>
        <w:rPr>
          <w:spacing w:val="-3"/>
          <w:sz w:val="18"/>
        </w:rPr>
        <w:t xml:space="preserve"> </w:t>
      </w:r>
      <w:r>
        <w:rPr>
          <w:sz w:val="18"/>
        </w:rPr>
        <w:t>subsidiaries or holding companies</w:t>
      </w:r>
      <w:r>
        <w:rPr>
          <w:spacing w:val="-3"/>
          <w:sz w:val="18"/>
        </w:rPr>
        <w:t xml:space="preserve"> </w:t>
      </w:r>
      <w:r>
        <w:rPr>
          <w:sz w:val="18"/>
        </w:rPr>
        <w:t>from</w:t>
      </w:r>
      <w:r>
        <w:rPr>
          <w:spacing w:val="-1"/>
          <w:sz w:val="18"/>
        </w:rPr>
        <w:t xml:space="preserve"> </w:t>
      </w:r>
      <w:r>
        <w:rPr>
          <w:sz w:val="18"/>
        </w:rPr>
        <w:t>time</w:t>
      </w:r>
      <w:r>
        <w:rPr>
          <w:spacing w:val="-8"/>
          <w:sz w:val="18"/>
        </w:rPr>
        <w:t xml:space="preserve"> </w:t>
      </w:r>
      <w:r>
        <w:rPr>
          <w:sz w:val="18"/>
        </w:rPr>
        <w:t>to</w:t>
      </w:r>
      <w:r>
        <w:rPr>
          <w:spacing w:val="-3"/>
          <w:sz w:val="18"/>
        </w:rPr>
        <w:t xml:space="preserve"> </w:t>
      </w:r>
      <w:r>
        <w:rPr>
          <w:sz w:val="18"/>
        </w:rPr>
        <w:t>time</w:t>
      </w:r>
      <w:r>
        <w:rPr>
          <w:spacing w:val="-3"/>
          <w:sz w:val="18"/>
        </w:rPr>
        <w:t xml:space="preserve"> </w:t>
      </w:r>
      <w:r>
        <w:rPr>
          <w:sz w:val="18"/>
        </w:rPr>
        <w:t>and any subsidiary of any holding company from time to time;</w:t>
      </w:r>
    </w:p>
    <w:p w:rsidR="00B00310" w:rsidRDefault="00B00310" w:rsidP="00B00310">
      <w:pPr>
        <w:spacing w:before="37"/>
        <w:ind w:right="366"/>
        <w:jc w:val="righ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spacing w:before="34"/>
        <w:rPr>
          <w:sz w:val="16"/>
        </w:rPr>
      </w:pPr>
    </w:p>
    <w:p w:rsidR="007633CE" w:rsidRDefault="00E151C6" w:rsidP="00053146">
      <w:pPr>
        <w:ind w:right="366"/>
        <w:jc w:val="center"/>
        <w:rPr>
          <w:sz w:val="16"/>
        </w:rPr>
        <w:sectPr w:rsidR="007633CE" w:rsidSect="006F1698">
          <w:pgSz w:w="11906" w:h="16838" w:code="9"/>
          <w:pgMar w:top="1120" w:right="760" w:bottom="1160" w:left="1140" w:header="242" w:footer="965" w:gutter="0"/>
          <w:cols w:space="720"/>
          <w:docGrid w:linePitch="299"/>
        </w:sectPr>
      </w:pPr>
      <w:r>
        <w:rPr>
          <w:sz w:val="16"/>
        </w:rPr>
        <w:t xml:space="preserve"> </w:t>
      </w:r>
    </w:p>
    <w:p w:rsidR="007633CE" w:rsidRDefault="007633CE">
      <w:pPr>
        <w:pStyle w:val="BodyText"/>
      </w:pPr>
    </w:p>
    <w:p w:rsidR="007633CE" w:rsidRDefault="00EE54EF" w:rsidP="002B4E1F">
      <w:pPr>
        <w:pStyle w:val="ListParagraph"/>
        <w:numPr>
          <w:ilvl w:val="1"/>
          <w:numId w:val="2"/>
        </w:numPr>
        <w:tabs>
          <w:tab w:val="left" w:pos="1574"/>
          <w:tab w:val="left" w:pos="1577"/>
        </w:tabs>
        <w:spacing w:line="360" w:lineRule="auto"/>
        <w:ind w:right="365"/>
        <w:rPr>
          <w:sz w:val="18"/>
        </w:rPr>
      </w:pPr>
      <w:bookmarkStart w:id="21" w:name="3.9_“Independent_Contractor”_means_the_P"/>
      <w:bookmarkStart w:id="22" w:name="_GoBack"/>
      <w:bookmarkEnd w:id="21"/>
      <w:bookmarkEnd w:id="22"/>
      <w:r>
        <w:rPr>
          <w:sz w:val="18"/>
        </w:rPr>
        <w:t>“</w:t>
      </w:r>
      <w:r>
        <w:rPr>
          <w:rFonts w:ascii="Arial" w:hAnsi="Arial"/>
          <w:b/>
          <w:sz w:val="18"/>
        </w:rPr>
        <w:t>Independent Contractor</w:t>
      </w:r>
      <w:r>
        <w:rPr>
          <w:sz w:val="18"/>
        </w:rPr>
        <w:t xml:space="preserve">” means the Party on the cover page and clause </w:t>
      </w:r>
      <w:hyperlink w:anchor="_bookmark0" w:history="1">
        <w:r>
          <w:rPr>
            <w:sz w:val="18"/>
          </w:rPr>
          <w:t>1</w:t>
        </w:r>
      </w:hyperlink>
      <w:r>
        <w:rPr>
          <w:sz w:val="18"/>
        </w:rPr>
        <w:t xml:space="preserve"> and includes the Independent Contractor’s representative(s) (employed in whatever capacity) acting on behalf of the Independent Contractor.</w:t>
      </w:r>
    </w:p>
    <w:p w:rsidR="007633CE" w:rsidRDefault="00EE54EF">
      <w:pPr>
        <w:pStyle w:val="ListParagraph"/>
        <w:numPr>
          <w:ilvl w:val="1"/>
          <w:numId w:val="2"/>
        </w:numPr>
        <w:tabs>
          <w:tab w:val="left" w:pos="1574"/>
          <w:tab w:val="left" w:pos="1577"/>
        </w:tabs>
        <w:spacing w:line="360" w:lineRule="auto"/>
        <w:ind w:right="367"/>
        <w:rPr>
          <w:sz w:val="18"/>
        </w:rPr>
      </w:pPr>
      <w:bookmarkStart w:id="23" w:name="3.10_&quot;Intellectual_Property_Rights&quot;_mean"/>
      <w:bookmarkEnd w:id="23"/>
      <w:r>
        <w:rPr>
          <w:sz w:val="18"/>
        </w:rPr>
        <w:t>"</w:t>
      </w:r>
      <w:r>
        <w:rPr>
          <w:rFonts w:ascii="Arial"/>
          <w:b/>
          <w:sz w:val="18"/>
        </w:rPr>
        <w:t>Intellectual Property Rights</w:t>
      </w:r>
      <w:r>
        <w:rPr>
          <w:sz w:val="18"/>
        </w:rPr>
        <w:t xml:space="preserve">" means all present and future inventions (whether patentable or </w:t>
      </w:r>
      <w:proofErr w:type="spellStart"/>
      <w:r>
        <w:rPr>
          <w:sz w:val="18"/>
        </w:rPr>
        <w:t>unpatentable</w:t>
      </w:r>
      <w:proofErr w:type="spellEnd"/>
      <w:r>
        <w:rPr>
          <w:spacing w:val="-13"/>
          <w:sz w:val="18"/>
        </w:rPr>
        <w:t xml:space="preserve"> </w:t>
      </w:r>
      <w:r>
        <w:rPr>
          <w:sz w:val="18"/>
        </w:rPr>
        <w:t>and</w:t>
      </w:r>
      <w:r>
        <w:rPr>
          <w:spacing w:val="-12"/>
          <w:sz w:val="18"/>
        </w:rPr>
        <w:t xml:space="preserve"> </w:t>
      </w:r>
      <w:r>
        <w:rPr>
          <w:sz w:val="18"/>
        </w:rPr>
        <w:t>whether</w:t>
      </w:r>
      <w:r>
        <w:rPr>
          <w:spacing w:val="-13"/>
          <w:sz w:val="18"/>
        </w:rPr>
        <w:t xml:space="preserve"> </w:t>
      </w:r>
      <w:r>
        <w:rPr>
          <w:sz w:val="18"/>
        </w:rPr>
        <w:t>or</w:t>
      </w:r>
      <w:r>
        <w:rPr>
          <w:spacing w:val="-12"/>
          <w:sz w:val="18"/>
        </w:rPr>
        <w:t xml:space="preserve"> </w:t>
      </w:r>
      <w:r>
        <w:rPr>
          <w:sz w:val="18"/>
        </w:rPr>
        <w:t>not</w:t>
      </w:r>
      <w:r>
        <w:rPr>
          <w:spacing w:val="-13"/>
          <w:sz w:val="18"/>
        </w:rPr>
        <w:t xml:space="preserve"> </w:t>
      </w:r>
      <w:r>
        <w:rPr>
          <w:sz w:val="18"/>
        </w:rPr>
        <w:t>reduced</w:t>
      </w:r>
      <w:r>
        <w:rPr>
          <w:spacing w:val="-13"/>
          <w:sz w:val="18"/>
        </w:rPr>
        <w:t xml:space="preserve"> </w:t>
      </w:r>
      <w:r>
        <w:rPr>
          <w:sz w:val="18"/>
        </w:rPr>
        <w:t>to</w:t>
      </w:r>
      <w:r>
        <w:rPr>
          <w:spacing w:val="-12"/>
          <w:sz w:val="18"/>
        </w:rPr>
        <w:t xml:space="preserve"> </w:t>
      </w:r>
      <w:r>
        <w:rPr>
          <w:sz w:val="18"/>
        </w:rPr>
        <w:t>practice),</w:t>
      </w:r>
      <w:r>
        <w:rPr>
          <w:spacing w:val="-13"/>
          <w:sz w:val="18"/>
        </w:rPr>
        <w:t xml:space="preserve"> </w:t>
      </w:r>
      <w:r>
        <w:rPr>
          <w:sz w:val="18"/>
        </w:rPr>
        <w:t>all</w:t>
      </w:r>
      <w:r>
        <w:rPr>
          <w:spacing w:val="-12"/>
          <w:sz w:val="18"/>
        </w:rPr>
        <w:t xml:space="preserve"> </w:t>
      </w:r>
      <w:r>
        <w:rPr>
          <w:sz w:val="18"/>
        </w:rPr>
        <w:t>improvements</w:t>
      </w:r>
      <w:r>
        <w:rPr>
          <w:spacing w:val="-13"/>
          <w:sz w:val="18"/>
        </w:rPr>
        <w:t xml:space="preserve"> </w:t>
      </w:r>
      <w:r>
        <w:rPr>
          <w:sz w:val="18"/>
        </w:rPr>
        <w:t>thereon,</w:t>
      </w:r>
      <w:r>
        <w:rPr>
          <w:spacing w:val="-12"/>
          <w:sz w:val="18"/>
        </w:rPr>
        <w:t xml:space="preserve"> </w:t>
      </w:r>
      <w:r>
        <w:rPr>
          <w:sz w:val="18"/>
        </w:rPr>
        <w:t>and</w:t>
      </w:r>
      <w:r>
        <w:rPr>
          <w:spacing w:val="-13"/>
          <w:sz w:val="18"/>
        </w:rPr>
        <w:t xml:space="preserve"> </w:t>
      </w:r>
      <w:r>
        <w:rPr>
          <w:sz w:val="18"/>
        </w:rPr>
        <w:t>all</w:t>
      </w:r>
      <w:r>
        <w:rPr>
          <w:spacing w:val="-12"/>
          <w:sz w:val="18"/>
        </w:rPr>
        <w:t xml:space="preserve"> </w:t>
      </w:r>
      <w:r>
        <w:rPr>
          <w:sz w:val="18"/>
        </w:rPr>
        <w:t>patents,</w:t>
      </w:r>
      <w:r>
        <w:rPr>
          <w:spacing w:val="-13"/>
          <w:sz w:val="18"/>
        </w:rPr>
        <w:t xml:space="preserve"> </w:t>
      </w:r>
      <w:r>
        <w:rPr>
          <w:sz w:val="18"/>
        </w:rPr>
        <w:t>patent applications and patent disclosures, trademarks, service</w:t>
      </w:r>
      <w:r>
        <w:rPr>
          <w:spacing w:val="-3"/>
          <w:sz w:val="18"/>
        </w:rPr>
        <w:t xml:space="preserve"> </w:t>
      </w:r>
      <w:r>
        <w:rPr>
          <w:sz w:val="18"/>
        </w:rPr>
        <w:t>marks, logos, trade names, domain names, and</w:t>
      </w:r>
      <w:r>
        <w:rPr>
          <w:spacing w:val="-6"/>
          <w:sz w:val="18"/>
        </w:rPr>
        <w:t xml:space="preserve"> </w:t>
      </w:r>
      <w:r>
        <w:rPr>
          <w:sz w:val="18"/>
        </w:rPr>
        <w:t>corporate</w:t>
      </w:r>
      <w:r>
        <w:rPr>
          <w:spacing w:val="-10"/>
          <w:sz w:val="18"/>
        </w:rPr>
        <w:t xml:space="preserve"> </w:t>
      </w:r>
      <w:r>
        <w:rPr>
          <w:sz w:val="18"/>
        </w:rPr>
        <w:t>names,</w:t>
      </w:r>
      <w:r>
        <w:rPr>
          <w:spacing w:val="-8"/>
          <w:sz w:val="18"/>
        </w:rPr>
        <w:t xml:space="preserve"> </w:t>
      </w:r>
      <w:r>
        <w:rPr>
          <w:sz w:val="18"/>
        </w:rPr>
        <w:t>together</w:t>
      </w:r>
      <w:r>
        <w:rPr>
          <w:spacing w:val="-4"/>
          <w:sz w:val="18"/>
        </w:rPr>
        <w:t xml:space="preserve"> </w:t>
      </w:r>
      <w:r>
        <w:rPr>
          <w:sz w:val="18"/>
        </w:rPr>
        <w:t>with</w:t>
      </w:r>
      <w:r>
        <w:rPr>
          <w:spacing w:val="-6"/>
          <w:sz w:val="18"/>
        </w:rPr>
        <w:t xml:space="preserve"> </w:t>
      </w:r>
      <w:r>
        <w:rPr>
          <w:sz w:val="18"/>
        </w:rPr>
        <w:t>all</w:t>
      </w:r>
      <w:r>
        <w:rPr>
          <w:spacing w:val="-8"/>
          <w:sz w:val="18"/>
        </w:rPr>
        <w:t xml:space="preserve"> </w:t>
      </w:r>
      <w:r>
        <w:rPr>
          <w:sz w:val="18"/>
        </w:rPr>
        <w:t>translations,</w:t>
      </w:r>
      <w:r>
        <w:rPr>
          <w:spacing w:val="-8"/>
          <w:sz w:val="18"/>
        </w:rPr>
        <w:t xml:space="preserve"> </w:t>
      </w:r>
      <w:r>
        <w:rPr>
          <w:sz w:val="18"/>
        </w:rPr>
        <w:t>adaptations,</w:t>
      </w:r>
      <w:r>
        <w:rPr>
          <w:spacing w:val="-8"/>
          <w:sz w:val="18"/>
        </w:rPr>
        <w:t xml:space="preserve"> </w:t>
      </w:r>
      <w:r>
        <w:rPr>
          <w:sz w:val="18"/>
        </w:rPr>
        <w:t>derivations</w:t>
      </w:r>
      <w:r>
        <w:rPr>
          <w:spacing w:val="-9"/>
          <w:sz w:val="18"/>
        </w:rPr>
        <w:t xml:space="preserve"> </w:t>
      </w:r>
      <w:r>
        <w:rPr>
          <w:sz w:val="18"/>
        </w:rPr>
        <w:t>and</w:t>
      </w:r>
      <w:r>
        <w:rPr>
          <w:spacing w:val="-10"/>
          <w:sz w:val="18"/>
        </w:rPr>
        <w:t xml:space="preserve"> </w:t>
      </w:r>
      <w:r>
        <w:rPr>
          <w:sz w:val="18"/>
        </w:rPr>
        <w:t>combinations</w:t>
      </w:r>
      <w:r>
        <w:rPr>
          <w:spacing w:val="-9"/>
          <w:sz w:val="18"/>
        </w:rPr>
        <w:t xml:space="preserve"> </w:t>
      </w:r>
      <w:r>
        <w:rPr>
          <w:sz w:val="18"/>
        </w:rPr>
        <w:t>thereof and including all goodwill associated therewith, and all applications, registrations and renewals in connection therewith, copyrights and all applications, registrations and renewals in connection therewith, trade secrets and confidential business information (including ideas, research and development, know-how, formulas, compositions, manufacturing and production processes and techniques, methods, schematics, technology, technical data, designs, drawings, flowcharts, block diagrams, specifications, Client and supplier lists, pricing and cost information and business and marketing plans and proposals);</w:t>
      </w:r>
    </w:p>
    <w:p w:rsidR="007633CE" w:rsidRDefault="00EE54EF">
      <w:pPr>
        <w:pStyle w:val="ListParagraph"/>
        <w:numPr>
          <w:ilvl w:val="1"/>
          <w:numId w:val="2"/>
        </w:numPr>
        <w:tabs>
          <w:tab w:val="left" w:pos="1574"/>
          <w:tab w:val="left" w:pos="1577"/>
        </w:tabs>
        <w:spacing w:line="360" w:lineRule="auto"/>
        <w:ind w:right="363"/>
        <w:rPr>
          <w:sz w:val="18"/>
        </w:rPr>
      </w:pPr>
      <w:bookmarkStart w:id="24" w:name="3.11_&quot;Key_Staff&quot;_means_any_member_of_the"/>
      <w:bookmarkEnd w:id="24"/>
      <w:r>
        <w:rPr>
          <w:sz w:val="18"/>
        </w:rPr>
        <w:t>"</w:t>
      </w:r>
      <w:r>
        <w:rPr>
          <w:rFonts w:ascii="Arial"/>
          <w:b/>
          <w:sz w:val="18"/>
        </w:rPr>
        <w:t>Key Staff</w:t>
      </w:r>
      <w:r>
        <w:rPr>
          <w:sz w:val="18"/>
        </w:rPr>
        <w:t xml:space="preserve">" means any member of the Independent Contractor's staff listed as such in </w:t>
      </w:r>
      <w:hyperlink w:anchor="_bookmark49" w:history="1">
        <w:r>
          <w:rPr>
            <w:rFonts w:ascii="Arial"/>
            <w:b/>
            <w:color w:val="0000FF"/>
            <w:sz w:val="18"/>
            <w:u w:val="single" w:color="0000FF"/>
          </w:rPr>
          <w:t>Annexure A</w:t>
        </w:r>
      </w:hyperlink>
      <w:r>
        <w:rPr>
          <w:sz w:val="18"/>
        </w:rPr>
        <w:t>, designated to provide Services and/or Deliverables to CESTASOFT, noting that such list may be amended from time</w:t>
      </w:r>
      <w:r>
        <w:rPr>
          <w:spacing w:val="-4"/>
          <w:sz w:val="18"/>
        </w:rPr>
        <w:t xml:space="preserve"> </w:t>
      </w:r>
      <w:r>
        <w:rPr>
          <w:sz w:val="18"/>
        </w:rPr>
        <w:t>to time</w:t>
      </w:r>
      <w:r>
        <w:rPr>
          <w:spacing w:val="-4"/>
          <w:sz w:val="18"/>
        </w:rPr>
        <w:t xml:space="preserve"> </w:t>
      </w:r>
      <w:r>
        <w:rPr>
          <w:sz w:val="18"/>
        </w:rPr>
        <w:t xml:space="preserve">in accordance with the terms of clause </w:t>
      </w:r>
      <w:hyperlink w:anchor="_bookmark13" w:history="1">
        <w:r>
          <w:rPr>
            <w:sz w:val="18"/>
          </w:rPr>
          <w:t>9.2.</w:t>
        </w:r>
      </w:hyperlink>
      <w:r>
        <w:rPr>
          <w:sz w:val="18"/>
        </w:rPr>
        <w:t xml:space="preserve"> Key Staff are only applicable where the Independent Contractor is a juristic party;</w:t>
      </w:r>
    </w:p>
    <w:p w:rsidR="007633CE" w:rsidRDefault="00EE54EF">
      <w:pPr>
        <w:pStyle w:val="ListParagraph"/>
        <w:numPr>
          <w:ilvl w:val="1"/>
          <w:numId w:val="2"/>
        </w:numPr>
        <w:tabs>
          <w:tab w:val="left" w:pos="1574"/>
          <w:tab w:val="left" w:pos="1577"/>
        </w:tabs>
        <w:spacing w:line="355" w:lineRule="auto"/>
        <w:ind w:right="367"/>
        <w:rPr>
          <w:sz w:val="18"/>
        </w:rPr>
      </w:pPr>
      <w:bookmarkStart w:id="25" w:name="3.12_&quot;Location&quot;_means_the_location_as_pe"/>
      <w:bookmarkStart w:id="26" w:name="_bookmark3"/>
      <w:bookmarkEnd w:id="25"/>
      <w:bookmarkEnd w:id="26"/>
      <w:r>
        <w:rPr>
          <w:sz w:val="18"/>
        </w:rPr>
        <w:t>"</w:t>
      </w:r>
      <w:r>
        <w:rPr>
          <w:rFonts w:ascii="Arial"/>
          <w:b/>
          <w:sz w:val="18"/>
        </w:rPr>
        <w:t>Location</w:t>
      </w:r>
      <w:r>
        <w:rPr>
          <w:sz w:val="18"/>
        </w:rPr>
        <w:t xml:space="preserve">" means the location as per </w:t>
      </w:r>
      <w:hyperlink w:anchor="_bookmark49" w:history="1">
        <w:r>
          <w:rPr>
            <w:rFonts w:ascii="Arial"/>
            <w:b/>
            <w:color w:val="0000FF"/>
            <w:sz w:val="18"/>
            <w:u w:val="single" w:color="0000FF"/>
          </w:rPr>
          <w:t>Annexure A</w:t>
        </w:r>
      </w:hyperlink>
      <w:r>
        <w:rPr>
          <w:sz w:val="18"/>
        </w:rPr>
        <w:t xml:space="preserve">, or as agreed to from time to time between the </w:t>
      </w:r>
      <w:r>
        <w:rPr>
          <w:spacing w:val="-2"/>
          <w:sz w:val="18"/>
        </w:rPr>
        <w:t>Parties;</w:t>
      </w:r>
    </w:p>
    <w:p w:rsidR="007633CE" w:rsidRDefault="00EE54EF">
      <w:pPr>
        <w:pStyle w:val="ListParagraph"/>
        <w:numPr>
          <w:ilvl w:val="1"/>
          <w:numId w:val="2"/>
        </w:numPr>
        <w:tabs>
          <w:tab w:val="left" w:pos="1574"/>
          <w:tab w:val="left" w:pos="1577"/>
        </w:tabs>
        <w:spacing w:before="7" w:line="362" w:lineRule="auto"/>
        <w:ind w:right="366"/>
        <w:rPr>
          <w:sz w:val="18"/>
        </w:rPr>
      </w:pPr>
      <w:bookmarkStart w:id="27" w:name="3.13_&quot;Parties&quot;_means_the_Independent_Con"/>
      <w:bookmarkEnd w:id="27"/>
      <w:r>
        <w:rPr>
          <w:sz w:val="18"/>
        </w:rPr>
        <w:t>"</w:t>
      </w:r>
      <w:r>
        <w:rPr>
          <w:rFonts w:ascii="Arial"/>
          <w:b/>
          <w:sz w:val="18"/>
        </w:rPr>
        <w:t>Parties</w:t>
      </w:r>
      <w:r>
        <w:rPr>
          <w:sz w:val="18"/>
        </w:rPr>
        <w:t>" means the Independent Contractor and CESTASOFT as confirmed on</w:t>
      </w:r>
      <w:r>
        <w:rPr>
          <w:spacing w:val="-1"/>
          <w:sz w:val="18"/>
        </w:rPr>
        <w:t xml:space="preserve"> </w:t>
      </w:r>
      <w:r>
        <w:rPr>
          <w:sz w:val="18"/>
        </w:rPr>
        <w:t>the</w:t>
      </w:r>
      <w:r>
        <w:rPr>
          <w:spacing w:val="-1"/>
          <w:sz w:val="18"/>
        </w:rPr>
        <w:t xml:space="preserve"> </w:t>
      </w:r>
      <w:r>
        <w:rPr>
          <w:sz w:val="18"/>
        </w:rPr>
        <w:t xml:space="preserve">cover page and clause </w:t>
      </w:r>
      <w:hyperlink w:anchor="_bookmark0" w:history="1">
        <w:r>
          <w:rPr>
            <w:sz w:val="18"/>
          </w:rPr>
          <w:t>1,</w:t>
        </w:r>
      </w:hyperlink>
      <w:r>
        <w:rPr>
          <w:sz w:val="18"/>
        </w:rPr>
        <w:t xml:space="preserve"> and "</w:t>
      </w:r>
      <w:r>
        <w:rPr>
          <w:rFonts w:ascii="Arial"/>
          <w:b/>
          <w:sz w:val="18"/>
        </w:rPr>
        <w:t>Party</w:t>
      </w:r>
      <w:r>
        <w:rPr>
          <w:sz w:val="18"/>
        </w:rPr>
        <w:t>" means either of them as the context may indicate;</w:t>
      </w:r>
    </w:p>
    <w:p w:rsidR="007633CE" w:rsidRDefault="00EE54EF">
      <w:pPr>
        <w:pStyle w:val="ListParagraph"/>
        <w:numPr>
          <w:ilvl w:val="1"/>
          <w:numId w:val="2"/>
        </w:numPr>
        <w:tabs>
          <w:tab w:val="left" w:pos="1575"/>
        </w:tabs>
        <w:spacing w:line="206" w:lineRule="exact"/>
        <w:ind w:left="1575" w:hanging="718"/>
        <w:rPr>
          <w:sz w:val="18"/>
        </w:rPr>
      </w:pPr>
      <w:bookmarkStart w:id="28" w:name="3.14_“Personal_Information”_means_person"/>
      <w:bookmarkEnd w:id="28"/>
      <w:r>
        <w:rPr>
          <w:sz w:val="18"/>
        </w:rPr>
        <w:t>“</w:t>
      </w:r>
      <w:r>
        <w:rPr>
          <w:rFonts w:ascii="Arial" w:hAnsi="Arial"/>
          <w:b/>
          <w:sz w:val="18"/>
        </w:rPr>
        <w:t>Personal</w:t>
      </w:r>
      <w:r>
        <w:rPr>
          <w:rFonts w:ascii="Arial" w:hAnsi="Arial"/>
          <w:b/>
          <w:spacing w:val="-5"/>
          <w:sz w:val="18"/>
        </w:rPr>
        <w:t xml:space="preserve"> </w:t>
      </w:r>
      <w:r>
        <w:rPr>
          <w:rFonts w:ascii="Arial" w:hAnsi="Arial"/>
          <w:b/>
          <w:sz w:val="18"/>
        </w:rPr>
        <w:t>Information</w:t>
      </w:r>
      <w:r>
        <w:rPr>
          <w:sz w:val="18"/>
        </w:rPr>
        <w:t>”</w:t>
      </w:r>
      <w:r>
        <w:rPr>
          <w:spacing w:val="-10"/>
          <w:sz w:val="18"/>
        </w:rPr>
        <w:t xml:space="preserve"> </w:t>
      </w:r>
      <w:r>
        <w:rPr>
          <w:sz w:val="18"/>
        </w:rPr>
        <w:t>means</w:t>
      </w:r>
      <w:r>
        <w:rPr>
          <w:spacing w:val="-6"/>
          <w:sz w:val="18"/>
        </w:rPr>
        <w:t xml:space="preserve"> </w:t>
      </w:r>
      <w:r>
        <w:rPr>
          <w:sz w:val="18"/>
        </w:rPr>
        <w:t>personal</w:t>
      </w:r>
      <w:r>
        <w:rPr>
          <w:spacing w:val="-4"/>
          <w:sz w:val="18"/>
        </w:rPr>
        <w:t xml:space="preserve"> </w:t>
      </w:r>
      <w:r>
        <w:rPr>
          <w:sz w:val="18"/>
        </w:rPr>
        <w:t>information</w:t>
      </w:r>
      <w:r>
        <w:rPr>
          <w:spacing w:val="-7"/>
          <w:sz w:val="18"/>
        </w:rPr>
        <w:t xml:space="preserve"> </w:t>
      </w:r>
      <w:r>
        <w:rPr>
          <w:sz w:val="18"/>
        </w:rPr>
        <w:t>as</w:t>
      </w:r>
      <w:r>
        <w:rPr>
          <w:spacing w:val="-7"/>
          <w:sz w:val="18"/>
        </w:rPr>
        <w:t xml:space="preserve"> </w:t>
      </w:r>
      <w:r>
        <w:rPr>
          <w:sz w:val="18"/>
        </w:rPr>
        <w:t>defined</w:t>
      </w:r>
      <w:r>
        <w:rPr>
          <w:spacing w:val="-2"/>
          <w:sz w:val="18"/>
        </w:rPr>
        <w:t xml:space="preserve"> </w:t>
      </w:r>
      <w:r>
        <w:rPr>
          <w:sz w:val="18"/>
        </w:rPr>
        <w:t>under</w:t>
      </w:r>
      <w:r>
        <w:rPr>
          <w:spacing w:val="-2"/>
          <w:sz w:val="18"/>
        </w:rPr>
        <w:t xml:space="preserve"> </w:t>
      </w:r>
      <w:r>
        <w:rPr>
          <w:sz w:val="18"/>
        </w:rPr>
        <w:t>the</w:t>
      </w:r>
      <w:r>
        <w:rPr>
          <w:spacing w:val="-3"/>
          <w:sz w:val="18"/>
        </w:rPr>
        <w:t xml:space="preserve"> </w:t>
      </w:r>
      <w:hyperlink r:id="rId10">
        <w:r>
          <w:rPr>
            <w:color w:val="0000FF"/>
            <w:sz w:val="18"/>
            <w:u w:val="single" w:color="0000FF"/>
          </w:rPr>
          <w:t>POPI</w:t>
        </w:r>
        <w:r>
          <w:rPr>
            <w:color w:val="0000FF"/>
            <w:spacing w:val="-4"/>
            <w:sz w:val="18"/>
            <w:u w:val="single" w:color="0000FF"/>
          </w:rPr>
          <w:t xml:space="preserve"> Act</w:t>
        </w:r>
      </w:hyperlink>
      <w:r>
        <w:rPr>
          <w:spacing w:val="-4"/>
          <w:sz w:val="18"/>
        </w:rPr>
        <w:t>;</w:t>
      </w:r>
    </w:p>
    <w:p w:rsidR="007633CE" w:rsidRDefault="00EE54EF">
      <w:pPr>
        <w:pStyle w:val="ListParagraph"/>
        <w:numPr>
          <w:ilvl w:val="1"/>
          <w:numId w:val="2"/>
        </w:numPr>
        <w:tabs>
          <w:tab w:val="left" w:pos="1575"/>
        </w:tabs>
        <w:spacing w:before="100"/>
        <w:ind w:left="1575" w:hanging="718"/>
        <w:rPr>
          <w:sz w:val="18"/>
        </w:rPr>
      </w:pPr>
      <w:bookmarkStart w:id="29" w:name="3.15_“POPI_Act”_means_the_Protection_of_"/>
      <w:bookmarkEnd w:id="29"/>
      <w:r>
        <w:rPr>
          <w:sz w:val="18"/>
        </w:rPr>
        <w:t>“</w:t>
      </w:r>
      <w:r>
        <w:rPr>
          <w:rFonts w:ascii="Arial" w:hAnsi="Arial"/>
          <w:b/>
          <w:sz w:val="18"/>
        </w:rPr>
        <w:t>POPI Act</w:t>
      </w:r>
      <w:r>
        <w:rPr>
          <w:sz w:val="18"/>
        </w:rPr>
        <w:t>”</w:t>
      </w:r>
      <w:r>
        <w:rPr>
          <w:spacing w:val="-4"/>
          <w:sz w:val="18"/>
        </w:rPr>
        <w:t xml:space="preserve"> </w:t>
      </w:r>
      <w:r>
        <w:rPr>
          <w:sz w:val="18"/>
        </w:rPr>
        <w:t>means</w:t>
      </w:r>
      <w:r>
        <w:rPr>
          <w:spacing w:val="-6"/>
          <w:sz w:val="18"/>
        </w:rPr>
        <w:t xml:space="preserve"> </w:t>
      </w:r>
      <w:r>
        <w:rPr>
          <w:sz w:val="18"/>
        </w:rPr>
        <w:t>the</w:t>
      </w:r>
      <w:r>
        <w:rPr>
          <w:spacing w:val="-5"/>
          <w:sz w:val="18"/>
        </w:rPr>
        <w:t xml:space="preserve"> </w:t>
      </w:r>
      <w:hyperlink r:id="rId11">
        <w:r>
          <w:rPr>
            <w:color w:val="0000FF"/>
            <w:sz w:val="18"/>
            <w:u w:val="single" w:color="0000FF"/>
          </w:rPr>
          <w:t>Protection</w:t>
        </w:r>
        <w:r>
          <w:rPr>
            <w:color w:val="0000FF"/>
            <w:spacing w:val="-5"/>
            <w:sz w:val="18"/>
            <w:u w:val="single" w:color="0000FF"/>
          </w:rPr>
          <w:t xml:space="preserve"> </w:t>
        </w:r>
        <w:r>
          <w:rPr>
            <w:color w:val="0000FF"/>
            <w:sz w:val="18"/>
            <w:u w:val="single" w:color="0000FF"/>
          </w:rPr>
          <w:t>of</w:t>
        </w:r>
        <w:r>
          <w:rPr>
            <w:color w:val="0000FF"/>
            <w:spacing w:val="-4"/>
            <w:sz w:val="18"/>
            <w:u w:val="single" w:color="0000FF"/>
          </w:rPr>
          <w:t xml:space="preserve"> </w:t>
        </w:r>
        <w:r>
          <w:rPr>
            <w:color w:val="0000FF"/>
            <w:sz w:val="18"/>
            <w:u w:val="single" w:color="0000FF"/>
          </w:rPr>
          <w:t>Personal</w:t>
        </w:r>
        <w:r>
          <w:rPr>
            <w:color w:val="0000FF"/>
            <w:spacing w:val="-3"/>
            <w:sz w:val="18"/>
            <w:u w:val="single" w:color="0000FF"/>
          </w:rPr>
          <w:t xml:space="preserve"> </w:t>
        </w:r>
        <w:r>
          <w:rPr>
            <w:color w:val="0000FF"/>
            <w:sz w:val="18"/>
            <w:u w:val="single" w:color="0000FF"/>
          </w:rPr>
          <w:t>Information</w:t>
        </w:r>
        <w:r>
          <w:rPr>
            <w:color w:val="0000FF"/>
            <w:spacing w:val="-3"/>
            <w:sz w:val="18"/>
            <w:u w:val="single" w:color="0000FF"/>
          </w:rPr>
          <w:t xml:space="preserve"> </w:t>
        </w:r>
        <w:r>
          <w:rPr>
            <w:color w:val="0000FF"/>
            <w:sz w:val="18"/>
            <w:u w:val="single" w:color="0000FF"/>
          </w:rPr>
          <w:t>Act</w:t>
        </w:r>
        <w:r>
          <w:rPr>
            <w:color w:val="0000FF"/>
            <w:spacing w:val="-7"/>
            <w:sz w:val="18"/>
            <w:u w:val="single" w:color="0000FF"/>
          </w:rPr>
          <w:t xml:space="preserve"> </w:t>
        </w:r>
        <w:r>
          <w:rPr>
            <w:color w:val="0000FF"/>
            <w:sz w:val="18"/>
            <w:u w:val="single" w:color="0000FF"/>
          </w:rPr>
          <w:t>4</w:t>
        </w:r>
        <w:r>
          <w:rPr>
            <w:color w:val="0000FF"/>
            <w:spacing w:val="-2"/>
            <w:sz w:val="18"/>
            <w:u w:val="single" w:color="0000FF"/>
          </w:rPr>
          <w:t xml:space="preserve"> </w:t>
        </w:r>
        <w:r>
          <w:rPr>
            <w:color w:val="0000FF"/>
            <w:sz w:val="18"/>
            <w:u w:val="single" w:color="0000FF"/>
          </w:rPr>
          <w:t>of</w:t>
        </w:r>
        <w:r>
          <w:rPr>
            <w:color w:val="0000FF"/>
            <w:spacing w:val="-4"/>
            <w:sz w:val="18"/>
            <w:u w:val="single" w:color="0000FF"/>
          </w:rPr>
          <w:t xml:space="preserve"> </w:t>
        </w:r>
        <w:r>
          <w:rPr>
            <w:color w:val="0000FF"/>
            <w:spacing w:val="-2"/>
            <w:sz w:val="18"/>
            <w:u w:val="single" w:color="0000FF"/>
          </w:rPr>
          <w:t>2013</w:t>
        </w:r>
        <w:r>
          <w:rPr>
            <w:spacing w:val="-2"/>
            <w:sz w:val="18"/>
          </w:rPr>
          <w:t>;</w:t>
        </w:r>
      </w:hyperlink>
    </w:p>
    <w:p w:rsidR="007633CE" w:rsidRDefault="00EE54EF">
      <w:pPr>
        <w:pStyle w:val="ListParagraph"/>
        <w:numPr>
          <w:ilvl w:val="1"/>
          <w:numId w:val="2"/>
        </w:numPr>
        <w:tabs>
          <w:tab w:val="left" w:pos="1575"/>
        </w:tabs>
        <w:spacing w:before="105"/>
        <w:ind w:left="1575" w:hanging="718"/>
        <w:rPr>
          <w:sz w:val="18"/>
        </w:rPr>
      </w:pPr>
      <w:bookmarkStart w:id="30" w:name="3.16_“Processing”_means_processing_as_de"/>
      <w:bookmarkEnd w:id="30"/>
      <w:r>
        <w:rPr>
          <w:sz w:val="18"/>
        </w:rPr>
        <w:t>“</w:t>
      </w:r>
      <w:r>
        <w:rPr>
          <w:rFonts w:ascii="Arial" w:hAnsi="Arial"/>
          <w:b/>
          <w:sz w:val="18"/>
        </w:rPr>
        <w:t>Processing</w:t>
      </w:r>
      <w:r>
        <w:rPr>
          <w:sz w:val="18"/>
        </w:rPr>
        <w:t>”</w:t>
      </w:r>
      <w:r>
        <w:rPr>
          <w:spacing w:val="-4"/>
          <w:sz w:val="18"/>
        </w:rPr>
        <w:t xml:space="preserve"> </w:t>
      </w:r>
      <w:r>
        <w:rPr>
          <w:sz w:val="18"/>
        </w:rPr>
        <w:t>means</w:t>
      </w:r>
      <w:r>
        <w:rPr>
          <w:spacing w:val="-6"/>
          <w:sz w:val="18"/>
        </w:rPr>
        <w:t xml:space="preserve"> </w:t>
      </w:r>
      <w:r>
        <w:rPr>
          <w:sz w:val="18"/>
        </w:rPr>
        <w:t>processing</w:t>
      </w:r>
      <w:r>
        <w:rPr>
          <w:spacing w:val="-6"/>
          <w:sz w:val="18"/>
        </w:rPr>
        <w:t xml:space="preserve"> </w:t>
      </w:r>
      <w:r>
        <w:rPr>
          <w:sz w:val="18"/>
        </w:rPr>
        <w:t>as</w:t>
      </w:r>
      <w:r>
        <w:rPr>
          <w:spacing w:val="-5"/>
          <w:sz w:val="18"/>
        </w:rPr>
        <w:t xml:space="preserve"> </w:t>
      </w:r>
      <w:r>
        <w:rPr>
          <w:sz w:val="18"/>
        </w:rPr>
        <w:t>defined</w:t>
      </w:r>
      <w:r>
        <w:rPr>
          <w:spacing w:val="-6"/>
          <w:sz w:val="18"/>
        </w:rPr>
        <w:t xml:space="preserve"> </w:t>
      </w:r>
      <w:r>
        <w:rPr>
          <w:sz w:val="18"/>
        </w:rPr>
        <w:t>in</w:t>
      </w:r>
      <w:r>
        <w:rPr>
          <w:spacing w:val="-6"/>
          <w:sz w:val="18"/>
        </w:rPr>
        <w:t xml:space="preserve"> </w:t>
      </w:r>
      <w:r>
        <w:rPr>
          <w:sz w:val="18"/>
        </w:rPr>
        <w:t>the</w:t>
      </w:r>
      <w:r>
        <w:rPr>
          <w:spacing w:val="-1"/>
          <w:sz w:val="18"/>
        </w:rPr>
        <w:t xml:space="preserve"> </w:t>
      </w:r>
      <w:hyperlink r:id="rId12">
        <w:r>
          <w:rPr>
            <w:color w:val="0000FF"/>
            <w:sz w:val="18"/>
            <w:u w:val="single" w:color="0000FF"/>
          </w:rPr>
          <w:t>POPI</w:t>
        </w:r>
        <w:r>
          <w:rPr>
            <w:color w:val="0000FF"/>
            <w:spacing w:val="1"/>
            <w:sz w:val="18"/>
            <w:u w:val="single" w:color="0000FF"/>
          </w:rPr>
          <w:t xml:space="preserve"> </w:t>
        </w:r>
        <w:r>
          <w:rPr>
            <w:color w:val="0000FF"/>
            <w:spacing w:val="-4"/>
            <w:sz w:val="18"/>
            <w:u w:val="single" w:color="0000FF"/>
          </w:rPr>
          <w:t>Act</w:t>
        </w:r>
        <w:r>
          <w:rPr>
            <w:spacing w:val="-4"/>
            <w:sz w:val="18"/>
          </w:rPr>
          <w:t>;</w:t>
        </w:r>
      </w:hyperlink>
    </w:p>
    <w:p w:rsidR="007633CE" w:rsidRDefault="00EE54EF">
      <w:pPr>
        <w:pStyle w:val="ListParagraph"/>
        <w:numPr>
          <w:ilvl w:val="1"/>
          <w:numId w:val="2"/>
        </w:numPr>
        <w:tabs>
          <w:tab w:val="left" w:pos="1574"/>
          <w:tab w:val="left" w:pos="1577"/>
        </w:tabs>
        <w:spacing w:before="105" w:line="360" w:lineRule="auto"/>
        <w:ind w:right="370"/>
        <w:rPr>
          <w:sz w:val="18"/>
        </w:rPr>
      </w:pPr>
      <w:bookmarkStart w:id="31" w:name="3.17_&quot;Reimbursable_Expenses&quot;_means_out-o"/>
      <w:bookmarkEnd w:id="31"/>
      <w:r>
        <w:rPr>
          <w:sz w:val="18"/>
        </w:rPr>
        <w:t>"</w:t>
      </w:r>
      <w:r>
        <w:rPr>
          <w:rFonts w:ascii="Arial"/>
          <w:b/>
          <w:sz w:val="18"/>
        </w:rPr>
        <w:t>Reimbursable Expenses</w:t>
      </w:r>
      <w:r>
        <w:rPr>
          <w:sz w:val="18"/>
        </w:rPr>
        <w:t>"</w:t>
      </w:r>
      <w:r>
        <w:rPr>
          <w:spacing w:val="-2"/>
          <w:sz w:val="18"/>
        </w:rPr>
        <w:t xml:space="preserve"> </w:t>
      </w:r>
      <w:r>
        <w:rPr>
          <w:sz w:val="18"/>
        </w:rPr>
        <w:t>means out-of-pocket travel and living expenses actually and reasonably incurred by the Independent Contractor in performing its obligations pursuant to the Agreement, provided that such expenses shall be subject to the prior written approval by CESTASOFT;</w:t>
      </w:r>
    </w:p>
    <w:p w:rsidR="007633CE" w:rsidRDefault="00EE54EF">
      <w:pPr>
        <w:pStyle w:val="ListParagraph"/>
        <w:numPr>
          <w:ilvl w:val="1"/>
          <w:numId w:val="2"/>
        </w:numPr>
        <w:tabs>
          <w:tab w:val="left" w:pos="1575"/>
        </w:tabs>
        <w:ind w:left="1575" w:hanging="718"/>
        <w:rPr>
          <w:sz w:val="18"/>
        </w:rPr>
      </w:pPr>
      <w:bookmarkStart w:id="32" w:name="3.18_“Services”_means_the_services_as_se"/>
      <w:bookmarkEnd w:id="32"/>
      <w:r>
        <w:rPr>
          <w:sz w:val="18"/>
        </w:rPr>
        <w:t>“</w:t>
      </w:r>
      <w:r>
        <w:rPr>
          <w:rFonts w:ascii="Arial" w:hAnsi="Arial"/>
          <w:b/>
          <w:sz w:val="18"/>
        </w:rPr>
        <w:t>Services</w:t>
      </w:r>
      <w:r>
        <w:rPr>
          <w:sz w:val="18"/>
        </w:rPr>
        <w:t>”</w:t>
      </w:r>
      <w:r>
        <w:rPr>
          <w:spacing w:val="-4"/>
          <w:sz w:val="18"/>
        </w:rPr>
        <w:t xml:space="preserve"> </w:t>
      </w:r>
      <w:r>
        <w:rPr>
          <w:sz w:val="18"/>
        </w:rPr>
        <w:t>means</w:t>
      </w:r>
      <w:r>
        <w:rPr>
          <w:spacing w:val="-6"/>
          <w:sz w:val="18"/>
        </w:rPr>
        <w:t xml:space="preserve"> </w:t>
      </w:r>
      <w:r>
        <w:rPr>
          <w:sz w:val="18"/>
        </w:rPr>
        <w:t>the</w:t>
      </w:r>
      <w:r>
        <w:rPr>
          <w:spacing w:val="-6"/>
          <w:sz w:val="18"/>
        </w:rPr>
        <w:t xml:space="preserve"> </w:t>
      </w:r>
      <w:r>
        <w:rPr>
          <w:sz w:val="18"/>
        </w:rPr>
        <w:t>services</w:t>
      </w:r>
      <w:r>
        <w:rPr>
          <w:spacing w:val="-1"/>
          <w:sz w:val="18"/>
        </w:rPr>
        <w:t xml:space="preserve"> </w:t>
      </w:r>
      <w:r>
        <w:rPr>
          <w:sz w:val="18"/>
        </w:rPr>
        <w:t>as</w:t>
      </w:r>
      <w:r>
        <w:rPr>
          <w:spacing w:val="-6"/>
          <w:sz w:val="18"/>
        </w:rPr>
        <w:t xml:space="preserve"> </w:t>
      </w:r>
      <w:r>
        <w:rPr>
          <w:sz w:val="18"/>
        </w:rPr>
        <w:t>set</w:t>
      </w:r>
      <w:r>
        <w:rPr>
          <w:spacing w:val="-4"/>
          <w:sz w:val="18"/>
        </w:rPr>
        <w:t xml:space="preserve"> </w:t>
      </w:r>
      <w:r>
        <w:rPr>
          <w:sz w:val="18"/>
        </w:rPr>
        <w:t>out</w:t>
      </w:r>
      <w:r>
        <w:rPr>
          <w:spacing w:val="-4"/>
          <w:sz w:val="18"/>
        </w:rPr>
        <w:t xml:space="preserve"> </w:t>
      </w:r>
      <w:r>
        <w:rPr>
          <w:sz w:val="18"/>
        </w:rPr>
        <w:t>under</w:t>
      </w:r>
      <w:r>
        <w:rPr>
          <w:spacing w:val="-1"/>
          <w:sz w:val="18"/>
        </w:rPr>
        <w:t xml:space="preserve"> </w:t>
      </w:r>
      <w:hyperlink w:anchor="_bookmark49" w:history="1">
        <w:r>
          <w:rPr>
            <w:rFonts w:ascii="Arial" w:hAnsi="Arial"/>
            <w:b/>
            <w:color w:val="0000FF"/>
            <w:sz w:val="18"/>
            <w:u w:val="single" w:color="0000FF"/>
          </w:rPr>
          <w:t>Annexure</w:t>
        </w:r>
        <w:r>
          <w:rPr>
            <w:rFonts w:ascii="Arial" w:hAnsi="Arial"/>
            <w:b/>
            <w:color w:val="0000FF"/>
            <w:spacing w:val="-2"/>
            <w:sz w:val="18"/>
            <w:u w:val="single" w:color="0000FF"/>
          </w:rPr>
          <w:t xml:space="preserve"> </w:t>
        </w:r>
        <w:r>
          <w:rPr>
            <w:rFonts w:ascii="Arial" w:hAnsi="Arial"/>
            <w:b/>
            <w:color w:val="0000FF"/>
            <w:sz w:val="18"/>
            <w:u w:val="single" w:color="0000FF"/>
          </w:rPr>
          <w:t>A</w:t>
        </w:r>
      </w:hyperlink>
      <w:r>
        <w:rPr>
          <w:rFonts w:ascii="Arial" w:hAnsi="Arial"/>
          <w:b/>
          <w:color w:val="0000FF"/>
          <w:spacing w:val="-11"/>
          <w:sz w:val="18"/>
        </w:rPr>
        <w:t xml:space="preserve"> </w:t>
      </w:r>
      <w:r>
        <w:rPr>
          <w:sz w:val="18"/>
        </w:rPr>
        <w:t>or any</w:t>
      </w:r>
      <w:r>
        <w:rPr>
          <w:spacing w:val="-6"/>
          <w:sz w:val="18"/>
        </w:rPr>
        <w:t xml:space="preserve"> </w:t>
      </w:r>
      <w:r>
        <w:rPr>
          <w:sz w:val="18"/>
        </w:rPr>
        <w:t xml:space="preserve">subsequent </w:t>
      </w:r>
      <w:r>
        <w:rPr>
          <w:spacing w:val="-4"/>
          <w:sz w:val="18"/>
        </w:rPr>
        <w:t>SOW;</w:t>
      </w:r>
    </w:p>
    <w:p w:rsidR="007633CE" w:rsidRDefault="00EE54EF">
      <w:pPr>
        <w:pStyle w:val="ListParagraph"/>
        <w:numPr>
          <w:ilvl w:val="1"/>
          <w:numId w:val="2"/>
        </w:numPr>
        <w:tabs>
          <w:tab w:val="left" w:pos="1574"/>
          <w:tab w:val="left" w:pos="1577"/>
        </w:tabs>
        <w:spacing w:before="100" w:line="362" w:lineRule="auto"/>
        <w:ind w:right="362"/>
        <w:rPr>
          <w:sz w:val="18"/>
        </w:rPr>
      </w:pPr>
      <w:bookmarkStart w:id="33" w:name="3.19_“Service_Levels”_means_the_level_of"/>
      <w:bookmarkEnd w:id="33"/>
      <w:r>
        <w:rPr>
          <w:sz w:val="18"/>
        </w:rPr>
        <w:t>“</w:t>
      </w:r>
      <w:r>
        <w:rPr>
          <w:rFonts w:ascii="Arial" w:hAnsi="Arial"/>
          <w:b/>
          <w:sz w:val="18"/>
        </w:rPr>
        <w:t>Service Levels</w:t>
      </w:r>
      <w:r>
        <w:rPr>
          <w:sz w:val="18"/>
        </w:rPr>
        <w:t>” means the level of services that are required from CESTASOFT in terms of the Services, as stated under a SOW;</w:t>
      </w:r>
    </w:p>
    <w:p w:rsidR="007633CE" w:rsidRDefault="00EE54EF">
      <w:pPr>
        <w:pStyle w:val="ListParagraph"/>
        <w:numPr>
          <w:ilvl w:val="1"/>
          <w:numId w:val="2"/>
        </w:numPr>
        <w:tabs>
          <w:tab w:val="left" w:pos="1574"/>
          <w:tab w:val="left" w:pos="1577"/>
        </w:tabs>
        <w:spacing w:line="355" w:lineRule="auto"/>
        <w:ind w:right="376"/>
        <w:rPr>
          <w:sz w:val="18"/>
        </w:rPr>
      </w:pPr>
      <w:bookmarkStart w:id="34" w:name="3.20_&quot;Staff&quot;_means_any_director,_employe"/>
      <w:bookmarkEnd w:id="34"/>
      <w:r>
        <w:rPr>
          <w:sz w:val="18"/>
        </w:rPr>
        <w:t>"</w:t>
      </w:r>
      <w:r>
        <w:rPr>
          <w:rFonts w:ascii="Arial"/>
          <w:b/>
          <w:sz w:val="18"/>
        </w:rPr>
        <w:t>Staff</w:t>
      </w:r>
      <w:r>
        <w:rPr>
          <w:sz w:val="18"/>
        </w:rPr>
        <w:t>"</w:t>
      </w:r>
      <w:r>
        <w:rPr>
          <w:spacing w:val="-7"/>
          <w:sz w:val="18"/>
        </w:rPr>
        <w:t xml:space="preserve"> </w:t>
      </w:r>
      <w:r>
        <w:rPr>
          <w:sz w:val="18"/>
        </w:rPr>
        <w:t>means any director, employee, agent,</w:t>
      </w:r>
      <w:r>
        <w:rPr>
          <w:spacing w:val="-3"/>
          <w:sz w:val="18"/>
        </w:rPr>
        <w:t xml:space="preserve"> </w:t>
      </w:r>
      <w:r>
        <w:rPr>
          <w:sz w:val="18"/>
        </w:rPr>
        <w:t>consultant,</w:t>
      </w:r>
      <w:r>
        <w:rPr>
          <w:spacing w:val="-3"/>
          <w:sz w:val="18"/>
        </w:rPr>
        <w:t xml:space="preserve"> </w:t>
      </w:r>
      <w:r>
        <w:rPr>
          <w:sz w:val="18"/>
        </w:rPr>
        <w:t>contractor</w:t>
      </w:r>
      <w:r>
        <w:rPr>
          <w:spacing w:val="-3"/>
          <w:sz w:val="18"/>
        </w:rPr>
        <w:t xml:space="preserve"> </w:t>
      </w:r>
      <w:r>
        <w:rPr>
          <w:sz w:val="18"/>
        </w:rPr>
        <w:t>or</w:t>
      </w:r>
      <w:r>
        <w:rPr>
          <w:spacing w:val="-3"/>
          <w:sz w:val="18"/>
        </w:rPr>
        <w:t xml:space="preserve"> </w:t>
      </w:r>
      <w:r>
        <w:rPr>
          <w:sz w:val="18"/>
        </w:rPr>
        <w:t>other</w:t>
      </w:r>
      <w:r>
        <w:rPr>
          <w:spacing w:val="-3"/>
          <w:sz w:val="18"/>
        </w:rPr>
        <w:t xml:space="preserve"> </w:t>
      </w:r>
      <w:r>
        <w:rPr>
          <w:sz w:val="18"/>
        </w:rPr>
        <w:t>representative</w:t>
      </w:r>
      <w:r>
        <w:rPr>
          <w:spacing w:val="-5"/>
          <w:sz w:val="18"/>
        </w:rPr>
        <w:t xml:space="preserve"> </w:t>
      </w:r>
      <w:r>
        <w:rPr>
          <w:sz w:val="18"/>
        </w:rPr>
        <w:t>of a</w:t>
      </w:r>
      <w:r>
        <w:rPr>
          <w:spacing w:val="-5"/>
          <w:sz w:val="18"/>
        </w:rPr>
        <w:t xml:space="preserve"> </w:t>
      </w:r>
      <w:r>
        <w:rPr>
          <w:sz w:val="18"/>
        </w:rPr>
        <w:t>Party involved in the provision or acquisition of Services pursuant to the Agreement;</w:t>
      </w:r>
    </w:p>
    <w:p w:rsidR="007633CE" w:rsidRDefault="00EE54EF">
      <w:pPr>
        <w:pStyle w:val="ListParagraph"/>
        <w:numPr>
          <w:ilvl w:val="1"/>
          <w:numId w:val="2"/>
        </w:numPr>
        <w:tabs>
          <w:tab w:val="left" w:pos="1574"/>
          <w:tab w:val="left" w:pos="1577"/>
        </w:tabs>
        <w:spacing w:before="6" w:line="360" w:lineRule="auto"/>
        <w:ind w:right="366"/>
        <w:rPr>
          <w:sz w:val="18"/>
        </w:rPr>
      </w:pPr>
      <w:bookmarkStart w:id="35" w:name="3.21_“Statement_of_Work”_or_“SOW”_means_"/>
      <w:bookmarkEnd w:id="35"/>
      <w:r>
        <w:rPr>
          <w:sz w:val="18"/>
        </w:rPr>
        <w:t>“</w:t>
      </w:r>
      <w:r>
        <w:rPr>
          <w:rFonts w:ascii="Arial" w:hAnsi="Arial"/>
          <w:b/>
          <w:sz w:val="18"/>
        </w:rPr>
        <w:t>Statement of Work</w:t>
      </w:r>
      <w:r>
        <w:rPr>
          <w:sz w:val="18"/>
        </w:rPr>
        <w:t>” or “</w:t>
      </w:r>
      <w:r>
        <w:rPr>
          <w:rFonts w:ascii="Arial" w:hAnsi="Arial"/>
          <w:b/>
          <w:sz w:val="18"/>
        </w:rPr>
        <w:t>SOW</w:t>
      </w:r>
      <w:r>
        <w:rPr>
          <w:sz w:val="18"/>
        </w:rPr>
        <w:t xml:space="preserve">” means a document, similar to </w:t>
      </w:r>
      <w:hyperlink w:anchor="_bookmark49" w:history="1">
        <w:r>
          <w:rPr>
            <w:rFonts w:ascii="Arial" w:hAnsi="Arial"/>
            <w:b/>
            <w:color w:val="0000FF"/>
            <w:sz w:val="18"/>
            <w:u w:val="single" w:color="0000FF"/>
          </w:rPr>
          <w:t>Annexure A</w:t>
        </w:r>
        <w:r>
          <w:rPr>
            <w:sz w:val="18"/>
          </w:rPr>
          <w:t>,</w:t>
        </w:r>
      </w:hyperlink>
      <w:r>
        <w:rPr>
          <w:sz w:val="18"/>
        </w:rPr>
        <w:t xml:space="preserve"> under which the Parties may agree from time</w:t>
      </w:r>
      <w:r>
        <w:rPr>
          <w:spacing w:val="-8"/>
          <w:sz w:val="18"/>
        </w:rPr>
        <w:t xml:space="preserve"> </w:t>
      </w:r>
      <w:r>
        <w:rPr>
          <w:sz w:val="18"/>
        </w:rPr>
        <w:t>to</w:t>
      </w:r>
      <w:r>
        <w:rPr>
          <w:spacing w:val="-3"/>
          <w:sz w:val="18"/>
        </w:rPr>
        <w:t xml:space="preserve"> </w:t>
      </w:r>
      <w:r>
        <w:rPr>
          <w:sz w:val="18"/>
        </w:rPr>
        <w:t>time</w:t>
      </w:r>
      <w:r>
        <w:rPr>
          <w:spacing w:val="-8"/>
          <w:sz w:val="18"/>
        </w:rPr>
        <w:t xml:space="preserve"> </w:t>
      </w:r>
      <w:r>
        <w:rPr>
          <w:sz w:val="18"/>
        </w:rPr>
        <w:t>to any new Services or Deliverables to be performed or delivered by</w:t>
      </w:r>
      <w:r>
        <w:rPr>
          <w:spacing w:val="-3"/>
          <w:sz w:val="18"/>
        </w:rPr>
        <w:t xml:space="preserve"> </w:t>
      </w:r>
      <w:r>
        <w:rPr>
          <w:sz w:val="18"/>
        </w:rPr>
        <w:t>the Independent Contractor to CESTASOFT. Each SOW shall be subject to the terms and conditions of this Agreement;</w:t>
      </w:r>
    </w:p>
    <w:p w:rsidR="007633CE" w:rsidRDefault="00EE54EF">
      <w:pPr>
        <w:pStyle w:val="ListParagraph"/>
        <w:numPr>
          <w:ilvl w:val="1"/>
          <w:numId w:val="2"/>
        </w:numPr>
        <w:tabs>
          <w:tab w:val="left" w:pos="1574"/>
          <w:tab w:val="left" w:pos="1577"/>
        </w:tabs>
        <w:spacing w:before="2" w:line="355" w:lineRule="auto"/>
        <w:ind w:right="368"/>
        <w:rPr>
          <w:sz w:val="18"/>
        </w:rPr>
      </w:pPr>
      <w:bookmarkStart w:id="36" w:name="3.22_“Termination_Date”_means_the_termin"/>
      <w:bookmarkEnd w:id="36"/>
      <w:r>
        <w:rPr>
          <w:sz w:val="18"/>
        </w:rPr>
        <w:t>“</w:t>
      </w:r>
      <w:r>
        <w:rPr>
          <w:rFonts w:ascii="Arial" w:hAnsi="Arial"/>
          <w:b/>
          <w:sz w:val="18"/>
        </w:rPr>
        <w:t>Termination</w:t>
      </w:r>
      <w:r>
        <w:rPr>
          <w:rFonts w:ascii="Arial" w:hAnsi="Arial"/>
          <w:b/>
          <w:spacing w:val="-6"/>
          <w:sz w:val="18"/>
        </w:rPr>
        <w:t xml:space="preserve"> </w:t>
      </w:r>
      <w:r>
        <w:rPr>
          <w:rFonts w:ascii="Arial" w:hAnsi="Arial"/>
          <w:b/>
          <w:sz w:val="18"/>
        </w:rPr>
        <w:t>Date</w:t>
      </w:r>
      <w:r>
        <w:rPr>
          <w:sz w:val="18"/>
        </w:rPr>
        <w:t>”</w:t>
      </w:r>
      <w:r>
        <w:rPr>
          <w:spacing w:val="-8"/>
          <w:sz w:val="18"/>
        </w:rPr>
        <w:t xml:space="preserve"> </w:t>
      </w:r>
      <w:r>
        <w:rPr>
          <w:sz w:val="18"/>
        </w:rPr>
        <w:t>means</w:t>
      </w:r>
      <w:r>
        <w:rPr>
          <w:spacing w:val="-9"/>
          <w:sz w:val="18"/>
        </w:rPr>
        <w:t xml:space="preserve"> </w:t>
      </w:r>
      <w:r>
        <w:rPr>
          <w:sz w:val="18"/>
        </w:rPr>
        <w:t>the</w:t>
      </w:r>
      <w:r>
        <w:rPr>
          <w:spacing w:val="-10"/>
          <w:sz w:val="18"/>
        </w:rPr>
        <w:t xml:space="preserve"> </w:t>
      </w:r>
      <w:r>
        <w:rPr>
          <w:sz w:val="18"/>
        </w:rPr>
        <w:t>termination</w:t>
      </w:r>
      <w:r>
        <w:rPr>
          <w:spacing w:val="-10"/>
          <w:sz w:val="18"/>
        </w:rPr>
        <w:t xml:space="preserve"> </w:t>
      </w:r>
      <w:r>
        <w:rPr>
          <w:sz w:val="18"/>
        </w:rPr>
        <w:t>or</w:t>
      </w:r>
      <w:r>
        <w:rPr>
          <w:spacing w:val="-8"/>
          <w:sz w:val="18"/>
        </w:rPr>
        <w:t xml:space="preserve"> </w:t>
      </w:r>
      <w:r>
        <w:rPr>
          <w:sz w:val="18"/>
        </w:rPr>
        <w:t>expiration</w:t>
      </w:r>
      <w:r>
        <w:rPr>
          <w:spacing w:val="-10"/>
          <w:sz w:val="18"/>
        </w:rPr>
        <w:t xml:space="preserve"> </w:t>
      </w:r>
      <w:r>
        <w:rPr>
          <w:sz w:val="18"/>
        </w:rPr>
        <w:t>date</w:t>
      </w:r>
      <w:r>
        <w:rPr>
          <w:spacing w:val="-10"/>
          <w:sz w:val="18"/>
        </w:rPr>
        <w:t xml:space="preserve"> </w:t>
      </w:r>
      <w:r>
        <w:rPr>
          <w:sz w:val="18"/>
        </w:rPr>
        <w:t>of</w:t>
      </w:r>
      <w:r>
        <w:rPr>
          <w:spacing w:val="-3"/>
          <w:sz w:val="18"/>
        </w:rPr>
        <w:t xml:space="preserve"> </w:t>
      </w:r>
      <w:r>
        <w:rPr>
          <w:sz w:val="18"/>
        </w:rPr>
        <w:t>a</w:t>
      </w:r>
      <w:r>
        <w:rPr>
          <w:spacing w:val="-10"/>
          <w:sz w:val="18"/>
        </w:rPr>
        <w:t xml:space="preserve"> </w:t>
      </w:r>
      <w:r>
        <w:rPr>
          <w:sz w:val="18"/>
        </w:rPr>
        <w:t>specific</w:t>
      </w:r>
      <w:r>
        <w:rPr>
          <w:spacing w:val="-1"/>
          <w:sz w:val="18"/>
        </w:rPr>
        <w:t xml:space="preserve"> </w:t>
      </w:r>
      <w:r>
        <w:rPr>
          <w:sz w:val="18"/>
        </w:rPr>
        <w:t>SOW under</w:t>
      </w:r>
      <w:r>
        <w:rPr>
          <w:spacing w:val="-3"/>
          <w:sz w:val="18"/>
        </w:rPr>
        <w:t xml:space="preserve"> </w:t>
      </w:r>
      <w:hyperlink w:anchor="_bookmark49" w:history="1">
        <w:r>
          <w:rPr>
            <w:rFonts w:ascii="Arial" w:hAnsi="Arial"/>
            <w:b/>
            <w:color w:val="0000FF"/>
            <w:sz w:val="18"/>
            <w:u w:val="single" w:color="0000FF"/>
          </w:rPr>
          <w:t>Annexure</w:t>
        </w:r>
        <w:r>
          <w:rPr>
            <w:rFonts w:ascii="Arial" w:hAnsi="Arial"/>
            <w:b/>
            <w:color w:val="0000FF"/>
            <w:spacing w:val="-5"/>
            <w:sz w:val="18"/>
            <w:u w:val="single" w:color="0000FF"/>
          </w:rPr>
          <w:t xml:space="preserve"> </w:t>
        </w:r>
        <w:r>
          <w:rPr>
            <w:rFonts w:ascii="Arial" w:hAnsi="Arial"/>
            <w:b/>
            <w:color w:val="0000FF"/>
            <w:sz w:val="18"/>
            <w:u w:val="single" w:color="0000FF"/>
          </w:rPr>
          <w:t>A</w:t>
        </w:r>
      </w:hyperlink>
      <w:r>
        <w:rPr>
          <w:rFonts w:ascii="Arial" w:hAnsi="Arial"/>
          <w:b/>
          <w:color w:val="0000FF"/>
          <w:spacing w:val="-11"/>
          <w:sz w:val="18"/>
        </w:rPr>
        <w:t xml:space="preserve"> </w:t>
      </w:r>
      <w:r>
        <w:rPr>
          <w:sz w:val="18"/>
        </w:rPr>
        <w:t>or any new SOW;</w:t>
      </w:r>
    </w:p>
    <w:p w:rsidR="007633CE" w:rsidRDefault="00EE54EF">
      <w:pPr>
        <w:pStyle w:val="ListParagraph"/>
        <w:numPr>
          <w:ilvl w:val="1"/>
          <w:numId w:val="2"/>
        </w:numPr>
        <w:tabs>
          <w:tab w:val="left" w:pos="1575"/>
        </w:tabs>
        <w:spacing w:before="7"/>
        <w:ind w:left="1575" w:hanging="718"/>
        <w:rPr>
          <w:sz w:val="18"/>
        </w:rPr>
      </w:pPr>
      <w:bookmarkStart w:id="37" w:name="3.23_“Working_days”_means_Monday_to_Frid"/>
      <w:bookmarkEnd w:id="37"/>
      <w:r>
        <w:rPr>
          <w:sz w:val="18"/>
        </w:rPr>
        <w:t>“</w:t>
      </w:r>
      <w:r>
        <w:rPr>
          <w:rFonts w:ascii="Arial" w:hAnsi="Arial"/>
          <w:b/>
          <w:sz w:val="18"/>
        </w:rPr>
        <w:t>Working</w:t>
      </w:r>
      <w:r>
        <w:rPr>
          <w:rFonts w:ascii="Arial" w:hAnsi="Arial"/>
          <w:b/>
          <w:spacing w:val="-2"/>
          <w:sz w:val="18"/>
        </w:rPr>
        <w:t xml:space="preserve"> </w:t>
      </w:r>
      <w:r>
        <w:rPr>
          <w:rFonts w:ascii="Arial" w:hAnsi="Arial"/>
          <w:b/>
          <w:sz w:val="18"/>
        </w:rPr>
        <w:t>days</w:t>
      </w:r>
      <w:r>
        <w:rPr>
          <w:sz w:val="18"/>
        </w:rPr>
        <w:t>”</w:t>
      </w:r>
      <w:r>
        <w:rPr>
          <w:spacing w:val="-8"/>
          <w:sz w:val="18"/>
        </w:rPr>
        <w:t xml:space="preserve"> </w:t>
      </w:r>
      <w:r>
        <w:rPr>
          <w:sz w:val="18"/>
        </w:rPr>
        <w:t>means</w:t>
      </w:r>
      <w:r>
        <w:rPr>
          <w:spacing w:val="-4"/>
          <w:sz w:val="18"/>
        </w:rPr>
        <w:t xml:space="preserve"> </w:t>
      </w:r>
      <w:r>
        <w:rPr>
          <w:sz w:val="18"/>
        </w:rPr>
        <w:t>Monday</w:t>
      </w:r>
      <w:r>
        <w:rPr>
          <w:spacing w:val="-9"/>
          <w:sz w:val="18"/>
        </w:rPr>
        <w:t xml:space="preserve"> </w:t>
      </w:r>
      <w:r>
        <w:rPr>
          <w:sz w:val="18"/>
        </w:rPr>
        <w:t>to</w:t>
      </w:r>
      <w:r>
        <w:rPr>
          <w:spacing w:val="-1"/>
          <w:sz w:val="18"/>
        </w:rPr>
        <w:t xml:space="preserve"> </w:t>
      </w:r>
      <w:r>
        <w:rPr>
          <w:sz w:val="18"/>
        </w:rPr>
        <w:t>Friday,</w:t>
      </w:r>
      <w:r>
        <w:rPr>
          <w:spacing w:val="2"/>
          <w:sz w:val="18"/>
        </w:rPr>
        <w:t xml:space="preserve"> </w:t>
      </w:r>
      <w:r>
        <w:rPr>
          <w:sz w:val="18"/>
        </w:rPr>
        <w:t>excluding</w:t>
      </w:r>
      <w:r>
        <w:rPr>
          <w:spacing w:val="-5"/>
          <w:sz w:val="18"/>
        </w:rPr>
        <w:t xml:space="preserve"> </w:t>
      </w:r>
      <w:r>
        <w:rPr>
          <w:sz w:val="18"/>
        </w:rPr>
        <w:t>public</w:t>
      </w:r>
      <w:r>
        <w:rPr>
          <w:spacing w:val="-1"/>
          <w:sz w:val="18"/>
        </w:rPr>
        <w:t xml:space="preserve"> </w:t>
      </w:r>
      <w:r>
        <w:rPr>
          <w:sz w:val="18"/>
        </w:rPr>
        <w:t>holidays</w:t>
      </w:r>
      <w:r>
        <w:rPr>
          <w:spacing w:val="-9"/>
          <w:sz w:val="18"/>
        </w:rPr>
        <w:t xml:space="preserve"> </w:t>
      </w:r>
      <w:r>
        <w:rPr>
          <w:sz w:val="18"/>
        </w:rPr>
        <w:t>in</w:t>
      </w:r>
      <w:r>
        <w:rPr>
          <w:spacing w:val="-5"/>
          <w:sz w:val="18"/>
        </w:rPr>
        <w:t xml:space="preserve"> </w:t>
      </w:r>
      <w:r>
        <w:rPr>
          <w:sz w:val="18"/>
        </w:rPr>
        <w:t>the</w:t>
      </w:r>
      <w:r>
        <w:rPr>
          <w:spacing w:val="-3"/>
          <w:sz w:val="18"/>
        </w:rPr>
        <w:t xml:space="preserve"> </w:t>
      </w:r>
      <w:r>
        <w:rPr>
          <w:sz w:val="18"/>
        </w:rPr>
        <w:t>Republic</w:t>
      </w:r>
      <w:r>
        <w:rPr>
          <w:spacing w:val="-5"/>
          <w:sz w:val="18"/>
        </w:rPr>
        <w:t xml:space="preserve"> </w:t>
      </w:r>
      <w:r>
        <w:rPr>
          <w:sz w:val="18"/>
        </w:rPr>
        <w:t>of</w:t>
      </w:r>
      <w:r>
        <w:rPr>
          <w:spacing w:val="-4"/>
          <w:sz w:val="18"/>
        </w:rPr>
        <w:t xml:space="preserve"> </w:t>
      </w:r>
      <w:r>
        <w:rPr>
          <w:sz w:val="18"/>
        </w:rPr>
        <w:t>South</w:t>
      </w:r>
      <w:r>
        <w:rPr>
          <w:spacing w:val="-1"/>
          <w:sz w:val="18"/>
        </w:rPr>
        <w:t xml:space="preserve"> </w:t>
      </w:r>
      <w:r>
        <w:rPr>
          <w:spacing w:val="-2"/>
          <w:sz w:val="18"/>
        </w:rPr>
        <w:t>Africa;</w:t>
      </w:r>
    </w:p>
    <w:p w:rsidR="007633CE" w:rsidRDefault="00EE54EF">
      <w:pPr>
        <w:pStyle w:val="ListParagraph"/>
        <w:numPr>
          <w:ilvl w:val="1"/>
          <w:numId w:val="2"/>
        </w:numPr>
        <w:tabs>
          <w:tab w:val="left" w:pos="1574"/>
          <w:tab w:val="left" w:pos="1577"/>
        </w:tabs>
        <w:spacing w:before="105" w:line="355" w:lineRule="auto"/>
        <w:ind w:right="373"/>
        <w:rPr>
          <w:sz w:val="18"/>
        </w:rPr>
      </w:pPr>
      <w:bookmarkStart w:id="38" w:name="3.24_Clause_and_paragraph_headings_are_f"/>
      <w:bookmarkEnd w:id="38"/>
      <w:r>
        <w:rPr>
          <w:sz w:val="18"/>
        </w:rPr>
        <w:t xml:space="preserve">Clause and paragraph headings are for purposes of reference only and shall not be used in </w:t>
      </w:r>
      <w:r>
        <w:rPr>
          <w:spacing w:val="-2"/>
          <w:sz w:val="18"/>
        </w:rPr>
        <w:t>interpretation.</w:t>
      </w:r>
    </w:p>
    <w:p w:rsidR="007633CE" w:rsidRDefault="00EE54EF">
      <w:pPr>
        <w:pStyle w:val="ListParagraph"/>
        <w:numPr>
          <w:ilvl w:val="1"/>
          <w:numId w:val="2"/>
        </w:numPr>
        <w:tabs>
          <w:tab w:val="left" w:pos="1575"/>
        </w:tabs>
        <w:spacing w:before="6"/>
        <w:ind w:left="1575" w:hanging="718"/>
        <w:rPr>
          <w:sz w:val="18"/>
        </w:rPr>
      </w:pPr>
      <w:bookmarkStart w:id="39" w:name="3.25_Unless_the_context_clearly_indicate"/>
      <w:bookmarkEnd w:id="39"/>
      <w:r>
        <w:rPr>
          <w:sz w:val="18"/>
        </w:rPr>
        <w:t>Unless</w:t>
      </w:r>
      <w:r>
        <w:rPr>
          <w:spacing w:val="-7"/>
          <w:sz w:val="18"/>
        </w:rPr>
        <w:t xml:space="preserve"> </w:t>
      </w:r>
      <w:r>
        <w:rPr>
          <w:sz w:val="18"/>
        </w:rPr>
        <w:t>the</w:t>
      </w:r>
      <w:r>
        <w:rPr>
          <w:spacing w:val="-6"/>
          <w:sz w:val="18"/>
        </w:rPr>
        <w:t xml:space="preserve"> </w:t>
      </w:r>
      <w:r>
        <w:rPr>
          <w:sz w:val="18"/>
        </w:rPr>
        <w:t>context</w:t>
      </w:r>
      <w:r>
        <w:rPr>
          <w:spacing w:val="1"/>
          <w:sz w:val="18"/>
        </w:rPr>
        <w:t xml:space="preserve"> </w:t>
      </w:r>
      <w:r>
        <w:rPr>
          <w:sz w:val="18"/>
        </w:rPr>
        <w:t>clearly</w:t>
      </w:r>
      <w:r>
        <w:rPr>
          <w:spacing w:val="-6"/>
          <w:sz w:val="18"/>
        </w:rPr>
        <w:t xml:space="preserve"> </w:t>
      </w:r>
      <w:r>
        <w:rPr>
          <w:sz w:val="18"/>
        </w:rPr>
        <w:t>indicates</w:t>
      </w:r>
      <w:r>
        <w:rPr>
          <w:spacing w:val="-2"/>
          <w:sz w:val="18"/>
        </w:rPr>
        <w:t xml:space="preserve"> </w:t>
      </w:r>
      <w:r>
        <w:rPr>
          <w:sz w:val="18"/>
        </w:rPr>
        <w:t>a</w:t>
      </w:r>
      <w:r>
        <w:rPr>
          <w:spacing w:val="-6"/>
          <w:sz w:val="18"/>
        </w:rPr>
        <w:t xml:space="preserve"> </w:t>
      </w:r>
      <w:r>
        <w:rPr>
          <w:sz w:val="18"/>
        </w:rPr>
        <w:t>contrary</w:t>
      </w:r>
      <w:r>
        <w:rPr>
          <w:spacing w:val="-10"/>
          <w:sz w:val="18"/>
        </w:rPr>
        <w:t xml:space="preserve"> </w:t>
      </w:r>
      <w:r>
        <w:rPr>
          <w:sz w:val="18"/>
        </w:rPr>
        <w:t>intention, any</w:t>
      </w:r>
      <w:r>
        <w:rPr>
          <w:spacing w:val="-6"/>
          <w:sz w:val="18"/>
        </w:rPr>
        <w:t xml:space="preserve"> </w:t>
      </w:r>
      <w:r>
        <w:rPr>
          <w:sz w:val="18"/>
        </w:rPr>
        <w:t>word</w:t>
      </w:r>
      <w:r>
        <w:rPr>
          <w:spacing w:val="-6"/>
          <w:sz w:val="18"/>
        </w:rPr>
        <w:t xml:space="preserve"> </w:t>
      </w:r>
      <w:r>
        <w:rPr>
          <w:spacing w:val="-2"/>
          <w:sz w:val="18"/>
        </w:rPr>
        <w:t>connoting:</w:t>
      </w:r>
    </w:p>
    <w:p w:rsidR="007633CE" w:rsidRDefault="00EE54EF">
      <w:pPr>
        <w:pStyle w:val="ListParagraph"/>
        <w:numPr>
          <w:ilvl w:val="2"/>
          <w:numId w:val="2"/>
        </w:numPr>
        <w:tabs>
          <w:tab w:val="left" w:pos="2461"/>
        </w:tabs>
        <w:spacing w:before="105"/>
        <w:rPr>
          <w:sz w:val="18"/>
        </w:rPr>
      </w:pPr>
      <w:bookmarkStart w:id="40" w:name="3.25.1_any_gender_includes_all_other_gen"/>
      <w:bookmarkEnd w:id="40"/>
      <w:r>
        <w:rPr>
          <w:sz w:val="18"/>
        </w:rPr>
        <w:t>any</w:t>
      </w:r>
      <w:r>
        <w:rPr>
          <w:spacing w:val="-3"/>
          <w:sz w:val="18"/>
        </w:rPr>
        <w:t xml:space="preserve"> </w:t>
      </w:r>
      <w:r>
        <w:rPr>
          <w:sz w:val="18"/>
        </w:rPr>
        <w:t>gender</w:t>
      </w:r>
      <w:r>
        <w:rPr>
          <w:spacing w:val="-5"/>
          <w:sz w:val="18"/>
        </w:rPr>
        <w:t xml:space="preserve"> </w:t>
      </w:r>
      <w:r>
        <w:rPr>
          <w:sz w:val="18"/>
        </w:rPr>
        <w:t>includes</w:t>
      </w:r>
      <w:r>
        <w:rPr>
          <w:spacing w:val="-2"/>
          <w:sz w:val="18"/>
        </w:rPr>
        <w:t xml:space="preserve"> </w:t>
      </w:r>
      <w:r>
        <w:rPr>
          <w:sz w:val="18"/>
        </w:rPr>
        <w:t>all</w:t>
      </w:r>
      <w:r>
        <w:rPr>
          <w:spacing w:val="-3"/>
          <w:sz w:val="18"/>
        </w:rPr>
        <w:t xml:space="preserve"> </w:t>
      </w:r>
      <w:r>
        <w:rPr>
          <w:sz w:val="18"/>
        </w:rPr>
        <w:t>other</w:t>
      </w:r>
      <w:r>
        <w:rPr>
          <w:spacing w:val="-1"/>
          <w:sz w:val="18"/>
        </w:rPr>
        <w:t xml:space="preserve"> </w:t>
      </w:r>
      <w:r>
        <w:rPr>
          <w:spacing w:val="-2"/>
          <w:sz w:val="18"/>
        </w:rPr>
        <w:t>genders;</w:t>
      </w:r>
    </w:p>
    <w:p w:rsidR="007633CE" w:rsidRDefault="00EE54EF">
      <w:pPr>
        <w:pStyle w:val="ListParagraph"/>
        <w:numPr>
          <w:ilvl w:val="2"/>
          <w:numId w:val="2"/>
        </w:numPr>
        <w:tabs>
          <w:tab w:val="left" w:pos="2461"/>
        </w:tabs>
        <w:spacing w:before="105"/>
        <w:rPr>
          <w:sz w:val="18"/>
        </w:rPr>
      </w:pPr>
      <w:bookmarkStart w:id="41" w:name="3.25.2_the_singular_includes_the_plural_"/>
      <w:bookmarkEnd w:id="41"/>
      <w:r>
        <w:rPr>
          <w:sz w:val="18"/>
        </w:rPr>
        <w:t>the</w:t>
      </w:r>
      <w:r>
        <w:rPr>
          <w:spacing w:val="-7"/>
          <w:sz w:val="18"/>
        </w:rPr>
        <w:t xml:space="preserve"> </w:t>
      </w:r>
      <w:r>
        <w:rPr>
          <w:sz w:val="18"/>
        </w:rPr>
        <w:t>singular</w:t>
      </w:r>
      <w:r>
        <w:rPr>
          <w:spacing w:val="-4"/>
          <w:sz w:val="18"/>
        </w:rPr>
        <w:t xml:space="preserve"> </w:t>
      </w:r>
      <w:r>
        <w:rPr>
          <w:sz w:val="18"/>
        </w:rPr>
        <w:t>includes</w:t>
      </w:r>
      <w:r>
        <w:rPr>
          <w:spacing w:val="-2"/>
          <w:sz w:val="18"/>
        </w:rPr>
        <w:t xml:space="preserve"> </w:t>
      </w:r>
      <w:r>
        <w:rPr>
          <w:sz w:val="18"/>
        </w:rPr>
        <w:t>the</w:t>
      </w:r>
      <w:r>
        <w:rPr>
          <w:spacing w:val="-6"/>
          <w:sz w:val="18"/>
        </w:rPr>
        <w:t xml:space="preserve"> </w:t>
      </w:r>
      <w:r>
        <w:rPr>
          <w:sz w:val="18"/>
        </w:rPr>
        <w:t>plural</w:t>
      </w:r>
      <w:r>
        <w:rPr>
          <w:spacing w:val="1"/>
          <w:sz w:val="18"/>
        </w:rPr>
        <w:t xml:space="preserve"> </w:t>
      </w:r>
      <w:r>
        <w:rPr>
          <w:sz w:val="18"/>
        </w:rPr>
        <w:t>and</w:t>
      </w:r>
      <w:r>
        <w:rPr>
          <w:spacing w:val="-3"/>
          <w:sz w:val="18"/>
        </w:rPr>
        <w:t xml:space="preserve"> </w:t>
      </w:r>
      <w:r>
        <w:rPr>
          <w:sz w:val="18"/>
        </w:rPr>
        <w:t>vice</w:t>
      </w:r>
      <w:r>
        <w:rPr>
          <w:spacing w:val="-6"/>
          <w:sz w:val="18"/>
        </w:rPr>
        <w:t xml:space="preserve"> </w:t>
      </w:r>
      <w:r>
        <w:rPr>
          <w:spacing w:val="-2"/>
          <w:sz w:val="18"/>
        </w:rPr>
        <w:t>versa;</w:t>
      </w: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ListParagraph"/>
        <w:numPr>
          <w:ilvl w:val="2"/>
          <w:numId w:val="2"/>
        </w:numPr>
        <w:tabs>
          <w:tab w:val="left" w:pos="2457"/>
        </w:tabs>
        <w:spacing w:before="86"/>
        <w:ind w:left="2457" w:hanging="880"/>
        <w:rPr>
          <w:sz w:val="18"/>
        </w:rPr>
      </w:pPr>
      <w:bookmarkStart w:id="42" w:name="3.25.3_natural_persons_include_artificia"/>
      <w:bookmarkEnd w:id="42"/>
      <w:r>
        <w:rPr>
          <w:sz w:val="18"/>
        </w:rPr>
        <w:lastRenderedPageBreak/>
        <w:t>natural</w:t>
      </w:r>
      <w:r>
        <w:rPr>
          <w:spacing w:val="-3"/>
          <w:sz w:val="18"/>
        </w:rPr>
        <w:t xml:space="preserve"> </w:t>
      </w:r>
      <w:r>
        <w:rPr>
          <w:sz w:val="18"/>
        </w:rPr>
        <w:t>persons</w:t>
      </w:r>
      <w:r>
        <w:rPr>
          <w:spacing w:val="-6"/>
          <w:sz w:val="18"/>
        </w:rPr>
        <w:t xml:space="preserve"> </w:t>
      </w:r>
      <w:r>
        <w:rPr>
          <w:sz w:val="18"/>
        </w:rPr>
        <w:t>include</w:t>
      </w:r>
      <w:r>
        <w:rPr>
          <w:spacing w:val="-6"/>
          <w:sz w:val="18"/>
        </w:rPr>
        <w:t xml:space="preserve"> </w:t>
      </w:r>
      <w:r>
        <w:rPr>
          <w:sz w:val="18"/>
        </w:rPr>
        <w:t>artificial</w:t>
      </w:r>
      <w:r>
        <w:rPr>
          <w:spacing w:val="-3"/>
          <w:sz w:val="18"/>
        </w:rPr>
        <w:t xml:space="preserve"> </w:t>
      </w:r>
      <w:r>
        <w:rPr>
          <w:sz w:val="18"/>
        </w:rPr>
        <w:t>persons</w:t>
      </w:r>
      <w:r>
        <w:rPr>
          <w:spacing w:val="-6"/>
          <w:sz w:val="18"/>
        </w:rPr>
        <w:t xml:space="preserve"> </w:t>
      </w:r>
      <w:r>
        <w:rPr>
          <w:sz w:val="18"/>
        </w:rPr>
        <w:t>and</w:t>
      </w:r>
      <w:r>
        <w:rPr>
          <w:spacing w:val="-5"/>
          <w:sz w:val="18"/>
        </w:rPr>
        <w:t xml:space="preserve"> </w:t>
      </w:r>
      <w:r>
        <w:rPr>
          <w:sz w:val="18"/>
        </w:rPr>
        <w:t>vice</w:t>
      </w:r>
      <w:r>
        <w:rPr>
          <w:spacing w:val="-6"/>
          <w:sz w:val="18"/>
        </w:rPr>
        <w:t xml:space="preserve"> </w:t>
      </w:r>
      <w:r>
        <w:rPr>
          <w:sz w:val="18"/>
        </w:rPr>
        <w:t>versa;</w:t>
      </w:r>
      <w:r>
        <w:rPr>
          <w:spacing w:val="2"/>
          <w:sz w:val="18"/>
        </w:rPr>
        <w:t xml:space="preserve"> </w:t>
      </w:r>
      <w:r>
        <w:rPr>
          <w:spacing w:val="-5"/>
          <w:sz w:val="18"/>
        </w:rPr>
        <w:t>and</w:t>
      </w:r>
    </w:p>
    <w:p w:rsidR="007633CE" w:rsidRDefault="00EE54EF">
      <w:pPr>
        <w:pStyle w:val="ListParagraph"/>
        <w:numPr>
          <w:ilvl w:val="2"/>
          <w:numId w:val="2"/>
        </w:numPr>
        <w:tabs>
          <w:tab w:val="left" w:pos="2457"/>
        </w:tabs>
        <w:spacing w:before="100"/>
        <w:ind w:left="2457" w:hanging="880"/>
        <w:rPr>
          <w:sz w:val="18"/>
        </w:rPr>
      </w:pPr>
      <w:bookmarkStart w:id="43" w:name="3.25.4_insolvency_includes_provisional_o"/>
      <w:bookmarkEnd w:id="43"/>
      <w:r>
        <w:rPr>
          <w:sz w:val="18"/>
        </w:rPr>
        <w:t>insolvency</w:t>
      </w:r>
      <w:r>
        <w:rPr>
          <w:spacing w:val="-8"/>
          <w:sz w:val="18"/>
        </w:rPr>
        <w:t xml:space="preserve"> </w:t>
      </w:r>
      <w:r>
        <w:rPr>
          <w:sz w:val="18"/>
        </w:rPr>
        <w:t>includes</w:t>
      </w:r>
      <w:r>
        <w:rPr>
          <w:spacing w:val="-4"/>
          <w:sz w:val="18"/>
        </w:rPr>
        <w:t xml:space="preserve"> </w:t>
      </w:r>
      <w:r>
        <w:rPr>
          <w:sz w:val="18"/>
        </w:rPr>
        <w:t>provisional</w:t>
      </w:r>
      <w:r>
        <w:rPr>
          <w:spacing w:val="-5"/>
          <w:sz w:val="18"/>
        </w:rPr>
        <w:t xml:space="preserve"> </w:t>
      </w:r>
      <w:r>
        <w:rPr>
          <w:sz w:val="18"/>
        </w:rPr>
        <w:t>or</w:t>
      </w:r>
      <w:r>
        <w:rPr>
          <w:spacing w:val="-6"/>
          <w:sz w:val="18"/>
        </w:rPr>
        <w:t xml:space="preserve"> </w:t>
      </w:r>
      <w:r>
        <w:rPr>
          <w:sz w:val="18"/>
        </w:rPr>
        <w:t>final</w:t>
      </w:r>
      <w:r>
        <w:rPr>
          <w:spacing w:val="-6"/>
          <w:sz w:val="18"/>
        </w:rPr>
        <w:t xml:space="preserve"> </w:t>
      </w:r>
      <w:r>
        <w:rPr>
          <w:sz w:val="18"/>
        </w:rPr>
        <w:t>sequestration,</w:t>
      </w:r>
      <w:r>
        <w:rPr>
          <w:spacing w:val="-9"/>
          <w:sz w:val="18"/>
        </w:rPr>
        <w:t xml:space="preserve"> </w:t>
      </w:r>
      <w:r>
        <w:rPr>
          <w:sz w:val="18"/>
        </w:rPr>
        <w:t>liquidation</w:t>
      </w:r>
      <w:r>
        <w:rPr>
          <w:spacing w:val="-5"/>
          <w:sz w:val="18"/>
        </w:rPr>
        <w:t xml:space="preserve"> </w:t>
      </w:r>
      <w:r>
        <w:rPr>
          <w:sz w:val="18"/>
        </w:rPr>
        <w:t>or</w:t>
      </w:r>
      <w:r>
        <w:rPr>
          <w:spacing w:val="-6"/>
          <w:sz w:val="18"/>
        </w:rPr>
        <w:t xml:space="preserve"> </w:t>
      </w:r>
      <w:r>
        <w:rPr>
          <w:sz w:val="18"/>
        </w:rPr>
        <w:t>judicial</w:t>
      </w:r>
      <w:r>
        <w:rPr>
          <w:spacing w:val="-9"/>
          <w:sz w:val="18"/>
        </w:rPr>
        <w:t xml:space="preserve"> </w:t>
      </w:r>
      <w:r>
        <w:rPr>
          <w:spacing w:val="-2"/>
          <w:sz w:val="18"/>
        </w:rPr>
        <w:t>management.</w:t>
      </w:r>
    </w:p>
    <w:p w:rsidR="007633CE" w:rsidRDefault="00EE54EF">
      <w:pPr>
        <w:pStyle w:val="ListParagraph"/>
        <w:numPr>
          <w:ilvl w:val="1"/>
          <w:numId w:val="2"/>
        </w:numPr>
        <w:tabs>
          <w:tab w:val="left" w:pos="1574"/>
          <w:tab w:val="left" w:pos="1577"/>
        </w:tabs>
        <w:spacing w:before="105" w:line="362" w:lineRule="auto"/>
        <w:ind w:right="374"/>
        <w:rPr>
          <w:sz w:val="18"/>
        </w:rPr>
      </w:pPr>
      <w:bookmarkStart w:id="44" w:name="3.26_A_reference_to_a_Business_Day_is_a_"/>
      <w:bookmarkEnd w:id="44"/>
      <w:r>
        <w:rPr>
          <w:sz w:val="18"/>
        </w:rPr>
        <w:t>A reference to a Business Day is a reference to any day excluding Saturday, Sunday and a public holiday in the Republic of South Africa.</w:t>
      </w:r>
    </w:p>
    <w:p w:rsidR="007633CE" w:rsidRDefault="00EE54EF">
      <w:pPr>
        <w:pStyle w:val="ListParagraph"/>
        <w:numPr>
          <w:ilvl w:val="1"/>
          <w:numId w:val="2"/>
        </w:numPr>
        <w:tabs>
          <w:tab w:val="left" w:pos="1574"/>
          <w:tab w:val="left" w:pos="1577"/>
        </w:tabs>
        <w:spacing w:line="360" w:lineRule="auto"/>
        <w:ind w:right="367"/>
        <w:rPr>
          <w:sz w:val="18"/>
        </w:rPr>
      </w:pPr>
      <w:bookmarkStart w:id="45" w:name="3.27_Writing/_Written:_Where_any_act_or_"/>
      <w:bookmarkEnd w:id="45"/>
      <w:r>
        <w:rPr>
          <w:rFonts w:ascii="Arial" w:hAnsi="Arial"/>
          <w:b/>
          <w:sz w:val="18"/>
        </w:rPr>
        <w:t>Writing/ Written</w:t>
      </w:r>
      <w:r>
        <w:rPr>
          <w:sz w:val="18"/>
        </w:rPr>
        <w:t>:</w:t>
      </w:r>
      <w:r>
        <w:rPr>
          <w:spacing w:val="-4"/>
          <w:sz w:val="18"/>
        </w:rPr>
        <w:t xml:space="preserve"> </w:t>
      </w:r>
      <w:r>
        <w:rPr>
          <w:sz w:val="18"/>
        </w:rPr>
        <w:t>Where</w:t>
      </w:r>
      <w:r>
        <w:rPr>
          <w:spacing w:val="-2"/>
          <w:sz w:val="18"/>
        </w:rPr>
        <w:t xml:space="preserve"> </w:t>
      </w:r>
      <w:r>
        <w:rPr>
          <w:sz w:val="18"/>
        </w:rPr>
        <w:t>any act or notice</w:t>
      </w:r>
      <w:r>
        <w:rPr>
          <w:spacing w:val="-2"/>
          <w:sz w:val="18"/>
        </w:rPr>
        <w:t xml:space="preserve"> </w:t>
      </w:r>
      <w:r>
        <w:rPr>
          <w:sz w:val="18"/>
        </w:rPr>
        <w:t>in</w:t>
      </w:r>
      <w:r>
        <w:rPr>
          <w:spacing w:val="-2"/>
          <w:sz w:val="18"/>
        </w:rPr>
        <w:t xml:space="preserve"> </w:t>
      </w:r>
      <w:r>
        <w:rPr>
          <w:sz w:val="18"/>
        </w:rPr>
        <w:t>terms of the</w:t>
      </w:r>
      <w:r>
        <w:rPr>
          <w:spacing w:val="-2"/>
          <w:sz w:val="18"/>
        </w:rPr>
        <w:t xml:space="preserve"> </w:t>
      </w:r>
      <w:r>
        <w:rPr>
          <w:sz w:val="18"/>
        </w:rPr>
        <w:t>Agreement requires same</w:t>
      </w:r>
      <w:r>
        <w:rPr>
          <w:spacing w:val="-8"/>
          <w:sz w:val="18"/>
        </w:rPr>
        <w:t xml:space="preserve"> </w:t>
      </w:r>
      <w:r>
        <w:rPr>
          <w:sz w:val="18"/>
        </w:rPr>
        <w:t>to</w:t>
      </w:r>
      <w:r>
        <w:rPr>
          <w:spacing w:val="-2"/>
          <w:sz w:val="18"/>
        </w:rPr>
        <w:t xml:space="preserve"> </w:t>
      </w:r>
      <w:r>
        <w:rPr>
          <w:sz w:val="18"/>
        </w:rPr>
        <w:t>be</w:t>
      </w:r>
      <w:r>
        <w:rPr>
          <w:spacing w:val="-2"/>
          <w:sz w:val="18"/>
        </w:rPr>
        <w:t xml:space="preserve"> </w:t>
      </w:r>
      <w:r>
        <w:rPr>
          <w:sz w:val="18"/>
        </w:rPr>
        <w:t xml:space="preserve">in "Writing" or be “Written”, such term shall require that the act or notice is embodied in a hardcopy document (which may be printed out) signed with the Written signature of an </w:t>
      </w:r>
      <w:proofErr w:type="spellStart"/>
      <w:r>
        <w:rPr>
          <w:sz w:val="18"/>
        </w:rPr>
        <w:t>authorised</w:t>
      </w:r>
      <w:proofErr w:type="spellEnd"/>
      <w:r>
        <w:rPr>
          <w:sz w:val="18"/>
        </w:rPr>
        <w:t xml:space="preserve"> representative of the Parties (or one of them where such act is contemplated as being unilateral). Where a clause merely requires "writing", it shall be sufficient for such act to be executed by way of data message</w:t>
      </w:r>
      <w:r>
        <w:rPr>
          <w:spacing w:val="-4"/>
          <w:sz w:val="18"/>
        </w:rPr>
        <w:t xml:space="preserve"> </w:t>
      </w:r>
      <w:r>
        <w:rPr>
          <w:sz w:val="18"/>
        </w:rPr>
        <w:t xml:space="preserve">(including </w:t>
      </w:r>
      <w:r>
        <w:rPr>
          <w:spacing w:val="-2"/>
          <w:sz w:val="18"/>
        </w:rPr>
        <w:t>email).</w:t>
      </w:r>
    </w:p>
    <w:p w:rsidR="007633CE" w:rsidRDefault="00EE54EF">
      <w:pPr>
        <w:pStyle w:val="ListParagraph"/>
        <w:numPr>
          <w:ilvl w:val="1"/>
          <w:numId w:val="2"/>
        </w:numPr>
        <w:tabs>
          <w:tab w:val="left" w:pos="1574"/>
          <w:tab w:val="left" w:pos="1577"/>
        </w:tabs>
        <w:spacing w:line="362" w:lineRule="auto"/>
        <w:ind w:right="363"/>
        <w:rPr>
          <w:sz w:val="18"/>
        </w:rPr>
      </w:pPr>
      <w:bookmarkStart w:id="46" w:name="3.28_When_any_number_of_days_is_prescrib"/>
      <w:bookmarkEnd w:id="46"/>
      <w:r>
        <w:rPr>
          <w:sz w:val="18"/>
        </w:rPr>
        <w:t>When any number of days is prescribed such number shall exclude the first and include the last day unless the</w:t>
      </w:r>
      <w:r>
        <w:rPr>
          <w:spacing w:val="-3"/>
          <w:sz w:val="18"/>
        </w:rPr>
        <w:t xml:space="preserve"> </w:t>
      </w:r>
      <w:r>
        <w:rPr>
          <w:sz w:val="18"/>
        </w:rPr>
        <w:t>last day falls on</w:t>
      </w:r>
      <w:r>
        <w:rPr>
          <w:spacing w:val="-3"/>
          <w:sz w:val="18"/>
        </w:rPr>
        <w:t xml:space="preserve"> </w:t>
      </w:r>
      <w:r>
        <w:rPr>
          <w:sz w:val="18"/>
        </w:rPr>
        <w:t>a Saturday, Sunday,</w:t>
      </w:r>
      <w:r>
        <w:rPr>
          <w:spacing w:val="-1"/>
          <w:sz w:val="18"/>
        </w:rPr>
        <w:t xml:space="preserve"> </w:t>
      </w:r>
      <w:r>
        <w:rPr>
          <w:sz w:val="18"/>
        </w:rPr>
        <w:t>or a public</w:t>
      </w:r>
      <w:r>
        <w:rPr>
          <w:spacing w:val="-3"/>
          <w:sz w:val="18"/>
        </w:rPr>
        <w:t xml:space="preserve"> </w:t>
      </w:r>
      <w:r>
        <w:rPr>
          <w:sz w:val="18"/>
        </w:rPr>
        <w:t>holiday</w:t>
      </w:r>
      <w:r>
        <w:rPr>
          <w:spacing w:val="-3"/>
          <w:sz w:val="18"/>
        </w:rPr>
        <w:t xml:space="preserve"> </w:t>
      </w:r>
      <w:r>
        <w:rPr>
          <w:sz w:val="18"/>
        </w:rPr>
        <w:t>in the Republic of South Africa,</w:t>
      </w:r>
      <w:r>
        <w:rPr>
          <w:spacing w:val="-1"/>
          <w:sz w:val="18"/>
        </w:rPr>
        <w:t xml:space="preserve"> </w:t>
      </w:r>
      <w:r>
        <w:rPr>
          <w:sz w:val="18"/>
        </w:rPr>
        <w:t>in which case the last day shall be the next succeeding Business Day.</w:t>
      </w:r>
    </w:p>
    <w:p w:rsidR="007633CE" w:rsidRDefault="00EE54EF">
      <w:pPr>
        <w:pStyle w:val="ListParagraph"/>
        <w:numPr>
          <w:ilvl w:val="1"/>
          <w:numId w:val="2"/>
        </w:numPr>
        <w:tabs>
          <w:tab w:val="left" w:pos="1574"/>
          <w:tab w:val="left" w:pos="1577"/>
        </w:tabs>
        <w:spacing w:line="362" w:lineRule="auto"/>
        <w:ind w:right="370"/>
        <w:rPr>
          <w:sz w:val="18"/>
        </w:rPr>
      </w:pPr>
      <w:bookmarkStart w:id="47" w:name="3.29_A_reference_to_an_enactment_is_a_re"/>
      <w:bookmarkEnd w:id="47"/>
      <w:r>
        <w:rPr>
          <w:sz w:val="18"/>
        </w:rPr>
        <w:t>A</w:t>
      </w:r>
      <w:r>
        <w:rPr>
          <w:spacing w:val="-5"/>
          <w:sz w:val="18"/>
        </w:rPr>
        <w:t xml:space="preserve"> </w:t>
      </w:r>
      <w:r>
        <w:rPr>
          <w:sz w:val="18"/>
        </w:rPr>
        <w:t>reference</w:t>
      </w:r>
      <w:r>
        <w:rPr>
          <w:spacing w:val="-9"/>
          <w:sz w:val="18"/>
        </w:rPr>
        <w:t xml:space="preserve"> </w:t>
      </w:r>
      <w:r>
        <w:rPr>
          <w:sz w:val="18"/>
        </w:rPr>
        <w:t>to</w:t>
      </w:r>
      <w:r>
        <w:rPr>
          <w:spacing w:val="-4"/>
          <w:sz w:val="18"/>
        </w:rPr>
        <w:t xml:space="preserve"> </w:t>
      </w:r>
      <w:r>
        <w:rPr>
          <w:sz w:val="18"/>
        </w:rPr>
        <w:t>an</w:t>
      </w:r>
      <w:r>
        <w:rPr>
          <w:spacing w:val="-4"/>
          <w:sz w:val="18"/>
        </w:rPr>
        <w:t xml:space="preserve"> </w:t>
      </w:r>
      <w:r>
        <w:rPr>
          <w:sz w:val="18"/>
        </w:rPr>
        <w:t>enactment</w:t>
      </w:r>
      <w:r>
        <w:rPr>
          <w:spacing w:val="-6"/>
          <w:sz w:val="18"/>
        </w:rPr>
        <w:t xml:space="preserve"> </w:t>
      </w:r>
      <w:r>
        <w:rPr>
          <w:sz w:val="18"/>
        </w:rPr>
        <w:t>is</w:t>
      </w:r>
      <w:r>
        <w:rPr>
          <w:spacing w:val="-4"/>
          <w:sz w:val="18"/>
        </w:rPr>
        <w:t xml:space="preserve"> </w:t>
      </w:r>
      <w:r>
        <w:rPr>
          <w:sz w:val="18"/>
        </w:rPr>
        <w:t>a</w:t>
      </w:r>
      <w:r>
        <w:rPr>
          <w:spacing w:val="-9"/>
          <w:sz w:val="18"/>
        </w:rPr>
        <w:t xml:space="preserve"> </w:t>
      </w:r>
      <w:r>
        <w:rPr>
          <w:sz w:val="18"/>
        </w:rPr>
        <w:t>reference</w:t>
      </w:r>
      <w:r>
        <w:rPr>
          <w:spacing w:val="-9"/>
          <w:sz w:val="18"/>
        </w:rPr>
        <w:t xml:space="preserve"> </w:t>
      </w:r>
      <w:r>
        <w:rPr>
          <w:sz w:val="18"/>
        </w:rPr>
        <w:t>to</w:t>
      </w:r>
      <w:r>
        <w:rPr>
          <w:spacing w:val="-4"/>
          <w:sz w:val="18"/>
        </w:rPr>
        <w:t xml:space="preserve"> </w:t>
      </w:r>
      <w:r>
        <w:rPr>
          <w:sz w:val="18"/>
        </w:rPr>
        <w:t>that</w:t>
      </w:r>
      <w:r>
        <w:rPr>
          <w:spacing w:val="-6"/>
          <w:sz w:val="18"/>
        </w:rPr>
        <w:t xml:space="preserve"> </w:t>
      </w:r>
      <w:r>
        <w:rPr>
          <w:sz w:val="18"/>
        </w:rPr>
        <w:t>enactment</w:t>
      </w:r>
      <w:r>
        <w:rPr>
          <w:spacing w:val="-6"/>
          <w:sz w:val="18"/>
        </w:rPr>
        <w:t xml:space="preserve"> </w:t>
      </w:r>
      <w:r>
        <w:rPr>
          <w:sz w:val="18"/>
        </w:rPr>
        <w:t>as</w:t>
      </w:r>
      <w:r>
        <w:rPr>
          <w:spacing w:val="-4"/>
          <w:sz w:val="18"/>
        </w:rPr>
        <w:t xml:space="preserve"> </w:t>
      </w:r>
      <w:r>
        <w:rPr>
          <w:sz w:val="18"/>
        </w:rPr>
        <w:t>at</w:t>
      </w:r>
      <w:r>
        <w:rPr>
          <w:spacing w:val="-6"/>
          <w:sz w:val="18"/>
        </w:rPr>
        <w:t xml:space="preserve"> </w:t>
      </w:r>
      <w:r>
        <w:rPr>
          <w:sz w:val="18"/>
        </w:rPr>
        <w:t>the</w:t>
      </w:r>
      <w:r>
        <w:rPr>
          <w:spacing w:val="-9"/>
          <w:sz w:val="18"/>
        </w:rPr>
        <w:t xml:space="preserve"> </w:t>
      </w:r>
      <w:r>
        <w:rPr>
          <w:sz w:val="18"/>
        </w:rPr>
        <w:t>date</w:t>
      </w:r>
      <w:r>
        <w:rPr>
          <w:spacing w:val="-9"/>
          <w:sz w:val="18"/>
        </w:rPr>
        <w:t xml:space="preserve"> </w:t>
      </w:r>
      <w:r>
        <w:rPr>
          <w:sz w:val="18"/>
        </w:rPr>
        <w:t>of</w:t>
      </w:r>
      <w:r>
        <w:rPr>
          <w:spacing w:val="-2"/>
          <w:sz w:val="18"/>
        </w:rPr>
        <w:t xml:space="preserve"> </w:t>
      </w:r>
      <w:r>
        <w:rPr>
          <w:sz w:val="18"/>
        </w:rPr>
        <w:t>signature</w:t>
      </w:r>
      <w:r>
        <w:rPr>
          <w:spacing w:val="-9"/>
          <w:sz w:val="18"/>
        </w:rPr>
        <w:t xml:space="preserve"> </w:t>
      </w:r>
      <w:r>
        <w:rPr>
          <w:sz w:val="18"/>
        </w:rPr>
        <w:t>hereof</w:t>
      </w:r>
      <w:r>
        <w:rPr>
          <w:spacing w:val="-2"/>
          <w:sz w:val="18"/>
        </w:rPr>
        <w:t xml:space="preserve"> </w:t>
      </w:r>
      <w:r>
        <w:rPr>
          <w:sz w:val="18"/>
        </w:rPr>
        <w:t>and</w:t>
      </w:r>
      <w:r>
        <w:rPr>
          <w:spacing w:val="-4"/>
          <w:sz w:val="18"/>
        </w:rPr>
        <w:t xml:space="preserve"> </w:t>
      </w:r>
      <w:r>
        <w:rPr>
          <w:sz w:val="18"/>
        </w:rPr>
        <w:t>as amended or re-enacted from time to time.</w:t>
      </w:r>
    </w:p>
    <w:p w:rsidR="007633CE" w:rsidRDefault="00EE54EF">
      <w:pPr>
        <w:pStyle w:val="ListParagraph"/>
        <w:numPr>
          <w:ilvl w:val="1"/>
          <w:numId w:val="2"/>
        </w:numPr>
        <w:tabs>
          <w:tab w:val="left" w:pos="1574"/>
          <w:tab w:val="left" w:pos="1577"/>
        </w:tabs>
        <w:spacing w:line="357" w:lineRule="auto"/>
        <w:ind w:right="371"/>
        <w:rPr>
          <w:sz w:val="18"/>
        </w:rPr>
      </w:pPr>
      <w:bookmarkStart w:id="48" w:name="3.30_The_rule_of_interpretation_that_a_w"/>
      <w:bookmarkEnd w:id="48"/>
      <w:r>
        <w:rPr>
          <w:sz w:val="18"/>
        </w:rPr>
        <w:t>The</w:t>
      </w:r>
      <w:r>
        <w:rPr>
          <w:spacing w:val="-9"/>
          <w:sz w:val="18"/>
        </w:rPr>
        <w:t xml:space="preserve"> </w:t>
      </w:r>
      <w:r>
        <w:rPr>
          <w:sz w:val="18"/>
        </w:rPr>
        <w:t>rule</w:t>
      </w:r>
      <w:r>
        <w:rPr>
          <w:spacing w:val="-8"/>
          <w:sz w:val="18"/>
        </w:rPr>
        <w:t xml:space="preserve"> </w:t>
      </w:r>
      <w:r>
        <w:rPr>
          <w:sz w:val="18"/>
        </w:rPr>
        <w:t>of</w:t>
      </w:r>
      <w:r>
        <w:rPr>
          <w:spacing w:val="-10"/>
          <w:sz w:val="18"/>
        </w:rPr>
        <w:t xml:space="preserve"> </w:t>
      </w:r>
      <w:r>
        <w:rPr>
          <w:sz w:val="18"/>
        </w:rPr>
        <w:t>interpretation</w:t>
      </w:r>
      <w:r>
        <w:rPr>
          <w:spacing w:val="-13"/>
          <w:sz w:val="18"/>
        </w:rPr>
        <w:t xml:space="preserve"> </w:t>
      </w:r>
      <w:r>
        <w:rPr>
          <w:sz w:val="18"/>
        </w:rPr>
        <w:t>that</w:t>
      </w:r>
      <w:r>
        <w:rPr>
          <w:spacing w:val="-5"/>
          <w:sz w:val="18"/>
        </w:rPr>
        <w:t xml:space="preserve"> </w:t>
      </w:r>
      <w:r>
        <w:rPr>
          <w:sz w:val="18"/>
        </w:rPr>
        <w:t>a</w:t>
      </w:r>
      <w:r>
        <w:rPr>
          <w:spacing w:val="-8"/>
          <w:sz w:val="18"/>
        </w:rPr>
        <w:t xml:space="preserve"> </w:t>
      </w:r>
      <w:r>
        <w:rPr>
          <w:sz w:val="18"/>
        </w:rPr>
        <w:t>written</w:t>
      </w:r>
      <w:r>
        <w:rPr>
          <w:spacing w:val="-8"/>
          <w:sz w:val="18"/>
        </w:rPr>
        <w:t xml:space="preserve"> </w:t>
      </w:r>
      <w:r>
        <w:rPr>
          <w:sz w:val="18"/>
        </w:rPr>
        <w:t>agreement</w:t>
      </w:r>
      <w:r>
        <w:rPr>
          <w:spacing w:val="-5"/>
          <w:sz w:val="18"/>
        </w:rPr>
        <w:t xml:space="preserve"> </w:t>
      </w:r>
      <w:r>
        <w:rPr>
          <w:sz w:val="18"/>
        </w:rPr>
        <w:t>shall</w:t>
      </w:r>
      <w:r>
        <w:rPr>
          <w:spacing w:val="-5"/>
          <w:sz w:val="18"/>
        </w:rPr>
        <w:t xml:space="preserve"> </w:t>
      </w:r>
      <w:r>
        <w:rPr>
          <w:sz w:val="18"/>
        </w:rPr>
        <w:t>be</w:t>
      </w:r>
      <w:r>
        <w:rPr>
          <w:spacing w:val="-13"/>
          <w:sz w:val="18"/>
        </w:rPr>
        <w:t xml:space="preserve"> </w:t>
      </w:r>
      <w:r>
        <w:rPr>
          <w:sz w:val="18"/>
        </w:rPr>
        <w:t>interpreted</w:t>
      </w:r>
      <w:r>
        <w:rPr>
          <w:spacing w:val="-3"/>
          <w:sz w:val="18"/>
        </w:rPr>
        <w:t xml:space="preserve"> </w:t>
      </w:r>
      <w:r>
        <w:rPr>
          <w:sz w:val="18"/>
        </w:rPr>
        <w:t>against</w:t>
      </w:r>
      <w:r>
        <w:rPr>
          <w:spacing w:val="-5"/>
          <w:sz w:val="18"/>
        </w:rPr>
        <w:t xml:space="preserve"> </w:t>
      </w:r>
      <w:r>
        <w:rPr>
          <w:sz w:val="18"/>
        </w:rPr>
        <w:t>the</w:t>
      </w:r>
      <w:r>
        <w:rPr>
          <w:spacing w:val="-8"/>
          <w:sz w:val="18"/>
        </w:rPr>
        <w:t xml:space="preserve"> </w:t>
      </w:r>
      <w:r>
        <w:rPr>
          <w:sz w:val="18"/>
        </w:rPr>
        <w:t>party</w:t>
      </w:r>
      <w:r>
        <w:rPr>
          <w:spacing w:val="-12"/>
          <w:sz w:val="18"/>
        </w:rPr>
        <w:t xml:space="preserve"> </w:t>
      </w:r>
      <w:r>
        <w:rPr>
          <w:sz w:val="18"/>
        </w:rPr>
        <w:t>responsible</w:t>
      </w:r>
      <w:r>
        <w:rPr>
          <w:spacing w:val="-13"/>
          <w:sz w:val="18"/>
        </w:rPr>
        <w:t xml:space="preserve"> </w:t>
      </w:r>
      <w:r>
        <w:rPr>
          <w:sz w:val="18"/>
        </w:rPr>
        <w:t>for the drafting or preparation of that agreement shall not apply.</w:t>
      </w:r>
    </w:p>
    <w:p w:rsidR="007633CE" w:rsidRDefault="00EE54EF">
      <w:pPr>
        <w:pStyle w:val="ListParagraph"/>
        <w:numPr>
          <w:ilvl w:val="1"/>
          <w:numId w:val="2"/>
        </w:numPr>
        <w:tabs>
          <w:tab w:val="left" w:pos="1574"/>
          <w:tab w:val="left" w:pos="1577"/>
        </w:tabs>
        <w:spacing w:line="360" w:lineRule="auto"/>
        <w:ind w:right="376"/>
        <w:rPr>
          <w:sz w:val="18"/>
        </w:rPr>
      </w:pPr>
      <w:bookmarkStart w:id="49" w:name="3.31_If_any_provision_in_a_definition_is"/>
      <w:bookmarkEnd w:id="49"/>
      <w:r>
        <w:rPr>
          <w:sz w:val="18"/>
        </w:rPr>
        <w:t>If any provision in a definition is a substantive provision conferring rights or imposing obligations on any party, notwithstanding</w:t>
      </w:r>
      <w:r>
        <w:rPr>
          <w:spacing w:val="-4"/>
          <w:sz w:val="18"/>
        </w:rPr>
        <w:t xml:space="preserve"> </w:t>
      </w:r>
      <w:r>
        <w:rPr>
          <w:sz w:val="18"/>
        </w:rPr>
        <w:t>that it</w:t>
      </w:r>
      <w:r>
        <w:rPr>
          <w:spacing w:val="-2"/>
          <w:sz w:val="18"/>
        </w:rPr>
        <w:t xml:space="preserve"> </w:t>
      </w:r>
      <w:r>
        <w:rPr>
          <w:sz w:val="18"/>
        </w:rPr>
        <w:t>is only in the definition clause,</w:t>
      </w:r>
      <w:r>
        <w:rPr>
          <w:spacing w:val="8"/>
          <w:sz w:val="18"/>
        </w:rPr>
        <w:t xml:space="preserve"> </w:t>
      </w:r>
      <w:r>
        <w:rPr>
          <w:sz w:val="18"/>
        </w:rPr>
        <w:t>effect shall be given to it</w:t>
      </w:r>
      <w:r>
        <w:rPr>
          <w:spacing w:val="8"/>
          <w:sz w:val="18"/>
        </w:rPr>
        <w:t xml:space="preserve"> </w:t>
      </w:r>
      <w:r>
        <w:rPr>
          <w:sz w:val="18"/>
        </w:rPr>
        <w:t>as if</w:t>
      </w:r>
      <w:r>
        <w:rPr>
          <w:spacing w:val="-2"/>
          <w:sz w:val="18"/>
        </w:rPr>
        <w:t xml:space="preserve"> </w:t>
      </w:r>
      <w:r>
        <w:rPr>
          <w:sz w:val="18"/>
        </w:rPr>
        <w:t>it were a substantive provision in the body of the Agreement.</w:t>
      </w:r>
    </w:p>
    <w:p w:rsidR="007633CE" w:rsidRDefault="00EE54EF">
      <w:pPr>
        <w:pStyle w:val="ListParagraph"/>
        <w:numPr>
          <w:ilvl w:val="1"/>
          <w:numId w:val="2"/>
        </w:numPr>
        <w:tabs>
          <w:tab w:val="left" w:pos="1574"/>
          <w:tab w:val="left" w:pos="1577"/>
        </w:tabs>
        <w:spacing w:line="360" w:lineRule="auto"/>
        <w:ind w:right="373"/>
        <w:rPr>
          <w:sz w:val="18"/>
        </w:rPr>
      </w:pPr>
      <w:bookmarkStart w:id="50" w:name="3.32_Where_any_term_is_defined_within_th"/>
      <w:bookmarkEnd w:id="50"/>
      <w:r>
        <w:rPr>
          <w:sz w:val="18"/>
        </w:rPr>
        <w:t>Where</w:t>
      </w:r>
      <w:r>
        <w:rPr>
          <w:spacing w:val="-9"/>
          <w:sz w:val="18"/>
        </w:rPr>
        <w:t xml:space="preserve"> </w:t>
      </w:r>
      <w:r>
        <w:rPr>
          <w:sz w:val="18"/>
        </w:rPr>
        <w:t>any</w:t>
      </w:r>
      <w:r>
        <w:rPr>
          <w:spacing w:val="-8"/>
          <w:sz w:val="18"/>
        </w:rPr>
        <w:t xml:space="preserve"> </w:t>
      </w:r>
      <w:r>
        <w:rPr>
          <w:sz w:val="18"/>
        </w:rPr>
        <w:t>term</w:t>
      </w:r>
      <w:r>
        <w:rPr>
          <w:spacing w:val="-2"/>
          <w:sz w:val="18"/>
        </w:rPr>
        <w:t xml:space="preserve"> </w:t>
      </w:r>
      <w:r>
        <w:rPr>
          <w:sz w:val="18"/>
        </w:rPr>
        <w:t>is</w:t>
      </w:r>
      <w:r>
        <w:rPr>
          <w:spacing w:val="-4"/>
          <w:sz w:val="18"/>
        </w:rPr>
        <w:t xml:space="preserve"> </w:t>
      </w:r>
      <w:r>
        <w:rPr>
          <w:sz w:val="18"/>
        </w:rPr>
        <w:t>defined</w:t>
      </w:r>
      <w:r>
        <w:rPr>
          <w:spacing w:val="-4"/>
          <w:sz w:val="18"/>
        </w:rPr>
        <w:t xml:space="preserve"> </w:t>
      </w:r>
      <w:r>
        <w:rPr>
          <w:sz w:val="18"/>
        </w:rPr>
        <w:t>within</w:t>
      </w:r>
      <w:r>
        <w:rPr>
          <w:spacing w:val="-9"/>
          <w:sz w:val="18"/>
        </w:rPr>
        <w:t xml:space="preserve"> </w:t>
      </w:r>
      <w:r>
        <w:rPr>
          <w:sz w:val="18"/>
        </w:rPr>
        <w:t>the</w:t>
      </w:r>
      <w:r>
        <w:rPr>
          <w:spacing w:val="-9"/>
          <w:sz w:val="18"/>
        </w:rPr>
        <w:t xml:space="preserve"> </w:t>
      </w:r>
      <w:r>
        <w:rPr>
          <w:sz w:val="18"/>
        </w:rPr>
        <w:t>context</w:t>
      </w:r>
      <w:r>
        <w:rPr>
          <w:spacing w:val="-2"/>
          <w:sz w:val="18"/>
        </w:rPr>
        <w:t xml:space="preserve"> </w:t>
      </w:r>
      <w:r>
        <w:rPr>
          <w:sz w:val="18"/>
        </w:rPr>
        <w:t>of</w:t>
      </w:r>
      <w:r>
        <w:rPr>
          <w:spacing w:val="-2"/>
          <w:sz w:val="18"/>
        </w:rPr>
        <w:t xml:space="preserve"> </w:t>
      </w:r>
      <w:r>
        <w:rPr>
          <w:sz w:val="18"/>
        </w:rPr>
        <w:t>any</w:t>
      </w:r>
      <w:r>
        <w:rPr>
          <w:spacing w:val="-4"/>
          <w:sz w:val="18"/>
        </w:rPr>
        <w:t xml:space="preserve"> </w:t>
      </w:r>
      <w:r>
        <w:rPr>
          <w:sz w:val="18"/>
        </w:rPr>
        <w:t>particular</w:t>
      </w:r>
      <w:r>
        <w:rPr>
          <w:spacing w:val="-7"/>
          <w:sz w:val="18"/>
        </w:rPr>
        <w:t xml:space="preserve"> </w:t>
      </w:r>
      <w:r>
        <w:rPr>
          <w:sz w:val="18"/>
        </w:rPr>
        <w:t>clause</w:t>
      </w:r>
      <w:r>
        <w:rPr>
          <w:spacing w:val="-9"/>
          <w:sz w:val="18"/>
        </w:rPr>
        <w:t xml:space="preserve"> </w:t>
      </w:r>
      <w:r>
        <w:rPr>
          <w:sz w:val="18"/>
        </w:rPr>
        <w:t>in</w:t>
      </w:r>
      <w:r>
        <w:rPr>
          <w:spacing w:val="-4"/>
          <w:sz w:val="18"/>
        </w:rPr>
        <w:t xml:space="preserve"> </w:t>
      </w:r>
      <w:r>
        <w:rPr>
          <w:sz w:val="18"/>
        </w:rPr>
        <w:t>this</w:t>
      </w:r>
      <w:r>
        <w:rPr>
          <w:spacing w:val="-8"/>
          <w:sz w:val="18"/>
        </w:rPr>
        <w:t xml:space="preserve"> </w:t>
      </w:r>
      <w:r>
        <w:rPr>
          <w:sz w:val="18"/>
        </w:rPr>
        <w:t>Agreement,</w:t>
      </w:r>
      <w:r>
        <w:rPr>
          <w:spacing w:val="-2"/>
          <w:sz w:val="18"/>
        </w:rPr>
        <w:t xml:space="preserve"> </w:t>
      </w:r>
      <w:r>
        <w:rPr>
          <w:sz w:val="18"/>
        </w:rPr>
        <w:t>then,</w:t>
      </w:r>
      <w:r>
        <w:rPr>
          <w:spacing w:val="-2"/>
          <w:sz w:val="18"/>
        </w:rPr>
        <w:t xml:space="preserve"> </w:t>
      </w:r>
      <w:r>
        <w:rPr>
          <w:sz w:val="18"/>
        </w:rPr>
        <w:t>unless</w:t>
      </w:r>
      <w:r>
        <w:rPr>
          <w:spacing w:val="-4"/>
          <w:sz w:val="18"/>
        </w:rPr>
        <w:t xml:space="preserve"> </w:t>
      </w:r>
      <w:r>
        <w:rPr>
          <w:sz w:val="18"/>
        </w:rPr>
        <w:t>it is clear from the clause in question that the term so defined has limited application to the relevant clause, the term so defined shall bear the meaning ascribed to it for all purposes in terms of this Agreement, notwithstanding that the term has not been defined in the definition clause.</w:t>
      </w:r>
    </w:p>
    <w:p w:rsidR="007633CE" w:rsidRDefault="00EE54EF">
      <w:pPr>
        <w:pStyle w:val="Heading1"/>
        <w:numPr>
          <w:ilvl w:val="0"/>
          <w:numId w:val="2"/>
        </w:numPr>
        <w:tabs>
          <w:tab w:val="left" w:pos="857"/>
        </w:tabs>
        <w:spacing w:before="112"/>
        <w:ind w:left="857" w:hanging="720"/>
      </w:pPr>
      <w:r>
        <w:rPr>
          <w:noProof/>
          <w:lang w:val="en-IN" w:eastAsia="en-IN"/>
        </w:rPr>
        <mc:AlternateContent>
          <mc:Choice Requires="wps">
            <w:drawing>
              <wp:anchor distT="0" distB="0" distL="0" distR="0" simplePos="0" relativeHeight="251640832" behindDoc="1" locked="0" layoutInCell="1" allowOverlap="1" wp14:anchorId="6140225A" wp14:editId="7472D3BF">
                <wp:simplePos x="0" y="0"/>
                <wp:positionH relativeFrom="page">
                  <wp:posOffset>792784</wp:posOffset>
                </wp:positionH>
                <wp:positionV relativeFrom="paragraph">
                  <wp:posOffset>218051</wp:posOffset>
                </wp:positionV>
                <wp:extent cx="6071235" cy="635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D9E82C2" id="Graphic 17" o:spid="_x0000_s1026" style="position:absolute;margin-left:62.4pt;margin-top:17.15pt;width:478.05pt;height:.5pt;z-index:-251675648;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" path="m6070981,l,,,6096r6070981,l6070981,xe" fillcolor="black" stroked="f">
                <v:path arrowok="t"/>
                <w10:wrap type="topAndBottom" anchorx="page"/>
              </v:shape>
            </w:pict>
          </mc:Fallback>
        </mc:AlternateContent>
      </w:r>
      <w:bookmarkStart w:id="51" w:name="4._RELATIONSHIP"/>
      <w:bookmarkStart w:id="52" w:name="_bookmark4"/>
      <w:bookmarkEnd w:id="51"/>
      <w:bookmarkEnd w:id="52"/>
      <w:r>
        <w:rPr>
          <w:spacing w:val="-2"/>
        </w:rPr>
        <w:t>RELATIONSHIP</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2" w:lineRule="auto"/>
        <w:ind w:right="368"/>
        <w:rPr>
          <w:sz w:val="18"/>
        </w:rPr>
      </w:pPr>
      <w:bookmarkStart w:id="53" w:name="4.1_For_the_avoidance_of_doubt,_the_Part"/>
      <w:bookmarkEnd w:id="53"/>
      <w:r>
        <w:rPr>
          <w:sz w:val="18"/>
        </w:rPr>
        <w:t>For the avoidance of doubt, the Parties record and agree that pursuant to the implementation of this Agreement the Independent Contractor shall at all times act as an independent contractor.</w:t>
      </w:r>
    </w:p>
    <w:p w:rsidR="007633CE" w:rsidRDefault="00EE54EF">
      <w:pPr>
        <w:pStyle w:val="ListParagraph"/>
        <w:numPr>
          <w:ilvl w:val="1"/>
          <w:numId w:val="2"/>
        </w:numPr>
        <w:tabs>
          <w:tab w:val="left" w:pos="1574"/>
          <w:tab w:val="left" w:pos="1577"/>
        </w:tabs>
        <w:spacing w:line="360" w:lineRule="auto"/>
        <w:ind w:right="369"/>
        <w:rPr>
          <w:sz w:val="18"/>
        </w:rPr>
      </w:pPr>
      <w:bookmarkStart w:id="54" w:name="4.2_Neither_this_Agreement_nor_any_other"/>
      <w:bookmarkEnd w:id="54"/>
      <w:r>
        <w:rPr>
          <w:sz w:val="18"/>
        </w:rPr>
        <w:t>Neither this Agreement nor any</w:t>
      </w:r>
      <w:r>
        <w:rPr>
          <w:spacing w:val="-1"/>
          <w:sz w:val="18"/>
        </w:rPr>
        <w:t xml:space="preserve"> </w:t>
      </w:r>
      <w:r>
        <w:rPr>
          <w:sz w:val="18"/>
        </w:rPr>
        <w:t>other agreement between the Parties shall</w:t>
      </w:r>
      <w:r>
        <w:rPr>
          <w:spacing w:val="-3"/>
          <w:sz w:val="18"/>
        </w:rPr>
        <w:t xml:space="preserve"> </w:t>
      </w:r>
      <w:r>
        <w:rPr>
          <w:sz w:val="18"/>
        </w:rPr>
        <w:t>imply</w:t>
      </w:r>
      <w:r>
        <w:rPr>
          <w:spacing w:val="-1"/>
          <w:sz w:val="18"/>
        </w:rPr>
        <w:t xml:space="preserve"> </w:t>
      </w:r>
      <w:r>
        <w:rPr>
          <w:sz w:val="18"/>
        </w:rPr>
        <w:t>or be</w:t>
      </w:r>
      <w:r>
        <w:rPr>
          <w:spacing w:val="-5"/>
          <w:sz w:val="18"/>
        </w:rPr>
        <w:t xml:space="preserve"> </w:t>
      </w:r>
      <w:r>
        <w:rPr>
          <w:sz w:val="18"/>
        </w:rPr>
        <w:t>interpreted by the</w:t>
      </w:r>
      <w:r>
        <w:rPr>
          <w:spacing w:val="-9"/>
          <w:sz w:val="18"/>
        </w:rPr>
        <w:t xml:space="preserve"> </w:t>
      </w:r>
      <w:r>
        <w:rPr>
          <w:sz w:val="18"/>
        </w:rPr>
        <w:t>Parties</w:t>
      </w:r>
      <w:r>
        <w:rPr>
          <w:spacing w:val="-5"/>
          <w:sz w:val="18"/>
        </w:rPr>
        <w:t xml:space="preserve"> </w:t>
      </w:r>
      <w:r>
        <w:rPr>
          <w:sz w:val="18"/>
        </w:rPr>
        <w:t>to</w:t>
      </w:r>
      <w:r>
        <w:rPr>
          <w:spacing w:val="-10"/>
          <w:sz w:val="18"/>
        </w:rPr>
        <w:t xml:space="preserve"> </w:t>
      </w:r>
      <w:r>
        <w:rPr>
          <w:sz w:val="18"/>
        </w:rPr>
        <w:t>create</w:t>
      </w:r>
      <w:r>
        <w:rPr>
          <w:spacing w:val="-10"/>
          <w:sz w:val="18"/>
        </w:rPr>
        <w:t xml:space="preserve"> </w:t>
      </w:r>
      <w:r>
        <w:rPr>
          <w:sz w:val="18"/>
        </w:rPr>
        <w:t>any</w:t>
      </w:r>
      <w:r>
        <w:rPr>
          <w:spacing w:val="-9"/>
          <w:sz w:val="18"/>
        </w:rPr>
        <w:t xml:space="preserve"> </w:t>
      </w:r>
      <w:r>
        <w:rPr>
          <w:sz w:val="18"/>
        </w:rPr>
        <w:t>expectations</w:t>
      </w:r>
      <w:r>
        <w:rPr>
          <w:spacing w:val="-9"/>
          <w:sz w:val="18"/>
        </w:rPr>
        <w:t xml:space="preserve"> </w:t>
      </w:r>
      <w:r>
        <w:rPr>
          <w:sz w:val="18"/>
        </w:rPr>
        <w:t>of</w:t>
      </w:r>
      <w:r>
        <w:rPr>
          <w:spacing w:val="-7"/>
          <w:sz w:val="18"/>
        </w:rPr>
        <w:t xml:space="preserve"> </w:t>
      </w:r>
      <w:r>
        <w:rPr>
          <w:sz w:val="18"/>
        </w:rPr>
        <w:t>whatsoever</w:t>
      </w:r>
      <w:r>
        <w:rPr>
          <w:spacing w:val="-4"/>
          <w:sz w:val="18"/>
        </w:rPr>
        <w:t xml:space="preserve"> </w:t>
      </w:r>
      <w:r>
        <w:rPr>
          <w:sz w:val="18"/>
        </w:rPr>
        <w:t>nature</w:t>
      </w:r>
      <w:r>
        <w:rPr>
          <w:spacing w:val="-10"/>
          <w:sz w:val="18"/>
        </w:rPr>
        <w:t xml:space="preserve"> </w:t>
      </w:r>
      <w:r>
        <w:rPr>
          <w:sz w:val="18"/>
        </w:rPr>
        <w:t>and</w:t>
      </w:r>
      <w:r>
        <w:rPr>
          <w:spacing w:val="-5"/>
          <w:sz w:val="18"/>
        </w:rPr>
        <w:t xml:space="preserve"> </w:t>
      </w:r>
      <w:r>
        <w:rPr>
          <w:sz w:val="18"/>
        </w:rPr>
        <w:t>effect</w:t>
      </w:r>
      <w:r>
        <w:rPr>
          <w:spacing w:val="-7"/>
          <w:sz w:val="18"/>
        </w:rPr>
        <w:t xml:space="preserve"> </w:t>
      </w:r>
      <w:r>
        <w:rPr>
          <w:sz w:val="18"/>
        </w:rPr>
        <w:t>and</w:t>
      </w:r>
      <w:r>
        <w:rPr>
          <w:spacing w:val="-10"/>
          <w:sz w:val="18"/>
        </w:rPr>
        <w:t xml:space="preserve"> </w:t>
      </w:r>
      <w:r>
        <w:rPr>
          <w:sz w:val="18"/>
        </w:rPr>
        <w:t>more</w:t>
      </w:r>
      <w:r>
        <w:rPr>
          <w:spacing w:val="-10"/>
          <w:sz w:val="18"/>
        </w:rPr>
        <w:t xml:space="preserve"> </w:t>
      </w:r>
      <w:r>
        <w:rPr>
          <w:sz w:val="18"/>
        </w:rPr>
        <w:t>particularly</w:t>
      </w:r>
      <w:r>
        <w:rPr>
          <w:spacing w:val="-9"/>
          <w:sz w:val="18"/>
        </w:rPr>
        <w:t xml:space="preserve"> </w:t>
      </w:r>
      <w:r>
        <w:rPr>
          <w:sz w:val="18"/>
        </w:rPr>
        <w:t>in</w:t>
      </w:r>
      <w:r>
        <w:rPr>
          <w:spacing w:val="-10"/>
          <w:sz w:val="18"/>
        </w:rPr>
        <w:t xml:space="preserve"> </w:t>
      </w:r>
      <w:r>
        <w:rPr>
          <w:sz w:val="18"/>
        </w:rPr>
        <w:t xml:space="preserve">respect </w:t>
      </w:r>
      <w:proofErr w:type="gramStart"/>
      <w:r>
        <w:rPr>
          <w:spacing w:val="-4"/>
          <w:sz w:val="18"/>
        </w:rPr>
        <w:t>of:-</w:t>
      </w:r>
      <w:proofErr w:type="gramEnd"/>
    </w:p>
    <w:p w:rsidR="007633CE" w:rsidRDefault="00EE54EF">
      <w:pPr>
        <w:pStyle w:val="ListParagraph"/>
        <w:numPr>
          <w:ilvl w:val="2"/>
          <w:numId w:val="2"/>
        </w:numPr>
        <w:tabs>
          <w:tab w:val="left" w:pos="2457"/>
        </w:tabs>
        <w:spacing w:line="207" w:lineRule="exact"/>
        <w:ind w:left="2457" w:hanging="880"/>
        <w:rPr>
          <w:sz w:val="18"/>
        </w:rPr>
      </w:pPr>
      <w:bookmarkStart w:id="55" w:name="4.2.1_a_continued_engagement_between_the"/>
      <w:bookmarkEnd w:id="55"/>
      <w:r>
        <w:rPr>
          <w:sz w:val="18"/>
        </w:rPr>
        <w:t>a</w:t>
      </w:r>
      <w:r>
        <w:rPr>
          <w:spacing w:val="-3"/>
          <w:sz w:val="18"/>
        </w:rPr>
        <w:t xml:space="preserve"> </w:t>
      </w:r>
      <w:r>
        <w:rPr>
          <w:sz w:val="18"/>
        </w:rPr>
        <w:t>continued</w:t>
      </w:r>
      <w:r>
        <w:rPr>
          <w:spacing w:val="-2"/>
          <w:sz w:val="18"/>
        </w:rPr>
        <w:t xml:space="preserve"> </w:t>
      </w:r>
      <w:r>
        <w:rPr>
          <w:sz w:val="18"/>
        </w:rPr>
        <w:t>engagement</w:t>
      </w:r>
      <w:r>
        <w:rPr>
          <w:spacing w:val="-4"/>
          <w:sz w:val="18"/>
        </w:rPr>
        <w:t xml:space="preserve"> </w:t>
      </w:r>
      <w:r>
        <w:rPr>
          <w:sz w:val="18"/>
        </w:rPr>
        <w:t>between</w:t>
      </w:r>
      <w:r>
        <w:rPr>
          <w:spacing w:val="-2"/>
          <w:sz w:val="18"/>
        </w:rPr>
        <w:t xml:space="preserve"> </w:t>
      </w:r>
      <w:r>
        <w:rPr>
          <w:sz w:val="18"/>
        </w:rPr>
        <w:t>the</w:t>
      </w:r>
      <w:r>
        <w:rPr>
          <w:spacing w:val="-3"/>
          <w:sz w:val="18"/>
        </w:rPr>
        <w:t xml:space="preserve"> </w:t>
      </w:r>
      <w:r>
        <w:rPr>
          <w:sz w:val="18"/>
        </w:rPr>
        <w:t>Parties</w:t>
      </w:r>
      <w:r>
        <w:rPr>
          <w:spacing w:val="-6"/>
          <w:sz w:val="18"/>
        </w:rPr>
        <w:t xml:space="preserve"> </w:t>
      </w:r>
      <w:r>
        <w:rPr>
          <w:sz w:val="18"/>
        </w:rPr>
        <w:t>for</w:t>
      </w:r>
      <w:r>
        <w:rPr>
          <w:spacing w:val="-5"/>
          <w:sz w:val="18"/>
        </w:rPr>
        <w:t xml:space="preserve"> </w:t>
      </w:r>
      <w:r>
        <w:rPr>
          <w:sz w:val="18"/>
        </w:rPr>
        <w:t>an</w:t>
      </w:r>
      <w:r>
        <w:rPr>
          <w:spacing w:val="-6"/>
          <w:sz w:val="18"/>
        </w:rPr>
        <w:t xml:space="preserve"> </w:t>
      </w:r>
      <w:r>
        <w:rPr>
          <w:sz w:val="18"/>
        </w:rPr>
        <w:t>indefinite</w:t>
      </w:r>
      <w:r>
        <w:rPr>
          <w:spacing w:val="-10"/>
          <w:sz w:val="18"/>
        </w:rPr>
        <w:t xml:space="preserve"> </w:t>
      </w:r>
      <w:r>
        <w:rPr>
          <w:sz w:val="18"/>
        </w:rPr>
        <w:t>term;</w:t>
      </w:r>
      <w:r>
        <w:rPr>
          <w:spacing w:val="-3"/>
          <w:sz w:val="18"/>
        </w:rPr>
        <w:t xml:space="preserve"> </w:t>
      </w:r>
      <w:r>
        <w:rPr>
          <w:spacing w:val="-2"/>
          <w:sz w:val="18"/>
        </w:rPr>
        <w:t>and/or</w:t>
      </w:r>
    </w:p>
    <w:p w:rsidR="007633CE" w:rsidRDefault="00EE54EF">
      <w:pPr>
        <w:pStyle w:val="ListParagraph"/>
        <w:numPr>
          <w:ilvl w:val="2"/>
          <w:numId w:val="2"/>
        </w:numPr>
        <w:tabs>
          <w:tab w:val="left" w:pos="2457"/>
        </w:tabs>
        <w:spacing w:before="100"/>
        <w:ind w:left="2457" w:hanging="880"/>
        <w:rPr>
          <w:sz w:val="18"/>
        </w:rPr>
      </w:pPr>
      <w:bookmarkStart w:id="56" w:name="4.2.2_the_conclusion_of_a_further_agreem"/>
      <w:bookmarkEnd w:id="56"/>
      <w:r>
        <w:rPr>
          <w:sz w:val="18"/>
        </w:rPr>
        <w:t>the</w:t>
      </w:r>
      <w:r>
        <w:rPr>
          <w:spacing w:val="-7"/>
          <w:sz w:val="18"/>
        </w:rPr>
        <w:t xml:space="preserve"> </w:t>
      </w:r>
      <w:r>
        <w:rPr>
          <w:sz w:val="18"/>
        </w:rPr>
        <w:t>conclusion</w:t>
      </w:r>
      <w:r>
        <w:rPr>
          <w:spacing w:val="-6"/>
          <w:sz w:val="18"/>
        </w:rPr>
        <w:t xml:space="preserve"> </w:t>
      </w:r>
      <w:r>
        <w:rPr>
          <w:sz w:val="18"/>
        </w:rPr>
        <w:t>of a</w:t>
      </w:r>
      <w:r>
        <w:rPr>
          <w:spacing w:val="-12"/>
          <w:sz w:val="18"/>
        </w:rPr>
        <w:t xml:space="preserve"> </w:t>
      </w:r>
      <w:r>
        <w:rPr>
          <w:sz w:val="18"/>
        </w:rPr>
        <w:t>further</w:t>
      </w:r>
      <w:r>
        <w:rPr>
          <w:spacing w:val="3"/>
          <w:sz w:val="18"/>
        </w:rPr>
        <w:t xml:space="preserve"> </w:t>
      </w:r>
      <w:r>
        <w:rPr>
          <w:sz w:val="18"/>
        </w:rPr>
        <w:t>agreement</w:t>
      </w:r>
      <w:r>
        <w:rPr>
          <w:spacing w:val="-4"/>
          <w:sz w:val="18"/>
        </w:rPr>
        <w:t xml:space="preserve"> </w:t>
      </w:r>
      <w:r>
        <w:rPr>
          <w:sz w:val="18"/>
        </w:rPr>
        <w:t>between</w:t>
      </w:r>
      <w:r>
        <w:rPr>
          <w:spacing w:val="-3"/>
          <w:sz w:val="18"/>
        </w:rPr>
        <w:t xml:space="preserve"> </w:t>
      </w:r>
      <w:r>
        <w:rPr>
          <w:sz w:val="18"/>
        </w:rPr>
        <w:t>the</w:t>
      </w:r>
      <w:r>
        <w:rPr>
          <w:spacing w:val="-5"/>
          <w:sz w:val="18"/>
        </w:rPr>
        <w:t xml:space="preserve"> </w:t>
      </w:r>
      <w:r>
        <w:rPr>
          <w:sz w:val="18"/>
        </w:rPr>
        <w:t xml:space="preserve">Parties; </w:t>
      </w:r>
      <w:r>
        <w:rPr>
          <w:spacing w:val="-2"/>
          <w:sz w:val="18"/>
        </w:rPr>
        <w:t>and/or</w:t>
      </w:r>
    </w:p>
    <w:p w:rsidR="007633CE" w:rsidRDefault="00EE54EF">
      <w:pPr>
        <w:pStyle w:val="ListParagraph"/>
        <w:numPr>
          <w:ilvl w:val="2"/>
          <w:numId w:val="2"/>
        </w:numPr>
        <w:tabs>
          <w:tab w:val="left" w:pos="2457"/>
        </w:tabs>
        <w:spacing w:before="105"/>
        <w:ind w:left="2457" w:hanging="880"/>
        <w:rPr>
          <w:sz w:val="18"/>
        </w:rPr>
      </w:pPr>
      <w:bookmarkStart w:id="57" w:name="4.2.3_the_substitution_of_this_Agreement"/>
      <w:bookmarkEnd w:id="57"/>
      <w:r>
        <w:rPr>
          <w:sz w:val="18"/>
        </w:rPr>
        <w:t>the</w:t>
      </w:r>
      <w:r>
        <w:rPr>
          <w:spacing w:val="-6"/>
          <w:sz w:val="18"/>
        </w:rPr>
        <w:t xml:space="preserve"> </w:t>
      </w:r>
      <w:r>
        <w:rPr>
          <w:sz w:val="18"/>
        </w:rPr>
        <w:t>substitution</w:t>
      </w:r>
      <w:r>
        <w:rPr>
          <w:spacing w:val="-6"/>
          <w:sz w:val="18"/>
        </w:rPr>
        <w:t xml:space="preserve"> </w:t>
      </w:r>
      <w:r>
        <w:rPr>
          <w:sz w:val="18"/>
        </w:rPr>
        <w:t>of</w:t>
      </w:r>
      <w:r>
        <w:rPr>
          <w:spacing w:val="-4"/>
          <w:sz w:val="18"/>
        </w:rPr>
        <w:t xml:space="preserve"> </w:t>
      </w:r>
      <w:r>
        <w:rPr>
          <w:sz w:val="18"/>
        </w:rPr>
        <w:t>this</w:t>
      </w:r>
      <w:r>
        <w:rPr>
          <w:spacing w:val="-6"/>
          <w:sz w:val="18"/>
        </w:rPr>
        <w:t xml:space="preserve"> </w:t>
      </w:r>
      <w:r>
        <w:rPr>
          <w:sz w:val="18"/>
        </w:rPr>
        <w:t>Agreement with</w:t>
      </w:r>
      <w:r>
        <w:rPr>
          <w:spacing w:val="-5"/>
          <w:sz w:val="18"/>
        </w:rPr>
        <w:t xml:space="preserve"> </w:t>
      </w:r>
      <w:r>
        <w:rPr>
          <w:sz w:val="18"/>
        </w:rPr>
        <w:t>an</w:t>
      </w:r>
      <w:r>
        <w:rPr>
          <w:spacing w:val="-6"/>
          <w:sz w:val="18"/>
        </w:rPr>
        <w:t xml:space="preserve"> </w:t>
      </w:r>
      <w:r>
        <w:rPr>
          <w:sz w:val="18"/>
        </w:rPr>
        <w:t>Employment Contract</w:t>
      </w:r>
      <w:r>
        <w:rPr>
          <w:spacing w:val="-4"/>
          <w:sz w:val="18"/>
        </w:rPr>
        <w:t xml:space="preserve"> </w:t>
      </w:r>
      <w:r>
        <w:rPr>
          <w:spacing w:val="-2"/>
          <w:sz w:val="18"/>
        </w:rPr>
        <w:t>Agreement.</w:t>
      </w:r>
    </w:p>
    <w:p w:rsidR="007633CE" w:rsidRDefault="00EE54EF">
      <w:pPr>
        <w:pStyle w:val="ListParagraph"/>
        <w:numPr>
          <w:ilvl w:val="1"/>
          <w:numId w:val="2"/>
        </w:numPr>
        <w:tabs>
          <w:tab w:val="left" w:pos="1574"/>
          <w:tab w:val="left" w:pos="1577"/>
        </w:tabs>
        <w:spacing w:before="105" w:line="360" w:lineRule="auto"/>
        <w:ind w:right="368"/>
        <w:rPr>
          <w:sz w:val="18"/>
        </w:rPr>
      </w:pPr>
      <w:bookmarkStart w:id="58" w:name="4.3_Nothing_in_this_Agreement_shall_cons"/>
      <w:bookmarkEnd w:id="58"/>
      <w:r>
        <w:rPr>
          <w:sz w:val="18"/>
        </w:rPr>
        <w:t>Nothing</w:t>
      </w:r>
      <w:r>
        <w:rPr>
          <w:spacing w:val="-13"/>
          <w:sz w:val="18"/>
        </w:rPr>
        <w:t xml:space="preserve"> </w:t>
      </w:r>
      <w:r>
        <w:rPr>
          <w:sz w:val="18"/>
        </w:rPr>
        <w:t>in</w:t>
      </w:r>
      <w:r>
        <w:rPr>
          <w:spacing w:val="-12"/>
          <w:sz w:val="18"/>
        </w:rPr>
        <w:t xml:space="preserve"> </w:t>
      </w:r>
      <w:r>
        <w:rPr>
          <w:sz w:val="18"/>
        </w:rPr>
        <w:t>this</w:t>
      </w:r>
      <w:r>
        <w:rPr>
          <w:spacing w:val="-13"/>
          <w:sz w:val="18"/>
        </w:rPr>
        <w:t xml:space="preserve"> </w:t>
      </w:r>
      <w:r>
        <w:rPr>
          <w:sz w:val="18"/>
        </w:rPr>
        <w:t>Agreement</w:t>
      </w:r>
      <w:r>
        <w:rPr>
          <w:spacing w:val="-11"/>
          <w:sz w:val="18"/>
        </w:rPr>
        <w:t xml:space="preserve"> </w:t>
      </w:r>
      <w:r>
        <w:rPr>
          <w:sz w:val="18"/>
        </w:rPr>
        <w:t>shall</w:t>
      </w:r>
      <w:r>
        <w:rPr>
          <w:spacing w:val="-10"/>
          <w:sz w:val="18"/>
        </w:rPr>
        <w:t xml:space="preserve"> </w:t>
      </w:r>
      <w:r>
        <w:rPr>
          <w:sz w:val="18"/>
        </w:rPr>
        <w:t>constitutes</w:t>
      </w:r>
      <w:r>
        <w:rPr>
          <w:spacing w:val="-9"/>
          <w:sz w:val="18"/>
        </w:rPr>
        <w:t xml:space="preserve"> </w:t>
      </w:r>
      <w:r>
        <w:rPr>
          <w:sz w:val="18"/>
        </w:rPr>
        <w:t>an</w:t>
      </w:r>
      <w:r>
        <w:rPr>
          <w:spacing w:val="-10"/>
          <w:sz w:val="18"/>
        </w:rPr>
        <w:t xml:space="preserve"> </w:t>
      </w:r>
      <w:r>
        <w:rPr>
          <w:sz w:val="18"/>
        </w:rPr>
        <w:t>agency,</w:t>
      </w:r>
      <w:r>
        <w:rPr>
          <w:spacing w:val="-7"/>
          <w:sz w:val="18"/>
        </w:rPr>
        <w:t xml:space="preserve"> </w:t>
      </w:r>
      <w:r>
        <w:rPr>
          <w:sz w:val="18"/>
        </w:rPr>
        <w:t>employment</w:t>
      </w:r>
      <w:r>
        <w:rPr>
          <w:spacing w:val="-7"/>
          <w:sz w:val="18"/>
        </w:rPr>
        <w:t xml:space="preserve"> </w:t>
      </w:r>
      <w:r>
        <w:rPr>
          <w:sz w:val="18"/>
        </w:rPr>
        <w:t>relationship</w:t>
      </w:r>
      <w:r>
        <w:rPr>
          <w:spacing w:val="-13"/>
          <w:sz w:val="18"/>
        </w:rPr>
        <w:t xml:space="preserve"> </w:t>
      </w:r>
      <w:r>
        <w:rPr>
          <w:sz w:val="18"/>
        </w:rPr>
        <w:t>or</w:t>
      </w:r>
      <w:r>
        <w:rPr>
          <w:spacing w:val="-12"/>
          <w:sz w:val="18"/>
        </w:rPr>
        <w:t xml:space="preserve"> </w:t>
      </w:r>
      <w:r>
        <w:rPr>
          <w:sz w:val="18"/>
        </w:rPr>
        <w:t>a</w:t>
      </w:r>
      <w:r>
        <w:rPr>
          <w:spacing w:val="-10"/>
          <w:sz w:val="18"/>
        </w:rPr>
        <w:t xml:space="preserve"> </w:t>
      </w:r>
      <w:r>
        <w:rPr>
          <w:sz w:val="18"/>
        </w:rPr>
        <w:t>partnership</w:t>
      </w:r>
      <w:r>
        <w:rPr>
          <w:spacing w:val="-13"/>
          <w:sz w:val="18"/>
        </w:rPr>
        <w:t xml:space="preserve"> </w:t>
      </w:r>
      <w:r>
        <w:rPr>
          <w:sz w:val="18"/>
        </w:rPr>
        <w:t>in</w:t>
      </w:r>
      <w:r>
        <w:rPr>
          <w:spacing w:val="-10"/>
          <w:sz w:val="18"/>
        </w:rPr>
        <w:t xml:space="preserve"> </w:t>
      </w:r>
      <w:r>
        <w:rPr>
          <w:sz w:val="18"/>
        </w:rPr>
        <w:t>any shape</w:t>
      </w:r>
      <w:r>
        <w:rPr>
          <w:spacing w:val="-4"/>
          <w:sz w:val="18"/>
        </w:rPr>
        <w:t xml:space="preserve"> </w:t>
      </w:r>
      <w:r>
        <w:rPr>
          <w:sz w:val="18"/>
        </w:rPr>
        <w:t>or</w:t>
      </w:r>
      <w:r>
        <w:rPr>
          <w:spacing w:val="-7"/>
          <w:sz w:val="18"/>
        </w:rPr>
        <w:t xml:space="preserve"> </w:t>
      </w:r>
      <w:r>
        <w:rPr>
          <w:sz w:val="18"/>
        </w:rPr>
        <w:t>form</w:t>
      </w:r>
      <w:r>
        <w:rPr>
          <w:spacing w:val="-2"/>
          <w:sz w:val="18"/>
        </w:rPr>
        <w:t xml:space="preserve"> </w:t>
      </w:r>
      <w:r>
        <w:rPr>
          <w:sz w:val="18"/>
        </w:rPr>
        <w:t>between the</w:t>
      </w:r>
      <w:r>
        <w:rPr>
          <w:spacing w:val="-2"/>
          <w:sz w:val="18"/>
        </w:rPr>
        <w:t xml:space="preserve"> </w:t>
      </w:r>
      <w:r>
        <w:rPr>
          <w:sz w:val="18"/>
        </w:rPr>
        <w:t>Parties,</w:t>
      </w:r>
      <w:r>
        <w:rPr>
          <w:spacing w:val="-1"/>
          <w:sz w:val="18"/>
        </w:rPr>
        <w:t xml:space="preserve"> </w:t>
      </w:r>
      <w:r>
        <w:rPr>
          <w:sz w:val="18"/>
        </w:rPr>
        <w:t>nor</w:t>
      </w:r>
      <w:r>
        <w:rPr>
          <w:spacing w:val="-2"/>
          <w:sz w:val="18"/>
        </w:rPr>
        <w:t xml:space="preserve"> </w:t>
      </w:r>
      <w:proofErr w:type="spellStart"/>
      <w:r>
        <w:rPr>
          <w:sz w:val="18"/>
        </w:rPr>
        <w:t>authorise</w:t>
      </w:r>
      <w:proofErr w:type="spellEnd"/>
      <w:r>
        <w:rPr>
          <w:spacing w:val="-4"/>
          <w:sz w:val="18"/>
        </w:rPr>
        <w:t xml:space="preserve"> </w:t>
      </w:r>
      <w:r>
        <w:rPr>
          <w:sz w:val="18"/>
        </w:rPr>
        <w:t>either</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Parties to</w:t>
      </w:r>
      <w:r>
        <w:rPr>
          <w:spacing w:val="-4"/>
          <w:sz w:val="18"/>
        </w:rPr>
        <w:t xml:space="preserve"> </w:t>
      </w:r>
      <w:r>
        <w:rPr>
          <w:sz w:val="18"/>
        </w:rPr>
        <w:t>incur</w:t>
      </w:r>
      <w:r>
        <w:rPr>
          <w:spacing w:val="-2"/>
          <w:sz w:val="18"/>
        </w:rPr>
        <w:t xml:space="preserve"> </w:t>
      </w:r>
      <w:r>
        <w:rPr>
          <w:sz w:val="18"/>
        </w:rPr>
        <w:t>any</w:t>
      </w:r>
      <w:r>
        <w:rPr>
          <w:spacing w:val="-8"/>
          <w:sz w:val="18"/>
        </w:rPr>
        <w:t xml:space="preserve"> </w:t>
      </w:r>
      <w:r>
        <w:rPr>
          <w:sz w:val="18"/>
        </w:rPr>
        <w:t>liability</w:t>
      </w:r>
      <w:r>
        <w:rPr>
          <w:spacing w:val="-4"/>
          <w:sz w:val="18"/>
        </w:rPr>
        <w:t xml:space="preserve"> </w:t>
      </w:r>
      <w:r>
        <w:rPr>
          <w:sz w:val="18"/>
        </w:rPr>
        <w:t>on</w:t>
      </w:r>
      <w:r>
        <w:rPr>
          <w:spacing w:val="-4"/>
          <w:sz w:val="18"/>
        </w:rPr>
        <w:t xml:space="preserve"> </w:t>
      </w:r>
      <w:r>
        <w:rPr>
          <w:sz w:val="18"/>
        </w:rPr>
        <w:t>behalf</w:t>
      </w:r>
      <w:r>
        <w:rPr>
          <w:spacing w:val="-2"/>
          <w:sz w:val="18"/>
        </w:rPr>
        <w:t xml:space="preserve"> </w:t>
      </w:r>
      <w:r>
        <w:rPr>
          <w:sz w:val="18"/>
        </w:rPr>
        <w:t>of the other Party, save to the extent expressly provided for herein.</w:t>
      </w:r>
    </w:p>
    <w:p w:rsidR="007633CE" w:rsidRDefault="00EE54EF">
      <w:pPr>
        <w:pStyle w:val="Heading1"/>
        <w:numPr>
          <w:ilvl w:val="0"/>
          <w:numId w:val="2"/>
        </w:numPr>
        <w:tabs>
          <w:tab w:val="left" w:pos="857"/>
        </w:tabs>
        <w:spacing w:before="120"/>
        <w:ind w:left="857" w:hanging="720"/>
      </w:pPr>
      <w:r>
        <w:rPr>
          <w:noProof/>
          <w:lang w:val="en-IN" w:eastAsia="en-IN"/>
        </w:rPr>
        <mc:AlternateContent>
          <mc:Choice Requires="wps">
            <w:drawing>
              <wp:anchor distT="0" distB="0" distL="0" distR="0" simplePos="0" relativeHeight="251641856" behindDoc="1" locked="0" layoutInCell="1" allowOverlap="1" wp14:anchorId="74324CA8" wp14:editId="48B3B60D">
                <wp:simplePos x="0" y="0"/>
                <wp:positionH relativeFrom="page">
                  <wp:posOffset>792784</wp:posOffset>
                </wp:positionH>
                <wp:positionV relativeFrom="paragraph">
                  <wp:posOffset>223242</wp:posOffset>
                </wp:positionV>
                <wp:extent cx="6071235" cy="635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74383770" id="Graphic 18" o:spid="_x0000_s1026" style="position:absolute;margin-left:62.4pt;margin-top:17.6pt;width:478.05pt;height:.5pt;z-index:-251674624;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" path="m6070981,l,,,6095r6070981,l6070981,xe" fillcolor="black" stroked="f">
                <v:path arrowok="t"/>
                <w10:wrap type="topAndBottom" anchorx="page"/>
              </v:shape>
            </w:pict>
          </mc:Fallback>
        </mc:AlternateContent>
      </w:r>
      <w:bookmarkStart w:id="59" w:name="5._APPOINTMENT_AND_TERM"/>
      <w:bookmarkStart w:id="60" w:name="_bookmark5"/>
      <w:bookmarkEnd w:id="59"/>
      <w:bookmarkEnd w:id="60"/>
      <w:r>
        <w:t>APPOINTMENT</w:t>
      </w:r>
      <w:r>
        <w:rPr>
          <w:spacing w:val="-10"/>
        </w:rPr>
        <w:t xml:space="preserve"> </w:t>
      </w:r>
      <w:r>
        <w:t>AND</w:t>
      </w:r>
      <w:r>
        <w:rPr>
          <w:spacing w:val="-3"/>
        </w:rPr>
        <w:t xml:space="preserve"> </w:t>
      </w:r>
      <w:r>
        <w:rPr>
          <w:spacing w:val="-4"/>
        </w:rPr>
        <w:t>TERM</w:t>
      </w:r>
    </w:p>
    <w:p w:rsidR="007633CE" w:rsidRDefault="007633CE">
      <w:pPr>
        <w:pStyle w:val="BodyText"/>
        <w:spacing w:before="27"/>
        <w:rPr>
          <w:rFonts w:ascii="Arial"/>
          <w:b/>
        </w:rPr>
      </w:pPr>
    </w:p>
    <w:p w:rsidR="007633CE" w:rsidRDefault="00EE54EF">
      <w:pPr>
        <w:pStyle w:val="ListParagraph"/>
        <w:numPr>
          <w:ilvl w:val="1"/>
          <w:numId w:val="2"/>
        </w:numPr>
        <w:tabs>
          <w:tab w:val="left" w:pos="1577"/>
        </w:tabs>
        <w:spacing w:line="362" w:lineRule="auto"/>
        <w:ind w:right="363"/>
        <w:rPr>
          <w:sz w:val="18"/>
        </w:rPr>
      </w:pPr>
      <w:bookmarkStart w:id="61" w:name="5.1_CESTASOFT_hereby_appoints_the_Indepe"/>
      <w:bookmarkEnd w:id="61"/>
      <w:r>
        <w:rPr>
          <w:sz w:val="18"/>
        </w:rPr>
        <w:t>CESTASOFT hereby appoints the Independent Contractor on a non-exclusive basis to perform the Service and the Independent Contractor hereby accepts such appointment.</w:t>
      </w:r>
    </w:p>
    <w:p w:rsidR="007633CE" w:rsidRDefault="00EE54EF">
      <w:pPr>
        <w:pStyle w:val="ListParagraph"/>
        <w:numPr>
          <w:ilvl w:val="1"/>
          <w:numId w:val="2"/>
        </w:numPr>
        <w:tabs>
          <w:tab w:val="left" w:pos="1577"/>
        </w:tabs>
        <w:spacing w:line="362" w:lineRule="auto"/>
        <w:ind w:right="367"/>
        <w:rPr>
          <w:sz w:val="18"/>
        </w:rPr>
      </w:pPr>
      <w:bookmarkStart w:id="62" w:name="5.2_Unless_terminated_as_per_clauses_20_"/>
      <w:bookmarkEnd w:id="62"/>
      <w:r>
        <w:rPr>
          <w:sz w:val="18"/>
        </w:rPr>
        <w:t>Unless</w:t>
      </w:r>
      <w:r>
        <w:rPr>
          <w:spacing w:val="-3"/>
          <w:sz w:val="18"/>
        </w:rPr>
        <w:t xml:space="preserve"> </w:t>
      </w:r>
      <w:r>
        <w:rPr>
          <w:sz w:val="18"/>
        </w:rPr>
        <w:t>terminated</w:t>
      </w:r>
      <w:r>
        <w:rPr>
          <w:spacing w:val="-3"/>
          <w:sz w:val="18"/>
        </w:rPr>
        <w:t xml:space="preserve"> </w:t>
      </w:r>
      <w:r>
        <w:rPr>
          <w:sz w:val="18"/>
        </w:rPr>
        <w:t>as</w:t>
      </w:r>
      <w:r>
        <w:rPr>
          <w:spacing w:val="-3"/>
          <w:sz w:val="18"/>
        </w:rPr>
        <w:t xml:space="preserve"> </w:t>
      </w:r>
      <w:r>
        <w:rPr>
          <w:sz w:val="18"/>
        </w:rPr>
        <w:t>per</w:t>
      </w:r>
      <w:r>
        <w:rPr>
          <w:spacing w:val="-6"/>
          <w:sz w:val="18"/>
        </w:rPr>
        <w:t xml:space="preserve"> </w:t>
      </w:r>
      <w:r>
        <w:rPr>
          <w:sz w:val="18"/>
        </w:rPr>
        <w:t xml:space="preserve">clauses </w:t>
      </w:r>
      <w:hyperlink w:anchor="_bookmark31" w:history="1">
        <w:r>
          <w:rPr>
            <w:sz w:val="18"/>
          </w:rPr>
          <w:t>20</w:t>
        </w:r>
      </w:hyperlink>
      <w:r>
        <w:rPr>
          <w:spacing w:val="-3"/>
          <w:sz w:val="18"/>
        </w:rPr>
        <w:t xml:space="preserve"> </w:t>
      </w:r>
      <w:r>
        <w:rPr>
          <w:sz w:val="18"/>
        </w:rPr>
        <w:t>or</w:t>
      </w:r>
      <w:r>
        <w:rPr>
          <w:spacing w:val="-6"/>
          <w:sz w:val="18"/>
        </w:rPr>
        <w:t xml:space="preserve"> </w:t>
      </w:r>
      <w:hyperlink w:anchor="_bookmark35" w:history="1">
        <w:r>
          <w:rPr>
            <w:sz w:val="18"/>
          </w:rPr>
          <w:t>21,</w:t>
        </w:r>
      </w:hyperlink>
      <w:r>
        <w:rPr>
          <w:spacing w:val="-1"/>
          <w:sz w:val="18"/>
        </w:rPr>
        <w:t xml:space="preserve"> </w:t>
      </w:r>
      <w:r>
        <w:rPr>
          <w:sz w:val="18"/>
        </w:rPr>
        <w:t>this</w:t>
      </w:r>
      <w:r>
        <w:rPr>
          <w:spacing w:val="-7"/>
          <w:sz w:val="18"/>
        </w:rPr>
        <w:t xml:space="preserve"> </w:t>
      </w:r>
      <w:r>
        <w:rPr>
          <w:sz w:val="18"/>
        </w:rPr>
        <w:t>Agreement</w:t>
      </w:r>
      <w:r>
        <w:rPr>
          <w:spacing w:val="-5"/>
          <w:sz w:val="18"/>
        </w:rPr>
        <w:t xml:space="preserve"> </w:t>
      </w:r>
      <w:r>
        <w:rPr>
          <w:sz w:val="18"/>
        </w:rPr>
        <w:t>shall</w:t>
      </w:r>
      <w:r>
        <w:rPr>
          <w:spacing w:val="-5"/>
          <w:sz w:val="18"/>
        </w:rPr>
        <w:t xml:space="preserve"> </w:t>
      </w:r>
      <w:r>
        <w:rPr>
          <w:sz w:val="18"/>
        </w:rPr>
        <w:t>commence</w:t>
      </w:r>
      <w:r>
        <w:rPr>
          <w:spacing w:val="-8"/>
          <w:sz w:val="18"/>
        </w:rPr>
        <w:t xml:space="preserve"> </w:t>
      </w:r>
      <w:r>
        <w:rPr>
          <w:sz w:val="18"/>
        </w:rPr>
        <w:t>on</w:t>
      </w:r>
      <w:r>
        <w:rPr>
          <w:spacing w:val="-8"/>
          <w:sz w:val="18"/>
        </w:rPr>
        <w:t xml:space="preserve"> </w:t>
      </w:r>
      <w:r>
        <w:rPr>
          <w:sz w:val="18"/>
        </w:rPr>
        <w:t>the</w:t>
      </w:r>
      <w:r>
        <w:rPr>
          <w:spacing w:val="-8"/>
          <w:sz w:val="18"/>
        </w:rPr>
        <w:t xml:space="preserve"> </w:t>
      </w:r>
      <w:r>
        <w:rPr>
          <w:sz w:val="18"/>
        </w:rPr>
        <w:t>Effective</w:t>
      </w:r>
      <w:r>
        <w:rPr>
          <w:spacing w:val="-8"/>
          <w:sz w:val="18"/>
        </w:rPr>
        <w:t xml:space="preserve"> </w:t>
      </w:r>
      <w:r>
        <w:rPr>
          <w:sz w:val="18"/>
        </w:rPr>
        <w:t>Date</w:t>
      </w:r>
      <w:r>
        <w:rPr>
          <w:spacing w:val="-8"/>
          <w:sz w:val="18"/>
        </w:rPr>
        <w:t xml:space="preserve"> </w:t>
      </w:r>
      <w:r>
        <w:rPr>
          <w:sz w:val="18"/>
        </w:rPr>
        <w:t>and shall terminate on the Termination Date.</w:t>
      </w:r>
    </w:p>
    <w:p w:rsidR="007633CE" w:rsidRDefault="007633CE">
      <w:pPr>
        <w:pStyle w:val="BodyText"/>
        <w:rPr>
          <w:sz w:val="16"/>
        </w:rPr>
      </w:pPr>
    </w:p>
    <w:p w:rsidR="007633CE" w:rsidRDefault="007633CE">
      <w:pPr>
        <w:pStyle w:val="BodyText"/>
        <w:rPr>
          <w:sz w:val="16"/>
        </w:rPr>
      </w:pPr>
    </w:p>
    <w:p w:rsidR="007633CE" w:rsidRDefault="007633CE">
      <w:pPr>
        <w:pStyle w:val="BodyText"/>
        <w:spacing w:before="22"/>
        <w:rPr>
          <w:sz w:val="16"/>
        </w:rPr>
      </w:pP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Heading1"/>
        <w:numPr>
          <w:ilvl w:val="0"/>
          <w:numId w:val="2"/>
        </w:numPr>
        <w:tabs>
          <w:tab w:val="left" w:pos="857"/>
        </w:tabs>
        <w:spacing w:before="86"/>
        <w:ind w:left="857" w:hanging="720"/>
      </w:pPr>
      <w:r>
        <w:rPr>
          <w:noProof/>
          <w:lang w:val="en-IN" w:eastAsia="en-IN"/>
        </w:rPr>
        <w:lastRenderedPageBreak/>
        <mc:AlternateContent>
          <mc:Choice Requires="wps">
            <w:drawing>
              <wp:anchor distT="0" distB="0" distL="0" distR="0" simplePos="0" relativeHeight="251642880" behindDoc="1" locked="0" layoutInCell="1" allowOverlap="1" wp14:anchorId="315BF5A7" wp14:editId="2FEBD4D8">
                <wp:simplePos x="0" y="0"/>
                <wp:positionH relativeFrom="page">
                  <wp:posOffset>792784</wp:posOffset>
                </wp:positionH>
                <wp:positionV relativeFrom="paragraph">
                  <wp:posOffset>201626</wp:posOffset>
                </wp:positionV>
                <wp:extent cx="6071235" cy="635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5B875C52" id="Graphic 19" o:spid="_x0000_s1026" style="position:absolute;margin-left:62.4pt;margin-top:15.9pt;width:478.05pt;height:.5pt;z-index:-251673600;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" path="m6070981,l,,,6096r6070981,l6070981,xe" fillcolor="black" stroked="f">
                <v:path arrowok="t"/>
                <w10:wrap type="topAndBottom" anchorx="page"/>
              </v:shape>
            </w:pict>
          </mc:Fallback>
        </mc:AlternateContent>
      </w:r>
      <w:bookmarkStart w:id="63" w:name="6._STRUCTURE"/>
      <w:bookmarkStart w:id="64" w:name="_bookmark6"/>
      <w:bookmarkEnd w:id="63"/>
      <w:bookmarkEnd w:id="64"/>
      <w:r>
        <w:rPr>
          <w:spacing w:val="-2"/>
        </w:rPr>
        <w:t>STRUCTURE</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1"/>
        <w:rPr>
          <w:sz w:val="18"/>
        </w:rPr>
      </w:pPr>
      <w:bookmarkStart w:id="65" w:name="6.1_Umbrella_Agreement:_This_Master_Inde"/>
      <w:bookmarkEnd w:id="65"/>
      <w:r>
        <w:rPr>
          <w:rFonts w:ascii="Arial"/>
          <w:b/>
          <w:sz w:val="18"/>
        </w:rPr>
        <w:t>Umbrella Agreement</w:t>
      </w:r>
      <w:r>
        <w:rPr>
          <w:sz w:val="18"/>
        </w:rPr>
        <w:t>: This Master Independent Contractors Agreement constitutes an "umbrella agreement" pursuant to which the Independent Contractor will render certain Services and/or Deliverables to CESTASOFT or the Client.</w:t>
      </w:r>
      <w:r>
        <w:rPr>
          <w:spacing w:val="40"/>
          <w:sz w:val="18"/>
        </w:rPr>
        <w:t xml:space="preserve"> </w:t>
      </w:r>
      <w:r>
        <w:rPr>
          <w:sz w:val="18"/>
        </w:rPr>
        <w:t>Any specific Services and/or Deliverables which CESTASOFT</w:t>
      </w:r>
      <w:r>
        <w:rPr>
          <w:spacing w:val="-5"/>
          <w:sz w:val="18"/>
        </w:rPr>
        <w:t xml:space="preserve"> </w:t>
      </w:r>
      <w:r>
        <w:rPr>
          <w:sz w:val="18"/>
        </w:rPr>
        <w:t>wants</w:t>
      </w:r>
      <w:r>
        <w:rPr>
          <w:spacing w:val="-9"/>
          <w:sz w:val="18"/>
        </w:rPr>
        <w:t xml:space="preserve"> </w:t>
      </w:r>
      <w:r>
        <w:rPr>
          <w:sz w:val="18"/>
        </w:rPr>
        <w:t>to</w:t>
      </w:r>
      <w:r>
        <w:rPr>
          <w:spacing w:val="-5"/>
          <w:sz w:val="18"/>
        </w:rPr>
        <w:t xml:space="preserve"> </w:t>
      </w:r>
      <w:r>
        <w:rPr>
          <w:sz w:val="18"/>
        </w:rPr>
        <w:t>request</w:t>
      </w:r>
      <w:r>
        <w:rPr>
          <w:spacing w:val="-3"/>
          <w:sz w:val="18"/>
        </w:rPr>
        <w:t xml:space="preserve"> </w:t>
      </w:r>
      <w:r>
        <w:rPr>
          <w:sz w:val="18"/>
        </w:rPr>
        <w:t>from</w:t>
      </w:r>
      <w:r>
        <w:rPr>
          <w:spacing w:val="-3"/>
          <w:sz w:val="18"/>
        </w:rPr>
        <w:t xml:space="preserve"> </w:t>
      </w:r>
      <w:r>
        <w:rPr>
          <w:sz w:val="18"/>
        </w:rPr>
        <w:t>the</w:t>
      </w:r>
      <w:r>
        <w:rPr>
          <w:spacing w:val="-7"/>
          <w:sz w:val="18"/>
        </w:rPr>
        <w:t xml:space="preserve"> </w:t>
      </w:r>
      <w:r>
        <w:rPr>
          <w:sz w:val="18"/>
        </w:rPr>
        <w:t>Independent Contractor</w:t>
      </w:r>
      <w:r>
        <w:rPr>
          <w:spacing w:val="-3"/>
          <w:sz w:val="18"/>
        </w:rPr>
        <w:t xml:space="preserve"> </w:t>
      </w:r>
      <w:r>
        <w:rPr>
          <w:sz w:val="18"/>
        </w:rPr>
        <w:t>shall</w:t>
      </w:r>
      <w:r>
        <w:rPr>
          <w:spacing w:val="-2"/>
          <w:sz w:val="18"/>
        </w:rPr>
        <w:t xml:space="preserve"> </w:t>
      </w:r>
      <w:r>
        <w:rPr>
          <w:sz w:val="18"/>
        </w:rPr>
        <w:t>be</w:t>
      </w:r>
      <w:r>
        <w:rPr>
          <w:spacing w:val="-5"/>
          <w:sz w:val="18"/>
        </w:rPr>
        <w:t xml:space="preserve"> </w:t>
      </w:r>
      <w:r>
        <w:rPr>
          <w:sz w:val="18"/>
        </w:rPr>
        <w:t>set</w:t>
      </w:r>
      <w:r>
        <w:rPr>
          <w:spacing w:val="-3"/>
          <w:sz w:val="18"/>
        </w:rPr>
        <w:t xml:space="preserve"> </w:t>
      </w:r>
      <w:r>
        <w:rPr>
          <w:sz w:val="18"/>
        </w:rPr>
        <w:t>out</w:t>
      </w:r>
      <w:r>
        <w:rPr>
          <w:spacing w:val="-7"/>
          <w:sz w:val="18"/>
        </w:rPr>
        <w:t xml:space="preserve"> </w:t>
      </w:r>
      <w:r>
        <w:rPr>
          <w:sz w:val="18"/>
        </w:rPr>
        <w:t>in</w:t>
      </w:r>
      <w:r>
        <w:rPr>
          <w:spacing w:val="-3"/>
          <w:sz w:val="18"/>
        </w:rPr>
        <w:t xml:space="preserve"> </w:t>
      </w:r>
      <w:r>
        <w:rPr>
          <w:sz w:val="18"/>
        </w:rPr>
        <w:t>a</w:t>
      </w:r>
      <w:r>
        <w:rPr>
          <w:spacing w:val="-5"/>
          <w:sz w:val="18"/>
        </w:rPr>
        <w:t xml:space="preserve"> </w:t>
      </w:r>
      <w:r>
        <w:rPr>
          <w:sz w:val="18"/>
        </w:rPr>
        <w:t>specific</w:t>
      </w:r>
      <w:r>
        <w:rPr>
          <w:spacing w:val="-5"/>
          <w:sz w:val="18"/>
        </w:rPr>
        <w:t xml:space="preserve"> </w:t>
      </w:r>
      <w:r>
        <w:rPr>
          <w:sz w:val="18"/>
        </w:rPr>
        <w:t xml:space="preserve">SOW on the basis contemplated in </w:t>
      </w:r>
      <w:hyperlink w:anchor="_bookmark49" w:history="1">
        <w:r>
          <w:rPr>
            <w:rFonts w:ascii="Arial"/>
            <w:b/>
            <w:color w:val="0000FF"/>
            <w:sz w:val="18"/>
            <w:u w:val="single" w:color="0000FF"/>
          </w:rPr>
          <w:t>Annexure A</w:t>
        </w:r>
        <w:r>
          <w:rPr>
            <w:sz w:val="18"/>
          </w:rPr>
          <w:t>.</w:t>
        </w:r>
      </w:hyperlink>
    </w:p>
    <w:p w:rsidR="007633CE" w:rsidRDefault="00EE54EF">
      <w:pPr>
        <w:pStyle w:val="ListParagraph"/>
        <w:numPr>
          <w:ilvl w:val="1"/>
          <w:numId w:val="2"/>
        </w:numPr>
        <w:tabs>
          <w:tab w:val="left" w:pos="1574"/>
          <w:tab w:val="left" w:pos="1577"/>
        </w:tabs>
        <w:spacing w:line="360" w:lineRule="auto"/>
        <w:ind w:right="367"/>
        <w:rPr>
          <w:sz w:val="18"/>
        </w:rPr>
      </w:pPr>
      <w:bookmarkStart w:id="66" w:name="6.2_No_extraneous_terms:_The_Independent"/>
      <w:bookmarkEnd w:id="66"/>
      <w:r>
        <w:rPr>
          <w:rFonts w:ascii="Arial"/>
          <w:b/>
          <w:sz w:val="18"/>
        </w:rPr>
        <w:t>No extraneous terms</w:t>
      </w:r>
      <w:r>
        <w:rPr>
          <w:sz w:val="18"/>
        </w:rPr>
        <w:t>: The Independent Contractor shall not be entitled to impose any terms and conditions</w:t>
      </w:r>
      <w:r>
        <w:rPr>
          <w:spacing w:val="-8"/>
          <w:sz w:val="18"/>
        </w:rPr>
        <w:t xml:space="preserve"> </w:t>
      </w:r>
      <w:r>
        <w:rPr>
          <w:sz w:val="18"/>
        </w:rPr>
        <w:t>on</w:t>
      </w:r>
      <w:r>
        <w:rPr>
          <w:spacing w:val="-9"/>
          <w:sz w:val="18"/>
        </w:rPr>
        <w:t xml:space="preserve"> </w:t>
      </w:r>
      <w:r>
        <w:rPr>
          <w:sz w:val="18"/>
        </w:rPr>
        <w:t>CESTASOFT</w:t>
      </w:r>
      <w:r>
        <w:rPr>
          <w:spacing w:val="-9"/>
          <w:sz w:val="18"/>
        </w:rPr>
        <w:t xml:space="preserve"> </w:t>
      </w:r>
      <w:r>
        <w:rPr>
          <w:sz w:val="18"/>
        </w:rPr>
        <w:t>other</w:t>
      </w:r>
      <w:r>
        <w:rPr>
          <w:spacing w:val="-7"/>
          <w:sz w:val="18"/>
        </w:rPr>
        <w:t xml:space="preserve"> </w:t>
      </w:r>
      <w:r>
        <w:rPr>
          <w:sz w:val="18"/>
        </w:rPr>
        <w:t>than</w:t>
      </w:r>
      <w:r>
        <w:rPr>
          <w:spacing w:val="-9"/>
          <w:sz w:val="18"/>
        </w:rPr>
        <w:t xml:space="preserve"> </w:t>
      </w:r>
      <w:r>
        <w:rPr>
          <w:sz w:val="18"/>
        </w:rPr>
        <w:t>those</w:t>
      </w:r>
      <w:r>
        <w:rPr>
          <w:spacing w:val="-9"/>
          <w:sz w:val="18"/>
        </w:rPr>
        <w:t xml:space="preserve"> </w:t>
      </w:r>
      <w:r>
        <w:rPr>
          <w:sz w:val="18"/>
        </w:rPr>
        <w:t>contained</w:t>
      </w:r>
      <w:r>
        <w:rPr>
          <w:spacing w:val="-9"/>
          <w:sz w:val="18"/>
        </w:rPr>
        <w:t xml:space="preserve"> </w:t>
      </w:r>
      <w:r>
        <w:rPr>
          <w:sz w:val="18"/>
        </w:rPr>
        <w:t>in</w:t>
      </w:r>
      <w:r>
        <w:rPr>
          <w:spacing w:val="-9"/>
          <w:sz w:val="18"/>
        </w:rPr>
        <w:t xml:space="preserve"> </w:t>
      </w:r>
      <w:r>
        <w:rPr>
          <w:sz w:val="18"/>
        </w:rPr>
        <w:t>this</w:t>
      </w:r>
      <w:r>
        <w:rPr>
          <w:spacing w:val="-8"/>
          <w:sz w:val="18"/>
        </w:rPr>
        <w:t xml:space="preserve"> </w:t>
      </w:r>
      <w:r>
        <w:rPr>
          <w:sz w:val="18"/>
        </w:rPr>
        <w:t>umbrella</w:t>
      </w:r>
      <w:r>
        <w:rPr>
          <w:spacing w:val="-9"/>
          <w:sz w:val="18"/>
        </w:rPr>
        <w:t xml:space="preserve"> </w:t>
      </w:r>
      <w:r>
        <w:rPr>
          <w:sz w:val="18"/>
        </w:rPr>
        <w:t>agreement</w:t>
      </w:r>
      <w:r>
        <w:rPr>
          <w:spacing w:val="-2"/>
          <w:sz w:val="18"/>
        </w:rPr>
        <w:t xml:space="preserve"> </w:t>
      </w:r>
      <w:r>
        <w:rPr>
          <w:sz w:val="18"/>
        </w:rPr>
        <w:t>and</w:t>
      </w:r>
      <w:r>
        <w:rPr>
          <w:spacing w:val="-9"/>
          <w:sz w:val="18"/>
        </w:rPr>
        <w:t xml:space="preserve"> </w:t>
      </w:r>
      <w:r>
        <w:rPr>
          <w:sz w:val="18"/>
        </w:rPr>
        <w:t>no</w:t>
      </w:r>
      <w:r>
        <w:rPr>
          <w:spacing w:val="-9"/>
          <w:sz w:val="18"/>
        </w:rPr>
        <w:t xml:space="preserve"> </w:t>
      </w:r>
      <w:r>
        <w:rPr>
          <w:sz w:val="18"/>
        </w:rPr>
        <w:t>subsequent terms shall be binding on CESTASOFT unless recorded in a SOW or a separate amendment agreement signed by both Parties, which specifically references this umbrella agreement.</w:t>
      </w:r>
      <w:r>
        <w:rPr>
          <w:spacing w:val="40"/>
          <w:sz w:val="18"/>
        </w:rPr>
        <w:t xml:space="preserve"> </w:t>
      </w:r>
      <w:r>
        <w:rPr>
          <w:sz w:val="18"/>
        </w:rPr>
        <w:t>Except where specifically provided to the contrary in a SOW and then only to the extent so specified, each SOW</w:t>
      </w:r>
      <w:r>
        <w:rPr>
          <w:spacing w:val="-13"/>
          <w:sz w:val="18"/>
        </w:rPr>
        <w:t xml:space="preserve"> </w:t>
      </w:r>
      <w:r>
        <w:rPr>
          <w:sz w:val="18"/>
        </w:rPr>
        <w:t>shall</w:t>
      </w:r>
      <w:r>
        <w:rPr>
          <w:spacing w:val="-6"/>
          <w:sz w:val="18"/>
        </w:rPr>
        <w:t xml:space="preserve"> </w:t>
      </w:r>
      <w:r>
        <w:rPr>
          <w:sz w:val="18"/>
        </w:rPr>
        <w:t>be</w:t>
      </w:r>
      <w:r>
        <w:rPr>
          <w:spacing w:val="-13"/>
          <w:sz w:val="18"/>
        </w:rPr>
        <w:t xml:space="preserve"> </w:t>
      </w:r>
      <w:r>
        <w:rPr>
          <w:sz w:val="18"/>
        </w:rPr>
        <w:t>a</w:t>
      </w:r>
      <w:r>
        <w:rPr>
          <w:spacing w:val="-9"/>
          <w:sz w:val="18"/>
        </w:rPr>
        <w:t xml:space="preserve"> </w:t>
      </w:r>
      <w:r>
        <w:rPr>
          <w:sz w:val="18"/>
        </w:rPr>
        <w:t>separate</w:t>
      </w:r>
      <w:r>
        <w:rPr>
          <w:spacing w:val="-13"/>
          <w:sz w:val="18"/>
        </w:rPr>
        <w:t xml:space="preserve"> </w:t>
      </w:r>
      <w:r>
        <w:rPr>
          <w:sz w:val="18"/>
        </w:rPr>
        <w:t>and</w:t>
      </w:r>
      <w:r>
        <w:rPr>
          <w:spacing w:val="-9"/>
          <w:sz w:val="18"/>
        </w:rPr>
        <w:t xml:space="preserve"> </w:t>
      </w:r>
      <w:r>
        <w:rPr>
          <w:sz w:val="18"/>
        </w:rPr>
        <w:t>legally</w:t>
      </w:r>
      <w:r>
        <w:rPr>
          <w:spacing w:val="-13"/>
          <w:sz w:val="18"/>
        </w:rPr>
        <w:t xml:space="preserve"> </w:t>
      </w:r>
      <w:r>
        <w:rPr>
          <w:sz w:val="18"/>
        </w:rPr>
        <w:t>binding</w:t>
      </w:r>
      <w:r>
        <w:rPr>
          <w:spacing w:val="-9"/>
          <w:sz w:val="18"/>
        </w:rPr>
        <w:t xml:space="preserve"> </w:t>
      </w:r>
      <w:r>
        <w:rPr>
          <w:sz w:val="18"/>
        </w:rPr>
        <w:t>contract</w:t>
      </w:r>
      <w:r>
        <w:rPr>
          <w:spacing w:val="-11"/>
          <w:sz w:val="18"/>
        </w:rPr>
        <w:t xml:space="preserve"> </w:t>
      </w:r>
      <w:r>
        <w:rPr>
          <w:sz w:val="18"/>
        </w:rPr>
        <w:t>under</w:t>
      </w:r>
      <w:r>
        <w:rPr>
          <w:spacing w:val="-7"/>
          <w:sz w:val="18"/>
        </w:rPr>
        <w:t xml:space="preserve"> </w:t>
      </w:r>
      <w:r>
        <w:rPr>
          <w:sz w:val="18"/>
        </w:rPr>
        <w:t>which</w:t>
      </w:r>
      <w:r>
        <w:rPr>
          <w:spacing w:val="-8"/>
          <w:sz w:val="18"/>
        </w:rPr>
        <w:t xml:space="preserve"> </w:t>
      </w:r>
      <w:r>
        <w:rPr>
          <w:sz w:val="18"/>
        </w:rPr>
        <w:t>CESTASOFT</w:t>
      </w:r>
      <w:r>
        <w:rPr>
          <w:spacing w:val="-13"/>
          <w:sz w:val="18"/>
        </w:rPr>
        <w:t xml:space="preserve"> </w:t>
      </w:r>
      <w:r>
        <w:rPr>
          <w:sz w:val="18"/>
        </w:rPr>
        <w:t>agrees</w:t>
      </w:r>
      <w:r>
        <w:rPr>
          <w:spacing w:val="-8"/>
          <w:sz w:val="18"/>
        </w:rPr>
        <w:t xml:space="preserve"> </w:t>
      </w:r>
      <w:r>
        <w:rPr>
          <w:sz w:val="18"/>
        </w:rPr>
        <w:t>to</w:t>
      </w:r>
      <w:r>
        <w:rPr>
          <w:spacing w:val="-9"/>
          <w:sz w:val="18"/>
        </w:rPr>
        <w:t xml:space="preserve"> </w:t>
      </w:r>
      <w:r>
        <w:rPr>
          <w:sz w:val="18"/>
        </w:rPr>
        <w:t>acquire</w:t>
      </w:r>
      <w:r>
        <w:rPr>
          <w:spacing w:val="-13"/>
          <w:sz w:val="18"/>
        </w:rPr>
        <w:t xml:space="preserve"> </w:t>
      </w:r>
      <w:r>
        <w:rPr>
          <w:sz w:val="18"/>
        </w:rPr>
        <w:t>and the</w:t>
      </w:r>
      <w:r>
        <w:rPr>
          <w:spacing w:val="-11"/>
          <w:sz w:val="18"/>
        </w:rPr>
        <w:t xml:space="preserve"> </w:t>
      </w:r>
      <w:r>
        <w:rPr>
          <w:sz w:val="18"/>
        </w:rPr>
        <w:t>Independent</w:t>
      </w:r>
      <w:r>
        <w:rPr>
          <w:spacing w:val="-3"/>
          <w:sz w:val="18"/>
        </w:rPr>
        <w:t xml:space="preserve"> </w:t>
      </w:r>
      <w:r>
        <w:rPr>
          <w:sz w:val="18"/>
        </w:rPr>
        <w:t>Contractor</w:t>
      </w:r>
      <w:r>
        <w:rPr>
          <w:spacing w:val="-9"/>
          <w:sz w:val="18"/>
        </w:rPr>
        <w:t xml:space="preserve"> </w:t>
      </w:r>
      <w:r>
        <w:rPr>
          <w:sz w:val="18"/>
        </w:rPr>
        <w:t>agrees</w:t>
      </w:r>
      <w:r>
        <w:rPr>
          <w:spacing w:val="-6"/>
          <w:sz w:val="18"/>
        </w:rPr>
        <w:t xml:space="preserve"> </w:t>
      </w:r>
      <w:r>
        <w:rPr>
          <w:sz w:val="18"/>
        </w:rPr>
        <w:t>to</w:t>
      </w:r>
      <w:r>
        <w:rPr>
          <w:spacing w:val="-11"/>
          <w:sz w:val="18"/>
        </w:rPr>
        <w:t xml:space="preserve"> </w:t>
      </w:r>
      <w:r>
        <w:rPr>
          <w:sz w:val="18"/>
        </w:rPr>
        <w:t>supply</w:t>
      </w:r>
      <w:r>
        <w:rPr>
          <w:spacing w:val="-10"/>
          <w:sz w:val="18"/>
        </w:rPr>
        <w:t xml:space="preserve"> </w:t>
      </w:r>
      <w:r>
        <w:rPr>
          <w:sz w:val="18"/>
        </w:rPr>
        <w:t>certain</w:t>
      </w:r>
      <w:r>
        <w:rPr>
          <w:spacing w:val="-11"/>
          <w:sz w:val="18"/>
        </w:rPr>
        <w:t xml:space="preserve"> </w:t>
      </w:r>
      <w:r>
        <w:rPr>
          <w:sz w:val="18"/>
        </w:rPr>
        <w:t>Services</w:t>
      </w:r>
      <w:r>
        <w:rPr>
          <w:spacing w:val="-13"/>
          <w:sz w:val="18"/>
        </w:rPr>
        <w:t xml:space="preserve"> </w:t>
      </w:r>
      <w:r>
        <w:rPr>
          <w:sz w:val="18"/>
        </w:rPr>
        <w:t>and/or</w:t>
      </w:r>
      <w:r>
        <w:rPr>
          <w:spacing w:val="-3"/>
          <w:sz w:val="18"/>
        </w:rPr>
        <w:t xml:space="preserve"> </w:t>
      </w:r>
      <w:r>
        <w:rPr>
          <w:sz w:val="18"/>
        </w:rPr>
        <w:t>Deliverables</w:t>
      </w:r>
      <w:r>
        <w:rPr>
          <w:spacing w:val="-6"/>
          <w:sz w:val="18"/>
        </w:rPr>
        <w:t xml:space="preserve"> </w:t>
      </w:r>
      <w:r>
        <w:rPr>
          <w:sz w:val="18"/>
        </w:rPr>
        <w:t>on</w:t>
      </w:r>
      <w:r>
        <w:rPr>
          <w:spacing w:val="-11"/>
          <w:sz w:val="18"/>
        </w:rPr>
        <w:t xml:space="preserve"> </w:t>
      </w:r>
      <w:r>
        <w:rPr>
          <w:sz w:val="18"/>
        </w:rPr>
        <w:t>the</w:t>
      </w:r>
      <w:r>
        <w:rPr>
          <w:spacing w:val="-11"/>
          <w:sz w:val="18"/>
        </w:rPr>
        <w:t xml:space="preserve"> </w:t>
      </w:r>
      <w:r>
        <w:rPr>
          <w:sz w:val="18"/>
        </w:rPr>
        <w:t>terms</w:t>
      </w:r>
      <w:r>
        <w:rPr>
          <w:spacing w:val="-10"/>
          <w:sz w:val="18"/>
        </w:rPr>
        <w:t xml:space="preserve"> </w:t>
      </w:r>
      <w:r>
        <w:rPr>
          <w:sz w:val="18"/>
        </w:rPr>
        <w:t>set</w:t>
      </w:r>
      <w:r>
        <w:rPr>
          <w:spacing w:val="-4"/>
          <w:sz w:val="18"/>
        </w:rPr>
        <w:t xml:space="preserve"> </w:t>
      </w:r>
      <w:r>
        <w:rPr>
          <w:sz w:val="18"/>
        </w:rPr>
        <w:t>out in this umbrella agreement.</w:t>
      </w:r>
    </w:p>
    <w:p w:rsidR="007633CE" w:rsidRDefault="00EE54EF">
      <w:pPr>
        <w:pStyle w:val="ListParagraph"/>
        <w:numPr>
          <w:ilvl w:val="1"/>
          <w:numId w:val="2"/>
        </w:numPr>
        <w:tabs>
          <w:tab w:val="left" w:pos="1574"/>
          <w:tab w:val="left" w:pos="1577"/>
        </w:tabs>
        <w:spacing w:before="2" w:line="357" w:lineRule="auto"/>
        <w:ind w:right="370"/>
        <w:rPr>
          <w:sz w:val="18"/>
        </w:rPr>
      </w:pPr>
      <w:bookmarkStart w:id="67" w:name="6.3_Statement_of_Work_subject_to_the_umb"/>
      <w:bookmarkEnd w:id="67"/>
      <w:r>
        <w:rPr>
          <w:rFonts w:ascii="Arial"/>
          <w:b/>
          <w:sz w:val="18"/>
        </w:rPr>
        <w:t>Statement of Work subject to the umbrella agreement</w:t>
      </w:r>
      <w:r>
        <w:rPr>
          <w:sz w:val="18"/>
        </w:rPr>
        <w:t>:</w:t>
      </w:r>
      <w:r>
        <w:rPr>
          <w:spacing w:val="40"/>
          <w:sz w:val="18"/>
        </w:rPr>
        <w:t xml:space="preserve"> </w:t>
      </w:r>
      <w:r>
        <w:rPr>
          <w:sz w:val="18"/>
        </w:rPr>
        <w:t>Each SOW shall be subject to this Agreement.</w:t>
      </w:r>
      <w:r>
        <w:rPr>
          <w:spacing w:val="40"/>
          <w:sz w:val="18"/>
        </w:rPr>
        <w:t xml:space="preserve"> </w:t>
      </w:r>
      <w:r>
        <w:rPr>
          <w:sz w:val="18"/>
        </w:rPr>
        <w:t>Insofar as any term or condition in a SOW conflicts with this Agreement in respect of-</w:t>
      </w:r>
    </w:p>
    <w:p w:rsidR="007633CE" w:rsidRDefault="00EE54EF">
      <w:pPr>
        <w:pStyle w:val="ListParagraph"/>
        <w:numPr>
          <w:ilvl w:val="2"/>
          <w:numId w:val="2"/>
        </w:numPr>
        <w:tabs>
          <w:tab w:val="left" w:pos="2457"/>
          <w:tab w:val="left" w:pos="2461"/>
        </w:tabs>
        <w:spacing w:before="3" w:line="360" w:lineRule="auto"/>
        <w:ind w:right="374"/>
        <w:rPr>
          <w:sz w:val="18"/>
        </w:rPr>
      </w:pPr>
      <w:bookmarkStart w:id="68" w:name="6.3.1_the_description_of_Services_(inclu"/>
      <w:bookmarkEnd w:id="68"/>
      <w:r>
        <w:rPr>
          <w:sz w:val="18"/>
        </w:rPr>
        <w:t>the description of Services (including but not limited to pricing, specifications or specific Services and/or Deliverables terms and conditions), the</w:t>
      </w:r>
      <w:r>
        <w:rPr>
          <w:spacing w:val="-1"/>
          <w:sz w:val="18"/>
        </w:rPr>
        <w:t xml:space="preserve"> </w:t>
      </w:r>
      <w:r>
        <w:rPr>
          <w:sz w:val="18"/>
        </w:rPr>
        <w:t>terms and conditions in</w:t>
      </w:r>
      <w:r>
        <w:rPr>
          <w:spacing w:val="-1"/>
          <w:sz w:val="18"/>
        </w:rPr>
        <w:t xml:space="preserve"> </w:t>
      </w:r>
      <w:r>
        <w:rPr>
          <w:sz w:val="18"/>
        </w:rPr>
        <w:t>the</w:t>
      </w:r>
      <w:r>
        <w:rPr>
          <w:spacing w:val="-1"/>
          <w:sz w:val="18"/>
        </w:rPr>
        <w:t xml:space="preserve"> </w:t>
      </w:r>
      <w:r>
        <w:rPr>
          <w:sz w:val="18"/>
        </w:rPr>
        <w:t>SOW shall prevail; or</w:t>
      </w:r>
    </w:p>
    <w:p w:rsidR="007633CE" w:rsidRDefault="00EE54EF">
      <w:pPr>
        <w:pStyle w:val="ListParagraph"/>
        <w:numPr>
          <w:ilvl w:val="2"/>
          <w:numId w:val="2"/>
        </w:numPr>
        <w:tabs>
          <w:tab w:val="left" w:pos="1582"/>
          <w:tab w:val="left" w:pos="2457"/>
        </w:tabs>
        <w:spacing w:line="362" w:lineRule="auto"/>
        <w:ind w:left="1582" w:right="6161" w:hanging="5"/>
        <w:rPr>
          <w:sz w:val="18"/>
        </w:rPr>
      </w:pPr>
      <w:bookmarkStart w:id="69" w:name="6.3.2_any_other_matter;"/>
      <w:bookmarkEnd w:id="69"/>
      <w:r>
        <w:rPr>
          <w:sz w:val="18"/>
        </w:rPr>
        <w:t>any</w:t>
      </w:r>
      <w:r>
        <w:rPr>
          <w:spacing w:val="-4"/>
          <w:sz w:val="18"/>
        </w:rPr>
        <w:t xml:space="preserve"> </w:t>
      </w:r>
      <w:r>
        <w:rPr>
          <w:sz w:val="18"/>
        </w:rPr>
        <w:t>other</w:t>
      </w:r>
      <w:r>
        <w:rPr>
          <w:spacing w:val="-6"/>
          <w:sz w:val="18"/>
        </w:rPr>
        <w:t xml:space="preserve"> </w:t>
      </w:r>
      <w:r>
        <w:rPr>
          <w:sz w:val="18"/>
        </w:rPr>
        <w:t xml:space="preserve">matter; </w:t>
      </w:r>
      <w:bookmarkStart w:id="70" w:name="this_Agreement_shall_prevail."/>
      <w:bookmarkEnd w:id="70"/>
      <w:r>
        <w:rPr>
          <w:sz w:val="18"/>
        </w:rPr>
        <w:t>this</w:t>
      </w:r>
      <w:r>
        <w:rPr>
          <w:spacing w:val="-10"/>
          <w:sz w:val="18"/>
        </w:rPr>
        <w:t xml:space="preserve"> </w:t>
      </w:r>
      <w:r>
        <w:rPr>
          <w:sz w:val="18"/>
        </w:rPr>
        <w:t>Agreement</w:t>
      </w:r>
      <w:r>
        <w:rPr>
          <w:spacing w:val="-13"/>
          <w:sz w:val="18"/>
        </w:rPr>
        <w:t xml:space="preserve"> </w:t>
      </w:r>
      <w:r>
        <w:rPr>
          <w:sz w:val="18"/>
        </w:rPr>
        <w:t>shall</w:t>
      </w:r>
      <w:r>
        <w:rPr>
          <w:spacing w:val="-12"/>
          <w:sz w:val="18"/>
        </w:rPr>
        <w:t xml:space="preserve"> </w:t>
      </w:r>
      <w:r>
        <w:rPr>
          <w:sz w:val="18"/>
        </w:rPr>
        <w:t>prevail.</w:t>
      </w:r>
    </w:p>
    <w:p w:rsidR="007633CE" w:rsidRDefault="00EE54EF">
      <w:pPr>
        <w:pStyle w:val="ListParagraph"/>
        <w:numPr>
          <w:ilvl w:val="1"/>
          <w:numId w:val="2"/>
        </w:numPr>
        <w:tabs>
          <w:tab w:val="left" w:pos="1574"/>
          <w:tab w:val="left" w:pos="1577"/>
        </w:tabs>
        <w:spacing w:line="360" w:lineRule="auto"/>
        <w:ind w:right="365"/>
        <w:rPr>
          <w:sz w:val="18"/>
        </w:rPr>
      </w:pPr>
      <w:bookmarkStart w:id="71" w:name="6.4_Conflicts_with_body_of_SOW:__Unless_"/>
      <w:bookmarkEnd w:id="71"/>
      <w:r>
        <w:rPr>
          <w:rFonts w:ascii="Arial"/>
          <w:b/>
          <w:sz w:val="18"/>
        </w:rPr>
        <w:t>Conflicts</w:t>
      </w:r>
      <w:r>
        <w:rPr>
          <w:rFonts w:ascii="Arial"/>
          <w:b/>
          <w:spacing w:val="-3"/>
          <w:sz w:val="18"/>
        </w:rPr>
        <w:t xml:space="preserve"> </w:t>
      </w:r>
      <w:r>
        <w:rPr>
          <w:rFonts w:ascii="Arial"/>
          <w:b/>
          <w:sz w:val="18"/>
        </w:rPr>
        <w:t>with</w:t>
      </w:r>
      <w:r>
        <w:rPr>
          <w:rFonts w:ascii="Arial"/>
          <w:b/>
          <w:spacing w:val="-4"/>
          <w:sz w:val="18"/>
        </w:rPr>
        <w:t xml:space="preserve"> </w:t>
      </w:r>
      <w:r>
        <w:rPr>
          <w:rFonts w:ascii="Arial"/>
          <w:b/>
          <w:sz w:val="18"/>
        </w:rPr>
        <w:t>body</w:t>
      </w:r>
      <w:r>
        <w:rPr>
          <w:rFonts w:ascii="Arial"/>
          <w:b/>
          <w:spacing w:val="-8"/>
          <w:sz w:val="18"/>
        </w:rPr>
        <w:t xml:space="preserve"> </w:t>
      </w:r>
      <w:r>
        <w:rPr>
          <w:rFonts w:ascii="Arial"/>
          <w:b/>
          <w:sz w:val="18"/>
        </w:rPr>
        <w:t>of</w:t>
      </w:r>
      <w:r>
        <w:rPr>
          <w:rFonts w:ascii="Arial"/>
          <w:b/>
          <w:spacing w:val="-6"/>
          <w:sz w:val="18"/>
        </w:rPr>
        <w:t xml:space="preserve"> </w:t>
      </w:r>
      <w:r>
        <w:rPr>
          <w:rFonts w:ascii="Arial"/>
          <w:b/>
          <w:sz w:val="18"/>
        </w:rPr>
        <w:t>SOW</w:t>
      </w:r>
      <w:r>
        <w:rPr>
          <w:sz w:val="18"/>
        </w:rPr>
        <w:t>:</w:t>
      </w:r>
      <w:r>
        <w:rPr>
          <w:spacing w:val="40"/>
          <w:sz w:val="18"/>
        </w:rPr>
        <w:t xml:space="preserve"> </w:t>
      </w:r>
      <w:r>
        <w:rPr>
          <w:sz w:val="18"/>
        </w:rPr>
        <w:t>Unless</w:t>
      </w:r>
      <w:r>
        <w:rPr>
          <w:spacing w:val="-3"/>
          <w:sz w:val="18"/>
        </w:rPr>
        <w:t xml:space="preserve"> </w:t>
      </w:r>
      <w:r>
        <w:rPr>
          <w:sz w:val="18"/>
        </w:rPr>
        <w:t>otherwise</w:t>
      </w:r>
      <w:r>
        <w:rPr>
          <w:spacing w:val="-8"/>
          <w:sz w:val="18"/>
        </w:rPr>
        <w:t xml:space="preserve"> </w:t>
      </w:r>
      <w:r>
        <w:rPr>
          <w:sz w:val="18"/>
        </w:rPr>
        <w:t>stated</w:t>
      </w:r>
      <w:r>
        <w:rPr>
          <w:spacing w:val="-3"/>
          <w:sz w:val="18"/>
        </w:rPr>
        <w:t xml:space="preserve"> </w:t>
      </w:r>
      <w:r>
        <w:rPr>
          <w:sz w:val="18"/>
        </w:rPr>
        <w:t>in</w:t>
      </w:r>
      <w:r>
        <w:rPr>
          <w:spacing w:val="-8"/>
          <w:sz w:val="18"/>
        </w:rPr>
        <w:t xml:space="preserve"> </w:t>
      </w:r>
      <w:r>
        <w:rPr>
          <w:sz w:val="18"/>
        </w:rPr>
        <w:t>a</w:t>
      </w:r>
      <w:r>
        <w:rPr>
          <w:spacing w:val="-3"/>
          <w:sz w:val="18"/>
        </w:rPr>
        <w:t xml:space="preserve"> </w:t>
      </w:r>
      <w:r>
        <w:rPr>
          <w:sz w:val="18"/>
        </w:rPr>
        <w:t>SOW,</w:t>
      </w:r>
      <w:r>
        <w:rPr>
          <w:spacing w:val="-10"/>
          <w:sz w:val="18"/>
        </w:rPr>
        <w:t xml:space="preserve"> </w:t>
      </w:r>
      <w:r>
        <w:rPr>
          <w:sz w:val="18"/>
        </w:rPr>
        <w:t>insofar</w:t>
      </w:r>
      <w:r>
        <w:rPr>
          <w:spacing w:val="-1"/>
          <w:sz w:val="18"/>
        </w:rPr>
        <w:t xml:space="preserve"> </w:t>
      </w:r>
      <w:r>
        <w:rPr>
          <w:sz w:val="18"/>
        </w:rPr>
        <w:t>as</w:t>
      </w:r>
      <w:r>
        <w:rPr>
          <w:spacing w:val="-7"/>
          <w:sz w:val="18"/>
        </w:rPr>
        <w:t xml:space="preserve"> </w:t>
      </w:r>
      <w:r>
        <w:rPr>
          <w:sz w:val="18"/>
        </w:rPr>
        <w:t>the</w:t>
      </w:r>
      <w:r>
        <w:rPr>
          <w:spacing w:val="-13"/>
          <w:sz w:val="18"/>
        </w:rPr>
        <w:t xml:space="preserve"> </w:t>
      </w:r>
      <w:r>
        <w:rPr>
          <w:sz w:val="18"/>
        </w:rPr>
        <w:t>meaning</w:t>
      </w:r>
      <w:r>
        <w:rPr>
          <w:spacing w:val="-3"/>
          <w:sz w:val="18"/>
        </w:rPr>
        <w:t xml:space="preserve"> </w:t>
      </w:r>
      <w:r>
        <w:rPr>
          <w:sz w:val="18"/>
        </w:rPr>
        <w:t>of</w:t>
      </w:r>
      <w:r>
        <w:rPr>
          <w:spacing w:val="-1"/>
          <w:sz w:val="18"/>
        </w:rPr>
        <w:t xml:space="preserve"> </w:t>
      </w:r>
      <w:r>
        <w:rPr>
          <w:sz w:val="18"/>
        </w:rPr>
        <w:t>any</w:t>
      </w:r>
      <w:r>
        <w:rPr>
          <w:spacing w:val="-3"/>
          <w:sz w:val="18"/>
        </w:rPr>
        <w:t xml:space="preserve"> </w:t>
      </w:r>
      <w:r>
        <w:rPr>
          <w:sz w:val="18"/>
        </w:rPr>
        <w:t>term or</w:t>
      </w:r>
      <w:r>
        <w:rPr>
          <w:spacing w:val="-13"/>
          <w:sz w:val="18"/>
        </w:rPr>
        <w:t xml:space="preserve"> </w:t>
      </w:r>
      <w:r>
        <w:rPr>
          <w:sz w:val="18"/>
        </w:rPr>
        <w:t>condition</w:t>
      </w:r>
      <w:r>
        <w:rPr>
          <w:spacing w:val="-12"/>
          <w:sz w:val="18"/>
        </w:rPr>
        <w:t xml:space="preserve"> </w:t>
      </w:r>
      <w:r>
        <w:rPr>
          <w:sz w:val="18"/>
        </w:rPr>
        <w:t>in</w:t>
      </w:r>
      <w:r>
        <w:rPr>
          <w:spacing w:val="-13"/>
          <w:sz w:val="18"/>
        </w:rPr>
        <w:t xml:space="preserve"> </w:t>
      </w:r>
      <w:r>
        <w:rPr>
          <w:sz w:val="18"/>
        </w:rPr>
        <w:t>a</w:t>
      </w:r>
      <w:r>
        <w:rPr>
          <w:spacing w:val="-12"/>
          <w:sz w:val="18"/>
        </w:rPr>
        <w:t xml:space="preserve"> </w:t>
      </w:r>
      <w:r>
        <w:rPr>
          <w:sz w:val="18"/>
        </w:rPr>
        <w:t>schedule</w:t>
      </w:r>
      <w:r>
        <w:rPr>
          <w:spacing w:val="-13"/>
          <w:sz w:val="18"/>
        </w:rPr>
        <w:t xml:space="preserve"> </w:t>
      </w:r>
      <w:r>
        <w:rPr>
          <w:sz w:val="18"/>
        </w:rPr>
        <w:t>or</w:t>
      </w:r>
      <w:r>
        <w:rPr>
          <w:spacing w:val="-13"/>
          <w:sz w:val="18"/>
        </w:rPr>
        <w:t xml:space="preserve"> </w:t>
      </w:r>
      <w:r>
        <w:rPr>
          <w:sz w:val="18"/>
        </w:rPr>
        <w:t>annexure</w:t>
      </w:r>
      <w:r>
        <w:rPr>
          <w:spacing w:val="-12"/>
          <w:sz w:val="18"/>
        </w:rPr>
        <w:t xml:space="preserve"> </w:t>
      </w:r>
      <w:r>
        <w:rPr>
          <w:sz w:val="18"/>
        </w:rPr>
        <w:t>to</w:t>
      </w:r>
      <w:r>
        <w:rPr>
          <w:spacing w:val="-13"/>
          <w:sz w:val="18"/>
        </w:rPr>
        <w:t xml:space="preserve"> </w:t>
      </w:r>
      <w:r>
        <w:rPr>
          <w:sz w:val="18"/>
        </w:rPr>
        <w:t>a</w:t>
      </w:r>
      <w:r>
        <w:rPr>
          <w:spacing w:val="-12"/>
          <w:sz w:val="18"/>
        </w:rPr>
        <w:t xml:space="preserve"> </w:t>
      </w:r>
      <w:r>
        <w:rPr>
          <w:sz w:val="18"/>
        </w:rPr>
        <w:t>SOW</w:t>
      </w:r>
      <w:r>
        <w:rPr>
          <w:spacing w:val="-13"/>
          <w:sz w:val="18"/>
        </w:rPr>
        <w:t xml:space="preserve"> </w:t>
      </w:r>
      <w:r>
        <w:rPr>
          <w:sz w:val="18"/>
        </w:rPr>
        <w:t>or</w:t>
      </w:r>
      <w:r>
        <w:rPr>
          <w:spacing w:val="-12"/>
          <w:sz w:val="18"/>
        </w:rPr>
        <w:t xml:space="preserve"> </w:t>
      </w:r>
      <w:r>
        <w:rPr>
          <w:sz w:val="18"/>
        </w:rPr>
        <w:t>any</w:t>
      </w:r>
      <w:r>
        <w:rPr>
          <w:spacing w:val="-13"/>
          <w:sz w:val="18"/>
        </w:rPr>
        <w:t xml:space="preserve"> </w:t>
      </w:r>
      <w:r>
        <w:rPr>
          <w:sz w:val="18"/>
        </w:rPr>
        <w:t>other</w:t>
      </w:r>
      <w:r>
        <w:rPr>
          <w:spacing w:val="-12"/>
          <w:sz w:val="18"/>
        </w:rPr>
        <w:t xml:space="preserve"> </w:t>
      </w:r>
      <w:r>
        <w:rPr>
          <w:sz w:val="18"/>
        </w:rPr>
        <w:t>document</w:t>
      </w:r>
      <w:r>
        <w:rPr>
          <w:spacing w:val="-13"/>
          <w:sz w:val="18"/>
        </w:rPr>
        <w:t xml:space="preserve"> </w:t>
      </w:r>
      <w:r>
        <w:rPr>
          <w:sz w:val="18"/>
        </w:rPr>
        <w:t>referred</w:t>
      </w:r>
      <w:r>
        <w:rPr>
          <w:spacing w:val="-12"/>
          <w:sz w:val="18"/>
        </w:rPr>
        <w:t xml:space="preserve"> </w:t>
      </w:r>
      <w:r>
        <w:rPr>
          <w:sz w:val="18"/>
        </w:rPr>
        <w:t>to</w:t>
      </w:r>
      <w:r>
        <w:rPr>
          <w:spacing w:val="-13"/>
          <w:sz w:val="18"/>
        </w:rPr>
        <w:t xml:space="preserve"> </w:t>
      </w:r>
      <w:r>
        <w:rPr>
          <w:sz w:val="18"/>
        </w:rPr>
        <w:t>in</w:t>
      </w:r>
      <w:r>
        <w:rPr>
          <w:spacing w:val="-12"/>
          <w:sz w:val="18"/>
        </w:rPr>
        <w:t xml:space="preserve"> </w:t>
      </w:r>
      <w:r>
        <w:rPr>
          <w:sz w:val="18"/>
        </w:rPr>
        <w:t>a</w:t>
      </w:r>
      <w:r>
        <w:rPr>
          <w:spacing w:val="-13"/>
          <w:sz w:val="18"/>
        </w:rPr>
        <w:t xml:space="preserve"> </w:t>
      </w:r>
      <w:r>
        <w:rPr>
          <w:sz w:val="18"/>
        </w:rPr>
        <w:t>SOW,</w:t>
      </w:r>
      <w:r>
        <w:rPr>
          <w:spacing w:val="-12"/>
          <w:sz w:val="18"/>
        </w:rPr>
        <w:t xml:space="preserve"> </w:t>
      </w:r>
      <w:r>
        <w:rPr>
          <w:sz w:val="18"/>
        </w:rPr>
        <w:t>excluding this Agreement,</w:t>
      </w:r>
      <w:r>
        <w:rPr>
          <w:spacing w:val="-1"/>
          <w:sz w:val="18"/>
        </w:rPr>
        <w:t xml:space="preserve"> </w:t>
      </w:r>
      <w:r>
        <w:rPr>
          <w:sz w:val="18"/>
        </w:rPr>
        <w:t>conflicts</w:t>
      </w:r>
      <w:r>
        <w:rPr>
          <w:spacing w:val="-3"/>
          <w:sz w:val="18"/>
        </w:rPr>
        <w:t xml:space="preserve"> </w:t>
      </w:r>
      <w:r>
        <w:rPr>
          <w:sz w:val="18"/>
        </w:rPr>
        <w:t>with</w:t>
      </w:r>
      <w:r>
        <w:rPr>
          <w:spacing w:val="-3"/>
          <w:sz w:val="18"/>
        </w:rPr>
        <w:t xml:space="preserve"> </w:t>
      </w:r>
      <w:r>
        <w:rPr>
          <w:sz w:val="18"/>
        </w:rPr>
        <w:t>the</w:t>
      </w:r>
      <w:r>
        <w:rPr>
          <w:spacing w:val="-8"/>
          <w:sz w:val="18"/>
        </w:rPr>
        <w:t xml:space="preserve"> </w:t>
      </w:r>
      <w:r>
        <w:rPr>
          <w:sz w:val="18"/>
        </w:rPr>
        <w:t>meaning</w:t>
      </w:r>
      <w:r>
        <w:rPr>
          <w:spacing w:val="-3"/>
          <w:sz w:val="18"/>
        </w:rPr>
        <w:t xml:space="preserve"> </w:t>
      </w:r>
      <w:r>
        <w:rPr>
          <w:sz w:val="18"/>
        </w:rPr>
        <w:t>of</w:t>
      </w:r>
      <w:r>
        <w:rPr>
          <w:spacing w:val="-5"/>
          <w:sz w:val="18"/>
        </w:rPr>
        <w:t xml:space="preserve"> </w:t>
      </w:r>
      <w:r>
        <w:rPr>
          <w:sz w:val="18"/>
        </w:rPr>
        <w:t>the</w:t>
      </w:r>
      <w:r>
        <w:rPr>
          <w:spacing w:val="-3"/>
          <w:sz w:val="18"/>
        </w:rPr>
        <w:t xml:space="preserve"> </w:t>
      </w:r>
      <w:r>
        <w:rPr>
          <w:sz w:val="18"/>
        </w:rPr>
        <w:t>body</w:t>
      </w:r>
      <w:r>
        <w:rPr>
          <w:spacing w:val="-3"/>
          <w:sz w:val="18"/>
        </w:rPr>
        <w:t xml:space="preserve"> </w:t>
      </w:r>
      <w:r>
        <w:rPr>
          <w:sz w:val="18"/>
        </w:rPr>
        <w:t>of</w:t>
      </w:r>
      <w:r>
        <w:rPr>
          <w:spacing w:val="-1"/>
          <w:sz w:val="18"/>
        </w:rPr>
        <w:t xml:space="preserve"> </w:t>
      </w:r>
      <w:r>
        <w:rPr>
          <w:sz w:val="18"/>
        </w:rPr>
        <w:t>the</w:t>
      </w:r>
      <w:r>
        <w:rPr>
          <w:spacing w:val="-8"/>
          <w:sz w:val="18"/>
        </w:rPr>
        <w:t xml:space="preserve"> </w:t>
      </w:r>
      <w:r>
        <w:rPr>
          <w:sz w:val="18"/>
        </w:rPr>
        <w:t>relevant SOW,</w:t>
      </w:r>
      <w:r>
        <w:rPr>
          <w:spacing w:val="-5"/>
          <w:sz w:val="18"/>
        </w:rPr>
        <w:t xml:space="preserve"> </w:t>
      </w:r>
      <w:r>
        <w:rPr>
          <w:sz w:val="18"/>
        </w:rPr>
        <w:t>the</w:t>
      </w:r>
      <w:r>
        <w:rPr>
          <w:spacing w:val="-8"/>
          <w:sz w:val="18"/>
        </w:rPr>
        <w:t xml:space="preserve"> </w:t>
      </w:r>
      <w:r>
        <w:rPr>
          <w:sz w:val="18"/>
        </w:rPr>
        <w:t>meaning of</w:t>
      </w:r>
      <w:r>
        <w:rPr>
          <w:spacing w:val="-1"/>
          <w:sz w:val="18"/>
        </w:rPr>
        <w:t xml:space="preserve"> </w:t>
      </w:r>
      <w:r>
        <w:rPr>
          <w:sz w:val="18"/>
        </w:rPr>
        <w:t>the</w:t>
      </w:r>
      <w:r>
        <w:rPr>
          <w:spacing w:val="-3"/>
          <w:sz w:val="18"/>
        </w:rPr>
        <w:t xml:space="preserve"> </w:t>
      </w:r>
      <w:r>
        <w:rPr>
          <w:sz w:val="18"/>
        </w:rPr>
        <w:t>terms and conditions in the body of the relevant SOW shall prevail.</w:t>
      </w:r>
    </w:p>
    <w:p w:rsidR="007633CE" w:rsidRDefault="00EE54EF">
      <w:pPr>
        <w:pStyle w:val="ListParagraph"/>
        <w:numPr>
          <w:ilvl w:val="1"/>
          <w:numId w:val="2"/>
        </w:numPr>
        <w:tabs>
          <w:tab w:val="left" w:pos="1574"/>
          <w:tab w:val="left" w:pos="1577"/>
        </w:tabs>
        <w:spacing w:line="362" w:lineRule="auto"/>
        <w:ind w:right="371"/>
        <w:rPr>
          <w:sz w:val="18"/>
        </w:rPr>
      </w:pPr>
      <w:bookmarkStart w:id="72" w:name="6.5_SOW_amendment:_The_terms_of_one_SOW_"/>
      <w:bookmarkEnd w:id="72"/>
      <w:r>
        <w:rPr>
          <w:rFonts w:ascii="Arial"/>
          <w:b/>
          <w:sz w:val="18"/>
        </w:rPr>
        <w:t>SOW amendment</w:t>
      </w:r>
      <w:r>
        <w:rPr>
          <w:sz w:val="18"/>
        </w:rPr>
        <w:t>: The terms of one SOW will only apply to another SOW to the extent specifically and</w:t>
      </w:r>
      <w:r>
        <w:rPr>
          <w:spacing w:val="-1"/>
          <w:sz w:val="18"/>
        </w:rPr>
        <w:t xml:space="preserve"> </w:t>
      </w:r>
      <w:r>
        <w:rPr>
          <w:sz w:val="18"/>
        </w:rPr>
        <w:t>expressly stated</w:t>
      </w:r>
      <w:r>
        <w:rPr>
          <w:spacing w:val="-1"/>
          <w:sz w:val="18"/>
        </w:rPr>
        <w:t xml:space="preserve"> </w:t>
      </w:r>
      <w:r>
        <w:rPr>
          <w:sz w:val="18"/>
        </w:rPr>
        <w:t>therein</w:t>
      </w:r>
      <w:r>
        <w:rPr>
          <w:spacing w:val="-5"/>
          <w:sz w:val="18"/>
        </w:rPr>
        <w:t xml:space="preserve"> </w:t>
      </w:r>
      <w:r>
        <w:rPr>
          <w:sz w:val="18"/>
        </w:rPr>
        <w:t>but</w:t>
      </w:r>
      <w:r>
        <w:rPr>
          <w:spacing w:val="-3"/>
          <w:sz w:val="18"/>
        </w:rPr>
        <w:t xml:space="preserve"> </w:t>
      </w:r>
      <w:r>
        <w:rPr>
          <w:sz w:val="18"/>
        </w:rPr>
        <w:t>to</w:t>
      </w:r>
      <w:r>
        <w:rPr>
          <w:spacing w:val="-5"/>
          <w:sz w:val="18"/>
        </w:rPr>
        <w:t xml:space="preserve"> </w:t>
      </w:r>
      <w:r>
        <w:rPr>
          <w:sz w:val="18"/>
        </w:rPr>
        <w:t>the</w:t>
      </w:r>
      <w:r>
        <w:rPr>
          <w:spacing w:val="-5"/>
          <w:sz w:val="18"/>
        </w:rPr>
        <w:t xml:space="preserve"> </w:t>
      </w:r>
      <w:r>
        <w:rPr>
          <w:sz w:val="18"/>
        </w:rPr>
        <w:t>extent that</w:t>
      </w:r>
      <w:r>
        <w:rPr>
          <w:spacing w:val="-3"/>
          <w:sz w:val="18"/>
        </w:rPr>
        <w:t xml:space="preserve"> </w:t>
      </w:r>
      <w:r>
        <w:rPr>
          <w:sz w:val="18"/>
        </w:rPr>
        <w:t>any SOW expressly overrides the</w:t>
      </w:r>
      <w:r>
        <w:rPr>
          <w:spacing w:val="-5"/>
          <w:sz w:val="18"/>
        </w:rPr>
        <w:t xml:space="preserve"> </w:t>
      </w:r>
      <w:r>
        <w:rPr>
          <w:sz w:val="18"/>
        </w:rPr>
        <w:t>provisions</w:t>
      </w:r>
      <w:r>
        <w:rPr>
          <w:spacing w:val="-5"/>
          <w:sz w:val="18"/>
        </w:rPr>
        <w:t xml:space="preserve"> </w:t>
      </w:r>
      <w:r>
        <w:rPr>
          <w:sz w:val="18"/>
        </w:rPr>
        <w:t>of</w:t>
      </w:r>
      <w:r>
        <w:rPr>
          <w:spacing w:val="-7"/>
          <w:sz w:val="18"/>
        </w:rPr>
        <w:t xml:space="preserve"> </w:t>
      </w:r>
      <w:r>
        <w:rPr>
          <w:sz w:val="18"/>
        </w:rPr>
        <w:t>this Agreement, such amendment will be effective only in respect of that SOW and not any other SOW.</w:t>
      </w:r>
    </w:p>
    <w:p w:rsidR="007633CE" w:rsidRDefault="00EE54EF">
      <w:pPr>
        <w:pStyle w:val="Heading1"/>
        <w:numPr>
          <w:ilvl w:val="0"/>
          <w:numId w:val="2"/>
        </w:numPr>
        <w:tabs>
          <w:tab w:val="left" w:pos="857"/>
        </w:tabs>
        <w:spacing w:before="109"/>
        <w:ind w:left="857" w:hanging="720"/>
      </w:pPr>
      <w:r>
        <w:rPr>
          <w:noProof/>
          <w:lang w:val="en-IN" w:eastAsia="en-IN"/>
        </w:rPr>
        <mc:AlternateContent>
          <mc:Choice Requires="wps">
            <w:drawing>
              <wp:anchor distT="0" distB="0" distL="0" distR="0" simplePos="0" relativeHeight="251643904" behindDoc="1" locked="0" layoutInCell="1" allowOverlap="1" wp14:anchorId="05513FC2" wp14:editId="1907AE6D">
                <wp:simplePos x="0" y="0"/>
                <wp:positionH relativeFrom="page">
                  <wp:posOffset>792784</wp:posOffset>
                </wp:positionH>
                <wp:positionV relativeFrom="paragraph">
                  <wp:posOffset>219468</wp:posOffset>
                </wp:positionV>
                <wp:extent cx="6071235" cy="635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67D2671B" id="Graphic 20" o:spid="_x0000_s1026" style="position:absolute;margin-left:62.4pt;margin-top:17.3pt;width:478.05pt;height:.5pt;z-index:-251672576;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" path="m6070981,l,,,6095r6070981,l6070981,xe" fillcolor="black" stroked="f">
                <v:path arrowok="t"/>
                <w10:wrap type="topAndBottom" anchorx="page"/>
              </v:shape>
            </w:pict>
          </mc:Fallback>
        </mc:AlternateContent>
      </w:r>
      <w:bookmarkStart w:id="73" w:name="7._SERVICES_AND_SERVICE_LEVELS"/>
      <w:bookmarkStart w:id="74" w:name="_bookmark7"/>
      <w:bookmarkEnd w:id="73"/>
      <w:bookmarkEnd w:id="74"/>
      <w:r>
        <w:t>SERVICES</w:t>
      </w:r>
      <w:r>
        <w:rPr>
          <w:spacing w:val="-5"/>
        </w:rPr>
        <w:t xml:space="preserve"> </w:t>
      </w:r>
      <w:r>
        <w:t>AND</w:t>
      </w:r>
      <w:r>
        <w:rPr>
          <w:spacing w:val="-5"/>
        </w:rPr>
        <w:t xml:space="preserve"> </w:t>
      </w:r>
      <w:r>
        <w:t>SERVICE</w:t>
      </w:r>
      <w:r>
        <w:rPr>
          <w:spacing w:val="-3"/>
        </w:rPr>
        <w:t xml:space="preserve"> </w:t>
      </w:r>
      <w:r>
        <w:rPr>
          <w:spacing w:val="-2"/>
        </w:rPr>
        <w:t>LEVELS</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55" w:lineRule="auto"/>
        <w:ind w:right="376"/>
        <w:rPr>
          <w:sz w:val="18"/>
        </w:rPr>
      </w:pPr>
      <w:bookmarkStart w:id="75" w:name="7.1_The_Independent_Contractor_shall_per"/>
      <w:bookmarkEnd w:id="75"/>
      <w:r>
        <w:rPr>
          <w:sz w:val="18"/>
        </w:rPr>
        <w:t>The Independent Contractor shall perform the Services, or such services as may be agreed to from time to time between the Parties in writing.</w:t>
      </w:r>
    </w:p>
    <w:p w:rsidR="007633CE" w:rsidRDefault="00EE54EF">
      <w:pPr>
        <w:pStyle w:val="ListParagraph"/>
        <w:numPr>
          <w:ilvl w:val="1"/>
          <w:numId w:val="2"/>
        </w:numPr>
        <w:tabs>
          <w:tab w:val="left" w:pos="1574"/>
          <w:tab w:val="left" w:pos="1577"/>
        </w:tabs>
        <w:spacing w:before="7" w:line="362" w:lineRule="auto"/>
        <w:ind w:right="365"/>
        <w:rPr>
          <w:sz w:val="18"/>
        </w:rPr>
      </w:pPr>
      <w:bookmarkStart w:id="76" w:name="7.2_Only_a_member_of_the_management_team"/>
      <w:bookmarkEnd w:id="76"/>
      <w:r>
        <w:rPr>
          <w:sz w:val="18"/>
        </w:rPr>
        <w:t xml:space="preserve">Only a member of the management team of CESTASOFT shall be </w:t>
      </w:r>
      <w:proofErr w:type="spellStart"/>
      <w:r>
        <w:rPr>
          <w:sz w:val="18"/>
        </w:rPr>
        <w:t>authorised</w:t>
      </w:r>
      <w:proofErr w:type="spellEnd"/>
      <w:r>
        <w:rPr>
          <w:sz w:val="18"/>
        </w:rPr>
        <w:t xml:space="preserve"> to agree to an amendment to the scope of the Services.</w:t>
      </w:r>
    </w:p>
    <w:p w:rsidR="007633CE" w:rsidRDefault="00EE54EF">
      <w:pPr>
        <w:pStyle w:val="ListParagraph"/>
        <w:numPr>
          <w:ilvl w:val="1"/>
          <w:numId w:val="2"/>
        </w:numPr>
        <w:tabs>
          <w:tab w:val="left" w:pos="1574"/>
          <w:tab w:val="left" w:pos="1577"/>
        </w:tabs>
        <w:spacing w:line="360" w:lineRule="auto"/>
        <w:ind w:right="363"/>
        <w:rPr>
          <w:sz w:val="18"/>
        </w:rPr>
      </w:pPr>
      <w:bookmarkStart w:id="77" w:name="7.3_The_Independent_Contractor_shall_ren"/>
      <w:bookmarkEnd w:id="77"/>
      <w:r>
        <w:rPr>
          <w:sz w:val="18"/>
        </w:rPr>
        <w:t>The Independent Contractor shall render the Services at the Service Levels, if any, failing which at levels which</w:t>
      </w:r>
      <w:r>
        <w:rPr>
          <w:spacing w:val="-3"/>
          <w:sz w:val="18"/>
        </w:rPr>
        <w:t xml:space="preserve"> </w:t>
      </w:r>
      <w:r>
        <w:rPr>
          <w:sz w:val="18"/>
        </w:rPr>
        <w:t>are</w:t>
      </w:r>
      <w:r>
        <w:rPr>
          <w:spacing w:val="-3"/>
          <w:sz w:val="18"/>
        </w:rPr>
        <w:t xml:space="preserve"> </w:t>
      </w:r>
      <w:r>
        <w:rPr>
          <w:sz w:val="18"/>
        </w:rPr>
        <w:t>no</w:t>
      </w:r>
      <w:r>
        <w:rPr>
          <w:spacing w:val="-3"/>
          <w:sz w:val="18"/>
        </w:rPr>
        <w:t xml:space="preserve"> </w:t>
      </w:r>
      <w:r>
        <w:rPr>
          <w:sz w:val="18"/>
        </w:rPr>
        <w:t>less than that</w:t>
      </w:r>
      <w:r>
        <w:rPr>
          <w:spacing w:val="-1"/>
          <w:sz w:val="18"/>
        </w:rPr>
        <w:t xml:space="preserve"> </w:t>
      </w:r>
      <w:r>
        <w:rPr>
          <w:sz w:val="18"/>
        </w:rPr>
        <w:t>at which</w:t>
      </w:r>
      <w:r>
        <w:rPr>
          <w:spacing w:val="-3"/>
          <w:sz w:val="18"/>
        </w:rPr>
        <w:t xml:space="preserve"> </w:t>
      </w:r>
      <w:r>
        <w:rPr>
          <w:sz w:val="18"/>
        </w:rPr>
        <w:t>the Independent Contractor has contracted</w:t>
      </w:r>
      <w:r>
        <w:rPr>
          <w:spacing w:val="-3"/>
          <w:sz w:val="18"/>
        </w:rPr>
        <w:t xml:space="preserve"> </w:t>
      </w:r>
      <w:r>
        <w:rPr>
          <w:sz w:val="18"/>
        </w:rPr>
        <w:t>to provide</w:t>
      </w:r>
      <w:r>
        <w:rPr>
          <w:spacing w:val="-3"/>
          <w:sz w:val="18"/>
        </w:rPr>
        <w:t xml:space="preserve"> </w:t>
      </w:r>
      <w:r>
        <w:rPr>
          <w:sz w:val="18"/>
        </w:rPr>
        <w:t>and provides the Services to other corporate customers. The Independent Contractor undertakes to CESTASOFT that it has and will continue for the duration of the Agreement to have the necessary infrastructure, facilities, skills, know-how and expertise to render the Services:</w:t>
      </w:r>
    </w:p>
    <w:p w:rsidR="007633CE" w:rsidRDefault="00EE54EF">
      <w:pPr>
        <w:pStyle w:val="ListParagraph"/>
        <w:numPr>
          <w:ilvl w:val="2"/>
          <w:numId w:val="2"/>
        </w:numPr>
        <w:tabs>
          <w:tab w:val="left" w:pos="2457"/>
        </w:tabs>
        <w:ind w:left="2457" w:hanging="880"/>
        <w:rPr>
          <w:sz w:val="18"/>
        </w:rPr>
      </w:pPr>
      <w:bookmarkStart w:id="78" w:name="7.3.1_at_the_Service_Levels;_and"/>
      <w:bookmarkEnd w:id="78"/>
      <w:r>
        <w:rPr>
          <w:sz w:val="18"/>
        </w:rPr>
        <w:t>at</w:t>
      </w:r>
      <w:r>
        <w:rPr>
          <w:spacing w:val="-4"/>
          <w:sz w:val="18"/>
        </w:rPr>
        <w:t xml:space="preserve"> </w:t>
      </w:r>
      <w:r>
        <w:rPr>
          <w:sz w:val="18"/>
        </w:rPr>
        <w:t>the</w:t>
      </w:r>
      <w:r>
        <w:rPr>
          <w:spacing w:val="-5"/>
          <w:sz w:val="18"/>
        </w:rPr>
        <w:t xml:space="preserve"> </w:t>
      </w:r>
      <w:r>
        <w:rPr>
          <w:sz w:val="18"/>
        </w:rPr>
        <w:t>Service</w:t>
      </w:r>
      <w:r>
        <w:rPr>
          <w:spacing w:val="-5"/>
          <w:sz w:val="18"/>
        </w:rPr>
        <w:t xml:space="preserve"> </w:t>
      </w:r>
      <w:r>
        <w:rPr>
          <w:sz w:val="18"/>
        </w:rPr>
        <w:t>Levels;</w:t>
      </w:r>
      <w:r>
        <w:rPr>
          <w:spacing w:val="1"/>
          <w:sz w:val="18"/>
        </w:rPr>
        <w:t xml:space="preserve"> </w:t>
      </w:r>
      <w:r>
        <w:rPr>
          <w:spacing w:val="-5"/>
          <w:sz w:val="18"/>
        </w:rPr>
        <w:t>and</w:t>
      </w:r>
    </w:p>
    <w:p w:rsidR="007633CE" w:rsidRDefault="00EE54EF">
      <w:pPr>
        <w:pStyle w:val="ListParagraph"/>
        <w:numPr>
          <w:ilvl w:val="2"/>
          <w:numId w:val="2"/>
        </w:numPr>
        <w:tabs>
          <w:tab w:val="left" w:pos="2457"/>
        </w:tabs>
        <w:spacing w:before="98"/>
        <w:ind w:left="2457" w:hanging="880"/>
        <w:rPr>
          <w:sz w:val="18"/>
        </w:rPr>
      </w:pPr>
      <w:bookmarkStart w:id="79" w:name="7.3.2_in_accordance_with_the_provisions_"/>
      <w:bookmarkEnd w:id="79"/>
      <w:r>
        <w:rPr>
          <w:sz w:val="18"/>
        </w:rPr>
        <w:t>in</w:t>
      </w:r>
      <w:r>
        <w:rPr>
          <w:spacing w:val="-4"/>
          <w:sz w:val="18"/>
        </w:rPr>
        <w:t xml:space="preserve"> </w:t>
      </w:r>
      <w:r>
        <w:rPr>
          <w:sz w:val="18"/>
        </w:rPr>
        <w:t>accordance</w:t>
      </w:r>
      <w:r>
        <w:rPr>
          <w:spacing w:val="-4"/>
          <w:sz w:val="18"/>
        </w:rPr>
        <w:t xml:space="preserve"> </w:t>
      </w:r>
      <w:r>
        <w:rPr>
          <w:sz w:val="18"/>
        </w:rPr>
        <w:t>with</w:t>
      </w:r>
      <w:r>
        <w:rPr>
          <w:spacing w:val="-9"/>
          <w:sz w:val="18"/>
        </w:rPr>
        <w:t xml:space="preserve"> </w:t>
      </w:r>
      <w:r>
        <w:rPr>
          <w:sz w:val="18"/>
        </w:rPr>
        <w:t>the</w:t>
      </w:r>
      <w:r>
        <w:rPr>
          <w:spacing w:val="-4"/>
          <w:sz w:val="18"/>
        </w:rPr>
        <w:t xml:space="preserve"> </w:t>
      </w:r>
      <w:r>
        <w:rPr>
          <w:sz w:val="18"/>
        </w:rPr>
        <w:t>provisions</w:t>
      </w:r>
      <w:r>
        <w:rPr>
          <w:spacing w:val="1"/>
          <w:sz w:val="18"/>
        </w:rPr>
        <w:t xml:space="preserve"> </w:t>
      </w:r>
      <w:r>
        <w:rPr>
          <w:sz w:val="18"/>
        </w:rPr>
        <w:t>of</w:t>
      </w:r>
      <w:r>
        <w:rPr>
          <w:spacing w:val="-2"/>
          <w:sz w:val="18"/>
        </w:rPr>
        <w:t xml:space="preserve"> </w:t>
      </w:r>
      <w:r>
        <w:rPr>
          <w:sz w:val="18"/>
        </w:rPr>
        <w:t>the</w:t>
      </w:r>
      <w:r>
        <w:rPr>
          <w:spacing w:val="-4"/>
          <w:sz w:val="18"/>
        </w:rPr>
        <w:t xml:space="preserve"> </w:t>
      </w:r>
      <w:r>
        <w:rPr>
          <w:spacing w:val="-2"/>
          <w:sz w:val="18"/>
        </w:rPr>
        <w:t>Agreement.</w:t>
      </w:r>
    </w:p>
    <w:p w:rsidR="007633CE" w:rsidRDefault="00EE54EF">
      <w:pPr>
        <w:pStyle w:val="ListParagraph"/>
        <w:numPr>
          <w:ilvl w:val="1"/>
          <w:numId w:val="2"/>
        </w:numPr>
        <w:tabs>
          <w:tab w:val="left" w:pos="1577"/>
        </w:tabs>
        <w:spacing w:before="105"/>
        <w:ind w:hanging="720"/>
        <w:rPr>
          <w:sz w:val="18"/>
        </w:rPr>
      </w:pPr>
      <w:bookmarkStart w:id="80" w:name="7.4_If_at_any_time,_any_failure_to_meet_"/>
      <w:bookmarkStart w:id="81" w:name="_bookmark8"/>
      <w:bookmarkEnd w:id="80"/>
      <w:bookmarkEnd w:id="81"/>
      <w:r>
        <w:rPr>
          <w:sz w:val="18"/>
        </w:rPr>
        <w:t>If</w:t>
      </w:r>
      <w:r>
        <w:rPr>
          <w:spacing w:val="-3"/>
          <w:sz w:val="18"/>
        </w:rPr>
        <w:t xml:space="preserve"> </w:t>
      </w:r>
      <w:r>
        <w:rPr>
          <w:sz w:val="18"/>
        </w:rPr>
        <w:t>at</w:t>
      </w:r>
      <w:r>
        <w:rPr>
          <w:spacing w:val="-3"/>
          <w:sz w:val="18"/>
        </w:rPr>
        <w:t xml:space="preserve"> </w:t>
      </w:r>
      <w:r>
        <w:rPr>
          <w:sz w:val="18"/>
        </w:rPr>
        <w:t>any</w:t>
      </w:r>
      <w:r>
        <w:rPr>
          <w:spacing w:val="-5"/>
          <w:sz w:val="18"/>
        </w:rPr>
        <w:t xml:space="preserve"> </w:t>
      </w:r>
      <w:r>
        <w:rPr>
          <w:sz w:val="18"/>
        </w:rPr>
        <w:t>time,</w:t>
      </w:r>
      <w:r>
        <w:rPr>
          <w:spacing w:val="-3"/>
          <w:sz w:val="18"/>
        </w:rPr>
        <w:t xml:space="preserve"> </w:t>
      </w:r>
      <w:r>
        <w:rPr>
          <w:sz w:val="18"/>
        </w:rPr>
        <w:t>any</w:t>
      </w:r>
      <w:r>
        <w:rPr>
          <w:spacing w:val="-4"/>
          <w:sz w:val="18"/>
        </w:rPr>
        <w:t xml:space="preserve"> </w:t>
      </w:r>
      <w:r>
        <w:rPr>
          <w:sz w:val="18"/>
        </w:rPr>
        <w:t>failure</w:t>
      </w:r>
      <w:r>
        <w:rPr>
          <w:spacing w:val="-10"/>
          <w:sz w:val="18"/>
        </w:rPr>
        <w:t xml:space="preserve"> </w:t>
      </w:r>
      <w:r>
        <w:rPr>
          <w:sz w:val="18"/>
        </w:rPr>
        <w:t>to</w:t>
      </w:r>
      <w:r>
        <w:rPr>
          <w:spacing w:val="-4"/>
          <w:sz w:val="18"/>
        </w:rPr>
        <w:t xml:space="preserve"> </w:t>
      </w:r>
      <w:r>
        <w:rPr>
          <w:sz w:val="18"/>
        </w:rPr>
        <w:t>meet</w:t>
      </w:r>
      <w:r>
        <w:rPr>
          <w:spacing w:val="-3"/>
          <w:sz w:val="18"/>
        </w:rPr>
        <w:t xml:space="preserve"> </w:t>
      </w:r>
      <w:r>
        <w:rPr>
          <w:sz w:val="18"/>
        </w:rPr>
        <w:t>any</w:t>
      </w:r>
      <w:r>
        <w:rPr>
          <w:spacing w:val="-5"/>
          <w:sz w:val="18"/>
        </w:rPr>
        <w:t xml:space="preserve"> </w:t>
      </w:r>
      <w:r>
        <w:rPr>
          <w:sz w:val="18"/>
        </w:rPr>
        <w:t>Service</w:t>
      </w:r>
      <w:r>
        <w:rPr>
          <w:spacing w:val="-5"/>
          <w:sz w:val="18"/>
        </w:rPr>
        <w:t xml:space="preserve"> </w:t>
      </w:r>
      <w:r>
        <w:rPr>
          <w:sz w:val="18"/>
        </w:rPr>
        <w:t>Level</w:t>
      </w:r>
      <w:r>
        <w:rPr>
          <w:spacing w:val="3"/>
          <w:sz w:val="18"/>
        </w:rPr>
        <w:t xml:space="preserve"> </w:t>
      </w:r>
      <w:r>
        <w:rPr>
          <w:spacing w:val="-2"/>
          <w:sz w:val="18"/>
        </w:rPr>
        <w:t>occurs:</w:t>
      </w: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spacing w:before="70"/>
        <w:rPr>
          <w:sz w:val="16"/>
        </w:rPr>
      </w:pP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ListParagraph"/>
        <w:numPr>
          <w:ilvl w:val="2"/>
          <w:numId w:val="2"/>
        </w:numPr>
        <w:tabs>
          <w:tab w:val="left" w:pos="2457"/>
          <w:tab w:val="left" w:pos="2461"/>
        </w:tabs>
        <w:spacing w:before="86" w:line="360" w:lineRule="auto"/>
        <w:ind w:right="368"/>
        <w:rPr>
          <w:sz w:val="18"/>
        </w:rPr>
      </w:pPr>
      <w:bookmarkStart w:id="82" w:name="7.4.1_the_Independent_Contractor_shall_a"/>
      <w:bookmarkEnd w:id="82"/>
      <w:r>
        <w:rPr>
          <w:sz w:val="18"/>
        </w:rPr>
        <w:lastRenderedPageBreak/>
        <w:t>the Independent Contractor shall advise CESTASOFT’s appointed contract manager as soon as reasonably practicable of the failure and of the steps that the Independent Contractor will take to fully remedy the failure;</w:t>
      </w:r>
    </w:p>
    <w:p w:rsidR="007633CE" w:rsidRDefault="00EE54EF">
      <w:pPr>
        <w:pStyle w:val="ListParagraph"/>
        <w:numPr>
          <w:ilvl w:val="2"/>
          <w:numId w:val="2"/>
        </w:numPr>
        <w:tabs>
          <w:tab w:val="left" w:pos="2457"/>
          <w:tab w:val="left" w:pos="2461"/>
        </w:tabs>
        <w:spacing w:line="355" w:lineRule="auto"/>
        <w:ind w:right="368"/>
        <w:rPr>
          <w:sz w:val="18"/>
        </w:rPr>
      </w:pPr>
      <w:bookmarkStart w:id="83" w:name="7.4.2_without_prejudice_to_CESTASOFT's_o"/>
      <w:bookmarkEnd w:id="83"/>
      <w:r>
        <w:rPr>
          <w:sz w:val="18"/>
        </w:rPr>
        <w:t>without</w:t>
      </w:r>
      <w:r>
        <w:rPr>
          <w:spacing w:val="-11"/>
          <w:sz w:val="18"/>
        </w:rPr>
        <w:t xml:space="preserve"> </w:t>
      </w:r>
      <w:r>
        <w:rPr>
          <w:sz w:val="18"/>
        </w:rPr>
        <w:t>prejudice</w:t>
      </w:r>
      <w:r>
        <w:rPr>
          <w:spacing w:val="-13"/>
          <w:sz w:val="18"/>
        </w:rPr>
        <w:t xml:space="preserve"> </w:t>
      </w:r>
      <w:r>
        <w:rPr>
          <w:sz w:val="18"/>
        </w:rPr>
        <w:t>to</w:t>
      </w:r>
      <w:r>
        <w:rPr>
          <w:spacing w:val="-8"/>
          <w:sz w:val="18"/>
        </w:rPr>
        <w:t xml:space="preserve"> </w:t>
      </w:r>
      <w:r>
        <w:rPr>
          <w:sz w:val="18"/>
        </w:rPr>
        <w:t>CESTASOFT's</w:t>
      </w:r>
      <w:r>
        <w:rPr>
          <w:spacing w:val="-10"/>
          <w:sz w:val="18"/>
        </w:rPr>
        <w:t xml:space="preserve"> </w:t>
      </w:r>
      <w:r>
        <w:rPr>
          <w:sz w:val="18"/>
        </w:rPr>
        <w:t>other</w:t>
      </w:r>
      <w:r>
        <w:rPr>
          <w:spacing w:val="-9"/>
          <w:sz w:val="18"/>
        </w:rPr>
        <w:t xml:space="preserve"> </w:t>
      </w:r>
      <w:r>
        <w:rPr>
          <w:sz w:val="18"/>
        </w:rPr>
        <w:t>rights</w:t>
      </w:r>
      <w:r>
        <w:rPr>
          <w:spacing w:val="-13"/>
          <w:sz w:val="18"/>
        </w:rPr>
        <w:t xml:space="preserve"> </w:t>
      </w:r>
      <w:r>
        <w:rPr>
          <w:sz w:val="18"/>
        </w:rPr>
        <w:t>and</w:t>
      </w:r>
      <w:r>
        <w:rPr>
          <w:spacing w:val="-10"/>
          <w:sz w:val="18"/>
        </w:rPr>
        <w:t xml:space="preserve"> </w:t>
      </w:r>
      <w:r>
        <w:rPr>
          <w:sz w:val="18"/>
        </w:rPr>
        <w:t>remedies,</w:t>
      </w:r>
      <w:r>
        <w:rPr>
          <w:spacing w:val="-12"/>
          <w:sz w:val="18"/>
        </w:rPr>
        <w:t xml:space="preserve"> </w:t>
      </w:r>
      <w:r>
        <w:rPr>
          <w:sz w:val="18"/>
        </w:rPr>
        <w:t>the</w:t>
      </w:r>
      <w:r>
        <w:rPr>
          <w:spacing w:val="-8"/>
          <w:sz w:val="18"/>
        </w:rPr>
        <w:t xml:space="preserve"> </w:t>
      </w:r>
      <w:r>
        <w:rPr>
          <w:sz w:val="18"/>
        </w:rPr>
        <w:t>Independent</w:t>
      </w:r>
      <w:r>
        <w:rPr>
          <w:spacing w:val="-3"/>
          <w:sz w:val="18"/>
        </w:rPr>
        <w:t xml:space="preserve"> </w:t>
      </w:r>
      <w:r>
        <w:rPr>
          <w:sz w:val="18"/>
        </w:rPr>
        <w:t>Contractor, if requested to do so by CESTASOFT, shall:</w:t>
      </w:r>
    </w:p>
    <w:p w:rsidR="007633CE" w:rsidRDefault="00EE54EF">
      <w:pPr>
        <w:pStyle w:val="ListParagraph"/>
        <w:numPr>
          <w:ilvl w:val="3"/>
          <w:numId w:val="2"/>
        </w:numPr>
        <w:tabs>
          <w:tab w:val="left" w:pos="3393"/>
          <w:tab w:val="left" w:pos="3398"/>
        </w:tabs>
        <w:spacing w:before="7" w:line="360" w:lineRule="auto"/>
        <w:ind w:right="419"/>
        <w:rPr>
          <w:sz w:val="18"/>
        </w:rPr>
      </w:pPr>
      <w:bookmarkStart w:id="84" w:name="7.4.2.1_credit_CESTASOFT_with_and_pay_th"/>
      <w:bookmarkEnd w:id="84"/>
      <w:r>
        <w:rPr>
          <w:sz w:val="18"/>
        </w:rPr>
        <w:t>credit CESTASOFT with and pay the appropriate</w:t>
      </w:r>
      <w:r>
        <w:rPr>
          <w:spacing w:val="-6"/>
          <w:sz w:val="18"/>
        </w:rPr>
        <w:t xml:space="preserve"> </w:t>
      </w:r>
      <w:r>
        <w:rPr>
          <w:sz w:val="18"/>
        </w:rPr>
        <w:t>fee reductions/credit, if any, where</w:t>
      </w:r>
      <w:r>
        <w:rPr>
          <w:spacing w:val="-5"/>
          <w:sz w:val="18"/>
        </w:rPr>
        <w:t xml:space="preserve"> </w:t>
      </w:r>
      <w:r>
        <w:rPr>
          <w:sz w:val="18"/>
        </w:rPr>
        <w:t>the</w:t>
      </w:r>
      <w:r>
        <w:rPr>
          <w:spacing w:val="-4"/>
          <w:sz w:val="18"/>
        </w:rPr>
        <w:t xml:space="preserve"> </w:t>
      </w:r>
      <w:r>
        <w:rPr>
          <w:sz w:val="18"/>
        </w:rPr>
        <w:t>Independent Contractor</w:t>
      </w:r>
      <w:r>
        <w:rPr>
          <w:spacing w:val="-3"/>
          <w:sz w:val="18"/>
        </w:rPr>
        <w:t xml:space="preserve"> </w:t>
      </w:r>
      <w:r>
        <w:rPr>
          <w:sz w:val="18"/>
        </w:rPr>
        <w:t>fails</w:t>
      </w:r>
      <w:r>
        <w:rPr>
          <w:spacing w:val="-5"/>
          <w:sz w:val="18"/>
        </w:rPr>
        <w:t xml:space="preserve"> </w:t>
      </w:r>
      <w:r>
        <w:rPr>
          <w:sz w:val="18"/>
        </w:rPr>
        <w:t>to</w:t>
      </w:r>
      <w:r>
        <w:rPr>
          <w:spacing w:val="-5"/>
          <w:sz w:val="18"/>
        </w:rPr>
        <w:t xml:space="preserve"> </w:t>
      </w:r>
      <w:r>
        <w:rPr>
          <w:sz w:val="18"/>
        </w:rPr>
        <w:t>perform</w:t>
      </w:r>
      <w:r>
        <w:rPr>
          <w:spacing w:val="-3"/>
          <w:sz w:val="18"/>
        </w:rPr>
        <w:t xml:space="preserve"> </w:t>
      </w:r>
      <w:r>
        <w:rPr>
          <w:sz w:val="18"/>
        </w:rPr>
        <w:t>the</w:t>
      </w:r>
      <w:r>
        <w:rPr>
          <w:spacing w:val="-5"/>
          <w:sz w:val="18"/>
        </w:rPr>
        <w:t xml:space="preserve"> </w:t>
      </w:r>
      <w:r>
        <w:rPr>
          <w:sz w:val="18"/>
        </w:rPr>
        <w:t>Services in</w:t>
      </w:r>
      <w:r>
        <w:rPr>
          <w:spacing w:val="-5"/>
          <w:sz w:val="18"/>
        </w:rPr>
        <w:t xml:space="preserve"> </w:t>
      </w:r>
      <w:r>
        <w:rPr>
          <w:sz w:val="18"/>
        </w:rPr>
        <w:t>accordance with the Service Levels; or</w:t>
      </w:r>
    </w:p>
    <w:p w:rsidR="007633CE" w:rsidRDefault="00EE54EF">
      <w:pPr>
        <w:pStyle w:val="ListParagraph"/>
        <w:numPr>
          <w:ilvl w:val="3"/>
          <w:numId w:val="2"/>
        </w:numPr>
        <w:tabs>
          <w:tab w:val="left" w:pos="3398"/>
        </w:tabs>
        <w:spacing w:line="360" w:lineRule="auto"/>
        <w:ind w:right="611"/>
        <w:rPr>
          <w:sz w:val="18"/>
        </w:rPr>
      </w:pPr>
      <w:bookmarkStart w:id="85" w:name="7.4.2.2_to_the_extent_that_re-performanc"/>
      <w:bookmarkStart w:id="86" w:name="_bookmark9"/>
      <w:bookmarkEnd w:id="85"/>
      <w:bookmarkEnd w:id="86"/>
      <w:r>
        <w:rPr>
          <w:sz w:val="18"/>
        </w:rPr>
        <w:t>to</w:t>
      </w:r>
      <w:r>
        <w:rPr>
          <w:spacing w:val="-5"/>
          <w:sz w:val="18"/>
        </w:rPr>
        <w:t xml:space="preserve"> </w:t>
      </w:r>
      <w:r>
        <w:rPr>
          <w:sz w:val="18"/>
        </w:rPr>
        <w:t>the</w:t>
      </w:r>
      <w:r>
        <w:rPr>
          <w:spacing w:val="-5"/>
          <w:sz w:val="18"/>
        </w:rPr>
        <w:t xml:space="preserve"> </w:t>
      </w:r>
      <w:r>
        <w:rPr>
          <w:sz w:val="18"/>
        </w:rPr>
        <w:t>extent that</w:t>
      </w:r>
      <w:r>
        <w:rPr>
          <w:spacing w:val="-3"/>
          <w:sz w:val="18"/>
        </w:rPr>
        <w:t xml:space="preserve"> </w:t>
      </w:r>
      <w:r>
        <w:rPr>
          <w:sz w:val="18"/>
        </w:rPr>
        <w:t>re-performance</w:t>
      </w:r>
      <w:r>
        <w:rPr>
          <w:spacing w:val="-5"/>
          <w:sz w:val="18"/>
        </w:rPr>
        <w:t xml:space="preserve"> </w:t>
      </w:r>
      <w:r>
        <w:rPr>
          <w:sz w:val="18"/>
        </w:rPr>
        <w:t>of</w:t>
      </w:r>
      <w:r>
        <w:rPr>
          <w:spacing w:val="-3"/>
          <w:sz w:val="18"/>
        </w:rPr>
        <w:t xml:space="preserve"> </w:t>
      </w:r>
      <w:r>
        <w:rPr>
          <w:sz w:val="18"/>
        </w:rPr>
        <w:t>the</w:t>
      </w:r>
      <w:r>
        <w:rPr>
          <w:spacing w:val="-5"/>
          <w:sz w:val="18"/>
        </w:rPr>
        <w:t xml:space="preserve"> </w:t>
      </w:r>
      <w:r>
        <w:rPr>
          <w:sz w:val="18"/>
        </w:rPr>
        <w:t>Services</w:t>
      </w:r>
      <w:r>
        <w:rPr>
          <w:spacing w:val="-5"/>
          <w:sz w:val="18"/>
        </w:rPr>
        <w:t xml:space="preserve"> </w:t>
      </w:r>
      <w:r>
        <w:rPr>
          <w:sz w:val="18"/>
        </w:rPr>
        <w:t>is</w:t>
      </w:r>
      <w:r>
        <w:rPr>
          <w:spacing w:val="-5"/>
          <w:sz w:val="18"/>
        </w:rPr>
        <w:t xml:space="preserve"> </w:t>
      </w:r>
      <w:r>
        <w:rPr>
          <w:sz w:val="18"/>
        </w:rPr>
        <w:t>possible,</w:t>
      </w:r>
      <w:r>
        <w:rPr>
          <w:spacing w:val="-3"/>
          <w:sz w:val="18"/>
        </w:rPr>
        <w:t xml:space="preserve"> </w:t>
      </w:r>
      <w:r>
        <w:rPr>
          <w:sz w:val="18"/>
        </w:rPr>
        <w:t>re-perform</w:t>
      </w:r>
      <w:r>
        <w:rPr>
          <w:spacing w:val="-3"/>
          <w:sz w:val="18"/>
        </w:rPr>
        <w:t xml:space="preserve"> </w:t>
      </w:r>
      <w:r>
        <w:rPr>
          <w:sz w:val="18"/>
        </w:rPr>
        <w:t xml:space="preserve">the Services in relation to which there was a failure, at no additional cost to </w:t>
      </w:r>
      <w:r>
        <w:rPr>
          <w:spacing w:val="-2"/>
          <w:sz w:val="18"/>
        </w:rPr>
        <w:t>CESTASOFT;</w:t>
      </w:r>
    </w:p>
    <w:p w:rsidR="007633CE" w:rsidRDefault="00EE54EF">
      <w:pPr>
        <w:pStyle w:val="ListParagraph"/>
        <w:numPr>
          <w:ilvl w:val="2"/>
          <w:numId w:val="2"/>
        </w:numPr>
        <w:tabs>
          <w:tab w:val="left" w:pos="2457"/>
        </w:tabs>
        <w:ind w:left="2457" w:hanging="880"/>
        <w:rPr>
          <w:sz w:val="18"/>
        </w:rPr>
      </w:pPr>
      <w:bookmarkStart w:id="87" w:name="7.4.3_without_prejudice_to_CESTASOFT’s_o"/>
      <w:bookmarkEnd w:id="87"/>
      <w:r>
        <w:rPr>
          <w:sz w:val="18"/>
        </w:rPr>
        <w:t>without</w:t>
      </w:r>
      <w:r>
        <w:rPr>
          <w:spacing w:val="-6"/>
          <w:sz w:val="18"/>
        </w:rPr>
        <w:t xml:space="preserve"> </w:t>
      </w:r>
      <w:r>
        <w:rPr>
          <w:sz w:val="18"/>
        </w:rPr>
        <w:t>prejudice</w:t>
      </w:r>
      <w:r>
        <w:rPr>
          <w:spacing w:val="-11"/>
          <w:sz w:val="18"/>
        </w:rPr>
        <w:t xml:space="preserve"> </w:t>
      </w:r>
      <w:r>
        <w:rPr>
          <w:sz w:val="18"/>
        </w:rPr>
        <w:t>to</w:t>
      </w:r>
      <w:r>
        <w:rPr>
          <w:spacing w:val="-5"/>
          <w:sz w:val="18"/>
        </w:rPr>
        <w:t xml:space="preserve"> </w:t>
      </w:r>
      <w:r>
        <w:rPr>
          <w:sz w:val="18"/>
        </w:rPr>
        <w:t>CESTASOFT’s</w:t>
      </w:r>
      <w:r>
        <w:rPr>
          <w:spacing w:val="-2"/>
          <w:sz w:val="18"/>
        </w:rPr>
        <w:t xml:space="preserve"> </w:t>
      </w:r>
      <w:r>
        <w:rPr>
          <w:sz w:val="18"/>
        </w:rPr>
        <w:t>other</w:t>
      </w:r>
      <w:r>
        <w:rPr>
          <w:spacing w:val="-6"/>
          <w:sz w:val="18"/>
        </w:rPr>
        <w:t xml:space="preserve"> </w:t>
      </w:r>
      <w:r>
        <w:rPr>
          <w:sz w:val="18"/>
        </w:rPr>
        <w:t>rights</w:t>
      </w:r>
      <w:r>
        <w:rPr>
          <w:spacing w:val="-6"/>
          <w:sz w:val="18"/>
        </w:rPr>
        <w:t xml:space="preserve"> </w:t>
      </w:r>
      <w:r>
        <w:rPr>
          <w:sz w:val="18"/>
        </w:rPr>
        <w:t>and</w:t>
      </w:r>
      <w:r>
        <w:rPr>
          <w:spacing w:val="-7"/>
          <w:sz w:val="18"/>
        </w:rPr>
        <w:t xml:space="preserve"> </w:t>
      </w:r>
      <w:r>
        <w:rPr>
          <w:sz w:val="18"/>
        </w:rPr>
        <w:t>remedies,</w:t>
      </w:r>
      <w:r>
        <w:rPr>
          <w:spacing w:val="2"/>
          <w:sz w:val="18"/>
        </w:rPr>
        <w:t xml:space="preserve"> </w:t>
      </w:r>
      <w:r>
        <w:rPr>
          <w:sz w:val="18"/>
        </w:rPr>
        <w:t>CESTASOFT</w:t>
      </w:r>
      <w:r>
        <w:rPr>
          <w:spacing w:val="-12"/>
          <w:sz w:val="18"/>
        </w:rPr>
        <w:t xml:space="preserve"> </w:t>
      </w:r>
      <w:r>
        <w:rPr>
          <w:spacing w:val="-4"/>
          <w:sz w:val="18"/>
        </w:rPr>
        <w:t>may:</w:t>
      </w:r>
    </w:p>
    <w:p w:rsidR="007633CE" w:rsidRDefault="00EE54EF">
      <w:pPr>
        <w:pStyle w:val="ListParagraph"/>
        <w:numPr>
          <w:ilvl w:val="3"/>
          <w:numId w:val="2"/>
        </w:numPr>
        <w:tabs>
          <w:tab w:val="left" w:pos="3393"/>
          <w:tab w:val="left" w:pos="3398"/>
        </w:tabs>
        <w:spacing w:before="105" w:line="360" w:lineRule="auto"/>
        <w:ind w:right="369"/>
        <w:rPr>
          <w:sz w:val="18"/>
        </w:rPr>
      </w:pPr>
      <w:bookmarkStart w:id="88" w:name="7.4.3.1_until_such_time_as_the_failure_h"/>
      <w:bookmarkEnd w:id="88"/>
      <w:r>
        <w:rPr>
          <w:sz w:val="18"/>
        </w:rPr>
        <w:t>until such</w:t>
      </w:r>
      <w:r>
        <w:rPr>
          <w:spacing w:val="-2"/>
          <w:sz w:val="18"/>
        </w:rPr>
        <w:t xml:space="preserve"> </w:t>
      </w:r>
      <w:r>
        <w:rPr>
          <w:sz w:val="18"/>
        </w:rPr>
        <w:t>time</w:t>
      </w:r>
      <w:r>
        <w:rPr>
          <w:spacing w:val="-8"/>
          <w:sz w:val="18"/>
        </w:rPr>
        <w:t xml:space="preserve"> </w:t>
      </w:r>
      <w:r>
        <w:rPr>
          <w:sz w:val="18"/>
        </w:rPr>
        <w:t>as</w:t>
      </w:r>
      <w:r>
        <w:rPr>
          <w:spacing w:val="-2"/>
          <w:sz w:val="18"/>
        </w:rPr>
        <w:t xml:space="preserve"> </w:t>
      </w:r>
      <w:r>
        <w:rPr>
          <w:sz w:val="18"/>
        </w:rPr>
        <w:t>the</w:t>
      </w:r>
      <w:r>
        <w:rPr>
          <w:spacing w:val="-2"/>
          <w:sz w:val="18"/>
        </w:rPr>
        <w:t xml:space="preserve"> </w:t>
      </w:r>
      <w:r>
        <w:rPr>
          <w:sz w:val="18"/>
        </w:rPr>
        <w:t>failure</w:t>
      </w:r>
      <w:r>
        <w:rPr>
          <w:spacing w:val="-2"/>
          <w:sz w:val="18"/>
        </w:rPr>
        <w:t xml:space="preserve"> </w:t>
      </w:r>
      <w:r>
        <w:rPr>
          <w:sz w:val="18"/>
        </w:rPr>
        <w:t>has</w:t>
      </w:r>
      <w:r>
        <w:rPr>
          <w:spacing w:val="-2"/>
          <w:sz w:val="18"/>
        </w:rPr>
        <w:t xml:space="preserve"> </w:t>
      </w:r>
      <w:r>
        <w:rPr>
          <w:sz w:val="18"/>
        </w:rPr>
        <w:t>been remedied and</w:t>
      </w:r>
      <w:r>
        <w:rPr>
          <w:spacing w:val="-2"/>
          <w:sz w:val="18"/>
        </w:rPr>
        <w:t xml:space="preserve"> </w:t>
      </w:r>
      <w:r>
        <w:rPr>
          <w:sz w:val="18"/>
        </w:rPr>
        <w:t>the</w:t>
      </w:r>
      <w:r>
        <w:rPr>
          <w:spacing w:val="-2"/>
          <w:sz w:val="18"/>
        </w:rPr>
        <w:t xml:space="preserve"> </w:t>
      </w:r>
      <w:r>
        <w:rPr>
          <w:sz w:val="18"/>
        </w:rPr>
        <w:t>Services to</w:t>
      </w:r>
      <w:r>
        <w:rPr>
          <w:spacing w:val="-2"/>
          <w:sz w:val="18"/>
        </w:rPr>
        <w:t xml:space="preserve"> </w:t>
      </w:r>
      <w:r>
        <w:rPr>
          <w:sz w:val="18"/>
        </w:rPr>
        <w:t>which</w:t>
      </w:r>
      <w:r>
        <w:rPr>
          <w:spacing w:val="-2"/>
          <w:sz w:val="18"/>
        </w:rPr>
        <w:t xml:space="preserve"> </w:t>
      </w:r>
      <w:r>
        <w:rPr>
          <w:sz w:val="18"/>
        </w:rPr>
        <w:t>the relevant failure relates are being performed in accordance with the Service Levels</w:t>
      </w:r>
      <w:r>
        <w:rPr>
          <w:spacing w:val="29"/>
          <w:sz w:val="18"/>
        </w:rPr>
        <w:t xml:space="preserve"> </w:t>
      </w:r>
      <w:r>
        <w:rPr>
          <w:sz w:val="18"/>
        </w:rPr>
        <w:t>(either</w:t>
      </w:r>
      <w:r>
        <w:rPr>
          <w:spacing w:val="30"/>
          <w:sz w:val="18"/>
        </w:rPr>
        <w:t xml:space="preserve"> </w:t>
      </w:r>
      <w:r>
        <w:rPr>
          <w:sz w:val="18"/>
        </w:rPr>
        <w:t>by</w:t>
      </w:r>
      <w:r>
        <w:rPr>
          <w:spacing w:val="24"/>
          <w:sz w:val="18"/>
        </w:rPr>
        <w:t xml:space="preserve"> </w:t>
      </w:r>
      <w:r>
        <w:rPr>
          <w:sz w:val="18"/>
        </w:rPr>
        <w:t>the</w:t>
      </w:r>
      <w:r>
        <w:rPr>
          <w:spacing w:val="26"/>
          <w:sz w:val="18"/>
        </w:rPr>
        <w:t xml:space="preserve"> </w:t>
      </w:r>
      <w:r>
        <w:rPr>
          <w:sz w:val="18"/>
        </w:rPr>
        <w:t>Independent</w:t>
      </w:r>
      <w:r>
        <w:rPr>
          <w:spacing w:val="32"/>
          <w:sz w:val="18"/>
        </w:rPr>
        <w:t xml:space="preserve"> </w:t>
      </w:r>
      <w:r>
        <w:rPr>
          <w:sz w:val="18"/>
        </w:rPr>
        <w:t>Contractor</w:t>
      </w:r>
      <w:r>
        <w:rPr>
          <w:spacing w:val="26"/>
          <w:sz w:val="18"/>
        </w:rPr>
        <w:t xml:space="preserve"> </w:t>
      </w:r>
      <w:r>
        <w:rPr>
          <w:sz w:val="18"/>
        </w:rPr>
        <w:t>or,</w:t>
      </w:r>
      <w:r>
        <w:rPr>
          <w:spacing w:val="26"/>
          <w:sz w:val="18"/>
        </w:rPr>
        <w:t xml:space="preserve"> </w:t>
      </w:r>
      <w:r>
        <w:rPr>
          <w:sz w:val="18"/>
        </w:rPr>
        <w:t>in</w:t>
      </w:r>
      <w:r>
        <w:rPr>
          <w:spacing w:val="24"/>
          <w:sz w:val="18"/>
        </w:rPr>
        <w:t xml:space="preserve"> </w:t>
      </w:r>
      <w:r>
        <w:rPr>
          <w:sz w:val="18"/>
        </w:rPr>
        <w:t>accordance</w:t>
      </w:r>
      <w:r>
        <w:rPr>
          <w:spacing w:val="23"/>
          <w:sz w:val="18"/>
        </w:rPr>
        <w:t xml:space="preserve"> </w:t>
      </w:r>
      <w:r>
        <w:rPr>
          <w:sz w:val="18"/>
        </w:rPr>
        <w:t>with</w:t>
      </w:r>
      <w:r>
        <w:rPr>
          <w:spacing w:val="23"/>
          <w:sz w:val="18"/>
        </w:rPr>
        <w:t xml:space="preserve"> </w:t>
      </w:r>
      <w:r>
        <w:rPr>
          <w:sz w:val="18"/>
        </w:rPr>
        <w:t>clause</w:t>
      </w:r>
    </w:p>
    <w:p w:rsidR="007633CE" w:rsidRDefault="00EE54EF">
      <w:pPr>
        <w:pStyle w:val="ListParagraph"/>
        <w:numPr>
          <w:ilvl w:val="3"/>
          <w:numId w:val="2"/>
        </w:numPr>
        <w:tabs>
          <w:tab w:val="left" w:pos="4017"/>
        </w:tabs>
        <w:spacing w:line="360" w:lineRule="auto"/>
        <w:ind w:right="368" w:firstLine="0"/>
        <w:rPr>
          <w:sz w:val="18"/>
        </w:rPr>
      </w:pPr>
      <w:r>
        <w:rPr>
          <w:sz w:val="18"/>
        </w:rPr>
        <w:t>by any third party appointed by CESTASOFT in its discretion ("Third Party"), withhold any Service</w:t>
      </w:r>
      <w:r>
        <w:rPr>
          <w:spacing w:val="-3"/>
          <w:sz w:val="18"/>
        </w:rPr>
        <w:t xml:space="preserve"> </w:t>
      </w:r>
      <w:r>
        <w:rPr>
          <w:sz w:val="18"/>
        </w:rPr>
        <w:t>fees/charges that relate to the</w:t>
      </w:r>
      <w:r>
        <w:rPr>
          <w:spacing w:val="-3"/>
          <w:sz w:val="18"/>
        </w:rPr>
        <w:t xml:space="preserve"> </w:t>
      </w:r>
      <w:r>
        <w:rPr>
          <w:sz w:val="18"/>
        </w:rPr>
        <w:t>Services to which the relevant failure relates; and</w:t>
      </w:r>
    </w:p>
    <w:p w:rsidR="007633CE" w:rsidRDefault="00EE54EF">
      <w:pPr>
        <w:pStyle w:val="BodyText"/>
        <w:spacing w:line="355" w:lineRule="auto"/>
        <w:ind w:left="3398" w:right="368" w:hanging="851"/>
        <w:jc w:val="both"/>
      </w:pPr>
      <w:bookmarkStart w:id="89" w:name="7.4.3.2_in_any_circumstance_where_CESTAS"/>
      <w:bookmarkStart w:id="90" w:name="_bookmark10"/>
      <w:bookmarkEnd w:id="89"/>
      <w:bookmarkEnd w:id="90"/>
      <w:r>
        <w:t>7.4.3.2</w:t>
      </w:r>
      <w:r>
        <w:rPr>
          <w:spacing w:val="80"/>
        </w:rPr>
        <w:t xml:space="preserve"> </w:t>
      </w:r>
      <w:r>
        <w:t>in any circumstance where CESTASOFT or its Client has requested the Independent Contractor to re-perform the Services in accordance with clause</w:t>
      </w:r>
    </w:p>
    <w:p w:rsidR="007633CE" w:rsidRDefault="00FF7AF8">
      <w:pPr>
        <w:pStyle w:val="BodyText"/>
        <w:spacing w:before="7" w:line="360" w:lineRule="auto"/>
        <w:ind w:left="3398" w:right="366"/>
        <w:jc w:val="both"/>
      </w:pPr>
      <w:hyperlink w:anchor="_bookmark9" w:history="1">
        <w:r w:rsidR="00EE54EF">
          <w:t>7.4.2.2</w:t>
        </w:r>
      </w:hyperlink>
      <w:r w:rsidR="00EE54EF">
        <w:t xml:space="preserve"> and the Independent Contractor has been unable to re-perform the Services within a</w:t>
      </w:r>
      <w:r w:rsidR="00EE54EF">
        <w:rPr>
          <w:spacing w:val="-1"/>
        </w:rPr>
        <w:t xml:space="preserve"> </w:t>
      </w:r>
      <w:r w:rsidR="00EE54EF">
        <w:t>reasonable</w:t>
      </w:r>
      <w:r w:rsidR="00EE54EF">
        <w:rPr>
          <w:spacing w:val="-1"/>
        </w:rPr>
        <w:t xml:space="preserve"> </w:t>
      </w:r>
      <w:r w:rsidR="00EE54EF">
        <w:t>time, arrange</w:t>
      </w:r>
      <w:r w:rsidR="00EE54EF">
        <w:rPr>
          <w:spacing w:val="-1"/>
        </w:rPr>
        <w:t xml:space="preserve"> </w:t>
      </w:r>
      <w:r w:rsidR="00EE54EF">
        <w:t>for re-performance</w:t>
      </w:r>
      <w:r w:rsidR="00EE54EF">
        <w:rPr>
          <w:spacing w:val="-1"/>
        </w:rPr>
        <w:t xml:space="preserve"> </w:t>
      </w:r>
      <w:r w:rsidR="00EE54EF">
        <w:t>of the</w:t>
      </w:r>
      <w:r w:rsidR="00EE54EF">
        <w:rPr>
          <w:spacing w:val="-1"/>
        </w:rPr>
        <w:t xml:space="preserve"> </w:t>
      </w:r>
      <w:r w:rsidR="00EE54EF">
        <w:t>Services by a Third Party and all reasonable costs associated with the re-performance of the Services by the Third Party shall be payable by the Independent Contractor; and</w:t>
      </w:r>
    </w:p>
    <w:p w:rsidR="007633CE" w:rsidRDefault="00EE54EF">
      <w:pPr>
        <w:pStyle w:val="ListParagraph"/>
        <w:numPr>
          <w:ilvl w:val="2"/>
          <w:numId w:val="2"/>
        </w:numPr>
        <w:tabs>
          <w:tab w:val="left" w:pos="2457"/>
          <w:tab w:val="left" w:pos="2461"/>
        </w:tabs>
        <w:spacing w:before="3" w:line="360" w:lineRule="auto"/>
        <w:ind w:right="364"/>
        <w:rPr>
          <w:sz w:val="18"/>
        </w:rPr>
      </w:pPr>
      <w:bookmarkStart w:id="91" w:name="7.4.4_the_amount_of_any_fee_reductions/c"/>
      <w:bookmarkEnd w:id="91"/>
      <w:r>
        <w:rPr>
          <w:sz w:val="18"/>
        </w:rPr>
        <w:t>the</w:t>
      </w:r>
      <w:r>
        <w:rPr>
          <w:spacing w:val="-13"/>
          <w:sz w:val="18"/>
        </w:rPr>
        <w:t xml:space="preserve"> </w:t>
      </w:r>
      <w:r>
        <w:rPr>
          <w:sz w:val="18"/>
        </w:rPr>
        <w:t>amount</w:t>
      </w:r>
      <w:r>
        <w:rPr>
          <w:spacing w:val="-12"/>
          <w:sz w:val="18"/>
        </w:rPr>
        <w:t xml:space="preserve"> </w:t>
      </w:r>
      <w:r>
        <w:rPr>
          <w:sz w:val="18"/>
        </w:rPr>
        <w:t>of</w:t>
      </w:r>
      <w:r>
        <w:rPr>
          <w:spacing w:val="-11"/>
          <w:sz w:val="18"/>
        </w:rPr>
        <w:t xml:space="preserve"> </w:t>
      </w:r>
      <w:r>
        <w:rPr>
          <w:sz w:val="18"/>
        </w:rPr>
        <w:t>any</w:t>
      </w:r>
      <w:r>
        <w:rPr>
          <w:spacing w:val="-13"/>
          <w:sz w:val="18"/>
        </w:rPr>
        <w:t xml:space="preserve"> </w:t>
      </w:r>
      <w:r>
        <w:rPr>
          <w:sz w:val="18"/>
        </w:rPr>
        <w:t>fee</w:t>
      </w:r>
      <w:r>
        <w:rPr>
          <w:spacing w:val="-12"/>
          <w:sz w:val="18"/>
        </w:rPr>
        <w:t xml:space="preserve"> </w:t>
      </w:r>
      <w:r>
        <w:rPr>
          <w:sz w:val="18"/>
        </w:rPr>
        <w:t>reductions/credits,</w:t>
      </w:r>
      <w:r>
        <w:rPr>
          <w:spacing w:val="-13"/>
          <w:sz w:val="18"/>
        </w:rPr>
        <w:t xml:space="preserve"> </w:t>
      </w:r>
      <w:r>
        <w:rPr>
          <w:sz w:val="18"/>
        </w:rPr>
        <w:t>if</w:t>
      </w:r>
      <w:r>
        <w:rPr>
          <w:spacing w:val="-10"/>
          <w:sz w:val="18"/>
        </w:rPr>
        <w:t xml:space="preserve"> </w:t>
      </w:r>
      <w:r>
        <w:rPr>
          <w:sz w:val="18"/>
        </w:rPr>
        <w:t>any,</w:t>
      </w:r>
      <w:r>
        <w:rPr>
          <w:spacing w:val="-11"/>
          <w:sz w:val="18"/>
        </w:rPr>
        <w:t xml:space="preserve"> </w:t>
      </w:r>
      <w:r>
        <w:rPr>
          <w:sz w:val="18"/>
        </w:rPr>
        <w:t>payable</w:t>
      </w:r>
      <w:r>
        <w:rPr>
          <w:spacing w:val="-13"/>
          <w:sz w:val="18"/>
        </w:rPr>
        <w:t xml:space="preserve"> </w:t>
      </w:r>
      <w:r>
        <w:rPr>
          <w:sz w:val="18"/>
        </w:rPr>
        <w:t>under</w:t>
      </w:r>
      <w:r>
        <w:rPr>
          <w:spacing w:val="-11"/>
          <w:sz w:val="18"/>
        </w:rPr>
        <w:t xml:space="preserve"> </w:t>
      </w:r>
      <w:r>
        <w:rPr>
          <w:sz w:val="18"/>
        </w:rPr>
        <w:t>clause</w:t>
      </w:r>
      <w:r>
        <w:rPr>
          <w:spacing w:val="-10"/>
          <w:sz w:val="18"/>
        </w:rPr>
        <w:t xml:space="preserve"> </w:t>
      </w:r>
      <w:hyperlink w:anchor="_bookmark8" w:history="1">
        <w:r>
          <w:rPr>
            <w:sz w:val="18"/>
          </w:rPr>
          <w:t>7.4,</w:t>
        </w:r>
      </w:hyperlink>
      <w:r>
        <w:rPr>
          <w:spacing w:val="-11"/>
          <w:sz w:val="18"/>
        </w:rPr>
        <w:t xml:space="preserve"> </w:t>
      </w:r>
      <w:r>
        <w:rPr>
          <w:sz w:val="18"/>
        </w:rPr>
        <w:t>will</w:t>
      </w:r>
      <w:r>
        <w:rPr>
          <w:spacing w:val="-6"/>
          <w:sz w:val="18"/>
        </w:rPr>
        <w:t xml:space="preserve"> </w:t>
      </w:r>
      <w:r>
        <w:rPr>
          <w:sz w:val="18"/>
        </w:rPr>
        <w:t>be</w:t>
      </w:r>
      <w:r>
        <w:rPr>
          <w:spacing w:val="-13"/>
          <w:sz w:val="18"/>
        </w:rPr>
        <w:t xml:space="preserve"> </w:t>
      </w:r>
      <w:r>
        <w:rPr>
          <w:sz w:val="18"/>
        </w:rPr>
        <w:t xml:space="preserve">calculated in accordance with the provisions under </w:t>
      </w:r>
      <w:hyperlink w:anchor="_bookmark49" w:history="1">
        <w:r>
          <w:rPr>
            <w:rFonts w:ascii="Arial"/>
            <w:b/>
            <w:color w:val="0000FF"/>
            <w:sz w:val="18"/>
            <w:u w:val="single" w:color="0000FF"/>
          </w:rPr>
          <w:t>Annexure A</w:t>
        </w:r>
      </w:hyperlink>
      <w:r>
        <w:rPr>
          <w:rFonts w:ascii="Arial"/>
          <w:b/>
          <w:color w:val="0000FF"/>
          <w:sz w:val="18"/>
        </w:rPr>
        <w:t xml:space="preserve"> </w:t>
      </w:r>
      <w:r>
        <w:rPr>
          <w:sz w:val="18"/>
        </w:rPr>
        <w:t>or relevant SOW. Fee reductions/credits may be recovered by CESTASOFT as a credit against the next invoice which may subsequently be due for issue or, if no such invoice is due, as a debit due by the Independent Contractor and payable within 30 (thirty) days of demand.</w:t>
      </w:r>
    </w:p>
    <w:p w:rsidR="007633CE" w:rsidRDefault="00EE54EF">
      <w:pPr>
        <w:pStyle w:val="ListParagraph"/>
        <w:numPr>
          <w:ilvl w:val="1"/>
          <w:numId w:val="2"/>
        </w:numPr>
        <w:tabs>
          <w:tab w:val="left" w:pos="1574"/>
          <w:tab w:val="left" w:pos="1577"/>
        </w:tabs>
        <w:spacing w:line="360" w:lineRule="auto"/>
        <w:ind w:right="364"/>
        <w:rPr>
          <w:sz w:val="18"/>
        </w:rPr>
      </w:pPr>
      <w:bookmarkStart w:id="92" w:name="7.5_CESTASOFT_expects_that_the_Service_L"/>
      <w:bookmarkEnd w:id="92"/>
      <w:r>
        <w:rPr>
          <w:sz w:val="18"/>
        </w:rPr>
        <w:t>CESTASOFT</w:t>
      </w:r>
      <w:r>
        <w:rPr>
          <w:spacing w:val="-2"/>
          <w:sz w:val="18"/>
        </w:rPr>
        <w:t xml:space="preserve"> </w:t>
      </w:r>
      <w:r>
        <w:rPr>
          <w:sz w:val="18"/>
        </w:rPr>
        <w:t>expects</w:t>
      </w:r>
      <w:r>
        <w:rPr>
          <w:spacing w:val="-2"/>
          <w:sz w:val="18"/>
        </w:rPr>
        <w:t xml:space="preserve"> </w:t>
      </w:r>
      <w:r>
        <w:rPr>
          <w:sz w:val="18"/>
        </w:rPr>
        <w:t>that</w:t>
      </w:r>
      <w:r>
        <w:rPr>
          <w:spacing w:val="-4"/>
          <w:sz w:val="18"/>
        </w:rPr>
        <w:t xml:space="preserve"> </w:t>
      </w:r>
      <w:r>
        <w:rPr>
          <w:sz w:val="18"/>
        </w:rPr>
        <w:t>the</w:t>
      </w:r>
      <w:r>
        <w:rPr>
          <w:spacing w:val="-7"/>
          <w:sz w:val="18"/>
        </w:rPr>
        <w:t xml:space="preserve"> </w:t>
      </w:r>
      <w:r>
        <w:rPr>
          <w:sz w:val="18"/>
        </w:rPr>
        <w:t>Service</w:t>
      </w:r>
      <w:r>
        <w:rPr>
          <w:spacing w:val="-7"/>
          <w:sz w:val="18"/>
        </w:rPr>
        <w:t xml:space="preserve"> </w:t>
      </w:r>
      <w:r>
        <w:rPr>
          <w:sz w:val="18"/>
        </w:rPr>
        <w:t>Levels</w:t>
      </w:r>
      <w:r>
        <w:rPr>
          <w:spacing w:val="-2"/>
          <w:sz w:val="18"/>
        </w:rPr>
        <w:t xml:space="preserve"> </w:t>
      </w:r>
      <w:r>
        <w:rPr>
          <w:sz w:val="18"/>
        </w:rPr>
        <w:t>will</w:t>
      </w:r>
      <w:r>
        <w:rPr>
          <w:spacing w:val="-4"/>
          <w:sz w:val="18"/>
        </w:rPr>
        <w:t xml:space="preserve"> </w:t>
      </w:r>
      <w:r>
        <w:rPr>
          <w:sz w:val="18"/>
        </w:rPr>
        <w:t>improve</w:t>
      </w:r>
      <w:r>
        <w:rPr>
          <w:spacing w:val="-7"/>
          <w:sz w:val="18"/>
        </w:rPr>
        <w:t xml:space="preserve"> </w:t>
      </w:r>
      <w:r>
        <w:rPr>
          <w:sz w:val="18"/>
        </w:rPr>
        <w:t>over time</w:t>
      </w:r>
      <w:r>
        <w:rPr>
          <w:spacing w:val="-7"/>
          <w:sz w:val="18"/>
        </w:rPr>
        <w:t xml:space="preserve"> </w:t>
      </w:r>
      <w:r>
        <w:rPr>
          <w:sz w:val="18"/>
        </w:rPr>
        <w:t>and</w:t>
      </w:r>
      <w:r>
        <w:rPr>
          <w:spacing w:val="-7"/>
          <w:sz w:val="18"/>
        </w:rPr>
        <w:t xml:space="preserve"> </w:t>
      </w:r>
      <w:r>
        <w:rPr>
          <w:sz w:val="18"/>
        </w:rPr>
        <w:t>that new</w:t>
      </w:r>
      <w:r>
        <w:rPr>
          <w:spacing w:val="-4"/>
          <w:sz w:val="18"/>
        </w:rPr>
        <w:t xml:space="preserve"> </w:t>
      </w:r>
      <w:r>
        <w:rPr>
          <w:sz w:val="18"/>
        </w:rPr>
        <w:t>Service</w:t>
      </w:r>
      <w:r>
        <w:rPr>
          <w:spacing w:val="-7"/>
          <w:sz w:val="18"/>
        </w:rPr>
        <w:t xml:space="preserve"> </w:t>
      </w:r>
      <w:r>
        <w:rPr>
          <w:sz w:val="18"/>
        </w:rPr>
        <w:t>Levels</w:t>
      </w:r>
      <w:r>
        <w:rPr>
          <w:spacing w:val="-6"/>
          <w:sz w:val="18"/>
        </w:rPr>
        <w:t xml:space="preserve"> </w:t>
      </w:r>
      <w:r>
        <w:rPr>
          <w:sz w:val="18"/>
        </w:rPr>
        <w:t>may be added to reflect CESTASOFT's changing and/or new business requirements. Accordingly, the Service Levels will be subject to review at any time by agreement between the Parties, and in any event will be formally reviewed by CESTASOFT and the Independent Contractor every 12 (twelve) months</w:t>
      </w:r>
      <w:r>
        <w:rPr>
          <w:spacing w:val="-8"/>
          <w:sz w:val="18"/>
        </w:rPr>
        <w:t xml:space="preserve"> </w:t>
      </w:r>
      <w:r>
        <w:rPr>
          <w:sz w:val="18"/>
        </w:rPr>
        <w:t>during</w:t>
      </w:r>
      <w:r>
        <w:rPr>
          <w:spacing w:val="-9"/>
          <w:sz w:val="18"/>
        </w:rPr>
        <w:t xml:space="preserve"> </w:t>
      </w:r>
      <w:r>
        <w:rPr>
          <w:sz w:val="18"/>
        </w:rPr>
        <w:t>the</w:t>
      </w:r>
      <w:r>
        <w:rPr>
          <w:spacing w:val="-9"/>
          <w:sz w:val="18"/>
        </w:rPr>
        <w:t xml:space="preserve"> </w:t>
      </w:r>
      <w:r>
        <w:rPr>
          <w:sz w:val="18"/>
        </w:rPr>
        <w:t>term</w:t>
      </w:r>
      <w:r>
        <w:rPr>
          <w:spacing w:val="-2"/>
          <w:sz w:val="18"/>
        </w:rPr>
        <w:t xml:space="preserve"> </w:t>
      </w:r>
      <w:r>
        <w:rPr>
          <w:sz w:val="18"/>
        </w:rPr>
        <w:t>of</w:t>
      </w:r>
      <w:r>
        <w:rPr>
          <w:spacing w:val="-6"/>
          <w:sz w:val="18"/>
        </w:rPr>
        <w:t xml:space="preserve"> </w:t>
      </w:r>
      <w:r>
        <w:rPr>
          <w:sz w:val="18"/>
        </w:rPr>
        <w:t>the</w:t>
      </w:r>
      <w:r>
        <w:rPr>
          <w:spacing w:val="-9"/>
          <w:sz w:val="18"/>
        </w:rPr>
        <w:t xml:space="preserve"> </w:t>
      </w:r>
      <w:r>
        <w:rPr>
          <w:sz w:val="18"/>
        </w:rPr>
        <w:t>Agreement.</w:t>
      </w:r>
      <w:r>
        <w:rPr>
          <w:spacing w:val="40"/>
          <w:sz w:val="18"/>
        </w:rPr>
        <w:t xml:space="preserve"> </w:t>
      </w:r>
      <w:r>
        <w:rPr>
          <w:sz w:val="18"/>
        </w:rPr>
        <w:t>The</w:t>
      </w:r>
      <w:r>
        <w:rPr>
          <w:spacing w:val="-9"/>
          <w:sz w:val="18"/>
        </w:rPr>
        <w:t xml:space="preserve"> </w:t>
      </w:r>
      <w:r>
        <w:rPr>
          <w:sz w:val="18"/>
        </w:rPr>
        <w:t>purpose</w:t>
      </w:r>
      <w:r>
        <w:rPr>
          <w:spacing w:val="-9"/>
          <w:sz w:val="18"/>
        </w:rPr>
        <w:t xml:space="preserve"> </w:t>
      </w:r>
      <w:r>
        <w:rPr>
          <w:sz w:val="18"/>
        </w:rPr>
        <w:t>of</w:t>
      </w:r>
      <w:r>
        <w:rPr>
          <w:spacing w:val="-6"/>
          <w:sz w:val="18"/>
        </w:rPr>
        <w:t xml:space="preserve"> </w:t>
      </w:r>
      <w:r>
        <w:rPr>
          <w:sz w:val="18"/>
        </w:rPr>
        <w:t>such</w:t>
      </w:r>
      <w:r>
        <w:rPr>
          <w:spacing w:val="-4"/>
          <w:sz w:val="18"/>
        </w:rPr>
        <w:t xml:space="preserve"> </w:t>
      </w:r>
      <w:r>
        <w:rPr>
          <w:sz w:val="18"/>
        </w:rPr>
        <w:t>reviews</w:t>
      </w:r>
      <w:r>
        <w:rPr>
          <w:spacing w:val="-4"/>
          <w:sz w:val="18"/>
        </w:rPr>
        <w:t xml:space="preserve"> </w:t>
      </w:r>
      <w:r>
        <w:rPr>
          <w:sz w:val="18"/>
        </w:rPr>
        <w:t>will</w:t>
      </w:r>
      <w:r>
        <w:rPr>
          <w:spacing w:val="-6"/>
          <w:sz w:val="18"/>
        </w:rPr>
        <w:t xml:space="preserve"> </w:t>
      </w:r>
      <w:r>
        <w:rPr>
          <w:sz w:val="18"/>
        </w:rPr>
        <w:t>be</w:t>
      </w:r>
      <w:r>
        <w:rPr>
          <w:spacing w:val="-9"/>
          <w:sz w:val="18"/>
        </w:rPr>
        <w:t xml:space="preserve"> </w:t>
      </w:r>
      <w:r>
        <w:rPr>
          <w:sz w:val="18"/>
        </w:rPr>
        <w:t>to</w:t>
      </w:r>
      <w:r>
        <w:rPr>
          <w:spacing w:val="-4"/>
          <w:sz w:val="18"/>
        </w:rPr>
        <w:t xml:space="preserve"> </w:t>
      </w:r>
      <w:r>
        <w:rPr>
          <w:sz w:val="18"/>
        </w:rPr>
        <w:t>determine,</w:t>
      </w:r>
      <w:r>
        <w:rPr>
          <w:spacing w:val="-6"/>
          <w:sz w:val="18"/>
        </w:rPr>
        <w:t xml:space="preserve"> </w:t>
      </w:r>
      <w:r>
        <w:rPr>
          <w:sz w:val="18"/>
        </w:rPr>
        <w:t>amongst other things:</w:t>
      </w:r>
    </w:p>
    <w:p w:rsidR="007633CE" w:rsidRDefault="00EE54EF">
      <w:pPr>
        <w:pStyle w:val="ListParagraph"/>
        <w:numPr>
          <w:ilvl w:val="2"/>
          <w:numId w:val="2"/>
        </w:numPr>
        <w:tabs>
          <w:tab w:val="left" w:pos="2457"/>
          <w:tab w:val="left" w:pos="2461"/>
        </w:tabs>
        <w:spacing w:line="362" w:lineRule="auto"/>
        <w:ind w:right="374"/>
        <w:rPr>
          <w:sz w:val="18"/>
        </w:rPr>
      </w:pPr>
      <w:bookmarkStart w:id="93" w:name="7.5.1_adjustments_to_the_Service_Levels_"/>
      <w:bookmarkEnd w:id="93"/>
      <w:r>
        <w:rPr>
          <w:sz w:val="18"/>
        </w:rPr>
        <w:t>adjustments to the Service Levels to reflect such anticipated continuous improvements in the Service Levels; and/or</w:t>
      </w:r>
    </w:p>
    <w:p w:rsidR="007633CE" w:rsidRDefault="00EE54EF">
      <w:pPr>
        <w:pStyle w:val="ListParagraph"/>
        <w:numPr>
          <w:ilvl w:val="2"/>
          <w:numId w:val="2"/>
        </w:numPr>
        <w:tabs>
          <w:tab w:val="left" w:pos="2457"/>
        </w:tabs>
        <w:spacing w:line="201" w:lineRule="exact"/>
        <w:ind w:left="2457" w:hanging="880"/>
        <w:rPr>
          <w:sz w:val="18"/>
        </w:rPr>
      </w:pPr>
      <w:bookmarkStart w:id="94" w:name="7.5.2_the_addition_of_new_Service_Levels"/>
      <w:bookmarkEnd w:id="94"/>
      <w:r>
        <w:rPr>
          <w:sz w:val="18"/>
        </w:rPr>
        <w:t>the</w:t>
      </w:r>
      <w:r>
        <w:rPr>
          <w:spacing w:val="-6"/>
          <w:sz w:val="18"/>
        </w:rPr>
        <w:t xml:space="preserve"> </w:t>
      </w:r>
      <w:r>
        <w:rPr>
          <w:sz w:val="18"/>
        </w:rPr>
        <w:t>addition</w:t>
      </w:r>
      <w:r>
        <w:rPr>
          <w:spacing w:val="-5"/>
          <w:sz w:val="18"/>
        </w:rPr>
        <w:t xml:space="preserve"> </w:t>
      </w:r>
      <w:r>
        <w:rPr>
          <w:sz w:val="18"/>
        </w:rPr>
        <w:t>of</w:t>
      </w:r>
      <w:r>
        <w:rPr>
          <w:spacing w:val="-4"/>
          <w:sz w:val="18"/>
        </w:rPr>
        <w:t xml:space="preserve"> </w:t>
      </w:r>
      <w:r>
        <w:rPr>
          <w:sz w:val="18"/>
        </w:rPr>
        <w:t>new</w:t>
      </w:r>
      <w:r>
        <w:rPr>
          <w:spacing w:val="-2"/>
          <w:sz w:val="18"/>
        </w:rPr>
        <w:t xml:space="preserve"> </w:t>
      </w:r>
      <w:r>
        <w:rPr>
          <w:sz w:val="18"/>
        </w:rPr>
        <w:t>Service</w:t>
      </w:r>
      <w:r>
        <w:rPr>
          <w:spacing w:val="-5"/>
          <w:sz w:val="18"/>
        </w:rPr>
        <w:t xml:space="preserve"> </w:t>
      </w:r>
      <w:r>
        <w:rPr>
          <w:sz w:val="18"/>
        </w:rPr>
        <w:t>Levels;</w:t>
      </w:r>
      <w:r>
        <w:rPr>
          <w:spacing w:val="1"/>
          <w:sz w:val="18"/>
        </w:rPr>
        <w:t xml:space="preserve"> </w:t>
      </w:r>
      <w:r>
        <w:rPr>
          <w:spacing w:val="-2"/>
          <w:sz w:val="18"/>
        </w:rPr>
        <w:t>and/or</w:t>
      </w:r>
    </w:p>
    <w:p w:rsidR="007633CE" w:rsidRDefault="00EE54EF">
      <w:pPr>
        <w:pStyle w:val="ListParagraph"/>
        <w:numPr>
          <w:ilvl w:val="2"/>
          <w:numId w:val="2"/>
        </w:numPr>
        <w:tabs>
          <w:tab w:val="left" w:pos="2457"/>
        </w:tabs>
        <w:spacing w:before="104"/>
        <w:ind w:left="2457" w:hanging="880"/>
        <w:rPr>
          <w:sz w:val="18"/>
        </w:rPr>
      </w:pPr>
      <w:bookmarkStart w:id="95" w:name="7.5.3_any_changes_to_Service_Levels_to_b"/>
      <w:bookmarkEnd w:id="95"/>
      <w:r>
        <w:rPr>
          <w:sz w:val="18"/>
        </w:rPr>
        <w:t>any changes</w:t>
      </w:r>
      <w:r>
        <w:rPr>
          <w:spacing w:val="-5"/>
          <w:sz w:val="18"/>
        </w:rPr>
        <w:t xml:space="preserve"> </w:t>
      </w:r>
      <w:r>
        <w:rPr>
          <w:sz w:val="18"/>
        </w:rPr>
        <w:t>to</w:t>
      </w:r>
      <w:r>
        <w:rPr>
          <w:spacing w:val="-1"/>
          <w:sz w:val="18"/>
        </w:rPr>
        <w:t xml:space="preserve"> </w:t>
      </w:r>
      <w:r>
        <w:rPr>
          <w:sz w:val="18"/>
        </w:rPr>
        <w:t>Service</w:t>
      </w:r>
      <w:r>
        <w:rPr>
          <w:spacing w:val="-4"/>
          <w:sz w:val="18"/>
        </w:rPr>
        <w:t xml:space="preserve"> </w:t>
      </w:r>
      <w:r>
        <w:rPr>
          <w:sz w:val="18"/>
        </w:rPr>
        <w:t>Levels</w:t>
      </w:r>
      <w:r>
        <w:rPr>
          <w:spacing w:val="-2"/>
          <w:sz w:val="18"/>
        </w:rPr>
        <w:t xml:space="preserve"> </w:t>
      </w:r>
      <w:r>
        <w:rPr>
          <w:sz w:val="18"/>
        </w:rPr>
        <w:t>to be</w:t>
      </w:r>
      <w:r>
        <w:rPr>
          <w:spacing w:val="-4"/>
          <w:sz w:val="18"/>
        </w:rPr>
        <w:t xml:space="preserve"> </w:t>
      </w:r>
      <w:r>
        <w:rPr>
          <w:sz w:val="18"/>
        </w:rPr>
        <w:t>dealt</w:t>
      </w:r>
      <w:r>
        <w:rPr>
          <w:spacing w:val="-3"/>
          <w:sz w:val="18"/>
        </w:rPr>
        <w:t xml:space="preserve"> </w:t>
      </w:r>
      <w:r>
        <w:rPr>
          <w:sz w:val="18"/>
        </w:rPr>
        <w:t>with</w:t>
      </w:r>
      <w:r>
        <w:rPr>
          <w:spacing w:val="-5"/>
          <w:sz w:val="18"/>
        </w:rPr>
        <w:t xml:space="preserve"> </w:t>
      </w:r>
      <w:r>
        <w:rPr>
          <w:sz w:val="18"/>
        </w:rPr>
        <w:t>in</w:t>
      </w:r>
      <w:r>
        <w:rPr>
          <w:spacing w:val="-4"/>
          <w:sz w:val="18"/>
        </w:rPr>
        <w:t xml:space="preserve"> </w:t>
      </w:r>
      <w:r>
        <w:rPr>
          <w:sz w:val="18"/>
        </w:rPr>
        <w:t>accordance</w:t>
      </w:r>
      <w:r>
        <w:rPr>
          <w:spacing w:val="-5"/>
          <w:sz w:val="18"/>
        </w:rPr>
        <w:t xml:space="preserve"> </w:t>
      </w:r>
      <w:r>
        <w:rPr>
          <w:sz w:val="18"/>
        </w:rPr>
        <w:t>with</w:t>
      </w:r>
      <w:r>
        <w:rPr>
          <w:spacing w:val="-5"/>
          <w:sz w:val="18"/>
        </w:rPr>
        <w:t xml:space="preserve"> </w:t>
      </w:r>
      <w:r>
        <w:rPr>
          <w:sz w:val="18"/>
        </w:rPr>
        <w:t>in</w:t>
      </w:r>
      <w:r>
        <w:rPr>
          <w:spacing w:val="-4"/>
          <w:sz w:val="18"/>
        </w:rPr>
        <w:t xml:space="preserve"> </w:t>
      </w:r>
      <w:r>
        <w:rPr>
          <w:spacing w:val="-2"/>
          <w:sz w:val="18"/>
        </w:rPr>
        <w:t>writing.</w:t>
      </w:r>
    </w:p>
    <w:p w:rsidR="007633CE" w:rsidRDefault="00EE54EF">
      <w:pPr>
        <w:pStyle w:val="ListParagraph"/>
        <w:numPr>
          <w:ilvl w:val="1"/>
          <w:numId w:val="2"/>
        </w:numPr>
        <w:tabs>
          <w:tab w:val="left" w:pos="1574"/>
          <w:tab w:val="left" w:pos="1577"/>
        </w:tabs>
        <w:spacing w:before="105" w:line="355" w:lineRule="auto"/>
        <w:ind w:right="369"/>
        <w:rPr>
          <w:sz w:val="18"/>
        </w:rPr>
      </w:pPr>
      <w:bookmarkStart w:id="96" w:name="7.6_The_Independent_Contractor_will_prov"/>
      <w:bookmarkEnd w:id="96"/>
      <w:r>
        <w:rPr>
          <w:sz w:val="18"/>
        </w:rPr>
        <w:t>The</w:t>
      </w:r>
      <w:r>
        <w:rPr>
          <w:spacing w:val="-10"/>
          <w:sz w:val="18"/>
        </w:rPr>
        <w:t xml:space="preserve"> </w:t>
      </w:r>
      <w:r>
        <w:rPr>
          <w:sz w:val="18"/>
        </w:rPr>
        <w:t>Independent</w:t>
      </w:r>
      <w:r>
        <w:rPr>
          <w:spacing w:val="-3"/>
          <w:sz w:val="18"/>
        </w:rPr>
        <w:t xml:space="preserve"> </w:t>
      </w:r>
      <w:r>
        <w:rPr>
          <w:sz w:val="18"/>
        </w:rPr>
        <w:t>Contractor</w:t>
      </w:r>
      <w:r>
        <w:rPr>
          <w:spacing w:val="-9"/>
          <w:sz w:val="18"/>
        </w:rPr>
        <w:t xml:space="preserve"> </w:t>
      </w:r>
      <w:r>
        <w:rPr>
          <w:sz w:val="18"/>
        </w:rPr>
        <w:t>will</w:t>
      </w:r>
      <w:r>
        <w:rPr>
          <w:spacing w:val="-8"/>
          <w:sz w:val="18"/>
        </w:rPr>
        <w:t xml:space="preserve"> </w:t>
      </w:r>
      <w:r>
        <w:rPr>
          <w:sz w:val="18"/>
        </w:rPr>
        <w:t>provide</w:t>
      </w:r>
      <w:r>
        <w:rPr>
          <w:spacing w:val="-10"/>
          <w:sz w:val="18"/>
        </w:rPr>
        <w:t xml:space="preserve"> </w:t>
      </w:r>
      <w:r>
        <w:rPr>
          <w:sz w:val="18"/>
        </w:rPr>
        <w:t>CESTASOFT</w:t>
      </w:r>
      <w:r>
        <w:rPr>
          <w:spacing w:val="-10"/>
          <w:sz w:val="18"/>
        </w:rPr>
        <w:t xml:space="preserve"> </w:t>
      </w:r>
      <w:r>
        <w:rPr>
          <w:sz w:val="18"/>
        </w:rPr>
        <w:t>with</w:t>
      </w:r>
      <w:r>
        <w:rPr>
          <w:spacing w:val="-10"/>
          <w:sz w:val="18"/>
        </w:rPr>
        <w:t xml:space="preserve"> </w:t>
      </w:r>
      <w:r>
        <w:rPr>
          <w:sz w:val="18"/>
        </w:rPr>
        <w:t>the</w:t>
      </w:r>
      <w:r>
        <w:rPr>
          <w:spacing w:val="-10"/>
          <w:sz w:val="18"/>
        </w:rPr>
        <w:t xml:space="preserve"> </w:t>
      </w:r>
      <w:r>
        <w:rPr>
          <w:sz w:val="18"/>
        </w:rPr>
        <w:t>reports/timesheets</w:t>
      </w:r>
      <w:r>
        <w:rPr>
          <w:spacing w:val="-9"/>
          <w:sz w:val="18"/>
        </w:rPr>
        <w:t xml:space="preserve"> </w:t>
      </w:r>
      <w:r>
        <w:rPr>
          <w:sz w:val="18"/>
        </w:rPr>
        <w:t>on</w:t>
      </w:r>
      <w:r>
        <w:rPr>
          <w:spacing w:val="-10"/>
          <w:sz w:val="18"/>
        </w:rPr>
        <w:t xml:space="preserve"> </w:t>
      </w:r>
      <w:r>
        <w:rPr>
          <w:sz w:val="18"/>
        </w:rPr>
        <w:t>the</w:t>
      </w:r>
      <w:r>
        <w:rPr>
          <w:spacing w:val="-10"/>
          <w:sz w:val="18"/>
        </w:rPr>
        <w:t xml:space="preserve"> </w:t>
      </w:r>
      <w:r>
        <w:rPr>
          <w:sz w:val="18"/>
        </w:rPr>
        <w:t>basis</w:t>
      </w:r>
      <w:r>
        <w:rPr>
          <w:spacing w:val="-10"/>
          <w:sz w:val="18"/>
        </w:rPr>
        <w:t xml:space="preserve"> </w:t>
      </w:r>
      <w:r>
        <w:rPr>
          <w:sz w:val="18"/>
        </w:rPr>
        <w:t>set</w:t>
      </w:r>
      <w:r>
        <w:rPr>
          <w:spacing w:val="-4"/>
          <w:sz w:val="18"/>
        </w:rPr>
        <w:t xml:space="preserve"> </w:t>
      </w:r>
      <w:r>
        <w:rPr>
          <w:sz w:val="18"/>
        </w:rPr>
        <w:t xml:space="preserve">out in </w:t>
      </w:r>
      <w:hyperlink w:anchor="_bookmark49" w:history="1">
        <w:r>
          <w:rPr>
            <w:rFonts w:ascii="Arial"/>
            <w:b/>
            <w:color w:val="0000FF"/>
            <w:sz w:val="18"/>
            <w:u w:val="single" w:color="0000FF"/>
          </w:rPr>
          <w:t>Annexure A</w:t>
        </w:r>
      </w:hyperlink>
      <w:r>
        <w:rPr>
          <w:rFonts w:ascii="Arial"/>
          <w:b/>
          <w:color w:val="0000FF"/>
          <w:sz w:val="18"/>
        </w:rPr>
        <w:t xml:space="preserve"> </w:t>
      </w:r>
      <w:r>
        <w:rPr>
          <w:sz w:val="18"/>
        </w:rPr>
        <w:t>or relevant SOW.</w:t>
      </w: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spacing w:before="115"/>
        <w:rPr>
          <w:sz w:val="16"/>
        </w:rPr>
      </w:pPr>
    </w:p>
    <w:p w:rsidR="007633CE" w:rsidRDefault="007633CE" w:rsidP="002B4E1F">
      <w:pPr>
        <w:jc w:val="center"/>
        <w:rPr>
          <w:sz w:val="16"/>
        </w:rPr>
        <w:sectPr w:rsidR="007633CE">
          <w:pgSz w:w="11906" w:h="16838"/>
          <w:pgMar w:top="1120" w:right="760" w:bottom="1160" w:left="1140" w:header="242" w:footer="965" w:gutter="0"/>
          <w:cols w:space="720"/>
        </w:sectPr>
      </w:pPr>
    </w:p>
    <w:p w:rsidR="007633CE" w:rsidRDefault="00EE54EF">
      <w:pPr>
        <w:pStyle w:val="Heading1"/>
        <w:numPr>
          <w:ilvl w:val="0"/>
          <w:numId w:val="2"/>
        </w:numPr>
        <w:tabs>
          <w:tab w:val="left" w:pos="857"/>
        </w:tabs>
        <w:spacing w:before="86"/>
        <w:ind w:left="857" w:hanging="720"/>
      </w:pPr>
      <w:r>
        <w:rPr>
          <w:noProof/>
          <w:lang w:val="en-IN" w:eastAsia="en-IN"/>
        </w:rPr>
        <w:lastRenderedPageBreak/>
        <mc:AlternateContent>
          <mc:Choice Requires="wps">
            <w:drawing>
              <wp:anchor distT="0" distB="0" distL="0" distR="0" simplePos="0" relativeHeight="251644928" behindDoc="1" locked="0" layoutInCell="1" allowOverlap="1" wp14:anchorId="56BB40DF" wp14:editId="68B48A78">
                <wp:simplePos x="0" y="0"/>
                <wp:positionH relativeFrom="page">
                  <wp:posOffset>792784</wp:posOffset>
                </wp:positionH>
                <wp:positionV relativeFrom="paragraph">
                  <wp:posOffset>201626</wp:posOffset>
                </wp:positionV>
                <wp:extent cx="6071235" cy="635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2194CF64" id="Graphic 21" o:spid="_x0000_s1026" style="position:absolute;margin-left:62.4pt;margin-top:15.9pt;width:478.05pt;height:.5pt;z-index:-251671552;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" path="m6070981,l,,,6096r6070981,l6070981,xe" fillcolor="black" stroked="f">
                <v:path arrowok="t"/>
                <w10:wrap type="topAndBottom" anchorx="page"/>
              </v:shape>
            </w:pict>
          </mc:Fallback>
        </mc:AlternateContent>
      </w:r>
      <w:bookmarkStart w:id="97" w:name="8._ACCEPTANCE_OF_services_and_DELIVERABL"/>
      <w:bookmarkStart w:id="98" w:name="_bookmark11"/>
      <w:bookmarkEnd w:id="97"/>
      <w:bookmarkEnd w:id="98"/>
      <w:r>
        <w:t>ACCEPTANCE</w:t>
      </w:r>
      <w:r>
        <w:rPr>
          <w:spacing w:val="-4"/>
        </w:rPr>
        <w:t xml:space="preserve"> </w:t>
      </w:r>
      <w:r>
        <w:t>OF</w:t>
      </w:r>
      <w:r>
        <w:rPr>
          <w:spacing w:val="-6"/>
        </w:rPr>
        <w:t xml:space="preserve"> </w:t>
      </w:r>
      <w:r>
        <w:t>SERVICES</w:t>
      </w:r>
      <w:r>
        <w:rPr>
          <w:spacing w:val="-7"/>
        </w:rPr>
        <w:t xml:space="preserve"> </w:t>
      </w:r>
      <w:r>
        <w:t>AND</w:t>
      </w:r>
      <w:r>
        <w:rPr>
          <w:spacing w:val="-3"/>
        </w:rPr>
        <w:t xml:space="preserve"> </w:t>
      </w:r>
      <w:r>
        <w:rPr>
          <w:spacing w:val="-2"/>
        </w:rPr>
        <w:t>DELIVERABLES</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2" w:lineRule="auto"/>
        <w:ind w:right="363"/>
        <w:rPr>
          <w:sz w:val="18"/>
        </w:rPr>
      </w:pPr>
      <w:bookmarkStart w:id="99" w:name="8.1_CESTASOFT_will,_where_appropriate,_i"/>
      <w:bookmarkEnd w:id="99"/>
      <w:r>
        <w:rPr>
          <w:sz w:val="18"/>
        </w:rPr>
        <w:t>CESTASOFT</w:t>
      </w:r>
      <w:r>
        <w:rPr>
          <w:spacing w:val="-11"/>
          <w:sz w:val="18"/>
        </w:rPr>
        <w:t xml:space="preserve"> </w:t>
      </w:r>
      <w:r>
        <w:rPr>
          <w:sz w:val="18"/>
        </w:rPr>
        <w:t>will,</w:t>
      </w:r>
      <w:r>
        <w:rPr>
          <w:spacing w:val="-7"/>
          <w:sz w:val="18"/>
        </w:rPr>
        <w:t xml:space="preserve"> </w:t>
      </w:r>
      <w:r>
        <w:rPr>
          <w:sz w:val="18"/>
        </w:rPr>
        <w:t>where</w:t>
      </w:r>
      <w:r>
        <w:rPr>
          <w:spacing w:val="-10"/>
          <w:sz w:val="18"/>
        </w:rPr>
        <w:t xml:space="preserve"> </w:t>
      </w:r>
      <w:r>
        <w:rPr>
          <w:sz w:val="18"/>
        </w:rPr>
        <w:t>appropriate,</w:t>
      </w:r>
      <w:r>
        <w:rPr>
          <w:spacing w:val="-7"/>
          <w:sz w:val="18"/>
        </w:rPr>
        <w:t xml:space="preserve"> </w:t>
      </w:r>
      <w:r>
        <w:rPr>
          <w:sz w:val="18"/>
        </w:rPr>
        <w:t>inspect</w:t>
      </w:r>
      <w:r>
        <w:rPr>
          <w:spacing w:val="-7"/>
          <w:sz w:val="18"/>
        </w:rPr>
        <w:t xml:space="preserve"> </w:t>
      </w:r>
      <w:r>
        <w:rPr>
          <w:sz w:val="18"/>
        </w:rPr>
        <w:t>any</w:t>
      </w:r>
      <w:r>
        <w:rPr>
          <w:spacing w:val="-9"/>
          <w:sz w:val="18"/>
        </w:rPr>
        <w:t xml:space="preserve"> </w:t>
      </w:r>
      <w:r>
        <w:rPr>
          <w:sz w:val="18"/>
        </w:rPr>
        <w:t>Services</w:t>
      </w:r>
      <w:r>
        <w:rPr>
          <w:spacing w:val="-5"/>
          <w:sz w:val="18"/>
        </w:rPr>
        <w:t xml:space="preserve"> </w:t>
      </w:r>
      <w:r>
        <w:rPr>
          <w:sz w:val="18"/>
        </w:rPr>
        <w:t>and</w:t>
      </w:r>
      <w:r>
        <w:rPr>
          <w:spacing w:val="-5"/>
          <w:sz w:val="18"/>
        </w:rPr>
        <w:t xml:space="preserve"> </w:t>
      </w:r>
      <w:r>
        <w:rPr>
          <w:sz w:val="18"/>
        </w:rPr>
        <w:t>Deliverables</w:t>
      </w:r>
      <w:r>
        <w:rPr>
          <w:spacing w:val="-9"/>
          <w:sz w:val="18"/>
        </w:rPr>
        <w:t xml:space="preserve"> </w:t>
      </w:r>
      <w:r>
        <w:rPr>
          <w:sz w:val="18"/>
        </w:rPr>
        <w:t>as</w:t>
      </w:r>
      <w:r>
        <w:rPr>
          <w:spacing w:val="-9"/>
          <w:sz w:val="18"/>
        </w:rPr>
        <w:t xml:space="preserve"> </w:t>
      </w:r>
      <w:r>
        <w:rPr>
          <w:sz w:val="18"/>
        </w:rPr>
        <w:t>defined</w:t>
      </w:r>
      <w:r>
        <w:rPr>
          <w:spacing w:val="-10"/>
          <w:sz w:val="18"/>
        </w:rPr>
        <w:t xml:space="preserve"> </w:t>
      </w:r>
      <w:r>
        <w:rPr>
          <w:sz w:val="18"/>
        </w:rPr>
        <w:t>in</w:t>
      </w:r>
      <w:r>
        <w:rPr>
          <w:spacing w:val="-13"/>
          <w:sz w:val="18"/>
        </w:rPr>
        <w:t xml:space="preserve"> </w:t>
      </w:r>
      <w:r>
        <w:rPr>
          <w:sz w:val="18"/>
        </w:rPr>
        <w:t>the</w:t>
      </w:r>
      <w:r>
        <w:rPr>
          <w:spacing w:val="-9"/>
          <w:sz w:val="18"/>
        </w:rPr>
        <w:t xml:space="preserve"> </w:t>
      </w:r>
      <w:r>
        <w:rPr>
          <w:sz w:val="18"/>
        </w:rPr>
        <w:t>relevant SOW</w:t>
      </w:r>
      <w:r>
        <w:rPr>
          <w:spacing w:val="-7"/>
          <w:sz w:val="18"/>
        </w:rPr>
        <w:t xml:space="preserve"> </w:t>
      </w:r>
      <w:r>
        <w:rPr>
          <w:sz w:val="18"/>
        </w:rPr>
        <w:t>in</w:t>
      </w:r>
      <w:r>
        <w:rPr>
          <w:spacing w:val="-11"/>
          <w:sz w:val="18"/>
        </w:rPr>
        <w:t xml:space="preserve"> </w:t>
      </w:r>
      <w:r>
        <w:rPr>
          <w:sz w:val="18"/>
        </w:rPr>
        <w:t>order</w:t>
      </w:r>
      <w:r>
        <w:rPr>
          <w:spacing w:val="-9"/>
          <w:sz w:val="18"/>
        </w:rPr>
        <w:t xml:space="preserve"> </w:t>
      </w:r>
      <w:r>
        <w:rPr>
          <w:sz w:val="18"/>
        </w:rPr>
        <w:t>to</w:t>
      </w:r>
      <w:r>
        <w:rPr>
          <w:spacing w:val="-11"/>
          <w:sz w:val="18"/>
        </w:rPr>
        <w:t xml:space="preserve"> </w:t>
      </w:r>
      <w:r>
        <w:rPr>
          <w:sz w:val="18"/>
        </w:rPr>
        <w:t>ascertain</w:t>
      </w:r>
      <w:r>
        <w:rPr>
          <w:spacing w:val="-11"/>
          <w:sz w:val="18"/>
        </w:rPr>
        <w:t xml:space="preserve"> </w:t>
      </w:r>
      <w:r>
        <w:rPr>
          <w:sz w:val="18"/>
        </w:rPr>
        <w:t>whether</w:t>
      </w:r>
      <w:r>
        <w:rPr>
          <w:spacing w:val="-9"/>
          <w:sz w:val="18"/>
        </w:rPr>
        <w:t xml:space="preserve"> </w:t>
      </w:r>
      <w:r>
        <w:rPr>
          <w:sz w:val="18"/>
        </w:rPr>
        <w:t>the</w:t>
      </w:r>
      <w:r>
        <w:rPr>
          <w:spacing w:val="-11"/>
          <w:sz w:val="18"/>
        </w:rPr>
        <w:t xml:space="preserve"> </w:t>
      </w:r>
      <w:r>
        <w:rPr>
          <w:sz w:val="18"/>
        </w:rPr>
        <w:t>Services</w:t>
      </w:r>
      <w:r>
        <w:rPr>
          <w:spacing w:val="-6"/>
          <w:sz w:val="18"/>
        </w:rPr>
        <w:t xml:space="preserve"> </w:t>
      </w:r>
      <w:r>
        <w:rPr>
          <w:sz w:val="18"/>
        </w:rPr>
        <w:t>and</w:t>
      </w:r>
      <w:r>
        <w:rPr>
          <w:spacing w:val="-11"/>
          <w:sz w:val="18"/>
        </w:rPr>
        <w:t xml:space="preserve"> </w:t>
      </w:r>
      <w:r>
        <w:rPr>
          <w:sz w:val="18"/>
        </w:rPr>
        <w:t>Deliverables</w:t>
      </w:r>
      <w:r>
        <w:rPr>
          <w:spacing w:val="-6"/>
          <w:sz w:val="18"/>
        </w:rPr>
        <w:t xml:space="preserve"> </w:t>
      </w:r>
      <w:r>
        <w:rPr>
          <w:sz w:val="18"/>
        </w:rPr>
        <w:t>conform</w:t>
      </w:r>
      <w:r>
        <w:rPr>
          <w:spacing w:val="-9"/>
          <w:sz w:val="18"/>
        </w:rPr>
        <w:t xml:space="preserve"> </w:t>
      </w:r>
      <w:r>
        <w:rPr>
          <w:sz w:val="18"/>
        </w:rPr>
        <w:t>to</w:t>
      </w:r>
      <w:r>
        <w:rPr>
          <w:spacing w:val="-13"/>
          <w:sz w:val="18"/>
        </w:rPr>
        <w:t xml:space="preserve"> </w:t>
      </w:r>
      <w:r>
        <w:rPr>
          <w:sz w:val="18"/>
        </w:rPr>
        <w:t>the</w:t>
      </w:r>
      <w:r>
        <w:rPr>
          <w:spacing w:val="-11"/>
          <w:sz w:val="18"/>
        </w:rPr>
        <w:t xml:space="preserve"> </w:t>
      </w:r>
      <w:r>
        <w:rPr>
          <w:sz w:val="18"/>
        </w:rPr>
        <w:t>agreed</w:t>
      </w:r>
      <w:r>
        <w:rPr>
          <w:spacing w:val="-6"/>
          <w:sz w:val="18"/>
        </w:rPr>
        <w:t xml:space="preserve"> </w:t>
      </w:r>
      <w:r>
        <w:rPr>
          <w:sz w:val="18"/>
        </w:rPr>
        <w:t>requirements.</w:t>
      </w:r>
    </w:p>
    <w:p w:rsidR="007633CE" w:rsidRDefault="00EE54EF">
      <w:pPr>
        <w:pStyle w:val="ListParagraph"/>
        <w:numPr>
          <w:ilvl w:val="1"/>
          <w:numId w:val="2"/>
        </w:numPr>
        <w:tabs>
          <w:tab w:val="left" w:pos="1574"/>
          <w:tab w:val="left" w:pos="1577"/>
        </w:tabs>
        <w:spacing w:line="362" w:lineRule="auto"/>
        <w:ind w:right="368"/>
        <w:rPr>
          <w:sz w:val="18"/>
        </w:rPr>
      </w:pPr>
      <w:bookmarkStart w:id="100" w:name="8.2_During_any_acceptance_period_the_Ind"/>
      <w:bookmarkEnd w:id="100"/>
      <w:r>
        <w:rPr>
          <w:sz w:val="18"/>
        </w:rPr>
        <w:t>During any acceptance period the Independent Contractor shall assist CESTASOFT, to the extent necessary and reasonable, in conducting</w:t>
      </w:r>
      <w:r>
        <w:rPr>
          <w:spacing w:val="-3"/>
          <w:sz w:val="18"/>
        </w:rPr>
        <w:t xml:space="preserve"> </w:t>
      </w:r>
      <w:r>
        <w:rPr>
          <w:sz w:val="18"/>
        </w:rPr>
        <w:t>the acceptance testing and respond to any queries relating to the Services and/or Deliverables within a reasonable time.</w:t>
      </w:r>
    </w:p>
    <w:p w:rsidR="007633CE" w:rsidRDefault="00EE54EF">
      <w:pPr>
        <w:pStyle w:val="ListParagraph"/>
        <w:numPr>
          <w:ilvl w:val="1"/>
          <w:numId w:val="2"/>
        </w:numPr>
        <w:tabs>
          <w:tab w:val="left" w:pos="1574"/>
          <w:tab w:val="left" w:pos="1577"/>
        </w:tabs>
        <w:spacing w:line="362" w:lineRule="auto"/>
        <w:ind w:right="363"/>
        <w:rPr>
          <w:sz w:val="18"/>
        </w:rPr>
      </w:pPr>
      <w:bookmarkStart w:id="101" w:name="8.3_CESTASOFT_shall_when_becoming_aware_"/>
      <w:bookmarkEnd w:id="101"/>
      <w:r>
        <w:rPr>
          <w:sz w:val="18"/>
        </w:rPr>
        <w:t>CESTASOFT shall when becoming aware of a problem, inform the Independent Contractor telephonically</w:t>
      </w:r>
      <w:r>
        <w:rPr>
          <w:spacing w:val="-5"/>
          <w:sz w:val="18"/>
        </w:rPr>
        <w:t xml:space="preserve"> </w:t>
      </w:r>
      <w:r>
        <w:rPr>
          <w:sz w:val="18"/>
        </w:rPr>
        <w:t>and</w:t>
      </w:r>
      <w:r>
        <w:rPr>
          <w:spacing w:val="-5"/>
          <w:sz w:val="18"/>
        </w:rPr>
        <w:t xml:space="preserve"> </w:t>
      </w:r>
      <w:r>
        <w:rPr>
          <w:sz w:val="18"/>
        </w:rPr>
        <w:t>confirm</w:t>
      </w:r>
      <w:r>
        <w:rPr>
          <w:spacing w:val="-3"/>
          <w:sz w:val="18"/>
        </w:rPr>
        <w:t xml:space="preserve"> </w:t>
      </w:r>
      <w:r>
        <w:rPr>
          <w:sz w:val="18"/>
        </w:rPr>
        <w:t>in</w:t>
      </w:r>
      <w:r>
        <w:rPr>
          <w:spacing w:val="-1"/>
          <w:sz w:val="18"/>
        </w:rPr>
        <w:t xml:space="preserve"> </w:t>
      </w:r>
      <w:r>
        <w:rPr>
          <w:sz w:val="18"/>
        </w:rPr>
        <w:t>writing</w:t>
      </w:r>
      <w:r>
        <w:rPr>
          <w:spacing w:val="-5"/>
          <w:sz w:val="18"/>
        </w:rPr>
        <w:t xml:space="preserve"> </w:t>
      </w:r>
      <w:r>
        <w:rPr>
          <w:sz w:val="18"/>
        </w:rPr>
        <w:t>where</w:t>
      </w:r>
      <w:r>
        <w:rPr>
          <w:spacing w:val="-5"/>
          <w:sz w:val="18"/>
        </w:rPr>
        <w:t xml:space="preserve"> </w:t>
      </w:r>
      <w:r>
        <w:rPr>
          <w:sz w:val="18"/>
        </w:rPr>
        <w:t>any</w:t>
      </w:r>
      <w:r>
        <w:rPr>
          <w:spacing w:val="-5"/>
          <w:sz w:val="18"/>
        </w:rPr>
        <w:t xml:space="preserve"> </w:t>
      </w:r>
      <w:r>
        <w:rPr>
          <w:sz w:val="18"/>
        </w:rPr>
        <w:t>Services or</w:t>
      </w:r>
      <w:r>
        <w:rPr>
          <w:spacing w:val="-3"/>
          <w:sz w:val="18"/>
        </w:rPr>
        <w:t xml:space="preserve"> </w:t>
      </w:r>
      <w:r>
        <w:rPr>
          <w:sz w:val="18"/>
        </w:rPr>
        <w:t>Deliverables</w:t>
      </w:r>
      <w:r>
        <w:rPr>
          <w:spacing w:val="-5"/>
          <w:sz w:val="18"/>
        </w:rPr>
        <w:t xml:space="preserve"> </w:t>
      </w:r>
      <w:r>
        <w:rPr>
          <w:sz w:val="18"/>
        </w:rPr>
        <w:t>do</w:t>
      </w:r>
      <w:r>
        <w:rPr>
          <w:spacing w:val="-5"/>
          <w:sz w:val="18"/>
        </w:rPr>
        <w:t xml:space="preserve"> </w:t>
      </w:r>
      <w:r>
        <w:rPr>
          <w:sz w:val="18"/>
        </w:rPr>
        <w:t>not</w:t>
      </w:r>
      <w:r>
        <w:rPr>
          <w:spacing w:val="-3"/>
          <w:sz w:val="18"/>
        </w:rPr>
        <w:t xml:space="preserve"> </w:t>
      </w:r>
      <w:r>
        <w:rPr>
          <w:sz w:val="18"/>
        </w:rPr>
        <w:t>conform</w:t>
      </w:r>
      <w:r>
        <w:rPr>
          <w:spacing w:val="-3"/>
          <w:sz w:val="18"/>
        </w:rPr>
        <w:t xml:space="preserve"> </w:t>
      </w:r>
      <w:r>
        <w:rPr>
          <w:sz w:val="18"/>
        </w:rPr>
        <w:t>to</w:t>
      </w:r>
      <w:r>
        <w:rPr>
          <w:spacing w:val="-5"/>
          <w:sz w:val="18"/>
        </w:rPr>
        <w:t xml:space="preserve"> </w:t>
      </w:r>
      <w:r>
        <w:rPr>
          <w:sz w:val="18"/>
        </w:rPr>
        <w:t>the</w:t>
      </w:r>
      <w:r>
        <w:rPr>
          <w:spacing w:val="-5"/>
          <w:sz w:val="18"/>
        </w:rPr>
        <w:t xml:space="preserve"> </w:t>
      </w:r>
      <w:r>
        <w:rPr>
          <w:sz w:val="18"/>
        </w:rPr>
        <w:t xml:space="preserve">agreed </w:t>
      </w:r>
      <w:r>
        <w:rPr>
          <w:spacing w:val="-2"/>
          <w:sz w:val="18"/>
        </w:rPr>
        <w:t>requirements.</w:t>
      </w:r>
    </w:p>
    <w:p w:rsidR="007633CE" w:rsidRDefault="00EE54EF">
      <w:pPr>
        <w:pStyle w:val="ListParagraph"/>
        <w:numPr>
          <w:ilvl w:val="1"/>
          <w:numId w:val="2"/>
        </w:numPr>
        <w:tabs>
          <w:tab w:val="left" w:pos="1574"/>
          <w:tab w:val="left" w:pos="1577"/>
        </w:tabs>
        <w:spacing w:line="362" w:lineRule="auto"/>
        <w:ind w:right="373"/>
        <w:rPr>
          <w:sz w:val="18"/>
        </w:rPr>
      </w:pPr>
      <w:bookmarkStart w:id="102" w:name="8.4_When_the_Services_and_Deliverables_a"/>
      <w:bookmarkEnd w:id="102"/>
      <w:r>
        <w:rPr>
          <w:sz w:val="18"/>
        </w:rPr>
        <w:t>When the Services and Deliverables are accepted, CESTASOFT shall inform the Independent Contractor in writing forthwith.</w:t>
      </w:r>
    </w:p>
    <w:p w:rsidR="007633CE" w:rsidRDefault="00EE54EF">
      <w:pPr>
        <w:pStyle w:val="Heading1"/>
        <w:numPr>
          <w:ilvl w:val="0"/>
          <w:numId w:val="2"/>
        </w:numPr>
        <w:tabs>
          <w:tab w:val="left" w:pos="857"/>
        </w:tabs>
        <w:spacing w:before="101"/>
        <w:ind w:left="857" w:hanging="720"/>
      </w:pPr>
      <w:r>
        <w:rPr>
          <w:noProof/>
          <w:lang w:val="en-IN" w:eastAsia="en-IN"/>
        </w:rPr>
        <mc:AlternateContent>
          <mc:Choice Requires="wps">
            <w:drawing>
              <wp:anchor distT="0" distB="0" distL="0" distR="0" simplePos="0" relativeHeight="251645952" behindDoc="1" locked="0" layoutInCell="1" allowOverlap="1" wp14:anchorId="7131072A" wp14:editId="00ECD3D8">
                <wp:simplePos x="0" y="0"/>
                <wp:positionH relativeFrom="page">
                  <wp:posOffset>792784</wp:posOffset>
                </wp:positionH>
                <wp:positionV relativeFrom="paragraph">
                  <wp:posOffset>211317</wp:posOffset>
                </wp:positionV>
                <wp:extent cx="6071235" cy="635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7BF38C15" id="Graphic 22" o:spid="_x0000_s1026" style="position:absolute;margin-left:62.4pt;margin-top:16.65pt;width:478.05pt;height:.5pt;z-index:-251670528;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" path="m6070981,l,,,6096r6070981,l6070981,xe" fillcolor="black" stroked="f">
                <v:path arrowok="t"/>
                <w10:wrap type="topAndBottom" anchorx="page"/>
              </v:shape>
            </w:pict>
          </mc:Fallback>
        </mc:AlternateContent>
      </w:r>
      <w:bookmarkStart w:id="103" w:name="9._INDEPENDENT_CONTRACTOR_(as_JURISTIC_P"/>
      <w:bookmarkStart w:id="104" w:name="_bookmark12"/>
      <w:bookmarkEnd w:id="103"/>
      <w:bookmarkEnd w:id="104"/>
      <w:r>
        <w:t>INDEPENDENT</w:t>
      </w:r>
      <w:r>
        <w:rPr>
          <w:spacing w:val="-5"/>
        </w:rPr>
        <w:t xml:space="preserve"> </w:t>
      </w:r>
      <w:r>
        <w:t>CONTRACTOR</w:t>
      </w:r>
      <w:r>
        <w:rPr>
          <w:spacing w:val="-10"/>
        </w:rPr>
        <w:t xml:space="preserve"> </w:t>
      </w:r>
      <w:r>
        <w:t>(AS</w:t>
      </w:r>
      <w:r>
        <w:rPr>
          <w:spacing w:val="-9"/>
        </w:rPr>
        <w:t xml:space="preserve"> </w:t>
      </w:r>
      <w:r>
        <w:t>JURISTIC</w:t>
      </w:r>
      <w:r>
        <w:rPr>
          <w:spacing w:val="-10"/>
        </w:rPr>
        <w:t xml:space="preserve"> </w:t>
      </w:r>
      <w:r>
        <w:t>PERSON)</w:t>
      </w:r>
      <w:r>
        <w:rPr>
          <w:spacing w:val="-3"/>
        </w:rPr>
        <w:t xml:space="preserve"> </w:t>
      </w:r>
      <w:r>
        <w:rPr>
          <w:spacing w:val="-2"/>
        </w:rPr>
        <w:t>STAFF</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9"/>
        <w:rPr>
          <w:sz w:val="18"/>
        </w:rPr>
      </w:pPr>
      <w:bookmarkStart w:id="105" w:name="9.1_The_Independent_Contractor_shall_emp"/>
      <w:bookmarkEnd w:id="105"/>
      <w:r>
        <w:rPr>
          <w:sz w:val="18"/>
        </w:rPr>
        <w:t>The Independent Contractor shall employ suitably qualified, experienced and trained Staff to provide the Services to CESTASOFT in terms of the Agreement, provided that the Independent Contractor shall be entitled, in its discretion, to allocate Staff resources in accordance with</w:t>
      </w:r>
      <w:r>
        <w:rPr>
          <w:spacing w:val="-4"/>
          <w:sz w:val="18"/>
        </w:rPr>
        <w:t xml:space="preserve"> </w:t>
      </w:r>
      <w:r>
        <w:rPr>
          <w:sz w:val="18"/>
        </w:rPr>
        <w:t>the technical or other skills</w:t>
      </w:r>
      <w:r>
        <w:rPr>
          <w:spacing w:val="-13"/>
          <w:sz w:val="18"/>
        </w:rPr>
        <w:t xml:space="preserve"> </w:t>
      </w:r>
      <w:r>
        <w:rPr>
          <w:sz w:val="18"/>
        </w:rPr>
        <w:t>and</w:t>
      </w:r>
      <w:r>
        <w:rPr>
          <w:spacing w:val="-12"/>
          <w:sz w:val="18"/>
        </w:rPr>
        <w:t xml:space="preserve"> </w:t>
      </w:r>
      <w:r>
        <w:rPr>
          <w:sz w:val="18"/>
        </w:rPr>
        <w:t>knowledge</w:t>
      </w:r>
      <w:r>
        <w:rPr>
          <w:spacing w:val="-13"/>
          <w:sz w:val="18"/>
        </w:rPr>
        <w:t xml:space="preserve"> </w:t>
      </w:r>
      <w:r>
        <w:rPr>
          <w:sz w:val="18"/>
        </w:rPr>
        <w:t>required,</w:t>
      </w:r>
      <w:r>
        <w:rPr>
          <w:spacing w:val="-10"/>
          <w:sz w:val="18"/>
        </w:rPr>
        <w:t xml:space="preserve"> </w:t>
      </w:r>
      <w:r>
        <w:rPr>
          <w:sz w:val="18"/>
        </w:rPr>
        <w:t>provided</w:t>
      </w:r>
      <w:r>
        <w:rPr>
          <w:spacing w:val="-10"/>
          <w:sz w:val="18"/>
        </w:rPr>
        <w:t xml:space="preserve"> </w:t>
      </w:r>
      <w:r>
        <w:rPr>
          <w:sz w:val="18"/>
        </w:rPr>
        <w:t>further</w:t>
      </w:r>
      <w:r>
        <w:rPr>
          <w:spacing w:val="-9"/>
          <w:sz w:val="18"/>
        </w:rPr>
        <w:t xml:space="preserve"> </w:t>
      </w:r>
      <w:r>
        <w:rPr>
          <w:sz w:val="18"/>
        </w:rPr>
        <w:t>that</w:t>
      </w:r>
      <w:r>
        <w:rPr>
          <w:spacing w:val="-12"/>
          <w:sz w:val="18"/>
        </w:rPr>
        <w:t xml:space="preserve"> </w:t>
      </w:r>
      <w:r>
        <w:rPr>
          <w:sz w:val="18"/>
        </w:rPr>
        <w:t>any</w:t>
      </w:r>
      <w:r>
        <w:rPr>
          <w:spacing w:val="-10"/>
          <w:sz w:val="18"/>
        </w:rPr>
        <w:t xml:space="preserve"> </w:t>
      </w:r>
      <w:r>
        <w:rPr>
          <w:sz w:val="18"/>
        </w:rPr>
        <w:t>exercise</w:t>
      </w:r>
      <w:r>
        <w:rPr>
          <w:spacing w:val="-13"/>
          <w:sz w:val="18"/>
        </w:rPr>
        <w:t xml:space="preserve"> </w:t>
      </w:r>
      <w:r>
        <w:rPr>
          <w:sz w:val="18"/>
        </w:rPr>
        <w:t>of</w:t>
      </w:r>
      <w:r>
        <w:rPr>
          <w:spacing w:val="-7"/>
          <w:sz w:val="18"/>
        </w:rPr>
        <w:t xml:space="preserve"> </w:t>
      </w:r>
      <w:r>
        <w:rPr>
          <w:sz w:val="18"/>
        </w:rPr>
        <w:t>such</w:t>
      </w:r>
      <w:r>
        <w:rPr>
          <w:spacing w:val="-11"/>
          <w:sz w:val="18"/>
        </w:rPr>
        <w:t xml:space="preserve"> </w:t>
      </w:r>
      <w:r>
        <w:rPr>
          <w:sz w:val="18"/>
        </w:rPr>
        <w:t>discretion</w:t>
      </w:r>
      <w:r>
        <w:rPr>
          <w:spacing w:val="-13"/>
          <w:sz w:val="18"/>
        </w:rPr>
        <w:t xml:space="preserve"> </w:t>
      </w:r>
      <w:r>
        <w:rPr>
          <w:sz w:val="18"/>
        </w:rPr>
        <w:t>by</w:t>
      </w:r>
      <w:r>
        <w:rPr>
          <w:spacing w:val="-12"/>
          <w:sz w:val="18"/>
        </w:rPr>
        <w:t xml:space="preserve"> </w:t>
      </w:r>
      <w:r>
        <w:rPr>
          <w:sz w:val="18"/>
        </w:rPr>
        <w:t>the</w:t>
      </w:r>
      <w:r>
        <w:rPr>
          <w:spacing w:val="-11"/>
          <w:sz w:val="18"/>
        </w:rPr>
        <w:t xml:space="preserve"> </w:t>
      </w:r>
      <w:r>
        <w:rPr>
          <w:sz w:val="18"/>
        </w:rPr>
        <w:t>Independent Contractor shall not negatively impact upon the provision of the Services by the Independent Contractor to CESTASOFT or the Client.</w:t>
      </w:r>
    </w:p>
    <w:p w:rsidR="007633CE" w:rsidRDefault="00EE54EF">
      <w:pPr>
        <w:pStyle w:val="ListParagraph"/>
        <w:numPr>
          <w:ilvl w:val="1"/>
          <w:numId w:val="2"/>
        </w:numPr>
        <w:tabs>
          <w:tab w:val="left" w:pos="1575"/>
        </w:tabs>
        <w:ind w:left="1575" w:hanging="718"/>
        <w:rPr>
          <w:sz w:val="18"/>
        </w:rPr>
      </w:pPr>
      <w:bookmarkStart w:id="106" w:name="9.2_Key_Staff:"/>
      <w:bookmarkStart w:id="107" w:name="_bookmark13"/>
      <w:bookmarkEnd w:id="106"/>
      <w:bookmarkEnd w:id="107"/>
      <w:r>
        <w:rPr>
          <w:sz w:val="18"/>
        </w:rPr>
        <w:t>Key</w:t>
      </w:r>
      <w:r>
        <w:rPr>
          <w:spacing w:val="-3"/>
          <w:sz w:val="18"/>
        </w:rPr>
        <w:t xml:space="preserve"> </w:t>
      </w:r>
      <w:r>
        <w:rPr>
          <w:spacing w:val="-2"/>
          <w:sz w:val="18"/>
        </w:rPr>
        <w:t>Staff:</w:t>
      </w:r>
    </w:p>
    <w:p w:rsidR="007633CE" w:rsidRDefault="00EE54EF">
      <w:pPr>
        <w:pStyle w:val="ListParagraph"/>
        <w:numPr>
          <w:ilvl w:val="2"/>
          <w:numId w:val="2"/>
        </w:numPr>
        <w:tabs>
          <w:tab w:val="left" w:pos="2457"/>
          <w:tab w:val="left" w:pos="2461"/>
        </w:tabs>
        <w:spacing w:before="105" w:line="360" w:lineRule="auto"/>
        <w:ind w:right="366"/>
        <w:rPr>
          <w:sz w:val="18"/>
        </w:rPr>
      </w:pPr>
      <w:bookmarkStart w:id="108" w:name="9.2.1_Each_of_the_Independent_Contractor"/>
      <w:bookmarkEnd w:id="108"/>
      <w:r>
        <w:rPr>
          <w:sz w:val="18"/>
        </w:rPr>
        <w:t>Each of the Independent Contractor’s Key Staff is designated on, and shall have the functions assigned to him or her as set forth</w:t>
      </w:r>
      <w:r>
        <w:rPr>
          <w:spacing w:val="-4"/>
          <w:sz w:val="18"/>
        </w:rPr>
        <w:t xml:space="preserve"> </w:t>
      </w:r>
      <w:r>
        <w:rPr>
          <w:sz w:val="18"/>
        </w:rPr>
        <w:t xml:space="preserve">in </w:t>
      </w:r>
      <w:hyperlink w:anchor="_bookmark49" w:history="1">
        <w:r>
          <w:rPr>
            <w:rFonts w:ascii="Arial" w:hAnsi="Arial"/>
            <w:b/>
            <w:color w:val="0000FF"/>
            <w:sz w:val="18"/>
            <w:u w:val="single" w:color="0000FF"/>
          </w:rPr>
          <w:t>Annexure A</w:t>
        </w:r>
      </w:hyperlink>
      <w:r>
        <w:rPr>
          <w:rFonts w:ascii="Arial" w:hAnsi="Arial"/>
          <w:b/>
          <w:color w:val="0000FF"/>
          <w:sz w:val="18"/>
        </w:rPr>
        <w:t xml:space="preserve"> </w:t>
      </w:r>
      <w:r>
        <w:rPr>
          <w:sz w:val="18"/>
        </w:rPr>
        <w:t>or relevant SOW.</w:t>
      </w:r>
      <w:r>
        <w:rPr>
          <w:spacing w:val="40"/>
          <w:sz w:val="18"/>
        </w:rPr>
        <w:t xml:space="preserve"> </w:t>
      </w:r>
      <w:r>
        <w:rPr>
          <w:sz w:val="18"/>
        </w:rPr>
        <w:t>This list of Key Staff may be modified from time-to-time in accordance with the Agreement and shall be deemed modified upon:</w:t>
      </w:r>
    </w:p>
    <w:p w:rsidR="007633CE" w:rsidRDefault="00EE54EF">
      <w:pPr>
        <w:pStyle w:val="ListParagraph"/>
        <w:numPr>
          <w:ilvl w:val="3"/>
          <w:numId w:val="2"/>
        </w:numPr>
        <w:tabs>
          <w:tab w:val="left" w:pos="3393"/>
        </w:tabs>
        <w:spacing w:before="2"/>
        <w:ind w:left="3393" w:hanging="846"/>
        <w:rPr>
          <w:sz w:val="18"/>
        </w:rPr>
      </w:pPr>
      <w:bookmarkStart w:id="109" w:name="9.2.1.1_CESTASOFT’s_designation_in_writi"/>
      <w:bookmarkEnd w:id="109"/>
      <w:r>
        <w:rPr>
          <w:sz w:val="18"/>
        </w:rPr>
        <w:t>CESTASOFT’s</w:t>
      </w:r>
      <w:r>
        <w:rPr>
          <w:spacing w:val="-8"/>
          <w:sz w:val="18"/>
        </w:rPr>
        <w:t xml:space="preserve"> </w:t>
      </w:r>
      <w:r>
        <w:rPr>
          <w:sz w:val="18"/>
        </w:rPr>
        <w:t>designation</w:t>
      </w:r>
      <w:r>
        <w:rPr>
          <w:spacing w:val="-7"/>
          <w:sz w:val="18"/>
        </w:rPr>
        <w:t xml:space="preserve"> </w:t>
      </w:r>
      <w:r>
        <w:rPr>
          <w:sz w:val="18"/>
        </w:rPr>
        <w:t>in</w:t>
      </w:r>
      <w:r>
        <w:rPr>
          <w:spacing w:val="-8"/>
          <w:sz w:val="18"/>
        </w:rPr>
        <w:t xml:space="preserve"> </w:t>
      </w:r>
      <w:r>
        <w:rPr>
          <w:sz w:val="18"/>
        </w:rPr>
        <w:t>writing</w:t>
      </w:r>
      <w:r>
        <w:rPr>
          <w:spacing w:val="-7"/>
          <w:sz w:val="18"/>
        </w:rPr>
        <w:t xml:space="preserve"> </w:t>
      </w:r>
      <w:r>
        <w:rPr>
          <w:sz w:val="18"/>
        </w:rPr>
        <w:t>of</w:t>
      </w:r>
      <w:r>
        <w:rPr>
          <w:spacing w:val="-1"/>
          <w:sz w:val="18"/>
        </w:rPr>
        <w:t xml:space="preserve"> </w:t>
      </w:r>
      <w:r>
        <w:rPr>
          <w:sz w:val="18"/>
        </w:rPr>
        <w:t>any</w:t>
      </w:r>
      <w:r>
        <w:rPr>
          <w:spacing w:val="-3"/>
          <w:sz w:val="18"/>
        </w:rPr>
        <w:t xml:space="preserve"> </w:t>
      </w:r>
      <w:r>
        <w:rPr>
          <w:sz w:val="18"/>
        </w:rPr>
        <w:t>employees</w:t>
      </w:r>
      <w:r>
        <w:rPr>
          <w:spacing w:val="-3"/>
          <w:sz w:val="18"/>
        </w:rPr>
        <w:t xml:space="preserve"> </w:t>
      </w:r>
      <w:r>
        <w:rPr>
          <w:sz w:val="18"/>
        </w:rPr>
        <w:t>as</w:t>
      </w:r>
      <w:r>
        <w:rPr>
          <w:spacing w:val="-3"/>
          <w:sz w:val="18"/>
        </w:rPr>
        <w:t xml:space="preserve"> </w:t>
      </w:r>
      <w:r>
        <w:rPr>
          <w:sz w:val="18"/>
        </w:rPr>
        <w:t>Key</w:t>
      </w:r>
      <w:r>
        <w:rPr>
          <w:spacing w:val="-3"/>
          <w:sz w:val="18"/>
        </w:rPr>
        <w:t xml:space="preserve"> </w:t>
      </w:r>
      <w:r>
        <w:rPr>
          <w:sz w:val="18"/>
        </w:rPr>
        <w:t>Staff;</w:t>
      </w:r>
      <w:r>
        <w:rPr>
          <w:spacing w:val="-5"/>
          <w:sz w:val="18"/>
        </w:rPr>
        <w:t xml:space="preserve"> or</w:t>
      </w:r>
    </w:p>
    <w:p w:rsidR="007633CE" w:rsidRDefault="00EE54EF">
      <w:pPr>
        <w:pStyle w:val="ListParagraph"/>
        <w:numPr>
          <w:ilvl w:val="3"/>
          <w:numId w:val="2"/>
        </w:numPr>
        <w:tabs>
          <w:tab w:val="left" w:pos="3393"/>
          <w:tab w:val="left" w:pos="3398"/>
        </w:tabs>
        <w:spacing w:before="100" w:line="360" w:lineRule="auto"/>
        <w:ind w:right="369"/>
        <w:rPr>
          <w:sz w:val="18"/>
        </w:rPr>
      </w:pPr>
      <w:bookmarkStart w:id="110" w:name="9.2.1.2_any_approved_replacement_or_subs"/>
      <w:bookmarkEnd w:id="110"/>
      <w:r>
        <w:rPr>
          <w:sz w:val="18"/>
        </w:rPr>
        <w:t>any approved replacement or substitution of a new person for any Key Staff, provided</w:t>
      </w:r>
      <w:r>
        <w:rPr>
          <w:spacing w:val="-1"/>
          <w:sz w:val="18"/>
        </w:rPr>
        <w:t xml:space="preserve"> </w:t>
      </w:r>
      <w:r>
        <w:rPr>
          <w:sz w:val="18"/>
        </w:rPr>
        <w:t>that prior to</w:t>
      </w:r>
      <w:r>
        <w:rPr>
          <w:spacing w:val="-1"/>
          <w:sz w:val="18"/>
        </w:rPr>
        <w:t xml:space="preserve"> </w:t>
      </w:r>
      <w:r>
        <w:rPr>
          <w:sz w:val="18"/>
        </w:rPr>
        <w:t>the</w:t>
      </w:r>
      <w:r>
        <w:rPr>
          <w:spacing w:val="-5"/>
          <w:sz w:val="18"/>
        </w:rPr>
        <w:t xml:space="preserve"> </w:t>
      </w:r>
      <w:r>
        <w:rPr>
          <w:sz w:val="18"/>
        </w:rPr>
        <w:t>assignment,</w:t>
      </w:r>
      <w:r>
        <w:rPr>
          <w:spacing w:val="-3"/>
          <w:sz w:val="18"/>
        </w:rPr>
        <w:t xml:space="preserve"> </w:t>
      </w:r>
      <w:r>
        <w:rPr>
          <w:sz w:val="18"/>
        </w:rPr>
        <w:t>hiring</w:t>
      </w:r>
      <w:r>
        <w:rPr>
          <w:spacing w:val="-1"/>
          <w:sz w:val="18"/>
        </w:rPr>
        <w:t xml:space="preserve"> </w:t>
      </w:r>
      <w:r>
        <w:rPr>
          <w:sz w:val="18"/>
        </w:rPr>
        <w:t>or designation</w:t>
      </w:r>
      <w:r>
        <w:rPr>
          <w:spacing w:val="-1"/>
          <w:sz w:val="18"/>
        </w:rPr>
        <w:t xml:space="preserve"> </w:t>
      </w:r>
      <w:r>
        <w:rPr>
          <w:sz w:val="18"/>
        </w:rPr>
        <w:t>of any person</w:t>
      </w:r>
      <w:r>
        <w:rPr>
          <w:spacing w:val="-5"/>
          <w:sz w:val="18"/>
        </w:rPr>
        <w:t xml:space="preserve"> </w:t>
      </w:r>
      <w:r>
        <w:rPr>
          <w:sz w:val="18"/>
        </w:rPr>
        <w:t>to</w:t>
      </w:r>
      <w:r>
        <w:rPr>
          <w:spacing w:val="-1"/>
          <w:sz w:val="18"/>
        </w:rPr>
        <w:t xml:space="preserve"> </w:t>
      </w:r>
      <w:r>
        <w:rPr>
          <w:sz w:val="18"/>
        </w:rPr>
        <w:t>fill the</w:t>
      </w:r>
      <w:r>
        <w:rPr>
          <w:spacing w:val="-13"/>
          <w:sz w:val="18"/>
        </w:rPr>
        <w:t xml:space="preserve"> </w:t>
      </w:r>
      <w:r>
        <w:rPr>
          <w:sz w:val="18"/>
        </w:rPr>
        <w:t>position</w:t>
      </w:r>
      <w:r>
        <w:rPr>
          <w:spacing w:val="-12"/>
          <w:sz w:val="18"/>
        </w:rPr>
        <w:t xml:space="preserve"> </w:t>
      </w:r>
      <w:r>
        <w:rPr>
          <w:sz w:val="18"/>
        </w:rPr>
        <w:t>or</w:t>
      </w:r>
      <w:r>
        <w:rPr>
          <w:spacing w:val="-13"/>
          <w:sz w:val="18"/>
        </w:rPr>
        <w:t xml:space="preserve"> </w:t>
      </w:r>
      <w:r>
        <w:rPr>
          <w:sz w:val="18"/>
        </w:rPr>
        <w:t>perform</w:t>
      </w:r>
      <w:r>
        <w:rPr>
          <w:spacing w:val="-12"/>
          <w:sz w:val="18"/>
        </w:rPr>
        <w:t xml:space="preserve"> </w:t>
      </w:r>
      <w:r>
        <w:rPr>
          <w:sz w:val="18"/>
        </w:rPr>
        <w:t>the</w:t>
      </w:r>
      <w:r>
        <w:rPr>
          <w:spacing w:val="-13"/>
          <w:sz w:val="18"/>
        </w:rPr>
        <w:t xml:space="preserve"> </w:t>
      </w:r>
      <w:r>
        <w:rPr>
          <w:sz w:val="18"/>
        </w:rPr>
        <w:t>duties</w:t>
      </w:r>
      <w:r>
        <w:rPr>
          <w:spacing w:val="-10"/>
          <w:sz w:val="18"/>
        </w:rPr>
        <w:t xml:space="preserve"> </w:t>
      </w:r>
      <w:r>
        <w:rPr>
          <w:sz w:val="18"/>
        </w:rPr>
        <w:t>provided</w:t>
      </w:r>
      <w:r>
        <w:rPr>
          <w:spacing w:val="-11"/>
          <w:sz w:val="18"/>
        </w:rPr>
        <w:t xml:space="preserve"> </w:t>
      </w:r>
      <w:r>
        <w:rPr>
          <w:sz w:val="18"/>
        </w:rPr>
        <w:t>by</w:t>
      </w:r>
      <w:r>
        <w:rPr>
          <w:spacing w:val="-13"/>
          <w:sz w:val="18"/>
        </w:rPr>
        <w:t xml:space="preserve"> </w:t>
      </w:r>
      <w:r>
        <w:rPr>
          <w:sz w:val="18"/>
        </w:rPr>
        <w:t>any</w:t>
      </w:r>
      <w:r>
        <w:rPr>
          <w:spacing w:val="-9"/>
          <w:sz w:val="18"/>
        </w:rPr>
        <w:t xml:space="preserve"> </w:t>
      </w:r>
      <w:r>
        <w:rPr>
          <w:sz w:val="18"/>
        </w:rPr>
        <w:t>Key</w:t>
      </w:r>
      <w:r>
        <w:rPr>
          <w:spacing w:val="-10"/>
          <w:sz w:val="18"/>
        </w:rPr>
        <w:t xml:space="preserve"> </w:t>
      </w:r>
      <w:r>
        <w:rPr>
          <w:sz w:val="18"/>
        </w:rPr>
        <w:t>Staff,</w:t>
      </w:r>
      <w:r>
        <w:rPr>
          <w:spacing w:val="-5"/>
          <w:sz w:val="18"/>
        </w:rPr>
        <w:t xml:space="preserve"> </w:t>
      </w:r>
      <w:r>
        <w:rPr>
          <w:sz w:val="18"/>
        </w:rPr>
        <w:t>CESTASOFT</w:t>
      </w:r>
      <w:r>
        <w:rPr>
          <w:spacing w:val="-13"/>
          <w:sz w:val="18"/>
        </w:rPr>
        <w:t xml:space="preserve"> </w:t>
      </w:r>
      <w:r>
        <w:rPr>
          <w:sz w:val="18"/>
        </w:rPr>
        <w:t>shall have the</w:t>
      </w:r>
      <w:r>
        <w:rPr>
          <w:spacing w:val="-3"/>
          <w:sz w:val="18"/>
        </w:rPr>
        <w:t xml:space="preserve"> </w:t>
      </w:r>
      <w:r>
        <w:rPr>
          <w:sz w:val="18"/>
        </w:rPr>
        <w:t>right</w:t>
      </w:r>
      <w:r>
        <w:rPr>
          <w:spacing w:val="-1"/>
          <w:sz w:val="18"/>
        </w:rPr>
        <w:t xml:space="preserve"> </w:t>
      </w:r>
      <w:r>
        <w:rPr>
          <w:sz w:val="18"/>
        </w:rPr>
        <w:t>to interview and participate in</w:t>
      </w:r>
      <w:r>
        <w:rPr>
          <w:spacing w:val="-3"/>
          <w:sz w:val="18"/>
        </w:rPr>
        <w:t xml:space="preserve"> </w:t>
      </w:r>
      <w:r>
        <w:rPr>
          <w:sz w:val="18"/>
        </w:rPr>
        <w:t>the selection of</w:t>
      </w:r>
      <w:r>
        <w:rPr>
          <w:spacing w:val="-1"/>
          <w:sz w:val="18"/>
        </w:rPr>
        <w:t xml:space="preserve"> </w:t>
      </w:r>
      <w:r>
        <w:rPr>
          <w:sz w:val="18"/>
        </w:rPr>
        <w:t>such person to</w:t>
      </w:r>
      <w:r>
        <w:rPr>
          <w:spacing w:val="-3"/>
          <w:sz w:val="18"/>
        </w:rPr>
        <w:t xml:space="preserve"> </w:t>
      </w:r>
      <w:r>
        <w:rPr>
          <w:sz w:val="18"/>
        </w:rPr>
        <w:t xml:space="preserve">fill the position or perform the duties provided by the Key Staff member to be </w:t>
      </w:r>
      <w:r>
        <w:rPr>
          <w:spacing w:val="-2"/>
          <w:sz w:val="18"/>
        </w:rPr>
        <w:t>replaced.</w:t>
      </w:r>
    </w:p>
    <w:p w:rsidR="007633CE" w:rsidRDefault="00EE54EF">
      <w:pPr>
        <w:pStyle w:val="ListParagraph"/>
        <w:numPr>
          <w:ilvl w:val="2"/>
          <w:numId w:val="2"/>
        </w:numPr>
        <w:tabs>
          <w:tab w:val="left" w:pos="2457"/>
          <w:tab w:val="left" w:pos="2461"/>
        </w:tabs>
        <w:spacing w:line="360" w:lineRule="auto"/>
        <w:ind w:right="368"/>
        <w:rPr>
          <w:sz w:val="18"/>
        </w:rPr>
      </w:pPr>
      <w:bookmarkStart w:id="111" w:name="9.2.2_The_Independent_Contractor_shall_n"/>
      <w:bookmarkEnd w:id="111"/>
      <w:r>
        <w:rPr>
          <w:sz w:val="18"/>
        </w:rPr>
        <w:t>The Independent Contractor shall not hire, assign or designate any new person to fill the position</w:t>
      </w:r>
      <w:r>
        <w:rPr>
          <w:spacing w:val="-13"/>
          <w:sz w:val="18"/>
        </w:rPr>
        <w:t xml:space="preserve"> </w:t>
      </w:r>
      <w:r>
        <w:rPr>
          <w:sz w:val="18"/>
        </w:rPr>
        <w:t>or</w:t>
      </w:r>
      <w:r>
        <w:rPr>
          <w:spacing w:val="-12"/>
          <w:sz w:val="18"/>
        </w:rPr>
        <w:t xml:space="preserve"> </w:t>
      </w:r>
      <w:r>
        <w:rPr>
          <w:sz w:val="18"/>
        </w:rPr>
        <w:t>perform</w:t>
      </w:r>
      <w:r>
        <w:rPr>
          <w:spacing w:val="-13"/>
          <w:sz w:val="18"/>
        </w:rPr>
        <w:t xml:space="preserve"> </w:t>
      </w:r>
      <w:r>
        <w:rPr>
          <w:sz w:val="18"/>
        </w:rPr>
        <w:t>the</w:t>
      </w:r>
      <w:r>
        <w:rPr>
          <w:spacing w:val="-12"/>
          <w:sz w:val="18"/>
        </w:rPr>
        <w:t xml:space="preserve"> </w:t>
      </w:r>
      <w:r>
        <w:rPr>
          <w:sz w:val="18"/>
        </w:rPr>
        <w:t>duties</w:t>
      </w:r>
      <w:r>
        <w:rPr>
          <w:spacing w:val="-13"/>
          <w:sz w:val="18"/>
        </w:rPr>
        <w:t xml:space="preserve"> </w:t>
      </w:r>
      <w:r>
        <w:rPr>
          <w:sz w:val="18"/>
        </w:rPr>
        <w:t>provided</w:t>
      </w:r>
      <w:r>
        <w:rPr>
          <w:spacing w:val="-13"/>
          <w:sz w:val="18"/>
        </w:rPr>
        <w:t xml:space="preserve"> </w:t>
      </w:r>
      <w:r>
        <w:rPr>
          <w:sz w:val="18"/>
        </w:rPr>
        <w:t>by</w:t>
      </w:r>
      <w:r>
        <w:rPr>
          <w:spacing w:val="-12"/>
          <w:sz w:val="18"/>
        </w:rPr>
        <w:t xml:space="preserve"> </w:t>
      </w:r>
      <w:r>
        <w:rPr>
          <w:sz w:val="18"/>
        </w:rPr>
        <w:t>any</w:t>
      </w:r>
      <w:r>
        <w:rPr>
          <w:spacing w:val="-13"/>
          <w:sz w:val="18"/>
        </w:rPr>
        <w:t xml:space="preserve"> </w:t>
      </w:r>
      <w:r>
        <w:rPr>
          <w:sz w:val="18"/>
        </w:rPr>
        <w:t>Key</w:t>
      </w:r>
      <w:r>
        <w:rPr>
          <w:spacing w:val="-12"/>
          <w:sz w:val="18"/>
        </w:rPr>
        <w:t xml:space="preserve"> </w:t>
      </w:r>
      <w:r>
        <w:rPr>
          <w:sz w:val="18"/>
        </w:rPr>
        <w:t>Staff</w:t>
      </w:r>
      <w:r>
        <w:rPr>
          <w:spacing w:val="-13"/>
          <w:sz w:val="18"/>
        </w:rPr>
        <w:t xml:space="preserve"> </w:t>
      </w:r>
      <w:r>
        <w:rPr>
          <w:sz w:val="18"/>
        </w:rPr>
        <w:t>without</w:t>
      </w:r>
      <w:r>
        <w:rPr>
          <w:spacing w:val="-12"/>
          <w:sz w:val="18"/>
        </w:rPr>
        <w:t xml:space="preserve"> </w:t>
      </w:r>
      <w:r>
        <w:rPr>
          <w:sz w:val="18"/>
        </w:rPr>
        <w:t>CESTASOFT’s</w:t>
      </w:r>
      <w:r>
        <w:rPr>
          <w:spacing w:val="-12"/>
          <w:sz w:val="18"/>
        </w:rPr>
        <w:t xml:space="preserve"> </w:t>
      </w:r>
      <w:r>
        <w:rPr>
          <w:sz w:val="18"/>
        </w:rPr>
        <w:t>prior</w:t>
      </w:r>
      <w:r>
        <w:rPr>
          <w:spacing w:val="-13"/>
          <w:sz w:val="18"/>
        </w:rPr>
        <w:t xml:space="preserve"> </w:t>
      </w:r>
      <w:r>
        <w:rPr>
          <w:sz w:val="18"/>
        </w:rPr>
        <w:t>written consent, provided that such consent shall not be required where any such change takes place</w:t>
      </w:r>
      <w:r>
        <w:rPr>
          <w:spacing w:val="-9"/>
          <w:sz w:val="18"/>
        </w:rPr>
        <w:t xml:space="preserve"> </w:t>
      </w:r>
      <w:r>
        <w:rPr>
          <w:sz w:val="18"/>
        </w:rPr>
        <w:t>in</w:t>
      </w:r>
      <w:r>
        <w:rPr>
          <w:spacing w:val="-9"/>
          <w:sz w:val="18"/>
        </w:rPr>
        <w:t xml:space="preserve"> </w:t>
      </w:r>
      <w:r>
        <w:rPr>
          <w:sz w:val="18"/>
        </w:rPr>
        <w:t>line</w:t>
      </w:r>
      <w:r>
        <w:rPr>
          <w:spacing w:val="-4"/>
          <w:sz w:val="18"/>
        </w:rPr>
        <w:t xml:space="preserve"> </w:t>
      </w:r>
      <w:r>
        <w:rPr>
          <w:sz w:val="18"/>
        </w:rPr>
        <w:t>with</w:t>
      </w:r>
      <w:r>
        <w:rPr>
          <w:spacing w:val="-4"/>
          <w:sz w:val="18"/>
        </w:rPr>
        <w:t xml:space="preserve"> </w:t>
      </w:r>
      <w:r>
        <w:rPr>
          <w:sz w:val="18"/>
        </w:rPr>
        <w:t>a</w:t>
      </w:r>
      <w:r>
        <w:rPr>
          <w:spacing w:val="-9"/>
          <w:sz w:val="18"/>
        </w:rPr>
        <w:t xml:space="preserve"> </w:t>
      </w:r>
      <w:r>
        <w:rPr>
          <w:sz w:val="18"/>
        </w:rPr>
        <w:t>replacement</w:t>
      </w:r>
      <w:r>
        <w:rPr>
          <w:spacing w:val="-2"/>
          <w:sz w:val="18"/>
        </w:rPr>
        <w:t xml:space="preserve"> </w:t>
      </w:r>
      <w:r>
        <w:rPr>
          <w:sz w:val="18"/>
        </w:rPr>
        <w:t>plan</w:t>
      </w:r>
      <w:r>
        <w:rPr>
          <w:spacing w:val="-9"/>
          <w:sz w:val="18"/>
        </w:rPr>
        <w:t xml:space="preserve"> </w:t>
      </w:r>
      <w:r>
        <w:rPr>
          <w:sz w:val="18"/>
        </w:rPr>
        <w:t>for</w:t>
      </w:r>
      <w:r>
        <w:rPr>
          <w:spacing w:val="-2"/>
          <w:sz w:val="18"/>
        </w:rPr>
        <w:t xml:space="preserve"> </w:t>
      </w:r>
      <w:r>
        <w:rPr>
          <w:sz w:val="18"/>
        </w:rPr>
        <w:t>Key</w:t>
      </w:r>
      <w:r>
        <w:rPr>
          <w:spacing w:val="-4"/>
          <w:sz w:val="18"/>
        </w:rPr>
        <w:t xml:space="preserve"> </w:t>
      </w:r>
      <w:r>
        <w:rPr>
          <w:sz w:val="18"/>
        </w:rPr>
        <w:t>Staff</w:t>
      </w:r>
      <w:r>
        <w:rPr>
          <w:spacing w:val="-2"/>
          <w:sz w:val="18"/>
        </w:rPr>
        <w:t xml:space="preserve"> </w:t>
      </w:r>
      <w:r>
        <w:rPr>
          <w:sz w:val="18"/>
        </w:rPr>
        <w:t>which</w:t>
      </w:r>
      <w:r>
        <w:rPr>
          <w:spacing w:val="-4"/>
          <w:sz w:val="18"/>
        </w:rPr>
        <w:t xml:space="preserve"> </w:t>
      </w:r>
      <w:r>
        <w:rPr>
          <w:sz w:val="18"/>
        </w:rPr>
        <w:t>has</w:t>
      </w:r>
      <w:r>
        <w:rPr>
          <w:spacing w:val="-8"/>
          <w:sz w:val="18"/>
        </w:rPr>
        <w:t xml:space="preserve"> </w:t>
      </w:r>
      <w:r>
        <w:rPr>
          <w:sz w:val="18"/>
        </w:rPr>
        <w:t>been signed off</w:t>
      </w:r>
      <w:r>
        <w:rPr>
          <w:spacing w:val="-6"/>
          <w:sz w:val="18"/>
        </w:rPr>
        <w:t xml:space="preserve"> </w:t>
      </w:r>
      <w:r>
        <w:rPr>
          <w:sz w:val="18"/>
        </w:rPr>
        <w:t>by</w:t>
      </w:r>
      <w:r>
        <w:rPr>
          <w:spacing w:val="-4"/>
          <w:sz w:val="18"/>
        </w:rPr>
        <w:t xml:space="preserve"> </w:t>
      </w:r>
      <w:proofErr w:type="spellStart"/>
      <w:r>
        <w:rPr>
          <w:sz w:val="18"/>
        </w:rPr>
        <w:t>authorised</w:t>
      </w:r>
      <w:proofErr w:type="spellEnd"/>
      <w:r>
        <w:rPr>
          <w:sz w:val="18"/>
        </w:rPr>
        <w:t xml:space="preserve"> representatives of both Parties.</w:t>
      </w:r>
    </w:p>
    <w:p w:rsidR="007633CE" w:rsidRDefault="00EE54EF">
      <w:pPr>
        <w:pStyle w:val="ListParagraph"/>
        <w:numPr>
          <w:ilvl w:val="2"/>
          <w:numId w:val="2"/>
        </w:numPr>
        <w:tabs>
          <w:tab w:val="left" w:pos="2457"/>
          <w:tab w:val="left" w:pos="2461"/>
        </w:tabs>
        <w:spacing w:before="4" w:line="360" w:lineRule="auto"/>
        <w:ind w:right="367"/>
        <w:rPr>
          <w:sz w:val="18"/>
        </w:rPr>
      </w:pPr>
      <w:bookmarkStart w:id="112" w:name="9.2.3_The_Independent_Contractor_underta"/>
      <w:bookmarkEnd w:id="112"/>
      <w:r>
        <w:rPr>
          <w:sz w:val="18"/>
        </w:rPr>
        <w:t>The Independent Contractor undertakes that such Key Staff shall (for so</w:t>
      </w:r>
      <w:r>
        <w:rPr>
          <w:spacing w:val="-1"/>
          <w:sz w:val="18"/>
        </w:rPr>
        <w:t xml:space="preserve"> </w:t>
      </w:r>
      <w:r>
        <w:rPr>
          <w:sz w:val="18"/>
        </w:rPr>
        <w:t>long as they are employed,</w:t>
      </w:r>
      <w:r>
        <w:rPr>
          <w:spacing w:val="-11"/>
          <w:sz w:val="18"/>
        </w:rPr>
        <w:t xml:space="preserve"> </w:t>
      </w:r>
      <w:r>
        <w:rPr>
          <w:sz w:val="18"/>
        </w:rPr>
        <w:t>whether</w:t>
      </w:r>
      <w:r>
        <w:rPr>
          <w:spacing w:val="-8"/>
          <w:sz w:val="18"/>
        </w:rPr>
        <w:t xml:space="preserve"> </w:t>
      </w:r>
      <w:r>
        <w:rPr>
          <w:sz w:val="18"/>
        </w:rPr>
        <w:t>directly</w:t>
      </w:r>
      <w:r>
        <w:rPr>
          <w:spacing w:val="-10"/>
          <w:sz w:val="18"/>
        </w:rPr>
        <w:t xml:space="preserve"> </w:t>
      </w:r>
      <w:r>
        <w:rPr>
          <w:sz w:val="18"/>
        </w:rPr>
        <w:t>or</w:t>
      </w:r>
      <w:r>
        <w:rPr>
          <w:spacing w:val="-12"/>
          <w:sz w:val="18"/>
        </w:rPr>
        <w:t xml:space="preserve"> </w:t>
      </w:r>
      <w:r>
        <w:rPr>
          <w:sz w:val="18"/>
        </w:rPr>
        <w:t>indirectly,</w:t>
      </w:r>
      <w:r>
        <w:rPr>
          <w:spacing w:val="-8"/>
          <w:sz w:val="18"/>
        </w:rPr>
        <w:t xml:space="preserve"> </w:t>
      </w:r>
      <w:r>
        <w:rPr>
          <w:sz w:val="18"/>
        </w:rPr>
        <w:t>by</w:t>
      </w:r>
      <w:r>
        <w:rPr>
          <w:spacing w:val="-13"/>
          <w:sz w:val="18"/>
        </w:rPr>
        <w:t xml:space="preserve"> </w:t>
      </w:r>
      <w:r>
        <w:rPr>
          <w:sz w:val="18"/>
        </w:rPr>
        <w:t>the</w:t>
      </w:r>
      <w:r>
        <w:rPr>
          <w:spacing w:val="-12"/>
          <w:sz w:val="18"/>
        </w:rPr>
        <w:t xml:space="preserve"> </w:t>
      </w:r>
      <w:r>
        <w:rPr>
          <w:sz w:val="18"/>
        </w:rPr>
        <w:t>Independent</w:t>
      </w:r>
      <w:r>
        <w:rPr>
          <w:spacing w:val="-3"/>
          <w:sz w:val="18"/>
        </w:rPr>
        <w:t xml:space="preserve"> </w:t>
      </w:r>
      <w:r>
        <w:rPr>
          <w:sz w:val="18"/>
        </w:rPr>
        <w:t>Contractor</w:t>
      </w:r>
      <w:r>
        <w:rPr>
          <w:spacing w:val="-9"/>
          <w:sz w:val="18"/>
        </w:rPr>
        <w:t xml:space="preserve"> </w:t>
      </w:r>
      <w:r>
        <w:rPr>
          <w:sz w:val="18"/>
        </w:rPr>
        <w:t>or</w:t>
      </w:r>
      <w:r>
        <w:rPr>
          <w:spacing w:val="-9"/>
          <w:sz w:val="18"/>
        </w:rPr>
        <w:t xml:space="preserve"> </w:t>
      </w:r>
      <w:r>
        <w:rPr>
          <w:sz w:val="18"/>
        </w:rPr>
        <w:t>any</w:t>
      </w:r>
      <w:r>
        <w:rPr>
          <w:spacing w:val="-13"/>
          <w:sz w:val="18"/>
        </w:rPr>
        <w:t xml:space="preserve"> </w:t>
      </w:r>
      <w:r>
        <w:rPr>
          <w:sz w:val="18"/>
        </w:rPr>
        <w:t>Independent Contractor)</w:t>
      </w:r>
      <w:r>
        <w:rPr>
          <w:spacing w:val="-7"/>
          <w:sz w:val="18"/>
        </w:rPr>
        <w:t xml:space="preserve"> </w:t>
      </w:r>
      <w:r>
        <w:rPr>
          <w:sz w:val="18"/>
        </w:rPr>
        <w:t>be</w:t>
      </w:r>
      <w:r>
        <w:rPr>
          <w:spacing w:val="-9"/>
          <w:sz w:val="18"/>
        </w:rPr>
        <w:t xml:space="preserve"> </w:t>
      </w:r>
      <w:r>
        <w:rPr>
          <w:sz w:val="18"/>
        </w:rPr>
        <w:t>materially</w:t>
      </w:r>
      <w:r>
        <w:rPr>
          <w:spacing w:val="-8"/>
          <w:sz w:val="18"/>
        </w:rPr>
        <w:t xml:space="preserve"> </w:t>
      </w:r>
      <w:r>
        <w:rPr>
          <w:sz w:val="18"/>
        </w:rPr>
        <w:t>involved</w:t>
      </w:r>
      <w:r>
        <w:rPr>
          <w:spacing w:val="-4"/>
          <w:sz w:val="18"/>
        </w:rPr>
        <w:t xml:space="preserve"> </w:t>
      </w:r>
      <w:r>
        <w:rPr>
          <w:sz w:val="18"/>
        </w:rPr>
        <w:t>in</w:t>
      </w:r>
      <w:r>
        <w:rPr>
          <w:spacing w:val="-5"/>
          <w:sz w:val="18"/>
        </w:rPr>
        <w:t xml:space="preserve"> </w:t>
      </w:r>
      <w:r>
        <w:rPr>
          <w:sz w:val="18"/>
        </w:rPr>
        <w:t>the</w:t>
      </w:r>
      <w:r>
        <w:rPr>
          <w:spacing w:val="-4"/>
          <w:sz w:val="18"/>
        </w:rPr>
        <w:t xml:space="preserve"> </w:t>
      </w:r>
      <w:r>
        <w:rPr>
          <w:sz w:val="18"/>
        </w:rPr>
        <w:t>provision</w:t>
      </w:r>
      <w:r>
        <w:rPr>
          <w:spacing w:val="-5"/>
          <w:sz w:val="18"/>
        </w:rPr>
        <w:t xml:space="preserve"> </w:t>
      </w:r>
      <w:r>
        <w:rPr>
          <w:sz w:val="18"/>
        </w:rPr>
        <w:t>of</w:t>
      </w:r>
      <w:r>
        <w:rPr>
          <w:spacing w:val="-3"/>
          <w:sz w:val="18"/>
        </w:rPr>
        <w:t xml:space="preserve"> </w:t>
      </w:r>
      <w:r>
        <w:rPr>
          <w:sz w:val="18"/>
        </w:rPr>
        <w:t>the</w:t>
      </w:r>
      <w:r>
        <w:rPr>
          <w:spacing w:val="-4"/>
          <w:sz w:val="18"/>
        </w:rPr>
        <w:t xml:space="preserve"> </w:t>
      </w:r>
      <w:r>
        <w:rPr>
          <w:sz w:val="18"/>
        </w:rPr>
        <w:t>Services to</w:t>
      </w:r>
      <w:r>
        <w:rPr>
          <w:spacing w:val="-4"/>
          <w:sz w:val="18"/>
        </w:rPr>
        <w:t xml:space="preserve"> </w:t>
      </w:r>
      <w:r>
        <w:rPr>
          <w:sz w:val="18"/>
        </w:rPr>
        <w:t>CESTASOFT</w:t>
      </w:r>
      <w:r>
        <w:rPr>
          <w:spacing w:val="-4"/>
          <w:sz w:val="18"/>
        </w:rPr>
        <w:t xml:space="preserve"> </w:t>
      </w:r>
      <w:r>
        <w:rPr>
          <w:sz w:val="18"/>
        </w:rPr>
        <w:t>in</w:t>
      </w:r>
      <w:r>
        <w:rPr>
          <w:spacing w:val="-9"/>
          <w:sz w:val="18"/>
        </w:rPr>
        <w:t xml:space="preserve"> </w:t>
      </w:r>
      <w:r>
        <w:rPr>
          <w:sz w:val="18"/>
        </w:rPr>
        <w:t>terms of the Agreement.</w:t>
      </w:r>
    </w:p>
    <w:p w:rsidR="007633CE" w:rsidRDefault="00EE54EF">
      <w:pPr>
        <w:pStyle w:val="ListParagraph"/>
        <w:numPr>
          <w:ilvl w:val="2"/>
          <w:numId w:val="2"/>
        </w:numPr>
        <w:tabs>
          <w:tab w:val="left" w:pos="2457"/>
          <w:tab w:val="left" w:pos="2461"/>
        </w:tabs>
        <w:spacing w:line="362" w:lineRule="auto"/>
        <w:ind w:right="365"/>
        <w:rPr>
          <w:sz w:val="18"/>
        </w:rPr>
      </w:pPr>
      <w:bookmarkStart w:id="113" w:name="9.2.4_The_Independent_Contractor_acknowl"/>
      <w:bookmarkEnd w:id="113"/>
      <w:r>
        <w:rPr>
          <w:sz w:val="18"/>
        </w:rPr>
        <w:t>The Independent Contractor acknowledges that cross-sharing of knowledge is critical to minimizing</w:t>
      </w:r>
      <w:r>
        <w:rPr>
          <w:spacing w:val="-10"/>
          <w:sz w:val="18"/>
        </w:rPr>
        <w:t xml:space="preserve"> </w:t>
      </w:r>
      <w:r>
        <w:rPr>
          <w:sz w:val="18"/>
        </w:rPr>
        <w:t>the</w:t>
      </w:r>
      <w:r>
        <w:rPr>
          <w:spacing w:val="-5"/>
          <w:sz w:val="18"/>
        </w:rPr>
        <w:t xml:space="preserve"> </w:t>
      </w:r>
      <w:r>
        <w:rPr>
          <w:sz w:val="18"/>
        </w:rPr>
        <w:t>potential</w:t>
      </w:r>
      <w:r>
        <w:rPr>
          <w:spacing w:val="-7"/>
          <w:sz w:val="18"/>
        </w:rPr>
        <w:t xml:space="preserve"> </w:t>
      </w:r>
      <w:r>
        <w:rPr>
          <w:sz w:val="18"/>
        </w:rPr>
        <w:t>impact</w:t>
      </w:r>
      <w:r>
        <w:rPr>
          <w:spacing w:val="-3"/>
          <w:sz w:val="18"/>
        </w:rPr>
        <w:t xml:space="preserve"> </w:t>
      </w:r>
      <w:r>
        <w:rPr>
          <w:sz w:val="18"/>
        </w:rPr>
        <w:t>to</w:t>
      </w:r>
      <w:r>
        <w:rPr>
          <w:spacing w:val="-3"/>
          <w:sz w:val="18"/>
        </w:rPr>
        <w:t xml:space="preserve"> </w:t>
      </w:r>
      <w:r>
        <w:rPr>
          <w:sz w:val="18"/>
        </w:rPr>
        <w:t>CESTASOFT</w:t>
      </w:r>
      <w:r>
        <w:rPr>
          <w:spacing w:val="-5"/>
          <w:sz w:val="18"/>
        </w:rPr>
        <w:t xml:space="preserve"> </w:t>
      </w:r>
      <w:r>
        <w:rPr>
          <w:sz w:val="18"/>
        </w:rPr>
        <w:t>if</w:t>
      </w:r>
      <w:r>
        <w:rPr>
          <w:spacing w:val="-3"/>
          <w:sz w:val="18"/>
        </w:rPr>
        <w:t xml:space="preserve"> </w:t>
      </w:r>
      <w:r>
        <w:rPr>
          <w:sz w:val="18"/>
        </w:rPr>
        <w:t>any</w:t>
      </w:r>
      <w:r>
        <w:rPr>
          <w:spacing w:val="-5"/>
          <w:sz w:val="18"/>
        </w:rPr>
        <w:t xml:space="preserve"> </w:t>
      </w:r>
      <w:r>
        <w:rPr>
          <w:sz w:val="18"/>
        </w:rPr>
        <w:t>of</w:t>
      </w:r>
      <w:r>
        <w:rPr>
          <w:spacing w:val="-7"/>
          <w:sz w:val="18"/>
        </w:rPr>
        <w:t xml:space="preserve"> </w:t>
      </w:r>
      <w:r>
        <w:rPr>
          <w:sz w:val="18"/>
        </w:rPr>
        <w:t>the</w:t>
      </w:r>
      <w:r>
        <w:rPr>
          <w:spacing w:val="-10"/>
          <w:sz w:val="18"/>
        </w:rPr>
        <w:t xml:space="preserve"> </w:t>
      </w:r>
      <w:r>
        <w:rPr>
          <w:sz w:val="18"/>
        </w:rPr>
        <w:t>Key Staff</w:t>
      </w:r>
      <w:r>
        <w:rPr>
          <w:spacing w:val="-7"/>
          <w:sz w:val="18"/>
        </w:rPr>
        <w:t xml:space="preserve"> </w:t>
      </w:r>
      <w:r>
        <w:rPr>
          <w:sz w:val="18"/>
        </w:rPr>
        <w:t>become</w:t>
      </w:r>
      <w:r>
        <w:rPr>
          <w:spacing w:val="-5"/>
          <w:sz w:val="18"/>
        </w:rPr>
        <w:t xml:space="preserve"> </w:t>
      </w:r>
      <w:r>
        <w:rPr>
          <w:sz w:val="18"/>
        </w:rPr>
        <w:t>unavailable for any reason. Accordingly, should the Independent Contractor replace its Key Staff for any</w:t>
      </w:r>
      <w:r>
        <w:rPr>
          <w:spacing w:val="-13"/>
          <w:sz w:val="18"/>
        </w:rPr>
        <w:t xml:space="preserve"> </w:t>
      </w:r>
      <w:r>
        <w:rPr>
          <w:sz w:val="18"/>
        </w:rPr>
        <w:t>reason</w:t>
      </w:r>
      <w:r>
        <w:rPr>
          <w:spacing w:val="-13"/>
          <w:sz w:val="18"/>
        </w:rPr>
        <w:t xml:space="preserve"> </w:t>
      </w:r>
      <w:r>
        <w:rPr>
          <w:sz w:val="18"/>
        </w:rPr>
        <w:t>whatsoever,</w:t>
      </w:r>
      <w:r>
        <w:rPr>
          <w:spacing w:val="-12"/>
          <w:sz w:val="18"/>
        </w:rPr>
        <w:t xml:space="preserve"> </w:t>
      </w:r>
      <w:r>
        <w:rPr>
          <w:sz w:val="18"/>
        </w:rPr>
        <w:t>it</w:t>
      </w:r>
      <w:r>
        <w:rPr>
          <w:spacing w:val="-13"/>
          <w:sz w:val="18"/>
        </w:rPr>
        <w:t xml:space="preserve"> </w:t>
      </w:r>
      <w:r>
        <w:rPr>
          <w:sz w:val="18"/>
        </w:rPr>
        <w:t>shall</w:t>
      </w:r>
      <w:r>
        <w:rPr>
          <w:spacing w:val="-12"/>
          <w:sz w:val="18"/>
        </w:rPr>
        <w:t xml:space="preserve"> </w:t>
      </w:r>
      <w:r>
        <w:rPr>
          <w:sz w:val="18"/>
        </w:rPr>
        <w:t>ensure,</w:t>
      </w:r>
      <w:r>
        <w:rPr>
          <w:spacing w:val="-13"/>
          <w:sz w:val="18"/>
        </w:rPr>
        <w:t xml:space="preserve"> </w:t>
      </w:r>
      <w:r>
        <w:rPr>
          <w:sz w:val="18"/>
        </w:rPr>
        <w:t>to</w:t>
      </w:r>
      <w:r>
        <w:rPr>
          <w:spacing w:val="-13"/>
          <w:sz w:val="18"/>
        </w:rPr>
        <w:t xml:space="preserve"> </w:t>
      </w:r>
      <w:r>
        <w:rPr>
          <w:sz w:val="18"/>
        </w:rPr>
        <w:t>the</w:t>
      </w:r>
      <w:r>
        <w:rPr>
          <w:spacing w:val="-13"/>
          <w:sz w:val="18"/>
        </w:rPr>
        <w:t xml:space="preserve"> </w:t>
      </w:r>
      <w:r>
        <w:rPr>
          <w:sz w:val="18"/>
        </w:rPr>
        <w:t>greatest</w:t>
      </w:r>
      <w:r>
        <w:rPr>
          <w:spacing w:val="-13"/>
          <w:sz w:val="18"/>
        </w:rPr>
        <w:t xml:space="preserve"> </w:t>
      </w:r>
      <w:r>
        <w:rPr>
          <w:sz w:val="18"/>
        </w:rPr>
        <w:t>extent</w:t>
      </w:r>
      <w:r>
        <w:rPr>
          <w:spacing w:val="-12"/>
          <w:sz w:val="18"/>
        </w:rPr>
        <w:t xml:space="preserve"> </w:t>
      </w:r>
      <w:r>
        <w:rPr>
          <w:sz w:val="18"/>
        </w:rPr>
        <w:t>possible</w:t>
      </w:r>
      <w:r>
        <w:rPr>
          <w:spacing w:val="-18"/>
          <w:sz w:val="18"/>
        </w:rPr>
        <w:t xml:space="preserve"> </w:t>
      </w:r>
      <w:r>
        <w:rPr>
          <w:sz w:val="18"/>
        </w:rPr>
        <w:t>in</w:t>
      </w:r>
      <w:r>
        <w:rPr>
          <w:spacing w:val="-13"/>
          <w:sz w:val="18"/>
        </w:rPr>
        <w:t xml:space="preserve"> </w:t>
      </w:r>
      <w:r>
        <w:rPr>
          <w:sz w:val="18"/>
        </w:rPr>
        <w:t>the</w:t>
      </w:r>
      <w:r>
        <w:rPr>
          <w:spacing w:val="-13"/>
          <w:sz w:val="18"/>
        </w:rPr>
        <w:t xml:space="preserve"> </w:t>
      </w:r>
      <w:r>
        <w:rPr>
          <w:sz w:val="18"/>
        </w:rPr>
        <w:t>circumstances,</w:t>
      </w: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BodyText"/>
        <w:spacing w:before="86" w:line="360" w:lineRule="auto"/>
        <w:ind w:left="2461" w:right="368"/>
        <w:jc w:val="both"/>
      </w:pPr>
      <w:r>
        <w:lastRenderedPageBreak/>
        <w:t>that a suitable period of handover and overlap takes place between the new and the incumbent Key Staff member. The costs of such handover shall be borne by the Independent Contractor.</w:t>
      </w:r>
    </w:p>
    <w:p w:rsidR="007633CE" w:rsidRDefault="00EE54EF">
      <w:pPr>
        <w:pStyle w:val="ListParagraph"/>
        <w:numPr>
          <w:ilvl w:val="2"/>
          <w:numId w:val="2"/>
        </w:numPr>
        <w:tabs>
          <w:tab w:val="left" w:pos="2457"/>
          <w:tab w:val="left" w:pos="2461"/>
        </w:tabs>
        <w:spacing w:line="360" w:lineRule="auto"/>
        <w:ind w:right="370"/>
        <w:rPr>
          <w:sz w:val="18"/>
        </w:rPr>
      </w:pPr>
      <w:bookmarkStart w:id="114" w:name="9.2.5_Where,_due_to_circumstances_beyond"/>
      <w:bookmarkEnd w:id="114"/>
      <w:r>
        <w:rPr>
          <w:sz w:val="18"/>
        </w:rPr>
        <w:t>Where,</w:t>
      </w:r>
      <w:r>
        <w:rPr>
          <w:spacing w:val="-13"/>
          <w:sz w:val="18"/>
        </w:rPr>
        <w:t xml:space="preserve"> </w:t>
      </w:r>
      <w:r>
        <w:rPr>
          <w:sz w:val="18"/>
        </w:rPr>
        <w:t>due</w:t>
      </w:r>
      <w:r>
        <w:rPr>
          <w:spacing w:val="-12"/>
          <w:sz w:val="18"/>
        </w:rPr>
        <w:t xml:space="preserve"> </w:t>
      </w:r>
      <w:r>
        <w:rPr>
          <w:sz w:val="18"/>
        </w:rPr>
        <w:t>to</w:t>
      </w:r>
      <w:r>
        <w:rPr>
          <w:spacing w:val="-11"/>
          <w:sz w:val="18"/>
        </w:rPr>
        <w:t xml:space="preserve"> </w:t>
      </w:r>
      <w:r>
        <w:rPr>
          <w:sz w:val="18"/>
        </w:rPr>
        <w:t>circumstances</w:t>
      </w:r>
      <w:r>
        <w:rPr>
          <w:spacing w:val="-9"/>
          <w:sz w:val="18"/>
        </w:rPr>
        <w:t xml:space="preserve"> </w:t>
      </w:r>
      <w:r>
        <w:rPr>
          <w:sz w:val="18"/>
        </w:rPr>
        <w:t>beyond</w:t>
      </w:r>
      <w:r>
        <w:rPr>
          <w:spacing w:val="-10"/>
          <w:sz w:val="18"/>
        </w:rPr>
        <w:t xml:space="preserve"> </w:t>
      </w:r>
      <w:r>
        <w:rPr>
          <w:sz w:val="18"/>
        </w:rPr>
        <w:t>the</w:t>
      </w:r>
      <w:r>
        <w:rPr>
          <w:spacing w:val="-13"/>
          <w:sz w:val="18"/>
        </w:rPr>
        <w:t xml:space="preserve"> </w:t>
      </w:r>
      <w:r>
        <w:rPr>
          <w:sz w:val="18"/>
        </w:rPr>
        <w:t>control</w:t>
      </w:r>
      <w:r>
        <w:rPr>
          <w:spacing w:val="-7"/>
          <w:sz w:val="18"/>
        </w:rPr>
        <w:t xml:space="preserve"> </w:t>
      </w:r>
      <w:r>
        <w:rPr>
          <w:sz w:val="18"/>
        </w:rPr>
        <w:t>of</w:t>
      </w:r>
      <w:r>
        <w:rPr>
          <w:spacing w:val="-8"/>
          <w:sz w:val="18"/>
        </w:rPr>
        <w:t xml:space="preserve"> </w:t>
      </w:r>
      <w:r>
        <w:rPr>
          <w:sz w:val="18"/>
        </w:rPr>
        <w:t>Independent</w:t>
      </w:r>
      <w:r>
        <w:rPr>
          <w:spacing w:val="-7"/>
          <w:sz w:val="18"/>
        </w:rPr>
        <w:t xml:space="preserve"> </w:t>
      </w:r>
      <w:r>
        <w:rPr>
          <w:sz w:val="18"/>
        </w:rPr>
        <w:t>Contractor,</w:t>
      </w:r>
      <w:r>
        <w:rPr>
          <w:spacing w:val="-12"/>
          <w:sz w:val="18"/>
        </w:rPr>
        <w:t xml:space="preserve"> </w:t>
      </w:r>
      <w:r>
        <w:rPr>
          <w:sz w:val="18"/>
        </w:rPr>
        <w:t>such</w:t>
      </w:r>
      <w:r>
        <w:rPr>
          <w:spacing w:val="-13"/>
          <w:sz w:val="18"/>
        </w:rPr>
        <w:t xml:space="preserve"> </w:t>
      </w:r>
      <w:r>
        <w:rPr>
          <w:sz w:val="18"/>
        </w:rPr>
        <w:t>Key</w:t>
      </w:r>
      <w:r>
        <w:rPr>
          <w:spacing w:val="-9"/>
          <w:sz w:val="18"/>
        </w:rPr>
        <w:t xml:space="preserve"> </w:t>
      </w:r>
      <w:r>
        <w:rPr>
          <w:sz w:val="18"/>
        </w:rPr>
        <w:t xml:space="preserve">Staff cannot act in accordance with the provisions of this clause due to their dismissal, resignation or incapacity, the Independent Contractor shall, to the extent possible, implement an appropriate succession plan to </w:t>
      </w:r>
      <w:proofErr w:type="spellStart"/>
      <w:r>
        <w:rPr>
          <w:sz w:val="18"/>
        </w:rPr>
        <w:t>minimise</w:t>
      </w:r>
      <w:proofErr w:type="spellEnd"/>
      <w:r>
        <w:rPr>
          <w:sz w:val="18"/>
        </w:rPr>
        <w:t xml:space="preserve"> the effect of the unavailability of such Key Staff.</w:t>
      </w:r>
    </w:p>
    <w:p w:rsidR="007633CE" w:rsidRDefault="00EE54EF">
      <w:pPr>
        <w:pStyle w:val="ListParagraph"/>
        <w:numPr>
          <w:ilvl w:val="1"/>
          <w:numId w:val="2"/>
        </w:numPr>
        <w:tabs>
          <w:tab w:val="left" w:pos="1574"/>
          <w:tab w:val="left" w:pos="1577"/>
        </w:tabs>
        <w:spacing w:line="360" w:lineRule="auto"/>
        <w:ind w:right="363"/>
        <w:rPr>
          <w:sz w:val="18"/>
        </w:rPr>
      </w:pPr>
      <w:bookmarkStart w:id="115" w:name="9.3_The_Independent_Contractor_to_adhere"/>
      <w:bookmarkEnd w:id="115"/>
      <w:r>
        <w:rPr>
          <w:rFonts w:ascii="Arial" w:hAnsi="Arial"/>
          <w:b/>
          <w:sz w:val="18"/>
        </w:rPr>
        <w:t>The Independent Contractor to adhere to procedures of CESTASOFT.</w:t>
      </w:r>
      <w:r>
        <w:rPr>
          <w:rFonts w:ascii="Arial" w:hAnsi="Arial"/>
          <w:b/>
          <w:spacing w:val="40"/>
          <w:sz w:val="18"/>
        </w:rPr>
        <w:t xml:space="preserve"> </w:t>
      </w:r>
      <w:r>
        <w:rPr>
          <w:sz w:val="18"/>
        </w:rPr>
        <w:t>The Independent Contractor Staff shall at all times when on CESTASOFT’s premises (or Client/s premises) or remote access</w:t>
      </w:r>
      <w:r>
        <w:rPr>
          <w:spacing w:val="-3"/>
          <w:sz w:val="18"/>
        </w:rPr>
        <w:t xml:space="preserve"> </w:t>
      </w:r>
      <w:r>
        <w:rPr>
          <w:sz w:val="18"/>
        </w:rPr>
        <w:t>to</w:t>
      </w:r>
      <w:r>
        <w:rPr>
          <w:spacing w:val="-3"/>
          <w:sz w:val="18"/>
        </w:rPr>
        <w:t xml:space="preserve"> </w:t>
      </w:r>
      <w:r>
        <w:rPr>
          <w:sz w:val="18"/>
        </w:rPr>
        <w:t>any</w:t>
      </w:r>
      <w:r>
        <w:rPr>
          <w:spacing w:val="-7"/>
          <w:sz w:val="18"/>
        </w:rPr>
        <w:t xml:space="preserve"> </w:t>
      </w:r>
      <w:r>
        <w:rPr>
          <w:sz w:val="18"/>
        </w:rPr>
        <w:t>of</w:t>
      </w:r>
      <w:r>
        <w:rPr>
          <w:spacing w:val="-1"/>
          <w:sz w:val="18"/>
        </w:rPr>
        <w:t xml:space="preserve"> </w:t>
      </w:r>
      <w:r>
        <w:rPr>
          <w:sz w:val="18"/>
        </w:rPr>
        <w:t>CESTASOFT</w:t>
      </w:r>
      <w:r>
        <w:rPr>
          <w:spacing w:val="-6"/>
          <w:sz w:val="18"/>
        </w:rPr>
        <w:t xml:space="preserve"> </w:t>
      </w:r>
      <w:r>
        <w:rPr>
          <w:sz w:val="18"/>
        </w:rPr>
        <w:t>-</w:t>
      </w:r>
      <w:r>
        <w:rPr>
          <w:spacing w:val="-1"/>
          <w:sz w:val="18"/>
        </w:rPr>
        <w:t xml:space="preserve"> </w:t>
      </w:r>
      <w:r>
        <w:rPr>
          <w:sz w:val="18"/>
        </w:rPr>
        <w:t>or</w:t>
      </w:r>
      <w:r>
        <w:rPr>
          <w:spacing w:val="-6"/>
          <w:sz w:val="18"/>
        </w:rPr>
        <w:t xml:space="preserve"> </w:t>
      </w:r>
      <w:r>
        <w:rPr>
          <w:sz w:val="18"/>
        </w:rPr>
        <w:t>the</w:t>
      </w:r>
      <w:r>
        <w:rPr>
          <w:spacing w:val="-3"/>
          <w:sz w:val="18"/>
        </w:rPr>
        <w:t xml:space="preserve"> </w:t>
      </w:r>
      <w:r>
        <w:rPr>
          <w:sz w:val="18"/>
        </w:rPr>
        <w:t>Client’s</w:t>
      </w:r>
      <w:r>
        <w:rPr>
          <w:spacing w:val="-7"/>
          <w:sz w:val="18"/>
        </w:rPr>
        <w:t xml:space="preserve"> </w:t>
      </w:r>
      <w:r>
        <w:rPr>
          <w:sz w:val="18"/>
        </w:rPr>
        <w:t>information</w:t>
      </w:r>
      <w:r>
        <w:rPr>
          <w:spacing w:val="-3"/>
          <w:sz w:val="18"/>
        </w:rPr>
        <w:t xml:space="preserve"> </w:t>
      </w:r>
      <w:r>
        <w:rPr>
          <w:sz w:val="18"/>
        </w:rPr>
        <w:t>technology</w:t>
      </w:r>
      <w:r>
        <w:rPr>
          <w:spacing w:val="-3"/>
          <w:sz w:val="18"/>
        </w:rPr>
        <w:t xml:space="preserve"> </w:t>
      </w:r>
      <w:r>
        <w:rPr>
          <w:sz w:val="18"/>
        </w:rPr>
        <w:t>system, adhere</w:t>
      </w:r>
      <w:r>
        <w:rPr>
          <w:spacing w:val="-3"/>
          <w:sz w:val="18"/>
        </w:rPr>
        <w:t xml:space="preserve"> </w:t>
      </w:r>
      <w:r>
        <w:rPr>
          <w:sz w:val="18"/>
        </w:rPr>
        <w:t>to</w:t>
      </w:r>
      <w:r>
        <w:rPr>
          <w:spacing w:val="-8"/>
          <w:sz w:val="18"/>
        </w:rPr>
        <w:t xml:space="preserve"> </w:t>
      </w:r>
      <w:r>
        <w:rPr>
          <w:sz w:val="18"/>
        </w:rPr>
        <w:t>the</w:t>
      </w:r>
      <w:r>
        <w:rPr>
          <w:spacing w:val="-3"/>
          <w:sz w:val="18"/>
        </w:rPr>
        <w:t xml:space="preserve"> </w:t>
      </w:r>
      <w:r>
        <w:rPr>
          <w:sz w:val="18"/>
        </w:rPr>
        <w:t>standard policies,</w:t>
      </w:r>
      <w:r>
        <w:rPr>
          <w:spacing w:val="-11"/>
          <w:sz w:val="18"/>
        </w:rPr>
        <w:t xml:space="preserve"> </w:t>
      </w:r>
      <w:r>
        <w:rPr>
          <w:sz w:val="18"/>
        </w:rPr>
        <w:t>procedures</w:t>
      </w:r>
      <w:r>
        <w:rPr>
          <w:spacing w:val="-9"/>
          <w:sz w:val="18"/>
        </w:rPr>
        <w:t xml:space="preserve"> </w:t>
      </w:r>
      <w:r>
        <w:rPr>
          <w:sz w:val="18"/>
        </w:rPr>
        <w:t>and</w:t>
      </w:r>
      <w:r>
        <w:rPr>
          <w:spacing w:val="-10"/>
          <w:sz w:val="18"/>
        </w:rPr>
        <w:t xml:space="preserve"> </w:t>
      </w:r>
      <w:r>
        <w:rPr>
          <w:sz w:val="18"/>
        </w:rPr>
        <w:t>guidelines</w:t>
      </w:r>
      <w:r>
        <w:rPr>
          <w:spacing w:val="-9"/>
          <w:sz w:val="18"/>
        </w:rPr>
        <w:t xml:space="preserve"> </w:t>
      </w:r>
      <w:r>
        <w:rPr>
          <w:sz w:val="18"/>
        </w:rPr>
        <w:t>applicable</w:t>
      </w:r>
      <w:r>
        <w:rPr>
          <w:spacing w:val="-13"/>
          <w:sz w:val="18"/>
        </w:rPr>
        <w:t xml:space="preserve"> </w:t>
      </w:r>
      <w:r>
        <w:rPr>
          <w:sz w:val="18"/>
        </w:rPr>
        <w:t>to</w:t>
      </w:r>
      <w:r>
        <w:rPr>
          <w:spacing w:val="-8"/>
          <w:sz w:val="18"/>
        </w:rPr>
        <w:t xml:space="preserve"> </w:t>
      </w:r>
      <w:r>
        <w:rPr>
          <w:sz w:val="18"/>
        </w:rPr>
        <w:t>CESTASOFT</w:t>
      </w:r>
      <w:r>
        <w:rPr>
          <w:spacing w:val="-10"/>
          <w:sz w:val="18"/>
        </w:rPr>
        <w:t xml:space="preserve"> </w:t>
      </w:r>
      <w:r>
        <w:rPr>
          <w:sz w:val="18"/>
        </w:rPr>
        <w:t>Staff</w:t>
      </w:r>
      <w:r>
        <w:rPr>
          <w:spacing w:val="-12"/>
          <w:sz w:val="18"/>
        </w:rPr>
        <w:t xml:space="preserve"> </w:t>
      </w:r>
      <w:r>
        <w:rPr>
          <w:sz w:val="18"/>
        </w:rPr>
        <w:t>and/or</w:t>
      </w:r>
      <w:r>
        <w:rPr>
          <w:spacing w:val="-13"/>
          <w:sz w:val="18"/>
        </w:rPr>
        <w:t xml:space="preserve"> </w:t>
      </w:r>
      <w:r>
        <w:rPr>
          <w:sz w:val="18"/>
        </w:rPr>
        <w:t>the</w:t>
      </w:r>
      <w:r>
        <w:rPr>
          <w:spacing w:val="-12"/>
          <w:sz w:val="18"/>
        </w:rPr>
        <w:t xml:space="preserve"> </w:t>
      </w:r>
      <w:r>
        <w:rPr>
          <w:sz w:val="18"/>
        </w:rPr>
        <w:t>Client’s</w:t>
      </w:r>
      <w:r>
        <w:rPr>
          <w:spacing w:val="-9"/>
          <w:sz w:val="18"/>
        </w:rPr>
        <w:t xml:space="preserve"> </w:t>
      </w:r>
      <w:r>
        <w:rPr>
          <w:sz w:val="18"/>
        </w:rPr>
        <w:t>Staff,</w:t>
      </w:r>
      <w:r>
        <w:rPr>
          <w:spacing w:val="-12"/>
          <w:sz w:val="18"/>
        </w:rPr>
        <w:t xml:space="preserve"> </w:t>
      </w:r>
      <w:r>
        <w:rPr>
          <w:sz w:val="18"/>
        </w:rPr>
        <w:t>including without</w:t>
      </w:r>
      <w:r>
        <w:rPr>
          <w:spacing w:val="-6"/>
          <w:sz w:val="18"/>
        </w:rPr>
        <w:t xml:space="preserve"> </w:t>
      </w:r>
      <w:r>
        <w:rPr>
          <w:sz w:val="18"/>
        </w:rPr>
        <w:t>limitation</w:t>
      </w:r>
      <w:r>
        <w:rPr>
          <w:spacing w:val="-9"/>
          <w:sz w:val="18"/>
        </w:rPr>
        <w:t xml:space="preserve"> </w:t>
      </w:r>
      <w:r>
        <w:rPr>
          <w:sz w:val="18"/>
        </w:rPr>
        <w:t>all</w:t>
      </w:r>
      <w:r>
        <w:rPr>
          <w:spacing w:val="-6"/>
          <w:sz w:val="18"/>
        </w:rPr>
        <w:t xml:space="preserve"> </w:t>
      </w:r>
      <w:r>
        <w:rPr>
          <w:sz w:val="18"/>
        </w:rPr>
        <w:t>information</w:t>
      </w:r>
      <w:r>
        <w:rPr>
          <w:spacing w:val="-9"/>
          <w:sz w:val="18"/>
        </w:rPr>
        <w:t xml:space="preserve"> </w:t>
      </w:r>
      <w:r>
        <w:rPr>
          <w:sz w:val="18"/>
        </w:rPr>
        <w:t>technology,</w:t>
      </w:r>
      <w:r>
        <w:rPr>
          <w:spacing w:val="-2"/>
          <w:sz w:val="18"/>
        </w:rPr>
        <w:t xml:space="preserve"> </w:t>
      </w:r>
      <w:r>
        <w:rPr>
          <w:sz w:val="18"/>
        </w:rPr>
        <w:t>health</w:t>
      </w:r>
      <w:r>
        <w:rPr>
          <w:spacing w:val="-1"/>
          <w:sz w:val="18"/>
        </w:rPr>
        <w:t xml:space="preserve"> </w:t>
      </w:r>
      <w:r>
        <w:rPr>
          <w:sz w:val="18"/>
        </w:rPr>
        <w:t>(including</w:t>
      </w:r>
      <w:r>
        <w:rPr>
          <w:spacing w:val="-9"/>
          <w:sz w:val="18"/>
        </w:rPr>
        <w:t xml:space="preserve"> </w:t>
      </w:r>
      <w:r>
        <w:rPr>
          <w:sz w:val="18"/>
        </w:rPr>
        <w:t>but</w:t>
      </w:r>
      <w:r>
        <w:rPr>
          <w:spacing w:val="-2"/>
          <w:sz w:val="18"/>
        </w:rPr>
        <w:t xml:space="preserve"> </w:t>
      </w:r>
      <w:r>
        <w:rPr>
          <w:sz w:val="18"/>
        </w:rPr>
        <w:t>not</w:t>
      </w:r>
      <w:r>
        <w:rPr>
          <w:spacing w:val="-6"/>
          <w:sz w:val="18"/>
        </w:rPr>
        <w:t xml:space="preserve"> </w:t>
      </w:r>
      <w:r>
        <w:rPr>
          <w:sz w:val="18"/>
        </w:rPr>
        <w:t>limited</w:t>
      </w:r>
      <w:r>
        <w:rPr>
          <w:spacing w:val="-4"/>
          <w:sz w:val="18"/>
        </w:rPr>
        <w:t xml:space="preserve"> </w:t>
      </w:r>
      <w:r>
        <w:rPr>
          <w:sz w:val="18"/>
        </w:rPr>
        <w:t>to</w:t>
      </w:r>
      <w:r>
        <w:rPr>
          <w:spacing w:val="-2"/>
          <w:sz w:val="18"/>
        </w:rPr>
        <w:t xml:space="preserve"> </w:t>
      </w:r>
      <w:r>
        <w:rPr>
          <w:sz w:val="18"/>
        </w:rPr>
        <w:t>COVID19</w:t>
      </w:r>
      <w:r>
        <w:rPr>
          <w:spacing w:val="-4"/>
          <w:sz w:val="18"/>
        </w:rPr>
        <w:t xml:space="preserve"> </w:t>
      </w:r>
      <w:r>
        <w:rPr>
          <w:sz w:val="18"/>
        </w:rPr>
        <w:t>procedures), safety and security procedures and guidelines, as conveyed by CESTASOFT and/or its Client to the Independent Contractor.</w:t>
      </w:r>
      <w:r>
        <w:rPr>
          <w:spacing w:val="-5"/>
          <w:sz w:val="18"/>
        </w:rPr>
        <w:t xml:space="preserve"> </w:t>
      </w:r>
      <w:r>
        <w:rPr>
          <w:sz w:val="18"/>
        </w:rPr>
        <w:t>Should</w:t>
      </w:r>
      <w:r>
        <w:rPr>
          <w:spacing w:val="-2"/>
          <w:sz w:val="18"/>
        </w:rPr>
        <w:t xml:space="preserve"> </w:t>
      </w:r>
      <w:r>
        <w:rPr>
          <w:sz w:val="18"/>
        </w:rPr>
        <w:t>CESTASOFT</w:t>
      </w:r>
      <w:r>
        <w:rPr>
          <w:spacing w:val="-8"/>
          <w:sz w:val="18"/>
        </w:rPr>
        <w:t xml:space="preserve"> </w:t>
      </w:r>
      <w:r>
        <w:rPr>
          <w:sz w:val="18"/>
        </w:rPr>
        <w:t>or</w:t>
      </w:r>
      <w:r>
        <w:rPr>
          <w:spacing w:val="-10"/>
          <w:sz w:val="18"/>
        </w:rPr>
        <w:t xml:space="preserve"> </w:t>
      </w:r>
      <w:r>
        <w:rPr>
          <w:sz w:val="18"/>
        </w:rPr>
        <w:t>its</w:t>
      </w:r>
      <w:r>
        <w:rPr>
          <w:spacing w:val="-7"/>
          <w:sz w:val="18"/>
        </w:rPr>
        <w:t xml:space="preserve"> </w:t>
      </w:r>
      <w:r>
        <w:rPr>
          <w:sz w:val="18"/>
        </w:rPr>
        <w:t>Client</w:t>
      </w:r>
      <w:r>
        <w:rPr>
          <w:spacing w:val="-1"/>
          <w:sz w:val="18"/>
        </w:rPr>
        <w:t xml:space="preserve"> </w:t>
      </w:r>
      <w:r>
        <w:rPr>
          <w:sz w:val="18"/>
        </w:rPr>
        <w:t>at</w:t>
      </w:r>
      <w:r>
        <w:rPr>
          <w:spacing w:val="-5"/>
          <w:sz w:val="18"/>
        </w:rPr>
        <w:t xml:space="preserve"> </w:t>
      </w:r>
      <w:r>
        <w:rPr>
          <w:sz w:val="18"/>
        </w:rPr>
        <w:t>any</w:t>
      </w:r>
      <w:r>
        <w:rPr>
          <w:spacing w:val="-7"/>
          <w:sz w:val="18"/>
        </w:rPr>
        <w:t xml:space="preserve"> </w:t>
      </w:r>
      <w:r>
        <w:rPr>
          <w:sz w:val="18"/>
        </w:rPr>
        <w:t>time</w:t>
      </w:r>
      <w:r>
        <w:rPr>
          <w:spacing w:val="-13"/>
          <w:sz w:val="18"/>
        </w:rPr>
        <w:t xml:space="preserve"> </w:t>
      </w:r>
      <w:r>
        <w:rPr>
          <w:sz w:val="18"/>
        </w:rPr>
        <w:t>have</w:t>
      </w:r>
      <w:r>
        <w:rPr>
          <w:spacing w:val="-7"/>
          <w:sz w:val="18"/>
        </w:rPr>
        <w:t xml:space="preserve"> </w:t>
      </w:r>
      <w:r>
        <w:rPr>
          <w:sz w:val="18"/>
        </w:rPr>
        <w:t>reason</w:t>
      </w:r>
      <w:r>
        <w:rPr>
          <w:spacing w:val="-8"/>
          <w:sz w:val="18"/>
        </w:rPr>
        <w:t xml:space="preserve"> </w:t>
      </w:r>
      <w:r>
        <w:rPr>
          <w:sz w:val="18"/>
        </w:rPr>
        <w:t>to</w:t>
      </w:r>
      <w:r>
        <w:rPr>
          <w:spacing w:val="-8"/>
          <w:sz w:val="18"/>
        </w:rPr>
        <w:t xml:space="preserve"> </w:t>
      </w:r>
      <w:r>
        <w:rPr>
          <w:sz w:val="18"/>
        </w:rPr>
        <w:t>believe</w:t>
      </w:r>
      <w:r>
        <w:rPr>
          <w:spacing w:val="-8"/>
          <w:sz w:val="18"/>
        </w:rPr>
        <w:t xml:space="preserve"> </w:t>
      </w:r>
      <w:r>
        <w:rPr>
          <w:sz w:val="18"/>
        </w:rPr>
        <w:t>that</w:t>
      </w:r>
      <w:r>
        <w:rPr>
          <w:spacing w:val="-5"/>
          <w:sz w:val="18"/>
        </w:rPr>
        <w:t xml:space="preserve"> </w:t>
      </w:r>
      <w:r>
        <w:rPr>
          <w:sz w:val="18"/>
        </w:rPr>
        <w:t>any of Independent Contractor’s Staff are failing to comply with such standard policies, procedures or guidelines,</w:t>
      </w:r>
      <w:r>
        <w:rPr>
          <w:spacing w:val="-13"/>
          <w:sz w:val="18"/>
        </w:rPr>
        <w:t xml:space="preserve"> </w:t>
      </w:r>
      <w:r>
        <w:rPr>
          <w:sz w:val="18"/>
        </w:rPr>
        <w:t>CESTASOFT</w:t>
      </w:r>
      <w:r>
        <w:rPr>
          <w:spacing w:val="-12"/>
          <w:sz w:val="18"/>
        </w:rPr>
        <w:t xml:space="preserve"> </w:t>
      </w:r>
      <w:r>
        <w:rPr>
          <w:sz w:val="18"/>
        </w:rPr>
        <w:t>and/or</w:t>
      </w:r>
      <w:r>
        <w:rPr>
          <w:spacing w:val="-13"/>
          <w:sz w:val="18"/>
        </w:rPr>
        <w:t xml:space="preserve"> </w:t>
      </w:r>
      <w:r>
        <w:rPr>
          <w:sz w:val="18"/>
        </w:rPr>
        <w:t>its</w:t>
      </w:r>
      <w:r>
        <w:rPr>
          <w:spacing w:val="-12"/>
          <w:sz w:val="18"/>
        </w:rPr>
        <w:t xml:space="preserve"> </w:t>
      </w:r>
      <w:r>
        <w:rPr>
          <w:sz w:val="18"/>
        </w:rPr>
        <w:t>Client</w:t>
      </w:r>
      <w:r>
        <w:rPr>
          <w:spacing w:val="-13"/>
          <w:sz w:val="18"/>
        </w:rPr>
        <w:t xml:space="preserve"> </w:t>
      </w:r>
      <w:r>
        <w:rPr>
          <w:sz w:val="18"/>
        </w:rPr>
        <w:t>may</w:t>
      </w:r>
      <w:r>
        <w:rPr>
          <w:spacing w:val="-13"/>
          <w:sz w:val="18"/>
        </w:rPr>
        <w:t xml:space="preserve"> </w:t>
      </w:r>
      <w:r>
        <w:rPr>
          <w:sz w:val="18"/>
        </w:rPr>
        <w:t>deny</w:t>
      </w:r>
      <w:r>
        <w:rPr>
          <w:spacing w:val="-10"/>
          <w:sz w:val="18"/>
        </w:rPr>
        <w:t xml:space="preserve"> </w:t>
      </w:r>
      <w:r>
        <w:rPr>
          <w:sz w:val="18"/>
        </w:rPr>
        <w:t>such</w:t>
      </w:r>
      <w:r>
        <w:rPr>
          <w:spacing w:val="-13"/>
          <w:sz w:val="18"/>
        </w:rPr>
        <w:t xml:space="preserve"> </w:t>
      </w:r>
      <w:r>
        <w:rPr>
          <w:sz w:val="18"/>
        </w:rPr>
        <w:t>person</w:t>
      </w:r>
      <w:r>
        <w:rPr>
          <w:spacing w:val="-10"/>
          <w:sz w:val="18"/>
        </w:rPr>
        <w:t xml:space="preserve"> </w:t>
      </w:r>
      <w:r>
        <w:rPr>
          <w:sz w:val="18"/>
        </w:rPr>
        <w:t>access</w:t>
      </w:r>
      <w:r>
        <w:rPr>
          <w:spacing w:val="-10"/>
          <w:sz w:val="18"/>
        </w:rPr>
        <w:t xml:space="preserve"> </w:t>
      </w:r>
      <w:r>
        <w:rPr>
          <w:sz w:val="18"/>
        </w:rPr>
        <w:t>to</w:t>
      </w:r>
      <w:r>
        <w:rPr>
          <w:spacing w:val="-11"/>
          <w:sz w:val="18"/>
        </w:rPr>
        <w:t xml:space="preserve"> </w:t>
      </w:r>
      <w:r>
        <w:rPr>
          <w:sz w:val="18"/>
        </w:rPr>
        <w:t>any</w:t>
      </w:r>
      <w:r>
        <w:rPr>
          <w:spacing w:val="-10"/>
          <w:sz w:val="18"/>
        </w:rPr>
        <w:t xml:space="preserve"> </w:t>
      </w:r>
      <w:r>
        <w:rPr>
          <w:sz w:val="18"/>
        </w:rPr>
        <w:t>or</w:t>
      </w:r>
      <w:r>
        <w:rPr>
          <w:spacing w:val="-13"/>
          <w:sz w:val="18"/>
        </w:rPr>
        <w:t xml:space="preserve"> </w:t>
      </w:r>
      <w:r>
        <w:rPr>
          <w:sz w:val="18"/>
        </w:rPr>
        <w:t>all</w:t>
      </w:r>
      <w:r>
        <w:rPr>
          <w:spacing w:val="-12"/>
          <w:sz w:val="18"/>
        </w:rPr>
        <w:t xml:space="preserve"> </w:t>
      </w:r>
      <w:r>
        <w:rPr>
          <w:sz w:val="18"/>
        </w:rPr>
        <w:t>of</w:t>
      </w:r>
      <w:r>
        <w:rPr>
          <w:spacing w:val="-11"/>
          <w:sz w:val="18"/>
        </w:rPr>
        <w:t xml:space="preserve"> </w:t>
      </w:r>
      <w:r>
        <w:rPr>
          <w:sz w:val="18"/>
        </w:rPr>
        <w:t>CESTASOFT’s or</w:t>
      </w:r>
      <w:r>
        <w:rPr>
          <w:spacing w:val="-13"/>
          <w:sz w:val="18"/>
        </w:rPr>
        <w:t xml:space="preserve"> </w:t>
      </w:r>
      <w:r>
        <w:rPr>
          <w:sz w:val="18"/>
        </w:rPr>
        <w:t>Client’s</w:t>
      </w:r>
      <w:r>
        <w:rPr>
          <w:spacing w:val="-12"/>
          <w:sz w:val="18"/>
        </w:rPr>
        <w:t xml:space="preserve"> </w:t>
      </w:r>
      <w:r>
        <w:rPr>
          <w:sz w:val="18"/>
        </w:rPr>
        <w:t>premises</w:t>
      </w:r>
      <w:r>
        <w:rPr>
          <w:spacing w:val="-13"/>
          <w:sz w:val="18"/>
        </w:rPr>
        <w:t xml:space="preserve"> </w:t>
      </w:r>
      <w:r>
        <w:rPr>
          <w:sz w:val="18"/>
        </w:rPr>
        <w:t>or</w:t>
      </w:r>
      <w:r>
        <w:rPr>
          <w:spacing w:val="-12"/>
          <w:sz w:val="18"/>
        </w:rPr>
        <w:t xml:space="preserve"> </w:t>
      </w:r>
      <w:r>
        <w:rPr>
          <w:sz w:val="18"/>
        </w:rPr>
        <w:t>systems</w:t>
      </w:r>
      <w:r>
        <w:rPr>
          <w:spacing w:val="-13"/>
          <w:sz w:val="18"/>
        </w:rPr>
        <w:t xml:space="preserve"> </w:t>
      </w:r>
      <w:r>
        <w:rPr>
          <w:sz w:val="18"/>
        </w:rPr>
        <w:t>and</w:t>
      </w:r>
      <w:r>
        <w:rPr>
          <w:spacing w:val="-12"/>
          <w:sz w:val="18"/>
        </w:rPr>
        <w:t xml:space="preserve"> </w:t>
      </w:r>
      <w:r>
        <w:rPr>
          <w:sz w:val="18"/>
        </w:rPr>
        <w:t>require</w:t>
      </w:r>
      <w:r>
        <w:rPr>
          <w:spacing w:val="-13"/>
          <w:sz w:val="18"/>
        </w:rPr>
        <w:t xml:space="preserve"> </w:t>
      </w:r>
      <w:r>
        <w:rPr>
          <w:sz w:val="18"/>
        </w:rPr>
        <w:t>the</w:t>
      </w:r>
      <w:r>
        <w:rPr>
          <w:spacing w:val="-10"/>
          <w:sz w:val="18"/>
        </w:rPr>
        <w:t xml:space="preserve"> </w:t>
      </w:r>
      <w:r>
        <w:rPr>
          <w:sz w:val="18"/>
        </w:rPr>
        <w:t>Independent</w:t>
      </w:r>
      <w:r>
        <w:rPr>
          <w:spacing w:val="-6"/>
          <w:sz w:val="18"/>
        </w:rPr>
        <w:t xml:space="preserve"> </w:t>
      </w:r>
      <w:r>
        <w:rPr>
          <w:sz w:val="18"/>
        </w:rPr>
        <w:t>Contractor</w:t>
      </w:r>
      <w:r>
        <w:rPr>
          <w:spacing w:val="-11"/>
          <w:sz w:val="18"/>
        </w:rPr>
        <w:t xml:space="preserve"> </w:t>
      </w:r>
      <w:r>
        <w:rPr>
          <w:sz w:val="18"/>
        </w:rPr>
        <w:t>to</w:t>
      </w:r>
      <w:r>
        <w:rPr>
          <w:spacing w:val="-13"/>
          <w:sz w:val="18"/>
        </w:rPr>
        <w:t xml:space="preserve"> </w:t>
      </w:r>
      <w:r>
        <w:rPr>
          <w:sz w:val="18"/>
        </w:rPr>
        <w:t>replace</w:t>
      </w:r>
      <w:r>
        <w:rPr>
          <w:spacing w:val="-12"/>
          <w:sz w:val="18"/>
        </w:rPr>
        <w:t xml:space="preserve"> </w:t>
      </w:r>
      <w:r>
        <w:rPr>
          <w:sz w:val="18"/>
        </w:rPr>
        <w:t>such</w:t>
      </w:r>
      <w:r>
        <w:rPr>
          <w:spacing w:val="-13"/>
          <w:sz w:val="18"/>
        </w:rPr>
        <w:t xml:space="preserve"> </w:t>
      </w:r>
      <w:r>
        <w:rPr>
          <w:sz w:val="18"/>
        </w:rPr>
        <w:t>person</w:t>
      </w:r>
      <w:r>
        <w:rPr>
          <w:spacing w:val="-12"/>
          <w:sz w:val="18"/>
        </w:rPr>
        <w:t xml:space="preserve"> </w:t>
      </w:r>
      <w:r>
        <w:rPr>
          <w:sz w:val="18"/>
        </w:rPr>
        <w:t>without delay. Any changes to such procedures from time to time shall be dealt with in accordance with the Variation Procedure.</w:t>
      </w:r>
    </w:p>
    <w:p w:rsidR="007633CE" w:rsidRDefault="00EE54EF">
      <w:pPr>
        <w:pStyle w:val="ListParagraph"/>
        <w:numPr>
          <w:ilvl w:val="1"/>
          <w:numId w:val="2"/>
        </w:numPr>
        <w:tabs>
          <w:tab w:val="left" w:pos="1574"/>
          <w:tab w:val="left" w:pos="1577"/>
        </w:tabs>
        <w:spacing w:line="360" w:lineRule="auto"/>
        <w:ind w:right="367"/>
        <w:rPr>
          <w:sz w:val="18"/>
        </w:rPr>
      </w:pPr>
      <w:bookmarkStart w:id="116" w:name="9.4_Removal_of_Staff.__CESTASOFT_may,_by"/>
      <w:bookmarkEnd w:id="116"/>
      <w:r>
        <w:rPr>
          <w:rFonts w:ascii="Arial"/>
          <w:b/>
          <w:sz w:val="18"/>
        </w:rPr>
        <w:t>Removal of Staff</w:t>
      </w:r>
      <w:r>
        <w:rPr>
          <w:sz w:val="18"/>
        </w:rPr>
        <w:t>.</w:t>
      </w:r>
      <w:r>
        <w:rPr>
          <w:spacing w:val="40"/>
          <w:sz w:val="18"/>
        </w:rPr>
        <w:t xml:space="preserve"> </w:t>
      </w:r>
      <w:r>
        <w:rPr>
          <w:sz w:val="18"/>
        </w:rPr>
        <w:t>CESTASOFT may, by giving no less than 48 (</w:t>
      </w:r>
      <w:proofErr w:type="gramStart"/>
      <w:r>
        <w:rPr>
          <w:sz w:val="18"/>
        </w:rPr>
        <w:t>forty eight</w:t>
      </w:r>
      <w:proofErr w:type="gramEnd"/>
      <w:r>
        <w:rPr>
          <w:sz w:val="18"/>
        </w:rPr>
        <w:t>) hours written notice thereof to the Independent Contractor setting out full and precise reasons, require the Independent Contractor to remove any</w:t>
      </w:r>
      <w:r>
        <w:rPr>
          <w:spacing w:val="-4"/>
          <w:sz w:val="18"/>
        </w:rPr>
        <w:t xml:space="preserve"> </w:t>
      </w:r>
      <w:r>
        <w:rPr>
          <w:sz w:val="18"/>
        </w:rPr>
        <w:t>member of its Staff who, in CESTASOFT's reasonable opinion,</w:t>
      </w:r>
      <w:r>
        <w:rPr>
          <w:spacing w:val="-2"/>
          <w:sz w:val="18"/>
        </w:rPr>
        <w:t xml:space="preserve"> </w:t>
      </w:r>
      <w:r>
        <w:rPr>
          <w:sz w:val="18"/>
        </w:rPr>
        <w:t>is failing to perform</w:t>
      </w:r>
      <w:r>
        <w:rPr>
          <w:spacing w:val="-3"/>
          <w:sz w:val="18"/>
        </w:rPr>
        <w:t xml:space="preserve"> </w:t>
      </w:r>
      <w:r>
        <w:rPr>
          <w:sz w:val="18"/>
        </w:rPr>
        <w:t>their duties</w:t>
      </w:r>
      <w:r>
        <w:rPr>
          <w:spacing w:val="-5"/>
          <w:sz w:val="18"/>
        </w:rPr>
        <w:t xml:space="preserve"> </w:t>
      </w:r>
      <w:r>
        <w:rPr>
          <w:sz w:val="18"/>
        </w:rPr>
        <w:t>in</w:t>
      </w:r>
      <w:r>
        <w:rPr>
          <w:spacing w:val="-5"/>
          <w:sz w:val="18"/>
        </w:rPr>
        <w:t xml:space="preserve"> </w:t>
      </w:r>
      <w:r>
        <w:rPr>
          <w:sz w:val="18"/>
        </w:rPr>
        <w:t>a</w:t>
      </w:r>
      <w:r>
        <w:rPr>
          <w:spacing w:val="-1"/>
          <w:sz w:val="18"/>
        </w:rPr>
        <w:t xml:space="preserve"> </w:t>
      </w:r>
      <w:r>
        <w:rPr>
          <w:sz w:val="18"/>
        </w:rPr>
        <w:t>satisfactory</w:t>
      </w:r>
      <w:r>
        <w:rPr>
          <w:spacing w:val="-5"/>
          <w:sz w:val="18"/>
        </w:rPr>
        <w:t xml:space="preserve"> </w:t>
      </w:r>
      <w:r>
        <w:rPr>
          <w:sz w:val="18"/>
        </w:rPr>
        <w:t>manner and</w:t>
      </w:r>
      <w:r>
        <w:rPr>
          <w:spacing w:val="-10"/>
          <w:sz w:val="18"/>
        </w:rPr>
        <w:t xml:space="preserve"> </w:t>
      </w:r>
      <w:r>
        <w:rPr>
          <w:sz w:val="18"/>
        </w:rPr>
        <w:t>the</w:t>
      </w:r>
      <w:r>
        <w:rPr>
          <w:spacing w:val="-1"/>
          <w:sz w:val="18"/>
        </w:rPr>
        <w:t xml:space="preserve"> </w:t>
      </w:r>
      <w:r>
        <w:rPr>
          <w:sz w:val="18"/>
        </w:rPr>
        <w:t>Independent Contractor</w:t>
      </w:r>
      <w:r>
        <w:rPr>
          <w:spacing w:val="-3"/>
          <w:sz w:val="18"/>
        </w:rPr>
        <w:t xml:space="preserve"> </w:t>
      </w:r>
      <w:r>
        <w:rPr>
          <w:sz w:val="18"/>
        </w:rPr>
        <w:t>shall</w:t>
      </w:r>
      <w:r>
        <w:rPr>
          <w:spacing w:val="-7"/>
          <w:sz w:val="18"/>
        </w:rPr>
        <w:t xml:space="preserve"> </w:t>
      </w:r>
      <w:r>
        <w:rPr>
          <w:sz w:val="18"/>
        </w:rPr>
        <w:t>take</w:t>
      </w:r>
      <w:r>
        <w:rPr>
          <w:spacing w:val="-5"/>
          <w:sz w:val="18"/>
        </w:rPr>
        <w:t xml:space="preserve"> </w:t>
      </w:r>
      <w:r>
        <w:rPr>
          <w:sz w:val="18"/>
        </w:rPr>
        <w:t>such</w:t>
      </w:r>
      <w:r>
        <w:rPr>
          <w:spacing w:val="-1"/>
          <w:sz w:val="18"/>
        </w:rPr>
        <w:t xml:space="preserve"> </w:t>
      </w:r>
      <w:r>
        <w:rPr>
          <w:sz w:val="18"/>
        </w:rPr>
        <w:t>steps</w:t>
      </w:r>
      <w:r>
        <w:rPr>
          <w:spacing w:val="-1"/>
          <w:sz w:val="18"/>
        </w:rPr>
        <w:t xml:space="preserve"> </w:t>
      </w:r>
      <w:r>
        <w:rPr>
          <w:sz w:val="18"/>
        </w:rPr>
        <w:t>as may be necessary to give effect to such notice.</w:t>
      </w:r>
    </w:p>
    <w:p w:rsidR="007633CE" w:rsidRDefault="00EE54EF">
      <w:pPr>
        <w:pStyle w:val="ListParagraph"/>
        <w:numPr>
          <w:ilvl w:val="1"/>
          <w:numId w:val="2"/>
        </w:numPr>
        <w:tabs>
          <w:tab w:val="left" w:pos="1574"/>
          <w:tab w:val="left" w:pos="1577"/>
        </w:tabs>
        <w:spacing w:before="2" w:line="360" w:lineRule="auto"/>
        <w:ind w:right="366"/>
        <w:rPr>
          <w:sz w:val="18"/>
        </w:rPr>
      </w:pPr>
      <w:bookmarkStart w:id="117" w:name="9.5_Replacement_of_Staff.__The_Independe"/>
      <w:bookmarkEnd w:id="117"/>
      <w:r>
        <w:rPr>
          <w:rFonts w:ascii="Arial"/>
          <w:b/>
          <w:sz w:val="18"/>
        </w:rPr>
        <w:t>Replacement of Staff</w:t>
      </w:r>
      <w:r>
        <w:rPr>
          <w:sz w:val="18"/>
        </w:rPr>
        <w:t>.</w:t>
      </w:r>
      <w:r>
        <w:rPr>
          <w:spacing w:val="40"/>
          <w:sz w:val="18"/>
        </w:rPr>
        <w:t xml:space="preserve"> </w:t>
      </w:r>
      <w:r>
        <w:rPr>
          <w:sz w:val="18"/>
        </w:rPr>
        <w:t>The</w:t>
      </w:r>
      <w:r>
        <w:rPr>
          <w:spacing w:val="-1"/>
          <w:sz w:val="18"/>
        </w:rPr>
        <w:t xml:space="preserve"> </w:t>
      </w:r>
      <w:r>
        <w:rPr>
          <w:sz w:val="18"/>
        </w:rPr>
        <w:t>Independent Contractor may</w:t>
      </w:r>
      <w:r>
        <w:rPr>
          <w:spacing w:val="-1"/>
          <w:sz w:val="18"/>
        </w:rPr>
        <w:t xml:space="preserve"> </w:t>
      </w:r>
      <w:r>
        <w:rPr>
          <w:sz w:val="18"/>
        </w:rPr>
        <w:t>substitute</w:t>
      </w:r>
      <w:r>
        <w:rPr>
          <w:spacing w:val="-2"/>
          <w:sz w:val="18"/>
        </w:rPr>
        <w:t xml:space="preserve"> </w:t>
      </w:r>
      <w:r>
        <w:rPr>
          <w:sz w:val="18"/>
        </w:rPr>
        <w:t>Staff, other than</w:t>
      </w:r>
      <w:r>
        <w:rPr>
          <w:spacing w:val="-2"/>
          <w:sz w:val="18"/>
        </w:rPr>
        <w:t xml:space="preserve"> </w:t>
      </w:r>
      <w:r>
        <w:rPr>
          <w:sz w:val="18"/>
        </w:rPr>
        <w:t>Key Staff, at its discretion, provided that such substitution of staff shall not affect the delivery of Services and the services levels.</w:t>
      </w:r>
    </w:p>
    <w:p w:rsidR="007633CE" w:rsidRDefault="00EE54EF">
      <w:pPr>
        <w:pStyle w:val="ListParagraph"/>
        <w:numPr>
          <w:ilvl w:val="1"/>
          <w:numId w:val="2"/>
        </w:numPr>
        <w:tabs>
          <w:tab w:val="left" w:pos="1574"/>
          <w:tab w:val="left" w:pos="1577"/>
        </w:tabs>
        <w:spacing w:line="360" w:lineRule="auto"/>
        <w:ind w:right="362"/>
        <w:rPr>
          <w:sz w:val="18"/>
        </w:rPr>
      </w:pPr>
      <w:bookmarkStart w:id="118" w:name="9.6_Staff_shall_work_under_Independent_C"/>
      <w:bookmarkEnd w:id="118"/>
      <w:r>
        <w:rPr>
          <w:rFonts w:ascii="Arial"/>
          <w:b/>
          <w:sz w:val="18"/>
        </w:rPr>
        <w:t>Staff shall work under Independent Contractor's direction</w:t>
      </w:r>
      <w:r>
        <w:rPr>
          <w:sz w:val="18"/>
        </w:rPr>
        <w:t>. Unless specifically agreed otherwise between</w:t>
      </w:r>
      <w:r>
        <w:rPr>
          <w:spacing w:val="-5"/>
          <w:sz w:val="18"/>
        </w:rPr>
        <w:t xml:space="preserve"> </w:t>
      </w:r>
      <w:r>
        <w:rPr>
          <w:sz w:val="18"/>
        </w:rPr>
        <w:t>the</w:t>
      </w:r>
      <w:r>
        <w:rPr>
          <w:spacing w:val="-10"/>
          <w:sz w:val="18"/>
        </w:rPr>
        <w:t xml:space="preserve"> </w:t>
      </w:r>
      <w:r>
        <w:rPr>
          <w:sz w:val="18"/>
        </w:rPr>
        <w:t>Parties,</w:t>
      </w:r>
      <w:r>
        <w:rPr>
          <w:spacing w:val="-7"/>
          <w:sz w:val="18"/>
        </w:rPr>
        <w:t xml:space="preserve"> </w:t>
      </w:r>
      <w:r>
        <w:rPr>
          <w:sz w:val="18"/>
        </w:rPr>
        <w:t>the</w:t>
      </w:r>
      <w:r>
        <w:rPr>
          <w:spacing w:val="-8"/>
          <w:sz w:val="18"/>
        </w:rPr>
        <w:t xml:space="preserve"> </w:t>
      </w:r>
      <w:r>
        <w:rPr>
          <w:sz w:val="18"/>
        </w:rPr>
        <w:t>Independent</w:t>
      </w:r>
      <w:r>
        <w:rPr>
          <w:spacing w:val="-2"/>
          <w:sz w:val="18"/>
        </w:rPr>
        <w:t xml:space="preserve"> </w:t>
      </w:r>
      <w:r>
        <w:rPr>
          <w:sz w:val="18"/>
        </w:rPr>
        <w:t>Contractor's</w:t>
      </w:r>
      <w:r>
        <w:rPr>
          <w:spacing w:val="-9"/>
          <w:sz w:val="18"/>
        </w:rPr>
        <w:t xml:space="preserve"> </w:t>
      </w:r>
      <w:r>
        <w:rPr>
          <w:sz w:val="18"/>
        </w:rPr>
        <w:t>Staff</w:t>
      </w:r>
      <w:r>
        <w:rPr>
          <w:spacing w:val="-3"/>
          <w:sz w:val="18"/>
        </w:rPr>
        <w:t xml:space="preserve"> </w:t>
      </w:r>
      <w:r>
        <w:rPr>
          <w:sz w:val="18"/>
        </w:rPr>
        <w:t>shall</w:t>
      </w:r>
      <w:r>
        <w:rPr>
          <w:spacing w:val="-7"/>
          <w:sz w:val="18"/>
        </w:rPr>
        <w:t xml:space="preserve"> </w:t>
      </w:r>
      <w:r>
        <w:rPr>
          <w:sz w:val="18"/>
        </w:rPr>
        <w:t>at</w:t>
      </w:r>
      <w:r>
        <w:rPr>
          <w:spacing w:val="-3"/>
          <w:sz w:val="18"/>
        </w:rPr>
        <w:t xml:space="preserve"> </w:t>
      </w:r>
      <w:r>
        <w:rPr>
          <w:sz w:val="18"/>
        </w:rPr>
        <w:t>all</w:t>
      </w:r>
      <w:r>
        <w:rPr>
          <w:spacing w:val="-7"/>
          <w:sz w:val="18"/>
        </w:rPr>
        <w:t xml:space="preserve"> </w:t>
      </w:r>
      <w:r>
        <w:rPr>
          <w:sz w:val="18"/>
        </w:rPr>
        <w:t>times</w:t>
      </w:r>
      <w:r>
        <w:rPr>
          <w:spacing w:val="-9"/>
          <w:sz w:val="18"/>
        </w:rPr>
        <w:t xml:space="preserve"> </w:t>
      </w:r>
      <w:r>
        <w:rPr>
          <w:sz w:val="18"/>
        </w:rPr>
        <w:t>be</w:t>
      </w:r>
      <w:r>
        <w:rPr>
          <w:spacing w:val="-10"/>
          <w:sz w:val="18"/>
        </w:rPr>
        <w:t xml:space="preserve"> </w:t>
      </w:r>
      <w:r>
        <w:rPr>
          <w:sz w:val="18"/>
        </w:rPr>
        <w:t>subject</w:t>
      </w:r>
      <w:r>
        <w:rPr>
          <w:spacing w:val="-7"/>
          <w:sz w:val="18"/>
        </w:rPr>
        <w:t xml:space="preserve"> </w:t>
      </w:r>
      <w:r>
        <w:rPr>
          <w:sz w:val="18"/>
        </w:rPr>
        <w:t>to</w:t>
      </w:r>
      <w:r>
        <w:rPr>
          <w:spacing w:val="-5"/>
          <w:sz w:val="18"/>
        </w:rPr>
        <w:t xml:space="preserve"> </w:t>
      </w:r>
      <w:r>
        <w:rPr>
          <w:sz w:val="18"/>
        </w:rPr>
        <w:t>and</w:t>
      </w:r>
      <w:r>
        <w:rPr>
          <w:spacing w:val="-5"/>
          <w:sz w:val="18"/>
        </w:rPr>
        <w:t xml:space="preserve"> </w:t>
      </w:r>
      <w:r>
        <w:rPr>
          <w:sz w:val="18"/>
        </w:rPr>
        <w:t>work</w:t>
      </w:r>
      <w:r>
        <w:rPr>
          <w:spacing w:val="-5"/>
          <w:sz w:val="18"/>
        </w:rPr>
        <w:t xml:space="preserve"> </w:t>
      </w:r>
      <w:r>
        <w:rPr>
          <w:sz w:val="18"/>
        </w:rPr>
        <w:t>under the direction and control of the Independent Contractor and the Independent Contractor will be exclusively responsible for taking disciplinary action against its Staff in accordance with its own disciplinary code and counselling procedures.</w:t>
      </w:r>
    </w:p>
    <w:p w:rsidR="007633CE" w:rsidRDefault="00EE54EF">
      <w:pPr>
        <w:pStyle w:val="Heading1"/>
        <w:numPr>
          <w:ilvl w:val="0"/>
          <w:numId w:val="2"/>
        </w:numPr>
        <w:tabs>
          <w:tab w:val="left" w:pos="857"/>
        </w:tabs>
        <w:spacing w:before="119"/>
        <w:ind w:left="857" w:hanging="720"/>
      </w:pPr>
      <w:r>
        <w:rPr>
          <w:noProof/>
          <w:lang w:val="en-IN" w:eastAsia="en-IN"/>
        </w:rPr>
        <mc:AlternateContent>
          <mc:Choice Requires="wps">
            <w:drawing>
              <wp:anchor distT="0" distB="0" distL="0" distR="0" simplePos="0" relativeHeight="251646976" behindDoc="1" locked="0" layoutInCell="1" allowOverlap="1" wp14:anchorId="1887A311" wp14:editId="2687935A">
                <wp:simplePos x="0" y="0"/>
                <wp:positionH relativeFrom="page">
                  <wp:posOffset>792784</wp:posOffset>
                </wp:positionH>
                <wp:positionV relativeFrom="paragraph">
                  <wp:posOffset>222308</wp:posOffset>
                </wp:positionV>
                <wp:extent cx="6071235" cy="6350"/>
                <wp:effectExtent l="0" t="0" r="0" b="0"/>
                <wp:wrapTopAndBottom/>
                <wp:docPr id="23" name="Graphic 23"/>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0D168450" id="Graphic 23" o:spid="_x0000_s1026" style="position:absolute;margin-left:62.4pt;margin-top:17.5pt;width:478.05pt;height:.5pt;z-index:-251669504;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" path="m6070981,l,,,6095r6070981,l6070981,xe" fillcolor="black" stroked="f">
                <v:path arrowok="t"/>
                <w10:wrap type="topAndBottom" anchorx="page"/>
              </v:shape>
            </w:pict>
          </mc:Fallback>
        </mc:AlternateContent>
      </w:r>
      <w:bookmarkStart w:id="119" w:name="10._INDEPENDENT_CONTRACTOR_OBLIGATIONS"/>
      <w:bookmarkStart w:id="120" w:name="_bookmark14"/>
      <w:bookmarkEnd w:id="119"/>
      <w:bookmarkEnd w:id="120"/>
      <w:r>
        <w:rPr>
          <w:spacing w:val="-2"/>
        </w:rPr>
        <w:t>INDEPENDENT</w:t>
      </w:r>
      <w:r>
        <w:rPr>
          <w:spacing w:val="14"/>
        </w:rPr>
        <w:t xml:space="preserve"> </w:t>
      </w:r>
      <w:r>
        <w:rPr>
          <w:spacing w:val="-2"/>
        </w:rPr>
        <w:t>CONTRACTOR</w:t>
      </w:r>
      <w:r>
        <w:rPr>
          <w:spacing w:val="2"/>
        </w:rPr>
        <w:t xml:space="preserve"> </w:t>
      </w:r>
      <w:r>
        <w:rPr>
          <w:spacing w:val="-2"/>
        </w:rPr>
        <w:t>OBLIGATIONS</w:t>
      </w:r>
    </w:p>
    <w:p w:rsidR="007633CE" w:rsidRDefault="007633CE">
      <w:pPr>
        <w:pStyle w:val="BodyText"/>
        <w:spacing w:before="32"/>
        <w:rPr>
          <w:rFonts w:ascii="Arial"/>
          <w:b/>
        </w:rPr>
      </w:pPr>
    </w:p>
    <w:p w:rsidR="007633CE" w:rsidRDefault="00EE54EF">
      <w:pPr>
        <w:pStyle w:val="BodyText"/>
        <w:ind w:left="137"/>
        <w:jc w:val="both"/>
      </w:pPr>
      <w:r>
        <w:t>The</w:t>
      </w:r>
      <w:r>
        <w:rPr>
          <w:spacing w:val="-9"/>
        </w:rPr>
        <w:t xml:space="preserve"> </w:t>
      </w:r>
      <w:r>
        <w:t>Independent</w:t>
      </w:r>
      <w:r>
        <w:rPr>
          <w:spacing w:val="-1"/>
        </w:rPr>
        <w:t xml:space="preserve"> </w:t>
      </w:r>
      <w:r>
        <w:t>Contractor</w:t>
      </w:r>
      <w:r>
        <w:rPr>
          <w:spacing w:val="-7"/>
        </w:rPr>
        <w:t xml:space="preserve"> </w:t>
      </w:r>
      <w:r>
        <w:rPr>
          <w:spacing w:val="-2"/>
        </w:rPr>
        <w:t>shall:</w:t>
      </w:r>
    </w:p>
    <w:p w:rsidR="007633CE" w:rsidRDefault="00EE54EF">
      <w:pPr>
        <w:pStyle w:val="ListParagraph"/>
        <w:numPr>
          <w:ilvl w:val="1"/>
          <w:numId w:val="2"/>
        </w:numPr>
        <w:tabs>
          <w:tab w:val="left" w:pos="1574"/>
          <w:tab w:val="left" w:pos="1577"/>
        </w:tabs>
        <w:spacing w:before="28" w:line="362" w:lineRule="auto"/>
        <w:ind w:right="375"/>
        <w:rPr>
          <w:sz w:val="18"/>
        </w:rPr>
      </w:pPr>
      <w:bookmarkStart w:id="121" w:name="10.1_document_and_report,_where_needed,_"/>
      <w:bookmarkEnd w:id="121"/>
      <w:r>
        <w:rPr>
          <w:sz w:val="18"/>
        </w:rPr>
        <w:t>document and report, where needed, the specifications and/or technical requirements with regard to the Services from the Commencement Date until the Termination Date;</w:t>
      </w:r>
    </w:p>
    <w:p w:rsidR="007633CE" w:rsidRDefault="00EE54EF">
      <w:pPr>
        <w:pStyle w:val="ListParagraph"/>
        <w:numPr>
          <w:ilvl w:val="1"/>
          <w:numId w:val="2"/>
        </w:numPr>
        <w:tabs>
          <w:tab w:val="left" w:pos="1574"/>
          <w:tab w:val="left" w:pos="1577"/>
        </w:tabs>
        <w:spacing w:line="362" w:lineRule="auto"/>
        <w:ind w:right="375"/>
        <w:rPr>
          <w:sz w:val="18"/>
        </w:rPr>
      </w:pPr>
      <w:bookmarkStart w:id="122" w:name="10.2_render_the_Services_in_a_profession"/>
      <w:bookmarkEnd w:id="122"/>
      <w:r>
        <w:rPr>
          <w:sz w:val="18"/>
        </w:rPr>
        <w:t xml:space="preserve">render the Services in a professional manner against the Service Levels to the satisfaction of CESTASOFT and in accordance with the instructions given by an </w:t>
      </w:r>
      <w:proofErr w:type="spellStart"/>
      <w:r>
        <w:rPr>
          <w:sz w:val="18"/>
        </w:rPr>
        <w:t>authorised</w:t>
      </w:r>
      <w:proofErr w:type="spellEnd"/>
      <w:r>
        <w:rPr>
          <w:sz w:val="18"/>
        </w:rPr>
        <w:t xml:space="preserve"> representative of CESTASOFT from time to time;</w:t>
      </w:r>
    </w:p>
    <w:p w:rsidR="007633CE" w:rsidRDefault="00EE54EF">
      <w:pPr>
        <w:pStyle w:val="ListParagraph"/>
        <w:numPr>
          <w:ilvl w:val="1"/>
          <w:numId w:val="2"/>
        </w:numPr>
        <w:tabs>
          <w:tab w:val="left" w:pos="1574"/>
          <w:tab w:val="left" w:pos="1577"/>
        </w:tabs>
        <w:spacing w:line="362" w:lineRule="auto"/>
        <w:ind w:right="365"/>
        <w:rPr>
          <w:sz w:val="18"/>
        </w:rPr>
      </w:pPr>
      <w:bookmarkStart w:id="123" w:name="10.3_at_all_times_apply_perform_the_Serv"/>
      <w:bookmarkEnd w:id="123"/>
      <w:r>
        <w:rPr>
          <w:sz w:val="18"/>
        </w:rPr>
        <w:t>at all times apply perform the Services and/or deliver the Deliverables in compliance with CESTASOFT’s</w:t>
      </w:r>
      <w:r>
        <w:rPr>
          <w:spacing w:val="-9"/>
          <w:sz w:val="18"/>
        </w:rPr>
        <w:t xml:space="preserve"> </w:t>
      </w:r>
      <w:r>
        <w:rPr>
          <w:sz w:val="18"/>
        </w:rPr>
        <w:t>standards</w:t>
      </w:r>
      <w:r>
        <w:rPr>
          <w:spacing w:val="-9"/>
          <w:sz w:val="18"/>
        </w:rPr>
        <w:t xml:space="preserve"> </w:t>
      </w:r>
      <w:r>
        <w:rPr>
          <w:sz w:val="18"/>
        </w:rPr>
        <w:t>and</w:t>
      </w:r>
      <w:r>
        <w:rPr>
          <w:spacing w:val="-10"/>
          <w:sz w:val="18"/>
        </w:rPr>
        <w:t xml:space="preserve"> </w:t>
      </w:r>
      <w:r>
        <w:rPr>
          <w:sz w:val="18"/>
        </w:rPr>
        <w:t>policies</w:t>
      </w:r>
      <w:r>
        <w:rPr>
          <w:spacing w:val="-5"/>
          <w:sz w:val="18"/>
        </w:rPr>
        <w:t xml:space="preserve"> </w:t>
      </w:r>
      <w:r>
        <w:rPr>
          <w:sz w:val="18"/>
        </w:rPr>
        <w:t>and</w:t>
      </w:r>
      <w:r>
        <w:rPr>
          <w:spacing w:val="-10"/>
          <w:sz w:val="18"/>
        </w:rPr>
        <w:t xml:space="preserve"> </w:t>
      </w:r>
      <w:r>
        <w:rPr>
          <w:sz w:val="18"/>
        </w:rPr>
        <w:t>shall</w:t>
      </w:r>
      <w:r>
        <w:rPr>
          <w:spacing w:val="-7"/>
          <w:sz w:val="18"/>
        </w:rPr>
        <w:t xml:space="preserve"> </w:t>
      </w:r>
      <w:r>
        <w:rPr>
          <w:sz w:val="18"/>
        </w:rPr>
        <w:t>conform</w:t>
      </w:r>
      <w:r>
        <w:rPr>
          <w:spacing w:val="-8"/>
          <w:sz w:val="18"/>
        </w:rPr>
        <w:t xml:space="preserve"> </w:t>
      </w:r>
      <w:r>
        <w:rPr>
          <w:sz w:val="18"/>
        </w:rPr>
        <w:t>to</w:t>
      </w:r>
      <w:r>
        <w:rPr>
          <w:spacing w:val="-10"/>
          <w:sz w:val="18"/>
        </w:rPr>
        <w:t xml:space="preserve"> </w:t>
      </w:r>
      <w:r>
        <w:rPr>
          <w:sz w:val="18"/>
        </w:rPr>
        <w:t>all</w:t>
      </w:r>
      <w:r>
        <w:rPr>
          <w:spacing w:val="-7"/>
          <w:sz w:val="18"/>
        </w:rPr>
        <w:t xml:space="preserve"> </w:t>
      </w:r>
      <w:r>
        <w:rPr>
          <w:sz w:val="18"/>
        </w:rPr>
        <w:t>laws</w:t>
      </w:r>
      <w:r>
        <w:rPr>
          <w:spacing w:val="-9"/>
          <w:sz w:val="18"/>
        </w:rPr>
        <w:t xml:space="preserve"> </w:t>
      </w:r>
      <w:r>
        <w:rPr>
          <w:sz w:val="18"/>
        </w:rPr>
        <w:t>including</w:t>
      </w:r>
      <w:r>
        <w:rPr>
          <w:spacing w:val="-10"/>
          <w:sz w:val="18"/>
        </w:rPr>
        <w:t xml:space="preserve"> </w:t>
      </w:r>
      <w:r>
        <w:rPr>
          <w:sz w:val="18"/>
        </w:rPr>
        <w:t>statutes,</w:t>
      </w:r>
      <w:r>
        <w:rPr>
          <w:spacing w:val="-7"/>
          <w:sz w:val="18"/>
        </w:rPr>
        <w:t xml:space="preserve"> </w:t>
      </w:r>
      <w:r>
        <w:rPr>
          <w:sz w:val="18"/>
        </w:rPr>
        <w:t>regulations</w:t>
      </w:r>
      <w:r>
        <w:rPr>
          <w:spacing w:val="-9"/>
          <w:sz w:val="18"/>
        </w:rPr>
        <w:t xml:space="preserve"> </w:t>
      </w:r>
      <w:r>
        <w:rPr>
          <w:sz w:val="18"/>
        </w:rPr>
        <w:t>and by-laws of local or other authorities during the rendering of the prescribed services;</w:t>
      </w:r>
    </w:p>
    <w:p w:rsidR="007633CE" w:rsidRDefault="007633CE">
      <w:pPr>
        <w:pStyle w:val="BodyText"/>
        <w:spacing w:before="119"/>
        <w:rPr>
          <w:sz w:val="16"/>
        </w:rPr>
      </w:pP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ListParagraph"/>
        <w:numPr>
          <w:ilvl w:val="1"/>
          <w:numId w:val="2"/>
        </w:numPr>
        <w:tabs>
          <w:tab w:val="left" w:pos="1577"/>
        </w:tabs>
        <w:spacing w:before="86" w:line="355" w:lineRule="auto"/>
        <w:ind w:right="367"/>
        <w:rPr>
          <w:sz w:val="18"/>
        </w:rPr>
      </w:pPr>
      <w:bookmarkStart w:id="124" w:name="10.4_never_sub–contract_any_Services_whi"/>
      <w:bookmarkEnd w:id="124"/>
      <w:r>
        <w:rPr>
          <w:sz w:val="18"/>
        </w:rPr>
        <w:lastRenderedPageBreak/>
        <w:t>never sub–contract any Services which needs to be delivered by</w:t>
      </w:r>
      <w:r>
        <w:rPr>
          <w:spacing w:val="-1"/>
          <w:sz w:val="18"/>
        </w:rPr>
        <w:t xml:space="preserve"> </w:t>
      </w:r>
      <w:r>
        <w:rPr>
          <w:sz w:val="18"/>
        </w:rPr>
        <w:t xml:space="preserve">the Independent Contractor unless written consent has been obtained from a CESTASOFT </w:t>
      </w:r>
      <w:proofErr w:type="spellStart"/>
      <w:r>
        <w:rPr>
          <w:sz w:val="18"/>
        </w:rPr>
        <w:t>authorised</w:t>
      </w:r>
      <w:proofErr w:type="spellEnd"/>
      <w:r>
        <w:rPr>
          <w:sz w:val="18"/>
        </w:rPr>
        <w:t xml:space="preserve"> representative;</w:t>
      </w:r>
    </w:p>
    <w:p w:rsidR="007633CE" w:rsidRDefault="00EE54EF">
      <w:pPr>
        <w:pStyle w:val="ListParagraph"/>
        <w:numPr>
          <w:ilvl w:val="1"/>
          <w:numId w:val="2"/>
        </w:numPr>
        <w:tabs>
          <w:tab w:val="left" w:pos="1577"/>
        </w:tabs>
        <w:spacing w:before="7" w:line="362" w:lineRule="auto"/>
        <w:ind w:right="364"/>
        <w:rPr>
          <w:sz w:val="18"/>
        </w:rPr>
      </w:pPr>
      <w:bookmarkStart w:id="125" w:name="10.5_render_the_Services_and/or_Delivera"/>
      <w:bookmarkEnd w:id="125"/>
      <w:r>
        <w:rPr>
          <w:sz w:val="18"/>
        </w:rPr>
        <w:t>render</w:t>
      </w:r>
      <w:r>
        <w:rPr>
          <w:spacing w:val="-13"/>
          <w:sz w:val="18"/>
        </w:rPr>
        <w:t xml:space="preserve"> </w:t>
      </w:r>
      <w:r>
        <w:rPr>
          <w:sz w:val="18"/>
        </w:rPr>
        <w:t>the</w:t>
      </w:r>
      <w:r>
        <w:rPr>
          <w:spacing w:val="-13"/>
          <w:sz w:val="18"/>
        </w:rPr>
        <w:t xml:space="preserve"> </w:t>
      </w:r>
      <w:r>
        <w:rPr>
          <w:sz w:val="18"/>
        </w:rPr>
        <w:t>Services</w:t>
      </w:r>
      <w:r>
        <w:rPr>
          <w:spacing w:val="-12"/>
          <w:sz w:val="18"/>
        </w:rPr>
        <w:t xml:space="preserve"> </w:t>
      </w:r>
      <w:r>
        <w:rPr>
          <w:sz w:val="18"/>
        </w:rPr>
        <w:t>and/or</w:t>
      </w:r>
      <w:r>
        <w:rPr>
          <w:spacing w:val="-8"/>
          <w:sz w:val="18"/>
        </w:rPr>
        <w:t xml:space="preserve"> </w:t>
      </w:r>
      <w:r>
        <w:rPr>
          <w:sz w:val="18"/>
        </w:rPr>
        <w:t>Deliverables</w:t>
      </w:r>
      <w:r>
        <w:rPr>
          <w:spacing w:val="-10"/>
          <w:sz w:val="18"/>
        </w:rPr>
        <w:t xml:space="preserve"> </w:t>
      </w:r>
      <w:r>
        <w:rPr>
          <w:sz w:val="18"/>
        </w:rPr>
        <w:t>with</w:t>
      </w:r>
      <w:r>
        <w:rPr>
          <w:spacing w:val="-11"/>
          <w:sz w:val="18"/>
        </w:rPr>
        <w:t xml:space="preserve"> </w:t>
      </w:r>
      <w:r>
        <w:rPr>
          <w:sz w:val="18"/>
        </w:rPr>
        <w:t>due</w:t>
      </w:r>
      <w:r>
        <w:rPr>
          <w:spacing w:val="-13"/>
          <w:sz w:val="18"/>
        </w:rPr>
        <w:t xml:space="preserve"> </w:t>
      </w:r>
      <w:r>
        <w:rPr>
          <w:sz w:val="18"/>
        </w:rPr>
        <w:t>and</w:t>
      </w:r>
      <w:r>
        <w:rPr>
          <w:spacing w:val="-11"/>
          <w:sz w:val="18"/>
        </w:rPr>
        <w:t xml:space="preserve"> </w:t>
      </w:r>
      <w:r>
        <w:rPr>
          <w:sz w:val="18"/>
        </w:rPr>
        <w:t>proper</w:t>
      </w:r>
      <w:r>
        <w:rPr>
          <w:spacing w:val="-9"/>
          <w:sz w:val="18"/>
        </w:rPr>
        <w:t xml:space="preserve"> </w:t>
      </w:r>
      <w:r>
        <w:rPr>
          <w:sz w:val="18"/>
        </w:rPr>
        <w:t>care,</w:t>
      </w:r>
      <w:r>
        <w:rPr>
          <w:spacing w:val="-12"/>
          <w:sz w:val="18"/>
        </w:rPr>
        <w:t xml:space="preserve"> </w:t>
      </w:r>
      <w:r>
        <w:rPr>
          <w:sz w:val="18"/>
        </w:rPr>
        <w:t>maintaining</w:t>
      </w:r>
      <w:r>
        <w:rPr>
          <w:spacing w:val="-13"/>
          <w:sz w:val="18"/>
        </w:rPr>
        <w:t xml:space="preserve"> </w:t>
      </w:r>
      <w:r>
        <w:rPr>
          <w:sz w:val="18"/>
        </w:rPr>
        <w:t>the</w:t>
      </w:r>
      <w:r>
        <w:rPr>
          <w:spacing w:val="-13"/>
          <w:sz w:val="18"/>
        </w:rPr>
        <w:t xml:space="preserve"> </w:t>
      </w:r>
      <w:r>
        <w:rPr>
          <w:sz w:val="18"/>
        </w:rPr>
        <w:t>highest</w:t>
      </w:r>
      <w:r>
        <w:rPr>
          <w:spacing w:val="-12"/>
          <w:sz w:val="18"/>
        </w:rPr>
        <w:t xml:space="preserve"> </w:t>
      </w:r>
      <w:r>
        <w:rPr>
          <w:sz w:val="18"/>
        </w:rPr>
        <w:t>professional standards at all times;</w:t>
      </w:r>
    </w:p>
    <w:p w:rsidR="007633CE" w:rsidRDefault="00EE54EF">
      <w:pPr>
        <w:pStyle w:val="ListParagraph"/>
        <w:numPr>
          <w:ilvl w:val="1"/>
          <w:numId w:val="2"/>
        </w:numPr>
        <w:tabs>
          <w:tab w:val="left" w:pos="1577"/>
        </w:tabs>
        <w:spacing w:line="201" w:lineRule="exact"/>
        <w:ind w:hanging="720"/>
        <w:rPr>
          <w:sz w:val="18"/>
        </w:rPr>
      </w:pPr>
      <w:bookmarkStart w:id="126" w:name="10.6_perform_such_Services_at_the_Locati"/>
      <w:bookmarkStart w:id="127" w:name="_bookmark15"/>
      <w:bookmarkEnd w:id="126"/>
      <w:bookmarkEnd w:id="127"/>
      <w:r>
        <w:rPr>
          <w:sz w:val="18"/>
        </w:rPr>
        <w:t>perform</w:t>
      </w:r>
      <w:r>
        <w:rPr>
          <w:spacing w:val="-3"/>
          <w:sz w:val="18"/>
        </w:rPr>
        <w:t xml:space="preserve"> </w:t>
      </w:r>
      <w:r>
        <w:rPr>
          <w:sz w:val="18"/>
        </w:rPr>
        <w:t>such</w:t>
      </w:r>
      <w:r>
        <w:rPr>
          <w:spacing w:val="-5"/>
          <w:sz w:val="18"/>
        </w:rPr>
        <w:t xml:space="preserve"> </w:t>
      </w:r>
      <w:r>
        <w:rPr>
          <w:sz w:val="18"/>
        </w:rPr>
        <w:t>Services at</w:t>
      </w:r>
      <w:r>
        <w:rPr>
          <w:spacing w:val="-3"/>
          <w:sz w:val="18"/>
        </w:rPr>
        <w:t xml:space="preserve"> </w:t>
      </w:r>
      <w:r>
        <w:rPr>
          <w:sz w:val="18"/>
        </w:rPr>
        <w:t>the</w:t>
      </w:r>
      <w:r>
        <w:rPr>
          <w:spacing w:val="-5"/>
          <w:sz w:val="18"/>
        </w:rPr>
        <w:t xml:space="preserve"> </w:t>
      </w:r>
      <w:r>
        <w:rPr>
          <w:sz w:val="18"/>
        </w:rPr>
        <w:t>Location</w:t>
      </w:r>
      <w:r>
        <w:rPr>
          <w:spacing w:val="-1"/>
          <w:sz w:val="18"/>
        </w:rPr>
        <w:t xml:space="preserve"> </w:t>
      </w:r>
      <w:r>
        <w:rPr>
          <w:sz w:val="18"/>
        </w:rPr>
        <w:t>or</w:t>
      </w:r>
      <w:r>
        <w:rPr>
          <w:spacing w:val="-3"/>
          <w:sz w:val="18"/>
        </w:rPr>
        <w:t xml:space="preserve"> </w:t>
      </w:r>
      <w:r>
        <w:rPr>
          <w:sz w:val="18"/>
        </w:rPr>
        <w:t>such</w:t>
      </w:r>
      <w:r>
        <w:rPr>
          <w:spacing w:val="-5"/>
          <w:sz w:val="18"/>
        </w:rPr>
        <w:t xml:space="preserve"> </w:t>
      </w:r>
      <w:r>
        <w:rPr>
          <w:sz w:val="18"/>
        </w:rPr>
        <w:t>other</w:t>
      </w:r>
      <w:r>
        <w:rPr>
          <w:spacing w:val="7"/>
          <w:sz w:val="18"/>
        </w:rPr>
        <w:t xml:space="preserve"> </w:t>
      </w:r>
      <w:r>
        <w:rPr>
          <w:sz w:val="18"/>
        </w:rPr>
        <w:t>Location</w:t>
      </w:r>
      <w:r>
        <w:rPr>
          <w:spacing w:val="-10"/>
          <w:sz w:val="18"/>
        </w:rPr>
        <w:t xml:space="preserve"> </w:t>
      </w:r>
      <w:r>
        <w:rPr>
          <w:sz w:val="18"/>
        </w:rPr>
        <w:t>as</w:t>
      </w:r>
      <w:r>
        <w:rPr>
          <w:spacing w:val="-5"/>
          <w:sz w:val="18"/>
        </w:rPr>
        <w:t xml:space="preserve"> </w:t>
      </w:r>
      <w:r>
        <w:rPr>
          <w:sz w:val="18"/>
        </w:rPr>
        <w:t>may</w:t>
      </w:r>
      <w:r>
        <w:rPr>
          <w:spacing w:val="-4"/>
          <w:sz w:val="18"/>
        </w:rPr>
        <w:t xml:space="preserve"> </w:t>
      </w:r>
      <w:r>
        <w:rPr>
          <w:sz w:val="18"/>
        </w:rPr>
        <w:t>be</w:t>
      </w:r>
      <w:r>
        <w:rPr>
          <w:spacing w:val="-5"/>
          <w:sz w:val="18"/>
        </w:rPr>
        <w:t xml:space="preserve"> </w:t>
      </w:r>
      <w:r>
        <w:rPr>
          <w:sz w:val="18"/>
        </w:rPr>
        <w:t>agreed</w:t>
      </w:r>
      <w:r>
        <w:rPr>
          <w:spacing w:val="-1"/>
          <w:sz w:val="18"/>
        </w:rPr>
        <w:t xml:space="preserve"> </w:t>
      </w:r>
      <w:r>
        <w:rPr>
          <w:sz w:val="18"/>
        </w:rPr>
        <w:t>to</w:t>
      </w:r>
      <w:r>
        <w:rPr>
          <w:spacing w:val="-5"/>
          <w:sz w:val="18"/>
        </w:rPr>
        <w:t xml:space="preserve"> </w:t>
      </w:r>
      <w:r>
        <w:rPr>
          <w:sz w:val="18"/>
        </w:rPr>
        <w:t>from</w:t>
      </w:r>
      <w:r>
        <w:rPr>
          <w:spacing w:val="-3"/>
          <w:sz w:val="18"/>
        </w:rPr>
        <w:t xml:space="preserve"> </w:t>
      </w:r>
      <w:r>
        <w:rPr>
          <w:sz w:val="18"/>
        </w:rPr>
        <w:t>time</w:t>
      </w:r>
      <w:r>
        <w:rPr>
          <w:spacing w:val="-10"/>
          <w:sz w:val="18"/>
        </w:rPr>
        <w:t xml:space="preserve"> </w:t>
      </w:r>
      <w:r>
        <w:rPr>
          <w:sz w:val="18"/>
        </w:rPr>
        <w:t>to</w:t>
      </w:r>
      <w:r>
        <w:rPr>
          <w:spacing w:val="-5"/>
          <w:sz w:val="18"/>
        </w:rPr>
        <w:t xml:space="preserve"> </w:t>
      </w:r>
      <w:r>
        <w:rPr>
          <w:spacing w:val="-2"/>
          <w:sz w:val="18"/>
        </w:rPr>
        <w:t>time;</w:t>
      </w:r>
    </w:p>
    <w:p w:rsidR="007633CE" w:rsidRDefault="00EE54EF">
      <w:pPr>
        <w:pStyle w:val="ListParagraph"/>
        <w:numPr>
          <w:ilvl w:val="1"/>
          <w:numId w:val="2"/>
        </w:numPr>
        <w:tabs>
          <w:tab w:val="left" w:pos="1574"/>
          <w:tab w:val="left" w:pos="1577"/>
        </w:tabs>
        <w:spacing w:before="105" w:line="360" w:lineRule="auto"/>
        <w:ind w:right="369"/>
        <w:rPr>
          <w:sz w:val="18"/>
        </w:rPr>
      </w:pPr>
      <w:bookmarkStart w:id="128" w:name="10.7_notify_CESTASOFT_in_writing_if_the_"/>
      <w:bookmarkEnd w:id="128"/>
      <w:r>
        <w:rPr>
          <w:sz w:val="18"/>
        </w:rPr>
        <w:t>notify</w:t>
      </w:r>
      <w:r>
        <w:rPr>
          <w:spacing w:val="-13"/>
          <w:sz w:val="18"/>
        </w:rPr>
        <w:t xml:space="preserve"> </w:t>
      </w:r>
      <w:r>
        <w:rPr>
          <w:sz w:val="18"/>
        </w:rPr>
        <w:t>CESTASOFT</w:t>
      </w:r>
      <w:r>
        <w:rPr>
          <w:spacing w:val="-12"/>
          <w:sz w:val="18"/>
        </w:rPr>
        <w:t xml:space="preserve"> </w:t>
      </w:r>
      <w:r>
        <w:rPr>
          <w:sz w:val="18"/>
        </w:rPr>
        <w:t>in</w:t>
      </w:r>
      <w:r>
        <w:rPr>
          <w:spacing w:val="-13"/>
          <w:sz w:val="18"/>
        </w:rPr>
        <w:t xml:space="preserve"> </w:t>
      </w:r>
      <w:r>
        <w:rPr>
          <w:sz w:val="18"/>
        </w:rPr>
        <w:t>writing</w:t>
      </w:r>
      <w:r>
        <w:rPr>
          <w:spacing w:val="-12"/>
          <w:sz w:val="18"/>
        </w:rPr>
        <w:t xml:space="preserve"> </w:t>
      </w:r>
      <w:r>
        <w:rPr>
          <w:sz w:val="18"/>
        </w:rPr>
        <w:t>if</w:t>
      </w:r>
      <w:r>
        <w:rPr>
          <w:spacing w:val="-13"/>
          <w:sz w:val="18"/>
        </w:rPr>
        <w:t xml:space="preserve"> </w:t>
      </w:r>
      <w:r>
        <w:rPr>
          <w:sz w:val="18"/>
        </w:rPr>
        <w:t>the</w:t>
      </w:r>
      <w:r>
        <w:rPr>
          <w:spacing w:val="-13"/>
          <w:sz w:val="18"/>
        </w:rPr>
        <w:t xml:space="preserve"> </w:t>
      </w:r>
      <w:r>
        <w:rPr>
          <w:sz w:val="18"/>
        </w:rPr>
        <w:t>Independent</w:t>
      </w:r>
      <w:r>
        <w:rPr>
          <w:spacing w:val="-12"/>
          <w:sz w:val="18"/>
        </w:rPr>
        <w:t xml:space="preserve"> </w:t>
      </w:r>
      <w:r>
        <w:rPr>
          <w:sz w:val="18"/>
        </w:rPr>
        <w:t>Contractor</w:t>
      </w:r>
      <w:r>
        <w:rPr>
          <w:spacing w:val="-12"/>
          <w:sz w:val="18"/>
        </w:rPr>
        <w:t xml:space="preserve"> </w:t>
      </w:r>
      <w:r>
        <w:rPr>
          <w:sz w:val="18"/>
        </w:rPr>
        <w:t>will</w:t>
      </w:r>
      <w:r>
        <w:rPr>
          <w:spacing w:val="-6"/>
          <w:sz w:val="18"/>
        </w:rPr>
        <w:t xml:space="preserve"> </w:t>
      </w:r>
      <w:r>
        <w:rPr>
          <w:sz w:val="18"/>
        </w:rPr>
        <w:t>not</w:t>
      </w:r>
      <w:r>
        <w:rPr>
          <w:spacing w:val="-11"/>
          <w:sz w:val="18"/>
        </w:rPr>
        <w:t xml:space="preserve"> </w:t>
      </w:r>
      <w:r>
        <w:rPr>
          <w:sz w:val="18"/>
        </w:rPr>
        <w:t>be</w:t>
      </w:r>
      <w:r>
        <w:rPr>
          <w:spacing w:val="-13"/>
          <w:sz w:val="18"/>
        </w:rPr>
        <w:t xml:space="preserve"> </w:t>
      </w:r>
      <w:r>
        <w:rPr>
          <w:sz w:val="18"/>
        </w:rPr>
        <w:t>available</w:t>
      </w:r>
      <w:r>
        <w:rPr>
          <w:spacing w:val="-12"/>
          <w:sz w:val="18"/>
        </w:rPr>
        <w:t xml:space="preserve"> </w:t>
      </w:r>
      <w:r>
        <w:rPr>
          <w:sz w:val="18"/>
        </w:rPr>
        <w:t>for</w:t>
      </w:r>
      <w:r>
        <w:rPr>
          <w:spacing w:val="-11"/>
          <w:sz w:val="18"/>
        </w:rPr>
        <w:t xml:space="preserve"> </w:t>
      </w:r>
      <w:r>
        <w:rPr>
          <w:sz w:val="18"/>
        </w:rPr>
        <w:t>a</w:t>
      </w:r>
      <w:r>
        <w:rPr>
          <w:spacing w:val="-9"/>
          <w:sz w:val="18"/>
        </w:rPr>
        <w:t xml:space="preserve"> </w:t>
      </w:r>
      <w:r>
        <w:rPr>
          <w:sz w:val="18"/>
        </w:rPr>
        <w:t>continuous</w:t>
      </w:r>
      <w:r>
        <w:rPr>
          <w:spacing w:val="-8"/>
          <w:sz w:val="18"/>
        </w:rPr>
        <w:t xml:space="preserve"> </w:t>
      </w:r>
      <w:r>
        <w:rPr>
          <w:sz w:val="18"/>
        </w:rPr>
        <w:t>period of</w:t>
      </w:r>
      <w:r>
        <w:rPr>
          <w:spacing w:val="-2"/>
          <w:sz w:val="18"/>
        </w:rPr>
        <w:t xml:space="preserve"> </w:t>
      </w:r>
      <w:r>
        <w:rPr>
          <w:sz w:val="18"/>
        </w:rPr>
        <w:t>2</w:t>
      </w:r>
      <w:r>
        <w:rPr>
          <w:spacing w:val="-9"/>
          <w:sz w:val="18"/>
        </w:rPr>
        <w:t xml:space="preserve"> </w:t>
      </w:r>
      <w:r>
        <w:rPr>
          <w:sz w:val="18"/>
        </w:rPr>
        <w:t>(two)</w:t>
      </w:r>
      <w:r>
        <w:rPr>
          <w:spacing w:val="-2"/>
          <w:sz w:val="18"/>
        </w:rPr>
        <w:t xml:space="preserve"> </w:t>
      </w:r>
      <w:r>
        <w:rPr>
          <w:sz w:val="18"/>
        </w:rPr>
        <w:t>weeks.</w:t>
      </w:r>
      <w:r>
        <w:rPr>
          <w:spacing w:val="40"/>
          <w:sz w:val="18"/>
        </w:rPr>
        <w:t xml:space="preserve"> </w:t>
      </w:r>
      <w:r>
        <w:rPr>
          <w:sz w:val="18"/>
        </w:rPr>
        <w:t>Notification</w:t>
      </w:r>
      <w:r>
        <w:rPr>
          <w:spacing w:val="-9"/>
          <w:sz w:val="18"/>
        </w:rPr>
        <w:t xml:space="preserve"> </w:t>
      </w:r>
      <w:r>
        <w:rPr>
          <w:sz w:val="18"/>
        </w:rPr>
        <w:t>to</w:t>
      </w:r>
      <w:r>
        <w:rPr>
          <w:spacing w:val="-4"/>
          <w:sz w:val="18"/>
        </w:rPr>
        <w:t xml:space="preserve"> </w:t>
      </w:r>
      <w:r>
        <w:rPr>
          <w:sz w:val="18"/>
        </w:rPr>
        <w:t>be</w:t>
      </w:r>
      <w:r>
        <w:rPr>
          <w:spacing w:val="-9"/>
          <w:sz w:val="18"/>
        </w:rPr>
        <w:t xml:space="preserve"> </w:t>
      </w:r>
      <w:r>
        <w:rPr>
          <w:sz w:val="18"/>
        </w:rPr>
        <w:t>submitted</w:t>
      </w:r>
      <w:r>
        <w:rPr>
          <w:spacing w:val="-4"/>
          <w:sz w:val="18"/>
        </w:rPr>
        <w:t xml:space="preserve"> </w:t>
      </w:r>
      <w:r>
        <w:rPr>
          <w:sz w:val="18"/>
        </w:rPr>
        <w:t>to</w:t>
      </w:r>
      <w:r>
        <w:rPr>
          <w:spacing w:val="-2"/>
          <w:sz w:val="18"/>
        </w:rPr>
        <w:t xml:space="preserve"> </w:t>
      </w:r>
      <w:r>
        <w:rPr>
          <w:sz w:val="18"/>
        </w:rPr>
        <w:t>CESTASOFT</w:t>
      </w:r>
      <w:r>
        <w:rPr>
          <w:spacing w:val="-4"/>
          <w:sz w:val="18"/>
        </w:rPr>
        <w:t xml:space="preserve"> </w:t>
      </w:r>
      <w:r>
        <w:rPr>
          <w:sz w:val="18"/>
        </w:rPr>
        <w:t>at</w:t>
      </w:r>
      <w:r>
        <w:rPr>
          <w:spacing w:val="-6"/>
          <w:sz w:val="18"/>
        </w:rPr>
        <w:t xml:space="preserve"> </w:t>
      </w:r>
      <w:r>
        <w:rPr>
          <w:sz w:val="18"/>
        </w:rPr>
        <w:t>least</w:t>
      </w:r>
      <w:r>
        <w:rPr>
          <w:spacing w:val="-2"/>
          <w:sz w:val="18"/>
        </w:rPr>
        <w:t xml:space="preserve"> </w:t>
      </w:r>
      <w:r>
        <w:rPr>
          <w:sz w:val="18"/>
        </w:rPr>
        <w:t>3</w:t>
      </w:r>
      <w:r>
        <w:rPr>
          <w:spacing w:val="-9"/>
          <w:sz w:val="18"/>
        </w:rPr>
        <w:t xml:space="preserve"> </w:t>
      </w:r>
      <w:r>
        <w:rPr>
          <w:sz w:val="18"/>
        </w:rPr>
        <w:t>(three)</w:t>
      </w:r>
      <w:r>
        <w:rPr>
          <w:spacing w:val="-7"/>
          <w:sz w:val="18"/>
        </w:rPr>
        <w:t xml:space="preserve"> </w:t>
      </w:r>
      <w:r>
        <w:rPr>
          <w:sz w:val="18"/>
        </w:rPr>
        <w:t>Working</w:t>
      </w:r>
      <w:r>
        <w:rPr>
          <w:spacing w:val="-9"/>
          <w:sz w:val="18"/>
        </w:rPr>
        <w:t xml:space="preserve"> </w:t>
      </w:r>
      <w:r>
        <w:rPr>
          <w:sz w:val="18"/>
        </w:rPr>
        <w:t>Days</w:t>
      </w:r>
      <w:r>
        <w:rPr>
          <w:spacing w:val="-4"/>
          <w:sz w:val="18"/>
        </w:rPr>
        <w:t xml:space="preserve"> </w:t>
      </w:r>
      <w:r>
        <w:rPr>
          <w:sz w:val="18"/>
        </w:rPr>
        <w:t>prior</w:t>
      </w:r>
      <w:r>
        <w:rPr>
          <w:spacing w:val="-7"/>
          <w:sz w:val="18"/>
        </w:rPr>
        <w:t xml:space="preserve"> </w:t>
      </w:r>
      <w:r>
        <w:rPr>
          <w:sz w:val="18"/>
        </w:rPr>
        <w:t>to the applicable 2 (two) weeks;</w:t>
      </w:r>
    </w:p>
    <w:p w:rsidR="007633CE" w:rsidRDefault="00EE54EF">
      <w:pPr>
        <w:pStyle w:val="ListParagraph"/>
        <w:numPr>
          <w:ilvl w:val="1"/>
          <w:numId w:val="2"/>
        </w:numPr>
        <w:tabs>
          <w:tab w:val="left" w:pos="1574"/>
          <w:tab w:val="left" w:pos="1577"/>
        </w:tabs>
        <w:spacing w:line="362" w:lineRule="auto"/>
        <w:ind w:right="377"/>
        <w:rPr>
          <w:sz w:val="18"/>
        </w:rPr>
      </w:pPr>
      <w:bookmarkStart w:id="129" w:name="10.8_act_in_good_faith_and_refrain_from_"/>
      <w:bookmarkEnd w:id="129"/>
      <w:r>
        <w:rPr>
          <w:sz w:val="18"/>
        </w:rPr>
        <w:t xml:space="preserve">act in good faith and refrain from any action, which may prejudice or be </w:t>
      </w:r>
      <w:proofErr w:type="gramStart"/>
      <w:r>
        <w:rPr>
          <w:sz w:val="18"/>
        </w:rPr>
        <w:t>adverse</w:t>
      </w:r>
      <w:proofErr w:type="gramEnd"/>
      <w:r>
        <w:rPr>
          <w:sz w:val="18"/>
        </w:rPr>
        <w:t xml:space="preserve"> to the business interests of CESTASOFT or its Clients;</w:t>
      </w:r>
    </w:p>
    <w:p w:rsidR="007633CE" w:rsidRDefault="00EE54EF">
      <w:pPr>
        <w:pStyle w:val="ListParagraph"/>
        <w:numPr>
          <w:ilvl w:val="1"/>
          <w:numId w:val="2"/>
        </w:numPr>
        <w:tabs>
          <w:tab w:val="left" w:pos="1574"/>
          <w:tab w:val="left" w:pos="1577"/>
        </w:tabs>
        <w:spacing w:line="362" w:lineRule="auto"/>
        <w:ind w:right="366"/>
        <w:rPr>
          <w:sz w:val="18"/>
        </w:rPr>
      </w:pPr>
      <w:bookmarkStart w:id="130" w:name="10.9_submit_to_the_Directors,_agents_or_"/>
      <w:bookmarkEnd w:id="130"/>
      <w:r>
        <w:rPr>
          <w:sz w:val="18"/>
        </w:rPr>
        <w:t>submit to the Directors, agents or employees/staff of CESTASOFT or its Client(s) or any person nominated by CESTASOFT</w:t>
      </w:r>
      <w:r>
        <w:rPr>
          <w:spacing w:val="-2"/>
          <w:sz w:val="18"/>
        </w:rPr>
        <w:t xml:space="preserve"> </w:t>
      </w:r>
      <w:r>
        <w:rPr>
          <w:sz w:val="18"/>
        </w:rPr>
        <w:t>such</w:t>
      </w:r>
      <w:r>
        <w:rPr>
          <w:spacing w:val="-7"/>
          <w:sz w:val="18"/>
        </w:rPr>
        <w:t xml:space="preserve"> </w:t>
      </w:r>
      <w:r>
        <w:rPr>
          <w:sz w:val="18"/>
        </w:rPr>
        <w:t>information</w:t>
      </w:r>
      <w:r>
        <w:rPr>
          <w:spacing w:val="-2"/>
          <w:sz w:val="18"/>
        </w:rPr>
        <w:t xml:space="preserve"> </w:t>
      </w:r>
      <w:r>
        <w:rPr>
          <w:sz w:val="18"/>
        </w:rPr>
        <w:t>and</w:t>
      </w:r>
      <w:r>
        <w:rPr>
          <w:spacing w:val="-7"/>
          <w:sz w:val="18"/>
        </w:rPr>
        <w:t xml:space="preserve"> </w:t>
      </w:r>
      <w:r>
        <w:rPr>
          <w:sz w:val="18"/>
        </w:rPr>
        <w:t>reports</w:t>
      </w:r>
      <w:r>
        <w:rPr>
          <w:spacing w:val="-2"/>
          <w:sz w:val="18"/>
        </w:rPr>
        <w:t xml:space="preserve"> </w:t>
      </w:r>
      <w:r>
        <w:rPr>
          <w:sz w:val="18"/>
        </w:rPr>
        <w:t>as</w:t>
      </w:r>
      <w:r>
        <w:rPr>
          <w:spacing w:val="-2"/>
          <w:sz w:val="18"/>
        </w:rPr>
        <w:t xml:space="preserve"> </w:t>
      </w:r>
      <w:r>
        <w:rPr>
          <w:sz w:val="18"/>
        </w:rPr>
        <w:t>may</w:t>
      </w:r>
      <w:r>
        <w:rPr>
          <w:spacing w:val="-2"/>
          <w:sz w:val="18"/>
        </w:rPr>
        <w:t xml:space="preserve"> </w:t>
      </w:r>
      <w:r>
        <w:rPr>
          <w:sz w:val="18"/>
        </w:rPr>
        <w:t>be</w:t>
      </w:r>
      <w:r>
        <w:rPr>
          <w:spacing w:val="-2"/>
          <w:sz w:val="18"/>
        </w:rPr>
        <w:t xml:space="preserve"> </w:t>
      </w:r>
      <w:r>
        <w:rPr>
          <w:sz w:val="18"/>
        </w:rPr>
        <w:t>reasonably</w:t>
      </w:r>
      <w:r>
        <w:rPr>
          <w:spacing w:val="-6"/>
          <w:sz w:val="18"/>
        </w:rPr>
        <w:t xml:space="preserve"> </w:t>
      </w:r>
      <w:r>
        <w:rPr>
          <w:sz w:val="18"/>
        </w:rPr>
        <w:t>required</w:t>
      </w:r>
      <w:r>
        <w:rPr>
          <w:spacing w:val="-2"/>
          <w:sz w:val="18"/>
        </w:rPr>
        <w:t xml:space="preserve"> </w:t>
      </w:r>
      <w:r>
        <w:rPr>
          <w:sz w:val="18"/>
        </w:rPr>
        <w:t>from time</w:t>
      </w:r>
      <w:r>
        <w:rPr>
          <w:spacing w:val="-7"/>
          <w:sz w:val="18"/>
        </w:rPr>
        <w:t xml:space="preserve"> </w:t>
      </w:r>
      <w:r>
        <w:rPr>
          <w:sz w:val="18"/>
        </w:rPr>
        <w:t>to time by CESTASOFT with regard to the Services;</w:t>
      </w:r>
    </w:p>
    <w:p w:rsidR="007633CE" w:rsidRDefault="00EE54EF">
      <w:pPr>
        <w:pStyle w:val="ListParagraph"/>
        <w:numPr>
          <w:ilvl w:val="1"/>
          <w:numId w:val="2"/>
        </w:numPr>
        <w:tabs>
          <w:tab w:val="left" w:pos="1573"/>
          <w:tab w:val="left" w:pos="1577"/>
        </w:tabs>
        <w:spacing w:line="360" w:lineRule="auto"/>
        <w:ind w:right="366"/>
        <w:rPr>
          <w:sz w:val="18"/>
        </w:rPr>
      </w:pPr>
      <w:bookmarkStart w:id="131" w:name="10.10_on_completion_of_the_Services,_ret"/>
      <w:bookmarkEnd w:id="131"/>
      <w:r>
        <w:rPr>
          <w:sz w:val="18"/>
        </w:rPr>
        <w:t>on completion of the Services, return to CESTASOFT all reports, manuals, research papers, letters and/or other documents, Confidential information or any other intellectual property of CESTASOFT and all copies thereof which were created, compiled or brought into being by the Independent Contractor or came into her/his/its possession during the course of the rendering the Services;</w:t>
      </w:r>
    </w:p>
    <w:p w:rsidR="007633CE" w:rsidRDefault="00EE54EF">
      <w:pPr>
        <w:pStyle w:val="ListParagraph"/>
        <w:numPr>
          <w:ilvl w:val="1"/>
          <w:numId w:val="2"/>
        </w:numPr>
        <w:tabs>
          <w:tab w:val="left" w:pos="1573"/>
          <w:tab w:val="left" w:pos="1577"/>
        </w:tabs>
        <w:spacing w:line="362" w:lineRule="auto"/>
        <w:ind w:right="366"/>
        <w:rPr>
          <w:sz w:val="18"/>
        </w:rPr>
      </w:pPr>
      <w:bookmarkStart w:id="132" w:name="10.11_maintain_technical_knowledge_and_k"/>
      <w:bookmarkEnd w:id="132"/>
      <w:r>
        <w:rPr>
          <w:sz w:val="18"/>
        </w:rPr>
        <w:t>maintain technical knowledge and know-how required to render the Services through exposure to appropriate training and published material;</w:t>
      </w:r>
    </w:p>
    <w:p w:rsidR="007633CE" w:rsidRDefault="00EE54EF">
      <w:pPr>
        <w:pStyle w:val="ListParagraph"/>
        <w:numPr>
          <w:ilvl w:val="1"/>
          <w:numId w:val="2"/>
        </w:numPr>
        <w:tabs>
          <w:tab w:val="left" w:pos="1573"/>
          <w:tab w:val="left" w:pos="1577"/>
        </w:tabs>
        <w:spacing w:line="362" w:lineRule="auto"/>
        <w:ind w:right="367"/>
        <w:rPr>
          <w:sz w:val="18"/>
        </w:rPr>
      </w:pPr>
      <w:bookmarkStart w:id="133" w:name="10.12_have_a_telephone_facility_and_an_e"/>
      <w:bookmarkEnd w:id="133"/>
      <w:r>
        <w:rPr>
          <w:sz w:val="18"/>
        </w:rPr>
        <w:t>have a telephone facility and an e-mail facility available to be reached by CESTASOFT and/or its Client(s) at all agreed times during the term of this Agreement;</w:t>
      </w:r>
    </w:p>
    <w:p w:rsidR="007633CE" w:rsidRDefault="00EE54EF">
      <w:pPr>
        <w:pStyle w:val="ListParagraph"/>
        <w:numPr>
          <w:ilvl w:val="1"/>
          <w:numId w:val="2"/>
        </w:numPr>
        <w:tabs>
          <w:tab w:val="left" w:pos="1573"/>
          <w:tab w:val="left" w:pos="1577"/>
        </w:tabs>
        <w:spacing w:line="362" w:lineRule="auto"/>
        <w:ind w:right="377"/>
        <w:rPr>
          <w:sz w:val="18"/>
        </w:rPr>
      </w:pPr>
      <w:bookmarkStart w:id="134" w:name="10.13_be_solely_responsible_for_the_admi"/>
      <w:bookmarkEnd w:id="134"/>
      <w:r>
        <w:rPr>
          <w:sz w:val="18"/>
        </w:rPr>
        <w:t>be</w:t>
      </w:r>
      <w:r>
        <w:rPr>
          <w:spacing w:val="-13"/>
          <w:sz w:val="18"/>
        </w:rPr>
        <w:t xml:space="preserve"> </w:t>
      </w:r>
      <w:r>
        <w:rPr>
          <w:sz w:val="18"/>
        </w:rPr>
        <w:t>solely</w:t>
      </w:r>
      <w:r>
        <w:rPr>
          <w:spacing w:val="-12"/>
          <w:sz w:val="18"/>
        </w:rPr>
        <w:t xml:space="preserve"> </w:t>
      </w:r>
      <w:r>
        <w:rPr>
          <w:sz w:val="18"/>
        </w:rPr>
        <w:t>responsible</w:t>
      </w:r>
      <w:r>
        <w:rPr>
          <w:spacing w:val="-13"/>
          <w:sz w:val="18"/>
        </w:rPr>
        <w:t xml:space="preserve"> </w:t>
      </w:r>
      <w:r>
        <w:rPr>
          <w:sz w:val="18"/>
        </w:rPr>
        <w:t>for</w:t>
      </w:r>
      <w:r>
        <w:rPr>
          <w:spacing w:val="-12"/>
          <w:sz w:val="18"/>
        </w:rPr>
        <w:t xml:space="preserve"> </w:t>
      </w:r>
      <w:r>
        <w:rPr>
          <w:sz w:val="18"/>
        </w:rPr>
        <w:t>the</w:t>
      </w:r>
      <w:r>
        <w:rPr>
          <w:spacing w:val="-13"/>
          <w:sz w:val="18"/>
        </w:rPr>
        <w:t xml:space="preserve"> </w:t>
      </w:r>
      <w:r>
        <w:rPr>
          <w:sz w:val="18"/>
        </w:rPr>
        <w:t>administration</w:t>
      </w:r>
      <w:r>
        <w:rPr>
          <w:spacing w:val="-13"/>
          <w:sz w:val="18"/>
        </w:rPr>
        <w:t xml:space="preserve"> </w:t>
      </w:r>
      <w:r>
        <w:rPr>
          <w:sz w:val="18"/>
        </w:rPr>
        <w:t>of</w:t>
      </w:r>
      <w:r>
        <w:rPr>
          <w:spacing w:val="-12"/>
          <w:sz w:val="18"/>
        </w:rPr>
        <w:t xml:space="preserve"> </w:t>
      </w:r>
      <w:r>
        <w:rPr>
          <w:sz w:val="18"/>
        </w:rPr>
        <w:t>its</w:t>
      </w:r>
      <w:r>
        <w:rPr>
          <w:spacing w:val="-13"/>
          <w:sz w:val="18"/>
        </w:rPr>
        <w:t xml:space="preserve"> </w:t>
      </w:r>
      <w:r>
        <w:rPr>
          <w:sz w:val="18"/>
        </w:rPr>
        <w:t>own</w:t>
      </w:r>
      <w:r>
        <w:rPr>
          <w:spacing w:val="-12"/>
          <w:sz w:val="18"/>
        </w:rPr>
        <w:t xml:space="preserve"> </w:t>
      </w:r>
      <w:r>
        <w:rPr>
          <w:sz w:val="18"/>
        </w:rPr>
        <w:t>business</w:t>
      </w:r>
      <w:r>
        <w:rPr>
          <w:spacing w:val="-13"/>
          <w:sz w:val="18"/>
        </w:rPr>
        <w:t xml:space="preserve"> </w:t>
      </w:r>
      <w:r>
        <w:rPr>
          <w:sz w:val="18"/>
        </w:rPr>
        <w:t>affairs</w:t>
      </w:r>
      <w:r>
        <w:rPr>
          <w:spacing w:val="-12"/>
          <w:sz w:val="18"/>
        </w:rPr>
        <w:t xml:space="preserve"> </w:t>
      </w:r>
      <w:r>
        <w:rPr>
          <w:sz w:val="18"/>
        </w:rPr>
        <w:t>and</w:t>
      </w:r>
      <w:r>
        <w:rPr>
          <w:spacing w:val="-12"/>
          <w:sz w:val="18"/>
        </w:rPr>
        <w:t xml:space="preserve"> </w:t>
      </w:r>
      <w:r>
        <w:rPr>
          <w:sz w:val="18"/>
        </w:rPr>
        <w:t>payment</w:t>
      </w:r>
      <w:r>
        <w:rPr>
          <w:spacing w:val="-12"/>
          <w:sz w:val="18"/>
        </w:rPr>
        <w:t xml:space="preserve"> </w:t>
      </w:r>
      <w:r>
        <w:rPr>
          <w:sz w:val="18"/>
        </w:rPr>
        <w:t>of</w:t>
      </w:r>
      <w:r>
        <w:rPr>
          <w:spacing w:val="-11"/>
          <w:sz w:val="18"/>
        </w:rPr>
        <w:t xml:space="preserve"> </w:t>
      </w:r>
      <w:r>
        <w:rPr>
          <w:sz w:val="18"/>
        </w:rPr>
        <w:t>all</w:t>
      </w:r>
      <w:r>
        <w:rPr>
          <w:spacing w:val="-11"/>
          <w:sz w:val="18"/>
        </w:rPr>
        <w:t xml:space="preserve"> </w:t>
      </w:r>
      <w:r>
        <w:rPr>
          <w:sz w:val="18"/>
        </w:rPr>
        <w:t>relevant</w:t>
      </w:r>
      <w:r>
        <w:rPr>
          <w:spacing w:val="-12"/>
          <w:sz w:val="18"/>
        </w:rPr>
        <w:t xml:space="preserve"> </w:t>
      </w:r>
      <w:r>
        <w:rPr>
          <w:sz w:val="18"/>
        </w:rPr>
        <w:t>taxes of whatsoever nature;</w:t>
      </w:r>
    </w:p>
    <w:p w:rsidR="007633CE" w:rsidRDefault="00EE54EF">
      <w:pPr>
        <w:pStyle w:val="ListParagraph"/>
        <w:numPr>
          <w:ilvl w:val="1"/>
          <w:numId w:val="2"/>
        </w:numPr>
        <w:tabs>
          <w:tab w:val="left" w:pos="1573"/>
          <w:tab w:val="left" w:pos="1577"/>
        </w:tabs>
        <w:spacing w:line="362" w:lineRule="auto"/>
        <w:ind w:right="373"/>
        <w:rPr>
          <w:sz w:val="18"/>
        </w:rPr>
      </w:pPr>
      <w:bookmarkStart w:id="135" w:name="10.14_for_her/his/its_own_account,_incur"/>
      <w:bookmarkEnd w:id="135"/>
      <w:r>
        <w:rPr>
          <w:sz w:val="18"/>
        </w:rPr>
        <w:t xml:space="preserve">for her/his/its own account, incur all such costs, which may and will be necessary to render the </w:t>
      </w:r>
      <w:r>
        <w:rPr>
          <w:spacing w:val="-2"/>
          <w:sz w:val="18"/>
        </w:rPr>
        <w:t>Services:</w:t>
      </w:r>
    </w:p>
    <w:p w:rsidR="007633CE" w:rsidRDefault="00EE54EF">
      <w:pPr>
        <w:pStyle w:val="ListParagraph"/>
        <w:numPr>
          <w:ilvl w:val="2"/>
          <w:numId w:val="2"/>
        </w:numPr>
        <w:tabs>
          <w:tab w:val="left" w:pos="2456"/>
          <w:tab w:val="left" w:pos="2461"/>
        </w:tabs>
        <w:spacing w:line="355" w:lineRule="auto"/>
        <w:ind w:right="367"/>
        <w:rPr>
          <w:sz w:val="18"/>
        </w:rPr>
      </w:pPr>
      <w:bookmarkStart w:id="136" w:name="10.14.1_The_only_costs_and_expenses_whic"/>
      <w:bookmarkEnd w:id="136"/>
      <w:r>
        <w:rPr>
          <w:sz w:val="18"/>
        </w:rPr>
        <w:t>The only costs and expenses which will be covered by CESTASOFT, will be</w:t>
      </w:r>
      <w:r>
        <w:rPr>
          <w:spacing w:val="-1"/>
          <w:sz w:val="18"/>
        </w:rPr>
        <w:t xml:space="preserve"> </w:t>
      </w:r>
      <w:r>
        <w:rPr>
          <w:sz w:val="18"/>
        </w:rPr>
        <w:t xml:space="preserve">those which have been approved in writing by a CESTASOFT </w:t>
      </w:r>
      <w:proofErr w:type="spellStart"/>
      <w:r>
        <w:rPr>
          <w:sz w:val="18"/>
        </w:rPr>
        <w:t>authorised</w:t>
      </w:r>
      <w:proofErr w:type="spellEnd"/>
      <w:r>
        <w:rPr>
          <w:sz w:val="18"/>
        </w:rPr>
        <w:t xml:space="preserve"> representative;</w:t>
      </w:r>
    </w:p>
    <w:p w:rsidR="007633CE" w:rsidRDefault="00EE54EF">
      <w:pPr>
        <w:pStyle w:val="ListParagraph"/>
        <w:numPr>
          <w:ilvl w:val="1"/>
          <w:numId w:val="2"/>
        </w:numPr>
        <w:tabs>
          <w:tab w:val="left" w:pos="1573"/>
          <w:tab w:val="left" w:pos="1577"/>
        </w:tabs>
        <w:spacing w:line="360" w:lineRule="auto"/>
        <w:ind w:right="370"/>
        <w:rPr>
          <w:sz w:val="18"/>
        </w:rPr>
      </w:pPr>
      <w:bookmarkStart w:id="137" w:name="10.15_only_be_authorised_to_access_those"/>
      <w:bookmarkEnd w:id="137"/>
      <w:r>
        <w:rPr>
          <w:sz w:val="18"/>
        </w:rPr>
        <w:t xml:space="preserve">only be </w:t>
      </w:r>
      <w:proofErr w:type="spellStart"/>
      <w:r>
        <w:rPr>
          <w:sz w:val="18"/>
        </w:rPr>
        <w:t>authorised</w:t>
      </w:r>
      <w:proofErr w:type="spellEnd"/>
      <w:r>
        <w:rPr>
          <w:sz w:val="18"/>
        </w:rPr>
        <w:t xml:space="preserve"> to access those information systems as is necessary to provide the Services or Deliverables under a</w:t>
      </w:r>
      <w:r>
        <w:rPr>
          <w:spacing w:val="-1"/>
          <w:sz w:val="18"/>
        </w:rPr>
        <w:t xml:space="preserve"> </w:t>
      </w:r>
      <w:r>
        <w:rPr>
          <w:sz w:val="18"/>
        </w:rPr>
        <w:t>SOW and</w:t>
      </w:r>
      <w:r>
        <w:rPr>
          <w:spacing w:val="-1"/>
          <w:sz w:val="18"/>
        </w:rPr>
        <w:t xml:space="preserve"> </w:t>
      </w:r>
      <w:r>
        <w:rPr>
          <w:sz w:val="18"/>
        </w:rPr>
        <w:t>in doing</w:t>
      </w:r>
      <w:r>
        <w:rPr>
          <w:spacing w:val="-1"/>
          <w:sz w:val="18"/>
        </w:rPr>
        <w:t xml:space="preserve"> </w:t>
      </w:r>
      <w:r>
        <w:rPr>
          <w:sz w:val="18"/>
        </w:rPr>
        <w:t>so</w:t>
      </w:r>
      <w:r>
        <w:rPr>
          <w:spacing w:val="-1"/>
          <w:sz w:val="18"/>
        </w:rPr>
        <w:t xml:space="preserve"> </w:t>
      </w:r>
      <w:r>
        <w:rPr>
          <w:sz w:val="18"/>
        </w:rPr>
        <w:t>the independent Contractor shall at all times comply with CESTASOFT’s or its Clients’ IT policies, procedures and standards in place from time to time. CESTASOFT shall, upon request, make such policies, procedures and standards (including any amendments</w:t>
      </w:r>
      <w:r>
        <w:rPr>
          <w:spacing w:val="-2"/>
          <w:sz w:val="18"/>
        </w:rPr>
        <w:t xml:space="preserve"> </w:t>
      </w:r>
      <w:r>
        <w:rPr>
          <w:sz w:val="18"/>
        </w:rPr>
        <w:t>made thereto from time</w:t>
      </w:r>
      <w:r>
        <w:rPr>
          <w:spacing w:val="-3"/>
          <w:sz w:val="18"/>
        </w:rPr>
        <w:t xml:space="preserve"> </w:t>
      </w:r>
      <w:r>
        <w:rPr>
          <w:sz w:val="18"/>
        </w:rPr>
        <w:t>to time) available</w:t>
      </w:r>
      <w:r>
        <w:rPr>
          <w:spacing w:val="-3"/>
          <w:sz w:val="18"/>
        </w:rPr>
        <w:t xml:space="preserve"> </w:t>
      </w:r>
      <w:r>
        <w:rPr>
          <w:sz w:val="18"/>
        </w:rPr>
        <w:t>to the Independent Contractor for inspection;</w:t>
      </w:r>
    </w:p>
    <w:p w:rsidR="007633CE" w:rsidRDefault="00EE54EF">
      <w:pPr>
        <w:pStyle w:val="ListParagraph"/>
        <w:numPr>
          <w:ilvl w:val="1"/>
          <w:numId w:val="2"/>
        </w:numPr>
        <w:tabs>
          <w:tab w:val="left" w:pos="1573"/>
          <w:tab w:val="left" w:pos="1577"/>
        </w:tabs>
        <w:spacing w:line="362" w:lineRule="auto"/>
        <w:ind w:right="372"/>
        <w:rPr>
          <w:sz w:val="18"/>
        </w:rPr>
      </w:pPr>
      <w:bookmarkStart w:id="138" w:name="10.16_not_in_any_manner_whatsoever_abuse"/>
      <w:bookmarkEnd w:id="138"/>
      <w:r>
        <w:rPr>
          <w:sz w:val="18"/>
        </w:rPr>
        <w:t>not</w:t>
      </w:r>
      <w:r>
        <w:rPr>
          <w:spacing w:val="-13"/>
          <w:sz w:val="18"/>
        </w:rPr>
        <w:t xml:space="preserve"> </w:t>
      </w:r>
      <w:r>
        <w:rPr>
          <w:sz w:val="18"/>
        </w:rPr>
        <w:t>in</w:t>
      </w:r>
      <w:r>
        <w:rPr>
          <w:spacing w:val="-12"/>
          <w:sz w:val="18"/>
        </w:rPr>
        <w:t xml:space="preserve"> </w:t>
      </w:r>
      <w:r>
        <w:rPr>
          <w:sz w:val="18"/>
        </w:rPr>
        <w:t>any</w:t>
      </w:r>
      <w:r>
        <w:rPr>
          <w:spacing w:val="-13"/>
          <w:sz w:val="18"/>
        </w:rPr>
        <w:t xml:space="preserve"> </w:t>
      </w:r>
      <w:r>
        <w:rPr>
          <w:sz w:val="18"/>
        </w:rPr>
        <w:t>manner</w:t>
      </w:r>
      <w:r>
        <w:rPr>
          <w:spacing w:val="-12"/>
          <w:sz w:val="18"/>
        </w:rPr>
        <w:t xml:space="preserve"> </w:t>
      </w:r>
      <w:r>
        <w:rPr>
          <w:sz w:val="18"/>
        </w:rPr>
        <w:t>whatsoever</w:t>
      </w:r>
      <w:r>
        <w:rPr>
          <w:spacing w:val="-13"/>
          <w:sz w:val="18"/>
        </w:rPr>
        <w:t xml:space="preserve"> </w:t>
      </w:r>
      <w:r>
        <w:rPr>
          <w:sz w:val="18"/>
        </w:rPr>
        <w:t>abuse</w:t>
      </w:r>
      <w:r>
        <w:rPr>
          <w:spacing w:val="-13"/>
          <w:sz w:val="18"/>
        </w:rPr>
        <w:t xml:space="preserve"> </w:t>
      </w:r>
      <w:r>
        <w:rPr>
          <w:sz w:val="18"/>
        </w:rPr>
        <w:t>the</w:t>
      </w:r>
      <w:r>
        <w:rPr>
          <w:spacing w:val="-12"/>
          <w:sz w:val="18"/>
        </w:rPr>
        <w:t xml:space="preserve"> </w:t>
      </w:r>
      <w:r>
        <w:rPr>
          <w:sz w:val="18"/>
        </w:rPr>
        <w:t>level</w:t>
      </w:r>
      <w:r>
        <w:rPr>
          <w:spacing w:val="-13"/>
          <w:sz w:val="18"/>
        </w:rPr>
        <w:t xml:space="preserve"> </w:t>
      </w:r>
      <w:r>
        <w:rPr>
          <w:sz w:val="18"/>
        </w:rPr>
        <w:t>of</w:t>
      </w:r>
      <w:r>
        <w:rPr>
          <w:spacing w:val="-12"/>
          <w:sz w:val="18"/>
        </w:rPr>
        <w:t xml:space="preserve"> </w:t>
      </w:r>
      <w:r>
        <w:rPr>
          <w:sz w:val="18"/>
        </w:rPr>
        <w:t>access</w:t>
      </w:r>
      <w:r>
        <w:rPr>
          <w:spacing w:val="-13"/>
          <w:sz w:val="18"/>
        </w:rPr>
        <w:t xml:space="preserve"> </w:t>
      </w:r>
      <w:r>
        <w:rPr>
          <w:sz w:val="18"/>
        </w:rPr>
        <w:t>authority</w:t>
      </w:r>
      <w:r>
        <w:rPr>
          <w:spacing w:val="-12"/>
          <w:sz w:val="18"/>
        </w:rPr>
        <w:t xml:space="preserve"> </w:t>
      </w:r>
      <w:r>
        <w:rPr>
          <w:sz w:val="18"/>
        </w:rPr>
        <w:t>provided</w:t>
      </w:r>
      <w:r>
        <w:rPr>
          <w:spacing w:val="-10"/>
          <w:sz w:val="18"/>
        </w:rPr>
        <w:t xml:space="preserve"> </w:t>
      </w:r>
      <w:r>
        <w:rPr>
          <w:sz w:val="18"/>
        </w:rPr>
        <w:t>to</w:t>
      </w:r>
      <w:r>
        <w:rPr>
          <w:spacing w:val="-12"/>
          <w:sz w:val="18"/>
        </w:rPr>
        <w:t xml:space="preserve"> </w:t>
      </w:r>
      <w:r>
        <w:rPr>
          <w:sz w:val="18"/>
        </w:rPr>
        <w:t>it</w:t>
      </w:r>
      <w:r>
        <w:rPr>
          <w:spacing w:val="-13"/>
          <w:sz w:val="18"/>
        </w:rPr>
        <w:t xml:space="preserve"> </w:t>
      </w:r>
      <w:r>
        <w:rPr>
          <w:sz w:val="18"/>
        </w:rPr>
        <w:t>to</w:t>
      </w:r>
      <w:r>
        <w:rPr>
          <w:spacing w:val="-12"/>
          <w:sz w:val="18"/>
        </w:rPr>
        <w:t xml:space="preserve"> </w:t>
      </w:r>
      <w:r>
        <w:rPr>
          <w:sz w:val="18"/>
        </w:rPr>
        <w:t>provide</w:t>
      </w:r>
      <w:r>
        <w:rPr>
          <w:spacing w:val="-13"/>
          <w:sz w:val="18"/>
        </w:rPr>
        <w:t xml:space="preserve"> </w:t>
      </w:r>
      <w:r>
        <w:rPr>
          <w:sz w:val="18"/>
        </w:rPr>
        <w:t>the</w:t>
      </w:r>
      <w:r>
        <w:rPr>
          <w:spacing w:val="-12"/>
          <w:sz w:val="18"/>
        </w:rPr>
        <w:t xml:space="preserve"> </w:t>
      </w:r>
      <w:r>
        <w:rPr>
          <w:sz w:val="18"/>
        </w:rPr>
        <w:t>Services. CESTASOFT</w:t>
      </w:r>
      <w:r>
        <w:rPr>
          <w:spacing w:val="-9"/>
          <w:sz w:val="18"/>
        </w:rPr>
        <w:t xml:space="preserve"> </w:t>
      </w:r>
      <w:r>
        <w:rPr>
          <w:sz w:val="18"/>
        </w:rPr>
        <w:t>further</w:t>
      </w:r>
      <w:r>
        <w:rPr>
          <w:spacing w:val="-2"/>
          <w:sz w:val="18"/>
        </w:rPr>
        <w:t xml:space="preserve"> </w:t>
      </w:r>
      <w:r>
        <w:rPr>
          <w:sz w:val="18"/>
        </w:rPr>
        <w:t>reserves</w:t>
      </w:r>
      <w:r>
        <w:rPr>
          <w:spacing w:val="-3"/>
          <w:sz w:val="18"/>
        </w:rPr>
        <w:t xml:space="preserve"> </w:t>
      </w:r>
      <w:r>
        <w:rPr>
          <w:sz w:val="18"/>
        </w:rPr>
        <w:t>its</w:t>
      </w:r>
      <w:r>
        <w:rPr>
          <w:spacing w:val="-4"/>
          <w:sz w:val="18"/>
        </w:rPr>
        <w:t xml:space="preserve"> </w:t>
      </w:r>
      <w:r>
        <w:rPr>
          <w:sz w:val="18"/>
        </w:rPr>
        <w:t>right</w:t>
      </w:r>
      <w:r>
        <w:rPr>
          <w:spacing w:val="-2"/>
          <w:sz w:val="18"/>
        </w:rPr>
        <w:t xml:space="preserve"> </w:t>
      </w:r>
      <w:r>
        <w:rPr>
          <w:sz w:val="18"/>
        </w:rPr>
        <w:t>to</w:t>
      </w:r>
      <w:r>
        <w:rPr>
          <w:spacing w:val="-9"/>
          <w:sz w:val="18"/>
        </w:rPr>
        <w:t xml:space="preserve"> </w:t>
      </w:r>
      <w:r>
        <w:rPr>
          <w:sz w:val="18"/>
        </w:rPr>
        <w:t>revoke</w:t>
      </w:r>
      <w:r>
        <w:rPr>
          <w:spacing w:val="-4"/>
          <w:sz w:val="18"/>
        </w:rPr>
        <w:t xml:space="preserve"> </w:t>
      </w:r>
      <w:r>
        <w:rPr>
          <w:sz w:val="18"/>
        </w:rPr>
        <w:t>and/or</w:t>
      </w:r>
      <w:r>
        <w:rPr>
          <w:spacing w:val="-2"/>
          <w:sz w:val="18"/>
        </w:rPr>
        <w:t xml:space="preserve"> </w:t>
      </w:r>
      <w:r>
        <w:rPr>
          <w:sz w:val="18"/>
        </w:rPr>
        <w:t>suspend</w:t>
      </w:r>
      <w:r>
        <w:rPr>
          <w:spacing w:val="-4"/>
          <w:sz w:val="18"/>
        </w:rPr>
        <w:t xml:space="preserve"> </w:t>
      </w:r>
      <w:r>
        <w:rPr>
          <w:sz w:val="18"/>
        </w:rPr>
        <w:t>the</w:t>
      </w:r>
      <w:r>
        <w:rPr>
          <w:spacing w:val="-9"/>
          <w:sz w:val="18"/>
        </w:rPr>
        <w:t xml:space="preserve"> </w:t>
      </w:r>
      <w:r>
        <w:rPr>
          <w:sz w:val="18"/>
        </w:rPr>
        <w:t>right</w:t>
      </w:r>
      <w:r>
        <w:rPr>
          <w:spacing w:val="-6"/>
          <w:sz w:val="18"/>
        </w:rPr>
        <w:t xml:space="preserve"> </w:t>
      </w:r>
      <w:r>
        <w:rPr>
          <w:sz w:val="18"/>
        </w:rPr>
        <w:t>to</w:t>
      </w:r>
      <w:r>
        <w:rPr>
          <w:spacing w:val="-4"/>
          <w:sz w:val="18"/>
        </w:rPr>
        <w:t xml:space="preserve"> </w:t>
      </w:r>
      <w:r>
        <w:rPr>
          <w:sz w:val="18"/>
        </w:rPr>
        <w:t>access</w:t>
      </w:r>
      <w:r>
        <w:rPr>
          <w:spacing w:val="-4"/>
          <w:sz w:val="18"/>
        </w:rPr>
        <w:t xml:space="preserve"> </w:t>
      </w:r>
      <w:r>
        <w:rPr>
          <w:sz w:val="18"/>
        </w:rPr>
        <w:t>at</w:t>
      </w:r>
      <w:r>
        <w:rPr>
          <w:spacing w:val="-6"/>
          <w:sz w:val="18"/>
        </w:rPr>
        <w:t xml:space="preserve"> </w:t>
      </w:r>
      <w:r>
        <w:rPr>
          <w:sz w:val="18"/>
        </w:rPr>
        <w:t>any</w:t>
      </w:r>
      <w:r>
        <w:rPr>
          <w:spacing w:val="-8"/>
          <w:sz w:val="18"/>
        </w:rPr>
        <w:t xml:space="preserve"> </w:t>
      </w:r>
      <w:r>
        <w:rPr>
          <w:sz w:val="18"/>
        </w:rPr>
        <w:t>time</w:t>
      </w:r>
      <w:r>
        <w:rPr>
          <w:spacing w:val="-9"/>
          <w:sz w:val="18"/>
        </w:rPr>
        <w:t xml:space="preserve"> </w:t>
      </w:r>
      <w:r>
        <w:rPr>
          <w:sz w:val="18"/>
        </w:rPr>
        <w:t>during this Agreement;</w:t>
      </w:r>
    </w:p>
    <w:p w:rsidR="007633CE" w:rsidRDefault="00EE54EF">
      <w:pPr>
        <w:pStyle w:val="ListParagraph"/>
        <w:numPr>
          <w:ilvl w:val="1"/>
          <w:numId w:val="2"/>
        </w:numPr>
        <w:tabs>
          <w:tab w:val="left" w:pos="1573"/>
          <w:tab w:val="left" w:pos="1577"/>
        </w:tabs>
        <w:spacing w:line="362" w:lineRule="auto"/>
        <w:ind w:right="361"/>
        <w:rPr>
          <w:sz w:val="18"/>
        </w:rPr>
      </w:pPr>
      <w:bookmarkStart w:id="139" w:name="10.17_ensure_that_all_documentation_and/"/>
      <w:bookmarkEnd w:id="139"/>
      <w:r>
        <w:rPr>
          <w:sz w:val="18"/>
        </w:rPr>
        <w:t>ensure that all documentation and/or data or other information is backed-up/saved under specific processes on</w:t>
      </w:r>
      <w:r>
        <w:rPr>
          <w:spacing w:val="-4"/>
          <w:sz w:val="18"/>
        </w:rPr>
        <w:t xml:space="preserve"> </w:t>
      </w:r>
      <w:r>
        <w:rPr>
          <w:sz w:val="18"/>
        </w:rPr>
        <w:t>specified</w:t>
      </w:r>
      <w:r>
        <w:rPr>
          <w:spacing w:val="-4"/>
          <w:sz w:val="18"/>
        </w:rPr>
        <w:t xml:space="preserve"> </w:t>
      </w:r>
      <w:r>
        <w:rPr>
          <w:sz w:val="18"/>
        </w:rPr>
        <w:t>locations</w:t>
      </w:r>
      <w:r>
        <w:rPr>
          <w:spacing w:val="-4"/>
          <w:sz w:val="18"/>
        </w:rPr>
        <w:t xml:space="preserve"> </w:t>
      </w:r>
      <w:r>
        <w:rPr>
          <w:sz w:val="18"/>
        </w:rPr>
        <w:t>as</w:t>
      </w:r>
      <w:r>
        <w:rPr>
          <w:spacing w:val="-8"/>
          <w:sz w:val="18"/>
        </w:rPr>
        <w:t xml:space="preserve"> </w:t>
      </w:r>
      <w:r>
        <w:rPr>
          <w:sz w:val="18"/>
        </w:rPr>
        <w:t>may</w:t>
      </w:r>
      <w:r>
        <w:rPr>
          <w:spacing w:val="-4"/>
          <w:sz w:val="18"/>
        </w:rPr>
        <w:t xml:space="preserve"> </w:t>
      </w:r>
      <w:r>
        <w:rPr>
          <w:sz w:val="18"/>
        </w:rPr>
        <w:t>be</w:t>
      </w:r>
      <w:r>
        <w:rPr>
          <w:spacing w:val="-4"/>
          <w:sz w:val="18"/>
        </w:rPr>
        <w:t xml:space="preserve"> </w:t>
      </w:r>
      <w:r>
        <w:rPr>
          <w:sz w:val="18"/>
        </w:rPr>
        <w:t>communicated</w:t>
      </w:r>
      <w:r>
        <w:rPr>
          <w:spacing w:val="-1"/>
          <w:sz w:val="18"/>
        </w:rPr>
        <w:t xml:space="preserve"> </w:t>
      </w:r>
      <w:r>
        <w:rPr>
          <w:sz w:val="18"/>
        </w:rPr>
        <w:t>by CESTASOFT</w:t>
      </w:r>
      <w:r>
        <w:rPr>
          <w:spacing w:val="-4"/>
          <w:sz w:val="18"/>
        </w:rPr>
        <w:t xml:space="preserve"> </w:t>
      </w:r>
      <w:r>
        <w:rPr>
          <w:sz w:val="18"/>
        </w:rPr>
        <w:t>and/or</w:t>
      </w:r>
      <w:r>
        <w:rPr>
          <w:spacing w:val="-2"/>
          <w:sz w:val="18"/>
        </w:rPr>
        <w:t xml:space="preserve"> </w:t>
      </w:r>
      <w:r>
        <w:rPr>
          <w:sz w:val="18"/>
        </w:rPr>
        <w:t>its</w:t>
      </w:r>
      <w:r>
        <w:rPr>
          <w:spacing w:val="-4"/>
          <w:sz w:val="18"/>
        </w:rPr>
        <w:t xml:space="preserve"> </w:t>
      </w:r>
      <w:r>
        <w:rPr>
          <w:sz w:val="18"/>
        </w:rPr>
        <w:t>Client(s)</w:t>
      </w:r>
      <w:r>
        <w:rPr>
          <w:spacing w:val="-7"/>
          <w:sz w:val="18"/>
        </w:rPr>
        <w:t xml:space="preserve"> </w:t>
      </w:r>
      <w:r>
        <w:rPr>
          <w:sz w:val="18"/>
        </w:rPr>
        <w:t>to</w:t>
      </w:r>
      <w:r>
        <w:rPr>
          <w:spacing w:val="-4"/>
          <w:sz w:val="18"/>
        </w:rPr>
        <w:t xml:space="preserve"> </w:t>
      </w:r>
      <w:r>
        <w:rPr>
          <w:sz w:val="18"/>
        </w:rPr>
        <w:t>the Independent Contractor from time to time;</w:t>
      </w:r>
    </w:p>
    <w:p w:rsidR="007633CE" w:rsidRDefault="00EE54EF">
      <w:pPr>
        <w:pStyle w:val="ListParagraph"/>
        <w:numPr>
          <w:ilvl w:val="1"/>
          <w:numId w:val="2"/>
        </w:numPr>
        <w:tabs>
          <w:tab w:val="left" w:pos="1573"/>
          <w:tab w:val="left" w:pos="1577"/>
        </w:tabs>
        <w:spacing w:line="360" w:lineRule="auto"/>
        <w:ind w:right="365"/>
        <w:rPr>
          <w:sz w:val="18"/>
        </w:rPr>
      </w:pPr>
      <w:bookmarkStart w:id="140" w:name="10.18_supplement,_modify,_and_enhance_th"/>
      <w:bookmarkEnd w:id="140"/>
      <w:r>
        <w:rPr>
          <w:sz w:val="18"/>
        </w:rPr>
        <w:t>supplement, modify, and enhance the Services over time to keep pace with industry-wide advancements</w:t>
      </w:r>
      <w:r>
        <w:rPr>
          <w:spacing w:val="-13"/>
          <w:sz w:val="18"/>
        </w:rPr>
        <w:t xml:space="preserve"> </w:t>
      </w:r>
      <w:r>
        <w:rPr>
          <w:sz w:val="18"/>
        </w:rPr>
        <w:t>and</w:t>
      </w:r>
      <w:r>
        <w:rPr>
          <w:spacing w:val="-12"/>
          <w:sz w:val="18"/>
        </w:rPr>
        <w:t xml:space="preserve"> </w:t>
      </w:r>
      <w:r>
        <w:rPr>
          <w:sz w:val="18"/>
        </w:rPr>
        <w:t>improvements</w:t>
      </w:r>
      <w:r>
        <w:rPr>
          <w:spacing w:val="-13"/>
          <w:sz w:val="18"/>
        </w:rPr>
        <w:t xml:space="preserve"> </w:t>
      </w:r>
      <w:r>
        <w:rPr>
          <w:sz w:val="18"/>
        </w:rPr>
        <w:t>in</w:t>
      </w:r>
      <w:r>
        <w:rPr>
          <w:spacing w:val="-12"/>
          <w:sz w:val="18"/>
        </w:rPr>
        <w:t xml:space="preserve"> </w:t>
      </w:r>
      <w:r>
        <w:rPr>
          <w:sz w:val="18"/>
        </w:rPr>
        <w:t>the</w:t>
      </w:r>
      <w:r>
        <w:rPr>
          <w:spacing w:val="-13"/>
          <w:sz w:val="18"/>
        </w:rPr>
        <w:t xml:space="preserve"> </w:t>
      </w:r>
      <w:r>
        <w:rPr>
          <w:sz w:val="18"/>
        </w:rPr>
        <w:t>methods</w:t>
      </w:r>
      <w:r>
        <w:rPr>
          <w:spacing w:val="-13"/>
          <w:sz w:val="18"/>
        </w:rPr>
        <w:t xml:space="preserve"> </w:t>
      </w:r>
      <w:r>
        <w:rPr>
          <w:sz w:val="18"/>
        </w:rPr>
        <w:t>of</w:t>
      </w:r>
      <w:r>
        <w:rPr>
          <w:spacing w:val="-12"/>
          <w:sz w:val="18"/>
        </w:rPr>
        <w:t xml:space="preserve"> </w:t>
      </w:r>
      <w:r>
        <w:rPr>
          <w:sz w:val="18"/>
        </w:rPr>
        <w:t>delivering</w:t>
      </w:r>
      <w:r>
        <w:rPr>
          <w:spacing w:val="-13"/>
          <w:sz w:val="18"/>
        </w:rPr>
        <w:t xml:space="preserve"> </w:t>
      </w:r>
      <w:r>
        <w:rPr>
          <w:sz w:val="18"/>
        </w:rPr>
        <w:t>services</w:t>
      </w:r>
      <w:r>
        <w:rPr>
          <w:spacing w:val="-7"/>
          <w:sz w:val="18"/>
        </w:rPr>
        <w:t xml:space="preserve"> </w:t>
      </w:r>
      <w:r>
        <w:rPr>
          <w:sz w:val="18"/>
        </w:rPr>
        <w:t>similar</w:t>
      </w:r>
      <w:r>
        <w:rPr>
          <w:spacing w:val="-12"/>
          <w:sz w:val="18"/>
        </w:rPr>
        <w:t xml:space="preserve"> </w:t>
      </w:r>
      <w:r>
        <w:rPr>
          <w:sz w:val="18"/>
        </w:rPr>
        <w:t>to</w:t>
      </w:r>
      <w:r>
        <w:rPr>
          <w:spacing w:val="-12"/>
          <w:sz w:val="18"/>
        </w:rPr>
        <w:t xml:space="preserve"> </w:t>
      </w:r>
      <w:r>
        <w:rPr>
          <w:sz w:val="18"/>
        </w:rPr>
        <w:t>the</w:t>
      </w:r>
      <w:r>
        <w:rPr>
          <w:spacing w:val="-12"/>
          <w:sz w:val="18"/>
        </w:rPr>
        <w:t xml:space="preserve"> </w:t>
      </w:r>
      <w:r>
        <w:rPr>
          <w:sz w:val="18"/>
        </w:rPr>
        <w:t>Services.</w:t>
      </w:r>
      <w:r>
        <w:rPr>
          <w:spacing w:val="-13"/>
          <w:sz w:val="18"/>
        </w:rPr>
        <w:t xml:space="preserve"> </w:t>
      </w:r>
      <w:r>
        <w:rPr>
          <w:sz w:val="18"/>
        </w:rPr>
        <w:t>Without limiting</w:t>
      </w:r>
      <w:r>
        <w:rPr>
          <w:spacing w:val="-9"/>
          <w:sz w:val="18"/>
        </w:rPr>
        <w:t xml:space="preserve"> </w:t>
      </w:r>
      <w:r>
        <w:rPr>
          <w:sz w:val="18"/>
        </w:rPr>
        <w:t>the</w:t>
      </w:r>
      <w:r>
        <w:rPr>
          <w:spacing w:val="-4"/>
          <w:sz w:val="18"/>
        </w:rPr>
        <w:t xml:space="preserve"> </w:t>
      </w:r>
      <w:r>
        <w:rPr>
          <w:sz w:val="18"/>
        </w:rPr>
        <w:t>foregoing,</w:t>
      </w:r>
      <w:r>
        <w:rPr>
          <w:spacing w:val="-6"/>
          <w:sz w:val="18"/>
        </w:rPr>
        <w:t xml:space="preserve"> </w:t>
      </w:r>
      <w:r>
        <w:rPr>
          <w:sz w:val="18"/>
        </w:rPr>
        <w:t>the</w:t>
      </w:r>
      <w:r>
        <w:rPr>
          <w:spacing w:val="-2"/>
          <w:sz w:val="18"/>
        </w:rPr>
        <w:t xml:space="preserve"> </w:t>
      </w:r>
      <w:r>
        <w:rPr>
          <w:sz w:val="18"/>
        </w:rPr>
        <w:t>Independent Contractor</w:t>
      </w:r>
      <w:r>
        <w:rPr>
          <w:spacing w:val="-2"/>
          <w:sz w:val="18"/>
        </w:rPr>
        <w:t xml:space="preserve"> </w:t>
      </w:r>
      <w:r>
        <w:rPr>
          <w:sz w:val="18"/>
        </w:rPr>
        <w:t>shall</w:t>
      </w:r>
      <w:r>
        <w:rPr>
          <w:spacing w:val="-6"/>
          <w:sz w:val="18"/>
        </w:rPr>
        <w:t xml:space="preserve"> </w:t>
      </w:r>
      <w:r>
        <w:rPr>
          <w:sz w:val="18"/>
        </w:rPr>
        <w:t>maintain</w:t>
      </w:r>
      <w:r>
        <w:rPr>
          <w:spacing w:val="-4"/>
          <w:sz w:val="18"/>
        </w:rPr>
        <w:t xml:space="preserve"> </w:t>
      </w:r>
      <w:r>
        <w:rPr>
          <w:sz w:val="18"/>
        </w:rPr>
        <w:t>a</w:t>
      </w:r>
      <w:r>
        <w:rPr>
          <w:spacing w:val="-4"/>
          <w:sz w:val="18"/>
        </w:rPr>
        <w:t xml:space="preserve"> </w:t>
      </w:r>
      <w:r>
        <w:rPr>
          <w:sz w:val="18"/>
        </w:rPr>
        <w:t>level</w:t>
      </w:r>
      <w:r>
        <w:rPr>
          <w:spacing w:val="-1"/>
          <w:sz w:val="18"/>
        </w:rPr>
        <w:t xml:space="preserve"> </w:t>
      </w:r>
      <w:r>
        <w:rPr>
          <w:sz w:val="18"/>
        </w:rPr>
        <w:t>of</w:t>
      </w:r>
      <w:r>
        <w:rPr>
          <w:spacing w:val="-6"/>
          <w:sz w:val="18"/>
        </w:rPr>
        <w:t xml:space="preserve"> </w:t>
      </w:r>
      <w:r>
        <w:rPr>
          <w:sz w:val="18"/>
        </w:rPr>
        <w:t>technology</w:t>
      </w:r>
      <w:r>
        <w:rPr>
          <w:spacing w:val="-4"/>
          <w:sz w:val="18"/>
        </w:rPr>
        <w:t xml:space="preserve"> </w:t>
      </w:r>
      <w:r>
        <w:rPr>
          <w:sz w:val="18"/>
        </w:rPr>
        <w:t>used</w:t>
      </w:r>
      <w:r>
        <w:rPr>
          <w:spacing w:val="-4"/>
          <w:sz w:val="18"/>
        </w:rPr>
        <w:t xml:space="preserve"> </w:t>
      </w:r>
      <w:r>
        <w:rPr>
          <w:sz w:val="18"/>
        </w:rPr>
        <w:t>to</w:t>
      </w:r>
      <w:r>
        <w:rPr>
          <w:spacing w:val="-4"/>
          <w:sz w:val="18"/>
        </w:rPr>
        <w:t xml:space="preserve"> </w:t>
      </w:r>
      <w:r>
        <w:rPr>
          <w:sz w:val="18"/>
        </w:rPr>
        <w:t>provide the Services that:</w:t>
      </w:r>
    </w:p>
    <w:p w:rsidR="007633CE" w:rsidRDefault="00EE54EF">
      <w:pPr>
        <w:pStyle w:val="ListParagraph"/>
        <w:numPr>
          <w:ilvl w:val="2"/>
          <w:numId w:val="2"/>
        </w:numPr>
        <w:tabs>
          <w:tab w:val="left" w:pos="2456"/>
          <w:tab w:val="left" w:pos="2461"/>
        </w:tabs>
        <w:spacing w:line="362" w:lineRule="auto"/>
        <w:ind w:right="371"/>
        <w:rPr>
          <w:sz w:val="18"/>
        </w:rPr>
      </w:pPr>
      <w:bookmarkStart w:id="141" w:name="10.18.1_allows_CESTASOFT_or_its_Client(s"/>
      <w:bookmarkEnd w:id="141"/>
      <w:r>
        <w:rPr>
          <w:sz w:val="18"/>
        </w:rPr>
        <w:t>allows CESTASOFT or its Client(s) to take advantage of technological improvements and advances applicable to its business; and</w:t>
      </w:r>
    </w:p>
    <w:p w:rsidR="007633CE" w:rsidRDefault="007633CE">
      <w:pPr>
        <w:pStyle w:val="BodyText"/>
        <w:spacing w:before="6"/>
        <w:rPr>
          <w:sz w:val="16"/>
        </w:rPr>
      </w:pP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ListParagraph"/>
        <w:numPr>
          <w:ilvl w:val="2"/>
          <w:numId w:val="2"/>
        </w:numPr>
        <w:tabs>
          <w:tab w:val="left" w:pos="2456"/>
          <w:tab w:val="left" w:pos="2461"/>
        </w:tabs>
        <w:spacing w:before="86" w:line="355" w:lineRule="auto"/>
        <w:ind w:right="367"/>
        <w:rPr>
          <w:sz w:val="18"/>
        </w:rPr>
      </w:pPr>
      <w:bookmarkStart w:id="142" w:name="10.18.2_is_at_least_current_with_the_lev"/>
      <w:bookmarkEnd w:id="142"/>
      <w:r>
        <w:rPr>
          <w:sz w:val="18"/>
        </w:rPr>
        <w:lastRenderedPageBreak/>
        <w:t>is at least current with the level of technology that the Independent Contractor uses in providing services to its other customers where the Services are provided or terminated;</w:t>
      </w:r>
    </w:p>
    <w:p w:rsidR="007633CE" w:rsidRDefault="00EE54EF">
      <w:pPr>
        <w:pStyle w:val="ListParagraph"/>
        <w:numPr>
          <w:ilvl w:val="1"/>
          <w:numId w:val="2"/>
        </w:numPr>
        <w:tabs>
          <w:tab w:val="left" w:pos="1573"/>
          <w:tab w:val="left" w:pos="1577"/>
        </w:tabs>
        <w:spacing w:before="7" w:line="360" w:lineRule="auto"/>
        <w:ind w:right="361"/>
        <w:rPr>
          <w:sz w:val="18"/>
        </w:rPr>
      </w:pPr>
      <w:bookmarkStart w:id="143" w:name="10.19_ensure_that_none_of_the_Services_o"/>
      <w:bookmarkEnd w:id="143"/>
      <w:r>
        <w:rPr>
          <w:sz w:val="18"/>
        </w:rPr>
        <w:t>ensure that none of the Services or other items provided to CESTASOFT or its Client(s) by the Independent</w:t>
      </w:r>
      <w:r>
        <w:rPr>
          <w:spacing w:val="-13"/>
          <w:sz w:val="18"/>
        </w:rPr>
        <w:t xml:space="preserve"> </w:t>
      </w:r>
      <w:r>
        <w:rPr>
          <w:sz w:val="18"/>
        </w:rPr>
        <w:t>Contractor</w:t>
      </w:r>
      <w:r>
        <w:rPr>
          <w:spacing w:val="-12"/>
          <w:sz w:val="18"/>
        </w:rPr>
        <w:t xml:space="preserve"> </w:t>
      </w:r>
      <w:r>
        <w:rPr>
          <w:sz w:val="18"/>
        </w:rPr>
        <w:t>shall</w:t>
      </w:r>
      <w:r>
        <w:rPr>
          <w:spacing w:val="-13"/>
          <w:sz w:val="18"/>
        </w:rPr>
        <w:t xml:space="preserve"> </w:t>
      </w:r>
      <w:r>
        <w:rPr>
          <w:sz w:val="18"/>
        </w:rPr>
        <w:t>be</w:t>
      </w:r>
      <w:r>
        <w:rPr>
          <w:spacing w:val="-12"/>
          <w:sz w:val="18"/>
        </w:rPr>
        <w:t xml:space="preserve"> </w:t>
      </w:r>
      <w:r>
        <w:rPr>
          <w:sz w:val="18"/>
        </w:rPr>
        <w:t>adversely</w:t>
      </w:r>
      <w:r>
        <w:rPr>
          <w:spacing w:val="-13"/>
          <w:sz w:val="18"/>
        </w:rPr>
        <w:t xml:space="preserve"> </w:t>
      </w:r>
      <w:r>
        <w:rPr>
          <w:sz w:val="18"/>
        </w:rPr>
        <w:t>affected</w:t>
      </w:r>
      <w:r>
        <w:rPr>
          <w:spacing w:val="-13"/>
          <w:sz w:val="18"/>
        </w:rPr>
        <w:t xml:space="preserve"> </w:t>
      </w:r>
      <w:r>
        <w:rPr>
          <w:sz w:val="18"/>
        </w:rPr>
        <w:t>by,</w:t>
      </w:r>
      <w:r>
        <w:rPr>
          <w:spacing w:val="-12"/>
          <w:sz w:val="18"/>
        </w:rPr>
        <w:t xml:space="preserve"> </w:t>
      </w:r>
      <w:r>
        <w:rPr>
          <w:sz w:val="18"/>
        </w:rPr>
        <w:t>or</w:t>
      </w:r>
      <w:r>
        <w:rPr>
          <w:spacing w:val="-13"/>
          <w:sz w:val="18"/>
        </w:rPr>
        <w:t xml:space="preserve"> </w:t>
      </w:r>
      <w:r>
        <w:rPr>
          <w:sz w:val="18"/>
        </w:rPr>
        <w:t>shall</w:t>
      </w:r>
      <w:r>
        <w:rPr>
          <w:spacing w:val="-12"/>
          <w:sz w:val="18"/>
        </w:rPr>
        <w:t xml:space="preserve"> </w:t>
      </w:r>
      <w:r>
        <w:rPr>
          <w:sz w:val="18"/>
        </w:rPr>
        <w:t>adversely</w:t>
      </w:r>
      <w:r>
        <w:rPr>
          <w:spacing w:val="-13"/>
          <w:sz w:val="18"/>
        </w:rPr>
        <w:t xml:space="preserve"> </w:t>
      </w:r>
      <w:r>
        <w:rPr>
          <w:sz w:val="18"/>
        </w:rPr>
        <w:t>affect,</w:t>
      </w:r>
      <w:r>
        <w:rPr>
          <w:spacing w:val="-12"/>
          <w:sz w:val="18"/>
        </w:rPr>
        <w:t xml:space="preserve"> </w:t>
      </w:r>
      <w:r>
        <w:rPr>
          <w:sz w:val="18"/>
        </w:rPr>
        <w:t>those</w:t>
      </w:r>
      <w:r>
        <w:rPr>
          <w:spacing w:val="-13"/>
          <w:sz w:val="18"/>
        </w:rPr>
        <w:t xml:space="preserve"> </w:t>
      </w:r>
      <w:r>
        <w:rPr>
          <w:sz w:val="18"/>
        </w:rPr>
        <w:t>of</w:t>
      </w:r>
      <w:r>
        <w:rPr>
          <w:spacing w:val="-10"/>
          <w:sz w:val="18"/>
        </w:rPr>
        <w:t xml:space="preserve"> </w:t>
      </w:r>
      <w:r>
        <w:rPr>
          <w:sz w:val="18"/>
        </w:rPr>
        <w:t>any</w:t>
      </w:r>
      <w:r>
        <w:rPr>
          <w:spacing w:val="-12"/>
          <w:sz w:val="18"/>
        </w:rPr>
        <w:t xml:space="preserve"> </w:t>
      </w:r>
      <w:r>
        <w:rPr>
          <w:sz w:val="18"/>
        </w:rPr>
        <w:t>Company third party contractors, whether as to functionality, speed, service levels, interconnectivity, reliability, availability, performance, response</w:t>
      </w:r>
      <w:r>
        <w:rPr>
          <w:spacing w:val="-1"/>
          <w:sz w:val="18"/>
        </w:rPr>
        <w:t xml:space="preserve"> </w:t>
      </w:r>
      <w:r>
        <w:rPr>
          <w:sz w:val="18"/>
        </w:rPr>
        <w:t>times or similar</w:t>
      </w:r>
      <w:r>
        <w:rPr>
          <w:spacing w:val="-3"/>
          <w:sz w:val="18"/>
        </w:rPr>
        <w:t xml:space="preserve"> </w:t>
      </w:r>
      <w:r>
        <w:rPr>
          <w:sz w:val="18"/>
        </w:rPr>
        <w:t>measures. To</w:t>
      </w:r>
      <w:r>
        <w:rPr>
          <w:spacing w:val="-1"/>
          <w:sz w:val="18"/>
        </w:rPr>
        <w:t xml:space="preserve"> </w:t>
      </w:r>
      <w:r>
        <w:rPr>
          <w:sz w:val="18"/>
        </w:rPr>
        <w:t>the</w:t>
      </w:r>
      <w:r>
        <w:rPr>
          <w:spacing w:val="-1"/>
          <w:sz w:val="18"/>
        </w:rPr>
        <w:t xml:space="preserve"> </w:t>
      </w:r>
      <w:r>
        <w:rPr>
          <w:sz w:val="18"/>
        </w:rPr>
        <w:t>extent that any</w:t>
      </w:r>
      <w:r>
        <w:rPr>
          <w:spacing w:val="-5"/>
          <w:sz w:val="18"/>
        </w:rPr>
        <w:t xml:space="preserve"> </w:t>
      </w:r>
      <w:r>
        <w:rPr>
          <w:sz w:val="18"/>
        </w:rPr>
        <w:t>interfaces need to be developed or modified for the Independent Contractor resources to integrate successfully, and be</w:t>
      </w:r>
      <w:r>
        <w:rPr>
          <w:spacing w:val="-12"/>
          <w:sz w:val="18"/>
        </w:rPr>
        <w:t xml:space="preserve"> </w:t>
      </w:r>
      <w:r>
        <w:rPr>
          <w:sz w:val="18"/>
        </w:rPr>
        <w:t>compatible</w:t>
      </w:r>
      <w:r>
        <w:rPr>
          <w:spacing w:val="-11"/>
          <w:sz w:val="18"/>
        </w:rPr>
        <w:t xml:space="preserve"> </w:t>
      </w:r>
      <w:r>
        <w:rPr>
          <w:sz w:val="18"/>
        </w:rPr>
        <w:t>with,</w:t>
      </w:r>
      <w:r>
        <w:rPr>
          <w:spacing w:val="-6"/>
          <w:sz w:val="18"/>
        </w:rPr>
        <w:t xml:space="preserve"> </w:t>
      </w:r>
      <w:r>
        <w:rPr>
          <w:sz w:val="18"/>
        </w:rPr>
        <w:t>CESTASOFT’s</w:t>
      </w:r>
      <w:r>
        <w:rPr>
          <w:spacing w:val="-10"/>
          <w:sz w:val="18"/>
        </w:rPr>
        <w:t xml:space="preserve"> </w:t>
      </w:r>
      <w:r>
        <w:rPr>
          <w:sz w:val="18"/>
        </w:rPr>
        <w:t>or</w:t>
      </w:r>
      <w:r>
        <w:rPr>
          <w:spacing w:val="-13"/>
          <w:sz w:val="18"/>
        </w:rPr>
        <w:t xml:space="preserve"> </w:t>
      </w:r>
      <w:r>
        <w:rPr>
          <w:sz w:val="18"/>
        </w:rPr>
        <w:t>its</w:t>
      </w:r>
      <w:r>
        <w:rPr>
          <w:spacing w:val="-9"/>
          <w:sz w:val="18"/>
        </w:rPr>
        <w:t xml:space="preserve"> </w:t>
      </w:r>
      <w:r>
        <w:rPr>
          <w:sz w:val="18"/>
        </w:rPr>
        <w:t>Clients’-</w:t>
      </w:r>
      <w:r>
        <w:rPr>
          <w:spacing w:val="-9"/>
          <w:sz w:val="18"/>
        </w:rPr>
        <w:t xml:space="preserve"> </w:t>
      </w:r>
      <w:r>
        <w:rPr>
          <w:sz w:val="18"/>
        </w:rPr>
        <w:t>or</w:t>
      </w:r>
      <w:r>
        <w:rPr>
          <w:spacing w:val="-9"/>
          <w:sz w:val="18"/>
        </w:rPr>
        <w:t xml:space="preserve"> </w:t>
      </w:r>
      <w:r>
        <w:rPr>
          <w:sz w:val="18"/>
        </w:rPr>
        <w:t>third-party</w:t>
      </w:r>
      <w:r>
        <w:rPr>
          <w:spacing w:val="-10"/>
          <w:sz w:val="18"/>
        </w:rPr>
        <w:t xml:space="preserve"> </w:t>
      </w:r>
      <w:r>
        <w:rPr>
          <w:sz w:val="18"/>
        </w:rPr>
        <w:t>resources,</w:t>
      </w:r>
      <w:r>
        <w:rPr>
          <w:spacing w:val="-13"/>
          <w:sz w:val="18"/>
        </w:rPr>
        <w:t xml:space="preserve"> </w:t>
      </w:r>
      <w:r>
        <w:rPr>
          <w:sz w:val="18"/>
        </w:rPr>
        <w:t>the</w:t>
      </w:r>
      <w:r>
        <w:rPr>
          <w:spacing w:val="-12"/>
          <w:sz w:val="18"/>
        </w:rPr>
        <w:t xml:space="preserve"> </w:t>
      </w:r>
      <w:r>
        <w:rPr>
          <w:sz w:val="18"/>
        </w:rPr>
        <w:t>Independent</w:t>
      </w:r>
      <w:r>
        <w:rPr>
          <w:spacing w:val="-3"/>
          <w:sz w:val="18"/>
        </w:rPr>
        <w:t xml:space="preserve"> </w:t>
      </w:r>
      <w:r>
        <w:rPr>
          <w:sz w:val="18"/>
        </w:rPr>
        <w:t>Contractor shall develop or modify such interfaces as part of the Services. If any dispute arises as to whether a particular</w:t>
      </w:r>
      <w:r>
        <w:rPr>
          <w:spacing w:val="-13"/>
          <w:sz w:val="18"/>
        </w:rPr>
        <w:t xml:space="preserve"> </w:t>
      </w:r>
      <w:r>
        <w:rPr>
          <w:sz w:val="18"/>
        </w:rPr>
        <w:t>defect,</w:t>
      </w:r>
      <w:r>
        <w:rPr>
          <w:spacing w:val="-12"/>
          <w:sz w:val="18"/>
        </w:rPr>
        <w:t xml:space="preserve"> </w:t>
      </w:r>
      <w:r>
        <w:rPr>
          <w:sz w:val="18"/>
        </w:rPr>
        <w:t>malfunction</w:t>
      </w:r>
      <w:r>
        <w:rPr>
          <w:spacing w:val="-13"/>
          <w:sz w:val="18"/>
        </w:rPr>
        <w:t xml:space="preserve"> </w:t>
      </w:r>
      <w:r>
        <w:rPr>
          <w:sz w:val="18"/>
        </w:rPr>
        <w:t>or</w:t>
      </w:r>
      <w:r>
        <w:rPr>
          <w:spacing w:val="-12"/>
          <w:sz w:val="18"/>
        </w:rPr>
        <w:t xml:space="preserve"> </w:t>
      </w:r>
      <w:r>
        <w:rPr>
          <w:sz w:val="18"/>
        </w:rPr>
        <w:t>other</w:t>
      </w:r>
      <w:r>
        <w:rPr>
          <w:spacing w:val="-13"/>
          <w:sz w:val="18"/>
        </w:rPr>
        <w:t xml:space="preserve"> </w:t>
      </w:r>
      <w:r>
        <w:rPr>
          <w:sz w:val="18"/>
        </w:rPr>
        <w:t>difficulty</w:t>
      </w:r>
      <w:r>
        <w:rPr>
          <w:spacing w:val="-13"/>
          <w:sz w:val="18"/>
        </w:rPr>
        <w:t xml:space="preserve"> </w:t>
      </w:r>
      <w:r>
        <w:rPr>
          <w:sz w:val="18"/>
        </w:rPr>
        <w:t>with</w:t>
      </w:r>
      <w:r>
        <w:rPr>
          <w:spacing w:val="-12"/>
          <w:sz w:val="18"/>
        </w:rPr>
        <w:t xml:space="preserve"> </w:t>
      </w:r>
      <w:r>
        <w:rPr>
          <w:sz w:val="18"/>
        </w:rPr>
        <w:t>respect</w:t>
      </w:r>
      <w:r>
        <w:rPr>
          <w:spacing w:val="-13"/>
          <w:sz w:val="18"/>
        </w:rPr>
        <w:t xml:space="preserve"> </w:t>
      </w:r>
      <w:r>
        <w:rPr>
          <w:sz w:val="18"/>
        </w:rPr>
        <w:t>to</w:t>
      </w:r>
      <w:r>
        <w:rPr>
          <w:spacing w:val="-12"/>
          <w:sz w:val="18"/>
        </w:rPr>
        <w:t xml:space="preserve"> </w:t>
      </w:r>
      <w:r>
        <w:rPr>
          <w:sz w:val="18"/>
        </w:rPr>
        <w:t>the</w:t>
      </w:r>
      <w:r>
        <w:rPr>
          <w:spacing w:val="-13"/>
          <w:sz w:val="18"/>
        </w:rPr>
        <w:t xml:space="preserve"> </w:t>
      </w:r>
      <w:r>
        <w:rPr>
          <w:sz w:val="18"/>
        </w:rPr>
        <w:t>Services</w:t>
      </w:r>
      <w:r>
        <w:rPr>
          <w:spacing w:val="-12"/>
          <w:sz w:val="18"/>
        </w:rPr>
        <w:t xml:space="preserve"> </w:t>
      </w:r>
      <w:r>
        <w:rPr>
          <w:sz w:val="18"/>
        </w:rPr>
        <w:t>was</w:t>
      </w:r>
      <w:r>
        <w:rPr>
          <w:spacing w:val="-13"/>
          <w:sz w:val="18"/>
        </w:rPr>
        <w:t xml:space="preserve"> </w:t>
      </w:r>
      <w:r>
        <w:rPr>
          <w:sz w:val="18"/>
        </w:rPr>
        <w:t>caused</w:t>
      </w:r>
      <w:r>
        <w:rPr>
          <w:spacing w:val="-12"/>
          <w:sz w:val="18"/>
        </w:rPr>
        <w:t xml:space="preserve"> </w:t>
      </w:r>
      <w:r>
        <w:rPr>
          <w:sz w:val="18"/>
        </w:rPr>
        <w:t>by</w:t>
      </w:r>
      <w:r>
        <w:rPr>
          <w:spacing w:val="-13"/>
          <w:sz w:val="18"/>
        </w:rPr>
        <w:t xml:space="preserve"> </w:t>
      </w:r>
      <w:r>
        <w:rPr>
          <w:sz w:val="18"/>
        </w:rPr>
        <w:t>Independent Contractor resources or by CESTASOFT or its Clients’ or third-party resources, the Independent Contractor shall be</w:t>
      </w:r>
      <w:r>
        <w:rPr>
          <w:spacing w:val="-1"/>
          <w:sz w:val="18"/>
        </w:rPr>
        <w:t xml:space="preserve"> </w:t>
      </w:r>
      <w:r>
        <w:rPr>
          <w:sz w:val="18"/>
        </w:rPr>
        <w:t>responsible</w:t>
      </w:r>
      <w:r>
        <w:rPr>
          <w:spacing w:val="-1"/>
          <w:sz w:val="18"/>
        </w:rPr>
        <w:t xml:space="preserve"> </w:t>
      </w:r>
      <w:r>
        <w:rPr>
          <w:sz w:val="18"/>
        </w:rPr>
        <w:t>for correcting at its cost, such defect, malfunction or difficulty, except to the extent that the Independent Contractor can demonstrate, to CESTASOFT’s satisfaction, by means of a root cause analysis, that the cause was not due to its resources, all reasonable costs associated with the correction shall then be for the account of CESTASOFT and/or its Client(s); and</w:t>
      </w:r>
    </w:p>
    <w:p w:rsidR="007633CE" w:rsidRDefault="00EE54EF">
      <w:pPr>
        <w:pStyle w:val="ListParagraph"/>
        <w:numPr>
          <w:ilvl w:val="1"/>
          <w:numId w:val="2"/>
        </w:numPr>
        <w:tabs>
          <w:tab w:val="left" w:pos="1573"/>
          <w:tab w:val="left" w:pos="1577"/>
        </w:tabs>
        <w:spacing w:before="1" w:line="357" w:lineRule="auto"/>
        <w:ind w:right="372"/>
        <w:rPr>
          <w:sz w:val="18"/>
        </w:rPr>
      </w:pPr>
      <w:bookmarkStart w:id="144" w:name="10.20_cooperate_with_CESTASOFT_to_coordi"/>
      <w:bookmarkEnd w:id="144"/>
      <w:r>
        <w:rPr>
          <w:sz w:val="18"/>
        </w:rPr>
        <w:t>cooperate</w:t>
      </w:r>
      <w:r>
        <w:rPr>
          <w:spacing w:val="-3"/>
          <w:sz w:val="18"/>
        </w:rPr>
        <w:t xml:space="preserve"> </w:t>
      </w:r>
      <w:r>
        <w:rPr>
          <w:sz w:val="18"/>
        </w:rPr>
        <w:t>with</w:t>
      </w:r>
      <w:r>
        <w:rPr>
          <w:spacing w:val="-2"/>
          <w:sz w:val="18"/>
        </w:rPr>
        <w:t xml:space="preserve"> </w:t>
      </w:r>
      <w:r>
        <w:rPr>
          <w:sz w:val="18"/>
        </w:rPr>
        <w:t>CESTASOFT</w:t>
      </w:r>
      <w:r>
        <w:rPr>
          <w:spacing w:val="-8"/>
          <w:sz w:val="18"/>
        </w:rPr>
        <w:t xml:space="preserve"> </w:t>
      </w:r>
      <w:r>
        <w:rPr>
          <w:sz w:val="18"/>
        </w:rPr>
        <w:t>to</w:t>
      </w:r>
      <w:r>
        <w:rPr>
          <w:spacing w:val="-3"/>
          <w:sz w:val="18"/>
        </w:rPr>
        <w:t xml:space="preserve"> </w:t>
      </w:r>
      <w:r>
        <w:rPr>
          <w:sz w:val="18"/>
        </w:rPr>
        <w:t>coordinate</w:t>
      </w:r>
      <w:r>
        <w:rPr>
          <w:spacing w:val="-8"/>
          <w:sz w:val="18"/>
        </w:rPr>
        <w:t xml:space="preserve"> </w:t>
      </w:r>
      <w:r>
        <w:rPr>
          <w:sz w:val="18"/>
        </w:rPr>
        <w:t>its</w:t>
      </w:r>
      <w:r>
        <w:rPr>
          <w:spacing w:val="-3"/>
          <w:sz w:val="18"/>
        </w:rPr>
        <w:t xml:space="preserve"> </w:t>
      </w:r>
      <w:r>
        <w:rPr>
          <w:sz w:val="18"/>
        </w:rPr>
        <w:t>provision</w:t>
      </w:r>
      <w:r>
        <w:rPr>
          <w:spacing w:val="-3"/>
          <w:sz w:val="18"/>
        </w:rPr>
        <w:t xml:space="preserve"> </w:t>
      </w:r>
      <w:r>
        <w:rPr>
          <w:sz w:val="18"/>
        </w:rPr>
        <w:t>of</w:t>
      </w:r>
      <w:r>
        <w:rPr>
          <w:spacing w:val="-5"/>
          <w:sz w:val="18"/>
        </w:rPr>
        <w:t xml:space="preserve"> </w:t>
      </w:r>
      <w:r>
        <w:rPr>
          <w:sz w:val="18"/>
        </w:rPr>
        <w:t>the</w:t>
      </w:r>
      <w:r>
        <w:rPr>
          <w:spacing w:val="-3"/>
          <w:sz w:val="18"/>
        </w:rPr>
        <w:t xml:space="preserve"> </w:t>
      </w:r>
      <w:r>
        <w:rPr>
          <w:sz w:val="18"/>
        </w:rPr>
        <w:t>Services with</w:t>
      </w:r>
      <w:r>
        <w:rPr>
          <w:spacing w:val="-8"/>
          <w:sz w:val="18"/>
        </w:rPr>
        <w:t xml:space="preserve"> </w:t>
      </w:r>
      <w:r>
        <w:rPr>
          <w:sz w:val="18"/>
        </w:rPr>
        <w:t>the</w:t>
      </w:r>
      <w:r>
        <w:rPr>
          <w:spacing w:val="-3"/>
          <w:sz w:val="18"/>
        </w:rPr>
        <w:t xml:space="preserve"> </w:t>
      </w:r>
      <w:r>
        <w:rPr>
          <w:sz w:val="18"/>
        </w:rPr>
        <w:t>services and</w:t>
      </w:r>
      <w:r>
        <w:rPr>
          <w:spacing w:val="-8"/>
          <w:sz w:val="18"/>
        </w:rPr>
        <w:t xml:space="preserve"> </w:t>
      </w:r>
      <w:r>
        <w:rPr>
          <w:sz w:val="18"/>
        </w:rPr>
        <w:t>systems of such third party contractors.</w:t>
      </w:r>
    </w:p>
    <w:p w:rsidR="007633CE" w:rsidRDefault="00EE54EF">
      <w:pPr>
        <w:pStyle w:val="Heading1"/>
        <w:numPr>
          <w:ilvl w:val="0"/>
          <w:numId w:val="2"/>
        </w:numPr>
        <w:tabs>
          <w:tab w:val="left" w:pos="857"/>
        </w:tabs>
        <w:spacing w:before="123"/>
        <w:ind w:left="857" w:hanging="720"/>
      </w:pPr>
      <w:r>
        <w:rPr>
          <w:noProof/>
          <w:lang w:val="en-IN" w:eastAsia="en-IN"/>
        </w:rPr>
        <mc:AlternateContent>
          <mc:Choice Requires="wps">
            <w:drawing>
              <wp:anchor distT="0" distB="0" distL="0" distR="0" simplePos="0" relativeHeight="251649024" behindDoc="1" locked="0" layoutInCell="1" allowOverlap="1" wp14:anchorId="3A2CB04F" wp14:editId="5F74A944">
                <wp:simplePos x="0" y="0"/>
                <wp:positionH relativeFrom="page">
                  <wp:posOffset>792784</wp:posOffset>
                </wp:positionH>
                <wp:positionV relativeFrom="paragraph">
                  <wp:posOffset>225227</wp:posOffset>
                </wp:positionV>
                <wp:extent cx="6071235" cy="6350"/>
                <wp:effectExtent l="0" t="0" r="0" b="0"/>
                <wp:wrapTopAndBottom/>
                <wp:docPr id="24" name="Graphic 24"/>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77CC1D60" id="Graphic 24" o:spid="_x0000_s1026" style="position:absolute;margin-left:62.4pt;margin-top:17.75pt;width:478.05pt;height:.5pt;z-index:-251667456;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" path="m6070981,l,,,6095r6070981,l6070981,xe" fillcolor="black" stroked="f">
                <v:path arrowok="t"/>
                <w10:wrap type="topAndBottom" anchorx="page"/>
              </v:shape>
            </w:pict>
          </mc:Fallback>
        </mc:AlternateContent>
      </w:r>
      <w:bookmarkStart w:id="145" w:name="11._PaymentS"/>
      <w:bookmarkStart w:id="146" w:name="_bookmark16"/>
      <w:bookmarkEnd w:id="145"/>
      <w:bookmarkEnd w:id="146"/>
      <w:r>
        <w:rPr>
          <w:spacing w:val="-2"/>
        </w:rPr>
        <w:t>PAYMENTS</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2" w:lineRule="auto"/>
        <w:ind w:right="368"/>
        <w:rPr>
          <w:sz w:val="18"/>
        </w:rPr>
      </w:pPr>
      <w:bookmarkStart w:id="147" w:name="11.1_The_charges_payable_by_CESTASOFT_to"/>
      <w:bookmarkEnd w:id="147"/>
      <w:r>
        <w:rPr>
          <w:sz w:val="18"/>
        </w:rPr>
        <w:t>The charges payable by CESTASOFT to the Independent Contractor shall be as set out under the Payment Schedule in the applicable SOW.</w:t>
      </w:r>
    </w:p>
    <w:p w:rsidR="007633CE" w:rsidRDefault="00EE54EF">
      <w:pPr>
        <w:pStyle w:val="ListParagraph"/>
        <w:numPr>
          <w:ilvl w:val="1"/>
          <w:numId w:val="2"/>
        </w:numPr>
        <w:tabs>
          <w:tab w:val="left" w:pos="1574"/>
          <w:tab w:val="left" w:pos="1577"/>
        </w:tabs>
        <w:spacing w:line="360" w:lineRule="auto"/>
        <w:ind w:right="370"/>
        <w:rPr>
          <w:sz w:val="18"/>
        </w:rPr>
      </w:pPr>
      <w:bookmarkStart w:id="148" w:name="11.2_CESTASOFT_shall_pay_undisputed_char"/>
      <w:bookmarkEnd w:id="148"/>
      <w:r>
        <w:rPr>
          <w:sz w:val="18"/>
        </w:rPr>
        <w:t>CESTASOFT</w:t>
      </w:r>
      <w:r>
        <w:rPr>
          <w:spacing w:val="-13"/>
          <w:sz w:val="18"/>
        </w:rPr>
        <w:t xml:space="preserve"> </w:t>
      </w:r>
      <w:r>
        <w:rPr>
          <w:sz w:val="18"/>
        </w:rPr>
        <w:t>shall</w:t>
      </w:r>
      <w:r>
        <w:rPr>
          <w:spacing w:val="-12"/>
          <w:sz w:val="18"/>
        </w:rPr>
        <w:t xml:space="preserve"> </w:t>
      </w:r>
      <w:r>
        <w:rPr>
          <w:sz w:val="18"/>
        </w:rPr>
        <w:t>pay</w:t>
      </w:r>
      <w:r>
        <w:rPr>
          <w:spacing w:val="-12"/>
          <w:sz w:val="18"/>
        </w:rPr>
        <w:t xml:space="preserve"> </w:t>
      </w:r>
      <w:r>
        <w:rPr>
          <w:sz w:val="18"/>
        </w:rPr>
        <w:t>undisputed</w:t>
      </w:r>
      <w:r>
        <w:rPr>
          <w:spacing w:val="-8"/>
          <w:sz w:val="18"/>
        </w:rPr>
        <w:t xml:space="preserve"> </w:t>
      </w:r>
      <w:r>
        <w:rPr>
          <w:sz w:val="18"/>
        </w:rPr>
        <w:t>charges</w:t>
      </w:r>
      <w:r>
        <w:rPr>
          <w:spacing w:val="-8"/>
          <w:sz w:val="18"/>
        </w:rPr>
        <w:t xml:space="preserve"> </w:t>
      </w:r>
      <w:r>
        <w:rPr>
          <w:sz w:val="18"/>
        </w:rPr>
        <w:t>within</w:t>
      </w:r>
      <w:r>
        <w:rPr>
          <w:spacing w:val="-9"/>
          <w:sz w:val="18"/>
        </w:rPr>
        <w:t xml:space="preserve"> </w:t>
      </w:r>
      <w:r>
        <w:rPr>
          <w:sz w:val="18"/>
        </w:rPr>
        <w:t>30</w:t>
      </w:r>
      <w:r>
        <w:rPr>
          <w:spacing w:val="-13"/>
          <w:sz w:val="18"/>
        </w:rPr>
        <w:t xml:space="preserve"> </w:t>
      </w:r>
      <w:r>
        <w:rPr>
          <w:sz w:val="18"/>
        </w:rPr>
        <w:t>(thirty)</w:t>
      </w:r>
      <w:r>
        <w:rPr>
          <w:spacing w:val="-10"/>
          <w:sz w:val="18"/>
        </w:rPr>
        <w:t xml:space="preserve"> </w:t>
      </w:r>
      <w:r>
        <w:rPr>
          <w:sz w:val="18"/>
        </w:rPr>
        <w:t>days</w:t>
      </w:r>
      <w:r>
        <w:rPr>
          <w:spacing w:val="-13"/>
          <w:sz w:val="18"/>
        </w:rPr>
        <w:t xml:space="preserve"> </w:t>
      </w:r>
      <w:r>
        <w:rPr>
          <w:sz w:val="18"/>
        </w:rPr>
        <w:t>from</w:t>
      </w:r>
      <w:r>
        <w:rPr>
          <w:spacing w:val="-11"/>
          <w:sz w:val="18"/>
        </w:rPr>
        <w:t xml:space="preserve"> </w:t>
      </w:r>
      <w:r>
        <w:rPr>
          <w:sz w:val="18"/>
        </w:rPr>
        <w:t>date</w:t>
      </w:r>
      <w:r>
        <w:rPr>
          <w:spacing w:val="-13"/>
          <w:sz w:val="18"/>
        </w:rPr>
        <w:t xml:space="preserve"> </w:t>
      </w:r>
      <w:r>
        <w:rPr>
          <w:sz w:val="18"/>
        </w:rPr>
        <w:t>of</w:t>
      </w:r>
      <w:r>
        <w:rPr>
          <w:spacing w:val="-5"/>
          <w:sz w:val="18"/>
        </w:rPr>
        <w:t xml:space="preserve"> </w:t>
      </w:r>
      <w:r>
        <w:rPr>
          <w:sz w:val="18"/>
        </w:rPr>
        <w:t>receipt</w:t>
      </w:r>
      <w:r>
        <w:rPr>
          <w:spacing w:val="-11"/>
          <w:sz w:val="18"/>
        </w:rPr>
        <w:t xml:space="preserve"> </w:t>
      </w:r>
      <w:r>
        <w:rPr>
          <w:sz w:val="18"/>
        </w:rPr>
        <w:t>of</w:t>
      </w:r>
      <w:r>
        <w:rPr>
          <w:spacing w:val="-11"/>
          <w:sz w:val="18"/>
        </w:rPr>
        <w:t xml:space="preserve"> </w:t>
      </w:r>
      <w:r>
        <w:rPr>
          <w:sz w:val="18"/>
        </w:rPr>
        <w:t>a</w:t>
      </w:r>
      <w:r>
        <w:rPr>
          <w:spacing w:val="-13"/>
          <w:sz w:val="18"/>
        </w:rPr>
        <w:t xml:space="preserve"> </w:t>
      </w:r>
      <w:r>
        <w:rPr>
          <w:sz w:val="18"/>
        </w:rPr>
        <w:t>valid</w:t>
      </w:r>
      <w:r>
        <w:rPr>
          <w:spacing w:val="-12"/>
          <w:sz w:val="18"/>
        </w:rPr>
        <w:t xml:space="preserve"> </w:t>
      </w:r>
      <w:r>
        <w:rPr>
          <w:sz w:val="18"/>
        </w:rPr>
        <w:t>invoice (unless otherwise agreed to in writing by both Parties) by means of electronic transfer into a bank account</w:t>
      </w:r>
      <w:r>
        <w:rPr>
          <w:spacing w:val="-8"/>
          <w:sz w:val="18"/>
        </w:rPr>
        <w:t xml:space="preserve"> </w:t>
      </w:r>
      <w:r>
        <w:rPr>
          <w:sz w:val="18"/>
        </w:rPr>
        <w:t>designated</w:t>
      </w:r>
      <w:r>
        <w:rPr>
          <w:spacing w:val="-6"/>
          <w:sz w:val="18"/>
        </w:rPr>
        <w:t xml:space="preserve"> </w:t>
      </w:r>
      <w:r>
        <w:rPr>
          <w:sz w:val="18"/>
        </w:rPr>
        <w:t>in</w:t>
      </w:r>
      <w:r>
        <w:rPr>
          <w:spacing w:val="-6"/>
          <w:sz w:val="18"/>
        </w:rPr>
        <w:t xml:space="preserve"> </w:t>
      </w:r>
      <w:r>
        <w:rPr>
          <w:sz w:val="18"/>
        </w:rPr>
        <w:t>writing</w:t>
      </w:r>
      <w:r>
        <w:rPr>
          <w:spacing w:val="-11"/>
          <w:sz w:val="18"/>
        </w:rPr>
        <w:t xml:space="preserve"> </w:t>
      </w:r>
      <w:r>
        <w:rPr>
          <w:sz w:val="18"/>
        </w:rPr>
        <w:t>by</w:t>
      </w:r>
      <w:r>
        <w:rPr>
          <w:spacing w:val="-10"/>
          <w:sz w:val="18"/>
        </w:rPr>
        <w:t xml:space="preserve"> </w:t>
      </w:r>
      <w:r>
        <w:rPr>
          <w:sz w:val="18"/>
        </w:rPr>
        <w:t>the</w:t>
      </w:r>
      <w:r>
        <w:rPr>
          <w:spacing w:val="-9"/>
          <w:sz w:val="18"/>
        </w:rPr>
        <w:t xml:space="preserve"> </w:t>
      </w:r>
      <w:r>
        <w:rPr>
          <w:sz w:val="18"/>
        </w:rPr>
        <w:t>Independent</w:t>
      </w:r>
      <w:r>
        <w:rPr>
          <w:spacing w:val="-4"/>
          <w:sz w:val="18"/>
        </w:rPr>
        <w:t xml:space="preserve"> </w:t>
      </w:r>
      <w:r>
        <w:rPr>
          <w:sz w:val="18"/>
        </w:rPr>
        <w:t>Contractor</w:t>
      </w:r>
      <w:r>
        <w:rPr>
          <w:spacing w:val="-8"/>
          <w:sz w:val="18"/>
        </w:rPr>
        <w:t xml:space="preserve"> </w:t>
      </w:r>
      <w:r>
        <w:rPr>
          <w:sz w:val="18"/>
        </w:rPr>
        <w:t>or</w:t>
      </w:r>
      <w:r>
        <w:rPr>
          <w:spacing w:val="-9"/>
          <w:sz w:val="18"/>
        </w:rPr>
        <w:t xml:space="preserve"> </w:t>
      </w:r>
      <w:r>
        <w:rPr>
          <w:sz w:val="18"/>
        </w:rPr>
        <w:t>subsequent</w:t>
      </w:r>
      <w:r>
        <w:rPr>
          <w:spacing w:val="-8"/>
          <w:sz w:val="18"/>
        </w:rPr>
        <w:t xml:space="preserve"> </w:t>
      </w:r>
      <w:r>
        <w:rPr>
          <w:sz w:val="18"/>
        </w:rPr>
        <w:t>to</w:t>
      </w:r>
      <w:r>
        <w:rPr>
          <w:spacing w:val="-11"/>
          <w:sz w:val="18"/>
        </w:rPr>
        <w:t xml:space="preserve"> </w:t>
      </w:r>
      <w:r>
        <w:rPr>
          <w:sz w:val="18"/>
        </w:rPr>
        <w:t>receipt</w:t>
      </w:r>
      <w:r>
        <w:rPr>
          <w:spacing w:val="-8"/>
          <w:sz w:val="18"/>
        </w:rPr>
        <w:t xml:space="preserve"> </w:t>
      </w:r>
      <w:r>
        <w:rPr>
          <w:sz w:val="18"/>
        </w:rPr>
        <w:t>of</w:t>
      </w:r>
      <w:r>
        <w:rPr>
          <w:spacing w:val="-5"/>
          <w:sz w:val="18"/>
        </w:rPr>
        <w:t xml:space="preserve"> </w:t>
      </w:r>
      <w:r>
        <w:rPr>
          <w:sz w:val="18"/>
        </w:rPr>
        <w:t>payment</w:t>
      </w:r>
      <w:r>
        <w:rPr>
          <w:spacing w:val="-13"/>
          <w:sz w:val="18"/>
        </w:rPr>
        <w:t xml:space="preserve"> </w:t>
      </w:r>
      <w:r>
        <w:rPr>
          <w:sz w:val="18"/>
        </w:rPr>
        <w:t>from a Client as the Parties may confirm under a SOW.</w:t>
      </w:r>
    </w:p>
    <w:p w:rsidR="007633CE" w:rsidRDefault="00EE54EF">
      <w:pPr>
        <w:pStyle w:val="ListParagraph"/>
        <w:numPr>
          <w:ilvl w:val="1"/>
          <w:numId w:val="2"/>
        </w:numPr>
        <w:tabs>
          <w:tab w:val="left" w:pos="1574"/>
          <w:tab w:val="left" w:pos="1577"/>
        </w:tabs>
        <w:spacing w:before="1" w:line="360" w:lineRule="auto"/>
        <w:ind w:right="363"/>
        <w:rPr>
          <w:sz w:val="18"/>
        </w:rPr>
      </w:pPr>
      <w:bookmarkStart w:id="149" w:name="11.3_All_prices_and/or_costs_quoted_by_t"/>
      <w:bookmarkEnd w:id="149"/>
      <w:r>
        <w:rPr>
          <w:sz w:val="18"/>
        </w:rPr>
        <w:t>All</w:t>
      </w:r>
      <w:r>
        <w:rPr>
          <w:spacing w:val="-1"/>
          <w:sz w:val="18"/>
        </w:rPr>
        <w:t xml:space="preserve"> </w:t>
      </w:r>
      <w:r>
        <w:rPr>
          <w:sz w:val="18"/>
        </w:rPr>
        <w:t>prices and/or</w:t>
      </w:r>
      <w:r>
        <w:rPr>
          <w:spacing w:val="-2"/>
          <w:sz w:val="18"/>
        </w:rPr>
        <w:t xml:space="preserve"> </w:t>
      </w:r>
      <w:r>
        <w:rPr>
          <w:sz w:val="18"/>
        </w:rPr>
        <w:t>costs quoted by</w:t>
      </w:r>
      <w:r>
        <w:rPr>
          <w:spacing w:val="-4"/>
          <w:sz w:val="18"/>
        </w:rPr>
        <w:t xml:space="preserve"> </w:t>
      </w:r>
      <w:r>
        <w:rPr>
          <w:sz w:val="18"/>
        </w:rPr>
        <w:t>the</w:t>
      </w:r>
      <w:r>
        <w:rPr>
          <w:spacing w:val="-1"/>
          <w:sz w:val="18"/>
        </w:rPr>
        <w:t xml:space="preserve"> </w:t>
      </w:r>
      <w:r>
        <w:rPr>
          <w:sz w:val="18"/>
        </w:rPr>
        <w:t>Independent Contractor</w:t>
      </w:r>
      <w:r>
        <w:rPr>
          <w:spacing w:val="-2"/>
          <w:sz w:val="18"/>
        </w:rPr>
        <w:t xml:space="preserve"> </w:t>
      </w:r>
      <w:r>
        <w:rPr>
          <w:sz w:val="18"/>
        </w:rPr>
        <w:t>shall be</w:t>
      </w:r>
      <w:r>
        <w:rPr>
          <w:spacing w:val="-4"/>
          <w:sz w:val="18"/>
        </w:rPr>
        <w:t xml:space="preserve"> </w:t>
      </w:r>
      <w:r>
        <w:rPr>
          <w:sz w:val="18"/>
        </w:rPr>
        <w:t>inclusive</w:t>
      </w:r>
      <w:r>
        <w:rPr>
          <w:spacing w:val="-4"/>
          <w:sz w:val="18"/>
        </w:rPr>
        <w:t xml:space="preserve"> </w:t>
      </w:r>
      <w:r>
        <w:rPr>
          <w:sz w:val="18"/>
        </w:rPr>
        <w:t>of all applicable</w:t>
      </w:r>
      <w:r>
        <w:rPr>
          <w:spacing w:val="-4"/>
          <w:sz w:val="18"/>
        </w:rPr>
        <w:t xml:space="preserve"> </w:t>
      </w:r>
      <w:r>
        <w:rPr>
          <w:sz w:val="18"/>
        </w:rPr>
        <w:t>taxes but excluding Value Added Tax (if applicable), which shall be shown clearly and separately to the agreed fees charged in terms of this Agreement.</w:t>
      </w:r>
    </w:p>
    <w:p w:rsidR="007633CE" w:rsidRDefault="00EE54EF">
      <w:pPr>
        <w:pStyle w:val="ListParagraph"/>
        <w:numPr>
          <w:ilvl w:val="1"/>
          <w:numId w:val="2"/>
        </w:numPr>
        <w:tabs>
          <w:tab w:val="left" w:pos="1575"/>
        </w:tabs>
        <w:ind w:left="1575" w:hanging="718"/>
        <w:rPr>
          <w:sz w:val="18"/>
        </w:rPr>
      </w:pPr>
      <w:bookmarkStart w:id="150" w:name="11.4_Payment_of_the_said_invoice_is_subj"/>
      <w:bookmarkEnd w:id="150"/>
      <w:r>
        <w:rPr>
          <w:sz w:val="18"/>
        </w:rPr>
        <w:t>Payment</w:t>
      </w:r>
      <w:r>
        <w:rPr>
          <w:spacing w:val="-2"/>
          <w:sz w:val="18"/>
        </w:rPr>
        <w:t xml:space="preserve"> </w:t>
      </w:r>
      <w:r>
        <w:rPr>
          <w:sz w:val="18"/>
        </w:rPr>
        <w:t>of</w:t>
      </w:r>
      <w:r>
        <w:rPr>
          <w:spacing w:val="-5"/>
          <w:sz w:val="18"/>
        </w:rPr>
        <w:t xml:space="preserve"> </w:t>
      </w:r>
      <w:r>
        <w:rPr>
          <w:sz w:val="18"/>
        </w:rPr>
        <w:t>the</w:t>
      </w:r>
      <w:r>
        <w:rPr>
          <w:spacing w:val="-4"/>
          <w:sz w:val="18"/>
        </w:rPr>
        <w:t xml:space="preserve"> </w:t>
      </w:r>
      <w:r>
        <w:rPr>
          <w:sz w:val="18"/>
        </w:rPr>
        <w:t>said</w:t>
      </w:r>
      <w:r>
        <w:rPr>
          <w:spacing w:val="-3"/>
          <w:sz w:val="18"/>
        </w:rPr>
        <w:t xml:space="preserve"> </w:t>
      </w:r>
      <w:r>
        <w:rPr>
          <w:sz w:val="18"/>
        </w:rPr>
        <w:t>invoice</w:t>
      </w:r>
      <w:r>
        <w:rPr>
          <w:spacing w:val="-9"/>
          <w:sz w:val="18"/>
        </w:rPr>
        <w:t xml:space="preserve"> </w:t>
      </w:r>
      <w:r>
        <w:rPr>
          <w:sz w:val="18"/>
        </w:rPr>
        <w:t>is</w:t>
      </w:r>
      <w:r>
        <w:rPr>
          <w:spacing w:val="-3"/>
          <w:sz w:val="18"/>
        </w:rPr>
        <w:t xml:space="preserve"> </w:t>
      </w:r>
      <w:r>
        <w:rPr>
          <w:sz w:val="18"/>
        </w:rPr>
        <w:t>subject</w:t>
      </w:r>
      <w:r>
        <w:rPr>
          <w:spacing w:val="-1"/>
          <w:sz w:val="18"/>
        </w:rPr>
        <w:t xml:space="preserve"> </w:t>
      </w:r>
      <w:proofErr w:type="gramStart"/>
      <w:r>
        <w:rPr>
          <w:spacing w:val="-4"/>
          <w:sz w:val="18"/>
        </w:rPr>
        <w:t>to:-</w:t>
      </w:r>
      <w:proofErr w:type="gramEnd"/>
    </w:p>
    <w:p w:rsidR="007633CE" w:rsidRDefault="00EE54EF">
      <w:pPr>
        <w:pStyle w:val="ListParagraph"/>
        <w:numPr>
          <w:ilvl w:val="2"/>
          <w:numId w:val="2"/>
        </w:numPr>
        <w:tabs>
          <w:tab w:val="left" w:pos="2457"/>
        </w:tabs>
        <w:spacing w:before="100"/>
        <w:ind w:left="2457" w:hanging="880"/>
        <w:rPr>
          <w:sz w:val="18"/>
        </w:rPr>
      </w:pPr>
      <w:bookmarkStart w:id="151" w:name="11.4.1_presentation_of_a_valid_invoice,_"/>
      <w:bookmarkEnd w:id="151"/>
      <w:r>
        <w:rPr>
          <w:sz w:val="18"/>
        </w:rPr>
        <w:t>presentation</w:t>
      </w:r>
      <w:r>
        <w:rPr>
          <w:spacing w:val="-3"/>
          <w:sz w:val="18"/>
        </w:rPr>
        <w:t xml:space="preserve"> </w:t>
      </w:r>
      <w:r>
        <w:rPr>
          <w:sz w:val="18"/>
        </w:rPr>
        <w:t>of</w:t>
      </w:r>
      <w:r>
        <w:rPr>
          <w:spacing w:val="-5"/>
          <w:sz w:val="18"/>
        </w:rPr>
        <w:t xml:space="preserve"> </w:t>
      </w:r>
      <w:r>
        <w:rPr>
          <w:sz w:val="18"/>
        </w:rPr>
        <w:t>a</w:t>
      </w:r>
      <w:r>
        <w:rPr>
          <w:spacing w:val="-7"/>
          <w:sz w:val="18"/>
        </w:rPr>
        <w:t xml:space="preserve"> </w:t>
      </w:r>
      <w:r>
        <w:rPr>
          <w:sz w:val="18"/>
        </w:rPr>
        <w:t>valid</w:t>
      </w:r>
      <w:r>
        <w:rPr>
          <w:spacing w:val="-6"/>
          <w:sz w:val="18"/>
        </w:rPr>
        <w:t xml:space="preserve"> </w:t>
      </w:r>
      <w:r>
        <w:rPr>
          <w:sz w:val="18"/>
        </w:rPr>
        <w:t>invoice,</w:t>
      </w:r>
      <w:r>
        <w:rPr>
          <w:spacing w:val="-5"/>
          <w:sz w:val="18"/>
        </w:rPr>
        <w:t xml:space="preserve"> </w:t>
      </w:r>
      <w:r>
        <w:rPr>
          <w:sz w:val="18"/>
        </w:rPr>
        <w:t>reflecting</w:t>
      </w:r>
      <w:r>
        <w:rPr>
          <w:spacing w:val="-7"/>
          <w:sz w:val="18"/>
        </w:rPr>
        <w:t xml:space="preserve"> </w:t>
      </w:r>
      <w:r>
        <w:rPr>
          <w:sz w:val="18"/>
        </w:rPr>
        <w:t>the</w:t>
      </w:r>
      <w:r>
        <w:rPr>
          <w:spacing w:val="-7"/>
          <w:sz w:val="18"/>
        </w:rPr>
        <w:t xml:space="preserve"> </w:t>
      </w:r>
      <w:r>
        <w:rPr>
          <w:sz w:val="18"/>
        </w:rPr>
        <w:t>Services</w:t>
      </w:r>
      <w:r>
        <w:rPr>
          <w:spacing w:val="-2"/>
          <w:sz w:val="18"/>
        </w:rPr>
        <w:t xml:space="preserve"> executed;</w:t>
      </w:r>
    </w:p>
    <w:p w:rsidR="007633CE" w:rsidRDefault="00EE54EF">
      <w:pPr>
        <w:pStyle w:val="ListParagraph"/>
        <w:numPr>
          <w:ilvl w:val="2"/>
          <w:numId w:val="2"/>
        </w:numPr>
        <w:tabs>
          <w:tab w:val="left" w:pos="2461"/>
        </w:tabs>
        <w:spacing w:before="105"/>
        <w:rPr>
          <w:sz w:val="18"/>
        </w:rPr>
      </w:pPr>
      <w:bookmarkStart w:id="152" w:name="11.4.2_the_delivery_of_a_satisfactory_Se"/>
      <w:bookmarkEnd w:id="152"/>
      <w:r>
        <w:rPr>
          <w:sz w:val="18"/>
        </w:rPr>
        <w:t>the</w:t>
      </w:r>
      <w:r>
        <w:rPr>
          <w:spacing w:val="-6"/>
          <w:sz w:val="18"/>
        </w:rPr>
        <w:t xml:space="preserve"> </w:t>
      </w:r>
      <w:r>
        <w:rPr>
          <w:sz w:val="18"/>
        </w:rPr>
        <w:t>delivery</w:t>
      </w:r>
      <w:r>
        <w:rPr>
          <w:spacing w:val="-5"/>
          <w:sz w:val="18"/>
        </w:rPr>
        <w:t xml:space="preserve"> </w:t>
      </w:r>
      <w:r>
        <w:rPr>
          <w:sz w:val="18"/>
        </w:rPr>
        <w:t>of</w:t>
      </w:r>
      <w:r>
        <w:rPr>
          <w:spacing w:val="2"/>
          <w:sz w:val="18"/>
        </w:rPr>
        <w:t xml:space="preserve"> </w:t>
      </w:r>
      <w:r>
        <w:rPr>
          <w:sz w:val="18"/>
        </w:rPr>
        <w:t>a</w:t>
      </w:r>
      <w:r>
        <w:rPr>
          <w:spacing w:val="-5"/>
          <w:sz w:val="18"/>
        </w:rPr>
        <w:t xml:space="preserve"> </w:t>
      </w:r>
      <w:r>
        <w:rPr>
          <w:sz w:val="18"/>
        </w:rPr>
        <w:t>satisfactory</w:t>
      </w:r>
      <w:r>
        <w:rPr>
          <w:spacing w:val="-6"/>
          <w:sz w:val="18"/>
        </w:rPr>
        <w:t xml:space="preserve"> </w:t>
      </w:r>
      <w:r>
        <w:rPr>
          <w:sz w:val="18"/>
        </w:rPr>
        <w:t>Service</w:t>
      </w:r>
      <w:r>
        <w:rPr>
          <w:spacing w:val="-5"/>
          <w:sz w:val="18"/>
        </w:rPr>
        <w:t xml:space="preserve"> </w:t>
      </w:r>
      <w:r>
        <w:rPr>
          <w:sz w:val="18"/>
        </w:rPr>
        <w:t>report</w:t>
      </w:r>
      <w:r>
        <w:rPr>
          <w:spacing w:val="-7"/>
          <w:sz w:val="18"/>
        </w:rPr>
        <w:t xml:space="preserve"> </w:t>
      </w:r>
      <w:r>
        <w:rPr>
          <w:sz w:val="18"/>
        </w:rPr>
        <w:t>(where</w:t>
      </w:r>
      <w:r>
        <w:rPr>
          <w:spacing w:val="-5"/>
          <w:sz w:val="18"/>
        </w:rPr>
        <w:t xml:space="preserve"> </w:t>
      </w:r>
      <w:r>
        <w:rPr>
          <w:sz w:val="18"/>
        </w:rPr>
        <w:t>and</w:t>
      </w:r>
      <w:r>
        <w:rPr>
          <w:spacing w:val="-1"/>
          <w:sz w:val="18"/>
        </w:rPr>
        <w:t xml:space="preserve"> </w:t>
      </w:r>
      <w:r>
        <w:rPr>
          <w:sz w:val="18"/>
        </w:rPr>
        <w:t>when</w:t>
      </w:r>
      <w:r>
        <w:rPr>
          <w:spacing w:val="-5"/>
          <w:sz w:val="18"/>
        </w:rPr>
        <w:t xml:space="preserve"> </w:t>
      </w:r>
      <w:r>
        <w:rPr>
          <w:sz w:val="18"/>
        </w:rPr>
        <w:t>required</w:t>
      </w:r>
      <w:r>
        <w:rPr>
          <w:spacing w:val="6"/>
          <w:sz w:val="18"/>
        </w:rPr>
        <w:t xml:space="preserve"> </w:t>
      </w:r>
      <w:r>
        <w:rPr>
          <w:sz w:val="18"/>
        </w:rPr>
        <w:t>by</w:t>
      </w:r>
      <w:r>
        <w:rPr>
          <w:spacing w:val="-5"/>
          <w:sz w:val="18"/>
        </w:rPr>
        <w:t xml:space="preserve"> </w:t>
      </w:r>
      <w:r>
        <w:rPr>
          <w:spacing w:val="-2"/>
          <w:sz w:val="18"/>
        </w:rPr>
        <w:t>CESTASOFT);</w:t>
      </w:r>
    </w:p>
    <w:p w:rsidR="007633CE" w:rsidRDefault="00EE54EF">
      <w:pPr>
        <w:pStyle w:val="ListParagraph"/>
        <w:numPr>
          <w:ilvl w:val="2"/>
          <w:numId w:val="2"/>
        </w:numPr>
        <w:tabs>
          <w:tab w:val="left" w:pos="2461"/>
        </w:tabs>
        <w:spacing w:before="105" w:line="355" w:lineRule="auto"/>
        <w:ind w:right="374"/>
        <w:rPr>
          <w:sz w:val="18"/>
        </w:rPr>
      </w:pPr>
      <w:bookmarkStart w:id="153" w:name="11.4.3_acceptance_of_the_invoice_to_be_a"/>
      <w:bookmarkEnd w:id="153"/>
      <w:r>
        <w:rPr>
          <w:sz w:val="18"/>
        </w:rPr>
        <w:t>acceptance</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invoice</w:t>
      </w:r>
      <w:r>
        <w:rPr>
          <w:spacing w:val="40"/>
          <w:sz w:val="18"/>
        </w:rPr>
        <w:t xml:space="preserve"> </w:t>
      </w:r>
      <w:r>
        <w:rPr>
          <w:sz w:val="18"/>
        </w:rPr>
        <w:t>to</w:t>
      </w:r>
      <w:r>
        <w:rPr>
          <w:spacing w:val="40"/>
          <w:sz w:val="18"/>
        </w:rPr>
        <w:t xml:space="preserve"> </w:t>
      </w:r>
      <w:r>
        <w:rPr>
          <w:sz w:val="18"/>
        </w:rPr>
        <w:t>be</w:t>
      </w:r>
      <w:r>
        <w:rPr>
          <w:spacing w:val="40"/>
          <w:sz w:val="18"/>
        </w:rPr>
        <w:t xml:space="preserve"> </w:t>
      </w:r>
      <w:r>
        <w:rPr>
          <w:sz w:val="18"/>
        </w:rPr>
        <w:t>a</w:t>
      </w:r>
      <w:r>
        <w:rPr>
          <w:spacing w:val="40"/>
          <w:sz w:val="18"/>
        </w:rPr>
        <w:t xml:space="preserve"> </w:t>
      </w:r>
      <w:r>
        <w:rPr>
          <w:sz w:val="18"/>
        </w:rPr>
        <w:t>true</w:t>
      </w:r>
      <w:r>
        <w:rPr>
          <w:spacing w:val="40"/>
          <w:sz w:val="18"/>
        </w:rPr>
        <w:t xml:space="preserve"> </w:t>
      </w:r>
      <w:r>
        <w:rPr>
          <w:sz w:val="18"/>
        </w:rPr>
        <w:t>reflection</w:t>
      </w:r>
      <w:r>
        <w:rPr>
          <w:spacing w:val="40"/>
          <w:sz w:val="18"/>
        </w:rPr>
        <w:t xml:space="preserve"> </w:t>
      </w:r>
      <w:r>
        <w:rPr>
          <w:sz w:val="18"/>
        </w:rPr>
        <w:t>of</w:t>
      </w:r>
      <w:r>
        <w:rPr>
          <w:spacing w:val="40"/>
          <w:sz w:val="18"/>
        </w:rPr>
        <w:t xml:space="preserve"> </w:t>
      </w:r>
      <w:r>
        <w:rPr>
          <w:sz w:val="18"/>
        </w:rPr>
        <w:t>the</w:t>
      </w:r>
      <w:r>
        <w:rPr>
          <w:spacing w:val="40"/>
          <w:sz w:val="18"/>
        </w:rPr>
        <w:t xml:space="preserve"> </w:t>
      </w:r>
      <w:r>
        <w:rPr>
          <w:sz w:val="18"/>
        </w:rPr>
        <w:t>Services</w:t>
      </w:r>
      <w:r>
        <w:rPr>
          <w:spacing w:val="40"/>
          <w:sz w:val="18"/>
        </w:rPr>
        <w:t xml:space="preserve"> </w:t>
      </w:r>
      <w:r>
        <w:rPr>
          <w:sz w:val="18"/>
        </w:rPr>
        <w:t>performed</w:t>
      </w:r>
      <w:r>
        <w:rPr>
          <w:spacing w:val="40"/>
          <w:sz w:val="18"/>
        </w:rPr>
        <w:t xml:space="preserve"> </w:t>
      </w:r>
      <w:r>
        <w:rPr>
          <w:sz w:val="18"/>
        </w:rPr>
        <w:t>by</w:t>
      </w:r>
      <w:r>
        <w:rPr>
          <w:spacing w:val="40"/>
          <w:sz w:val="18"/>
        </w:rPr>
        <w:t xml:space="preserve"> </w:t>
      </w:r>
      <w:r>
        <w:rPr>
          <w:sz w:val="18"/>
        </w:rPr>
        <w:t>the Independent Contractor to the satisfaction of CESTASOFT during the said month; and</w:t>
      </w:r>
    </w:p>
    <w:p w:rsidR="007633CE" w:rsidRDefault="00EE54EF">
      <w:pPr>
        <w:pStyle w:val="ListParagraph"/>
        <w:numPr>
          <w:ilvl w:val="2"/>
          <w:numId w:val="2"/>
        </w:numPr>
        <w:tabs>
          <w:tab w:val="left" w:pos="2461"/>
        </w:tabs>
        <w:spacing w:before="7"/>
        <w:rPr>
          <w:sz w:val="18"/>
        </w:rPr>
      </w:pPr>
      <w:bookmarkStart w:id="154" w:name="11.4.4_receipt_of_payment_from_the_Clien"/>
      <w:bookmarkEnd w:id="154"/>
      <w:r>
        <w:rPr>
          <w:sz w:val="18"/>
        </w:rPr>
        <w:t>receipt</w:t>
      </w:r>
      <w:r>
        <w:rPr>
          <w:spacing w:val="1"/>
          <w:sz w:val="18"/>
        </w:rPr>
        <w:t xml:space="preserve"> </w:t>
      </w:r>
      <w:r>
        <w:rPr>
          <w:sz w:val="18"/>
        </w:rPr>
        <w:t>of</w:t>
      </w:r>
      <w:r>
        <w:rPr>
          <w:spacing w:val="-4"/>
          <w:sz w:val="18"/>
        </w:rPr>
        <w:t xml:space="preserve"> </w:t>
      </w:r>
      <w:r>
        <w:rPr>
          <w:sz w:val="18"/>
        </w:rPr>
        <w:t>payment</w:t>
      </w:r>
      <w:r>
        <w:rPr>
          <w:spacing w:val="-3"/>
          <w:sz w:val="18"/>
        </w:rPr>
        <w:t xml:space="preserve"> </w:t>
      </w:r>
      <w:r>
        <w:rPr>
          <w:sz w:val="18"/>
        </w:rPr>
        <w:t>from</w:t>
      </w:r>
      <w:r>
        <w:rPr>
          <w:spacing w:val="-4"/>
          <w:sz w:val="18"/>
        </w:rPr>
        <w:t xml:space="preserve"> </w:t>
      </w:r>
      <w:r>
        <w:rPr>
          <w:sz w:val="18"/>
        </w:rPr>
        <w:t>the</w:t>
      </w:r>
      <w:r>
        <w:rPr>
          <w:spacing w:val="-5"/>
          <w:sz w:val="18"/>
        </w:rPr>
        <w:t xml:space="preserve"> </w:t>
      </w:r>
      <w:r>
        <w:rPr>
          <w:sz w:val="18"/>
        </w:rPr>
        <w:t>Client(s)</w:t>
      </w:r>
      <w:r>
        <w:rPr>
          <w:spacing w:val="-3"/>
          <w:sz w:val="18"/>
        </w:rPr>
        <w:t xml:space="preserve"> </w:t>
      </w:r>
      <w:r>
        <w:rPr>
          <w:sz w:val="18"/>
        </w:rPr>
        <w:t>to</w:t>
      </w:r>
      <w:r>
        <w:rPr>
          <w:spacing w:val="-5"/>
          <w:sz w:val="18"/>
        </w:rPr>
        <w:t xml:space="preserve"> </w:t>
      </w:r>
      <w:r>
        <w:rPr>
          <w:spacing w:val="-2"/>
          <w:sz w:val="18"/>
        </w:rPr>
        <w:t>CESTASOFT.</w:t>
      </w:r>
    </w:p>
    <w:p w:rsidR="007633CE" w:rsidRDefault="00EE54EF">
      <w:pPr>
        <w:pStyle w:val="ListParagraph"/>
        <w:numPr>
          <w:ilvl w:val="1"/>
          <w:numId w:val="2"/>
        </w:numPr>
        <w:tabs>
          <w:tab w:val="left" w:pos="1574"/>
          <w:tab w:val="left" w:pos="1577"/>
        </w:tabs>
        <w:spacing w:before="105" w:line="355" w:lineRule="auto"/>
        <w:ind w:right="371"/>
        <w:rPr>
          <w:sz w:val="18"/>
        </w:rPr>
      </w:pPr>
      <w:bookmarkStart w:id="155" w:name="11.5_The_Contractor_shall_pay_all_taxes,"/>
      <w:bookmarkEnd w:id="155"/>
      <w:r>
        <w:rPr>
          <w:sz w:val="18"/>
        </w:rPr>
        <w:t>The</w:t>
      </w:r>
      <w:r>
        <w:rPr>
          <w:spacing w:val="-10"/>
          <w:sz w:val="18"/>
        </w:rPr>
        <w:t xml:space="preserve"> </w:t>
      </w:r>
      <w:r>
        <w:rPr>
          <w:sz w:val="18"/>
        </w:rPr>
        <w:t>Contractor</w:t>
      </w:r>
      <w:r>
        <w:rPr>
          <w:spacing w:val="-4"/>
          <w:sz w:val="18"/>
        </w:rPr>
        <w:t xml:space="preserve"> </w:t>
      </w:r>
      <w:r>
        <w:rPr>
          <w:sz w:val="18"/>
        </w:rPr>
        <w:t>shall</w:t>
      </w:r>
      <w:r>
        <w:rPr>
          <w:spacing w:val="-3"/>
          <w:sz w:val="18"/>
        </w:rPr>
        <w:t xml:space="preserve"> </w:t>
      </w:r>
      <w:r>
        <w:rPr>
          <w:sz w:val="18"/>
        </w:rPr>
        <w:t>pay</w:t>
      </w:r>
      <w:r>
        <w:rPr>
          <w:spacing w:val="-6"/>
          <w:sz w:val="18"/>
        </w:rPr>
        <w:t xml:space="preserve"> </w:t>
      </w:r>
      <w:r>
        <w:rPr>
          <w:sz w:val="18"/>
        </w:rPr>
        <w:t>all</w:t>
      </w:r>
      <w:r>
        <w:rPr>
          <w:spacing w:val="-3"/>
          <w:sz w:val="18"/>
        </w:rPr>
        <w:t xml:space="preserve"> </w:t>
      </w:r>
      <w:r>
        <w:rPr>
          <w:sz w:val="18"/>
        </w:rPr>
        <w:t>taxes,</w:t>
      </w:r>
      <w:r>
        <w:rPr>
          <w:spacing w:val="-4"/>
          <w:sz w:val="18"/>
        </w:rPr>
        <w:t xml:space="preserve"> </w:t>
      </w:r>
      <w:r>
        <w:rPr>
          <w:sz w:val="18"/>
        </w:rPr>
        <w:t>duties</w:t>
      </w:r>
      <w:r>
        <w:rPr>
          <w:spacing w:val="-6"/>
          <w:sz w:val="18"/>
        </w:rPr>
        <w:t xml:space="preserve"> </w:t>
      </w:r>
      <w:r>
        <w:rPr>
          <w:sz w:val="18"/>
        </w:rPr>
        <w:t>and</w:t>
      </w:r>
      <w:r>
        <w:rPr>
          <w:spacing w:val="-10"/>
          <w:sz w:val="18"/>
        </w:rPr>
        <w:t xml:space="preserve"> </w:t>
      </w:r>
      <w:r>
        <w:rPr>
          <w:sz w:val="18"/>
        </w:rPr>
        <w:t>levies</w:t>
      </w:r>
      <w:r>
        <w:rPr>
          <w:spacing w:val="-6"/>
          <w:sz w:val="18"/>
        </w:rPr>
        <w:t xml:space="preserve"> </w:t>
      </w:r>
      <w:r>
        <w:rPr>
          <w:sz w:val="18"/>
        </w:rPr>
        <w:t>payable</w:t>
      </w:r>
      <w:r>
        <w:rPr>
          <w:spacing w:val="-10"/>
          <w:sz w:val="18"/>
        </w:rPr>
        <w:t xml:space="preserve"> </w:t>
      </w:r>
      <w:r>
        <w:rPr>
          <w:sz w:val="18"/>
        </w:rPr>
        <w:t>in</w:t>
      </w:r>
      <w:r>
        <w:rPr>
          <w:spacing w:val="-6"/>
          <w:sz w:val="18"/>
        </w:rPr>
        <w:t xml:space="preserve"> </w:t>
      </w:r>
      <w:r>
        <w:rPr>
          <w:sz w:val="18"/>
        </w:rPr>
        <w:t>respect</w:t>
      </w:r>
      <w:r>
        <w:rPr>
          <w:spacing w:val="-4"/>
          <w:sz w:val="18"/>
        </w:rPr>
        <w:t xml:space="preserve"> </w:t>
      </w:r>
      <w:r>
        <w:rPr>
          <w:sz w:val="18"/>
        </w:rPr>
        <w:t>of</w:t>
      </w:r>
      <w:r>
        <w:rPr>
          <w:spacing w:val="-4"/>
          <w:sz w:val="18"/>
        </w:rPr>
        <w:t xml:space="preserve"> </w:t>
      </w:r>
      <w:r>
        <w:rPr>
          <w:sz w:val="18"/>
        </w:rPr>
        <w:t>the</w:t>
      </w:r>
      <w:r>
        <w:rPr>
          <w:spacing w:val="-10"/>
          <w:sz w:val="18"/>
        </w:rPr>
        <w:t xml:space="preserve"> </w:t>
      </w:r>
      <w:r>
        <w:rPr>
          <w:sz w:val="18"/>
        </w:rPr>
        <w:t>Services</w:t>
      </w:r>
      <w:r>
        <w:rPr>
          <w:spacing w:val="-6"/>
          <w:sz w:val="18"/>
        </w:rPr>
        <w:t xml:space="preserve"> </w:t>
      </w:r>
      <w:r>
        <w:rPr>
          <w:sz w:val="18"/>
        </w:rPr>
        <w:t>or</w:t>
      </w:r>
      <w:r>
        <w:rPr>
          <w:spacing w:val="-8"/>
          <w:sz w:val="18"/>
        </w:rPr>
        <w:t xml:space="preserve"> </w:t>
      </w:r>
      <w:r>
        <w:rPr>
          <w:sz w:val="18"/>
        </w:rPr>
        <w:t>Deliverables in terms of this Agreement or any new SOW.</w:t>
      </w:r>
    </w:p>
    <w:p w:rsidR="007633CE" w:rsidRDefault="00EE54EF">
      <w:pPr>
        <w:pStyle w:val="ListParagraph"/>
        <w:numPr>
          <w:ilvl w:val="1"/>
          <w:numId w:val="2"/>
        </w:numPr>
        <w:tabs>
          <w:tab w:val="left" w:pos="1574"/>
          <w:tab w:val="left" w:pos="1577"/>
        </w:tabs>
        <w:spacing w:before="7" w:line="360" w:lineRule="auto"/>
        <w:ind w:right="366"/>
        <w:rPr>
          <w:sz w:val="18"/>
        </w:rPr>
      </w:pPr>
      <w:bookmarkStart w:id="156" w:name="11.6_The_Independent_Contractor_hereby_i"/>
      <w:bookmarkEnd w:id="156"/>
      <w:r>
        <w:rPr>
          <w:sz w:val="18"/>
        </w:rPr>
        <w:t>The Independent Contractor hereby indemnifies CESTASOFT and any of its Affiliates against all losses,</w:t>
      </w:r>
      <w:r>
        <w:rPr>
          <w:spacing w:val="-6"/>
          <w:sz w:val="18"/>
        </w:rPr>
        <w:t xml:space="preserve"> </w:t>
      </w:r>
      <w:r>
        <w:rPr>
          <w:sz w:val="18"/>
        </w:rPr>
        <w:t>claims,</w:t>
      </w:r>
      <w:r>
        <w:rPr>
          <w:spacing w:val="-6"/>
          <w:sz w:val="18"/>
        </w:rPr>
        <w:t xml:space="preserve"> </w:t>
      </w:r>
      <w:r>
        <w:rPr>
          <w:sz w:val="18"/>
        </w:rPr>
        <w:t>liabilities,</w:t>
      </w:r>
      <w:r>
        <w:rPr>
          <w:spacing w:val="-6"/>
          <w:sz w:val="18"/>
        </w:rPr>
        <w:t xml:space="preserve"> </w:t>
      </w:r>
      <w:r>
        <w:rPr>
          <w:sz w:val="18"/>
        </w:rPr>
        <w:t>damage</w:t>
      </w:r>
      <w:r>
        <w:rPr>
          <w:spacing w:val="-9"/>
          <w:sz w:val="18"/>
        </w:rPr>
        <w:t xml:space="preserve"> </w:t>
      </w:r>
      <w:r>
        <w:rPr>
          <w:sz w:val="18"/>
        </w:rPr>
        <w:t>or</w:t>
      </w:r>
      <w:r>
        <w:rPr>
          <w:spacing w:val="-7"/>
          <w:sz w:val="18"/>
        </w:rPr>
        <w:t xml:space="preserve"> </w:t>
      </w:r>
      <w:r>
        <w:rPr>
          <w:sz w:val="18"/>
        </w:rPr>
        <w:t>expense</w:t>
      </w:r>
      <w:r>
        <w:rPr>
          <w:spacing w:val="-9"/>
          <w:sz w:val="18"/>
        </w:rPr>
        <w:t xml:space="preserve"> </w:t>
      </w:r>
      <w:r>
        <w:rPr>
          <w:sz w:val="18"/>
        </w:rPr>
        <w:t>which</w:t>
      </w:r>
      <w:r>
        <w:rPr>
          <w:spacing w:val="-9"/>
          <w:sz w:val="18"/>
        </w:rPr>
        <w:t xml:space="preserve"> </w:t>
      </w:r>
      <w:r>
        <w:rPr>
          <w:sz w:val="18"/>
        </w:rPr>
        <w:t>the</w:t>
      </w:r>
      <w:r>
        <w:rPr>
          <w:spacing w:val="-8"/>
          <w:sz w:val="18"/>
        </w:rPr>
        <w:t xml:space="preserve"> </w:t>
      </w:r>
      <w:r>
        <w:rPr>
          <w:sz w:val="18"/>
        </w:rPr>
        <w:t>Independent</w:t>
      </w:r>
      <w:r>
        <w:rPr>
          <w:spacing w:val="-1"/>
          <w:sz w:val="18"/>
        </w:rPr>
        <w:t xml:space="preserve"> </w:t>
      </w:r>
      <w:r>
        <w:rPr>
          <w:sz w:val="18"/>
        </w:rPr>
        <w:t>Contractor</w:t>
      </w:r>
      <w:r>
        <w:rPr>
          <w:spacing w:val="-7"/>
          <w:sz w:val="18"/>
        </w:rPr>
        <w:t xml:space="preserve"> </w:t>
      </w:r>
      <w:r>
        <w:rPr>
          <w:sz w:val="18"/>
        </w:rPr>
        <w:t>may</w:t>
      </w:r>
      <w:r>
        <w:rPr>
          <w:spacing w:val="-8"/>
          <w:sz w:val="18"/>
        </w:rPr>
        <w:t xml:space="preserve"> </w:t>
      </w:r>
      <w:r>
        <w:rPr>
          <w:sz w:val="18"/>
        </w:rPr>
        <w:t>suffer</w:t>
      </w:r>
      <w:r>
        <w:rPr>
          <w:spacing w:val="-7"/>
          <w:sz w:val="18"/>
        </w:rPr>
        <w:t xml:space="preserve"> </w:t>
      </w:r>
      <w:r>
        <w:rPr>
          <w:sz w:val="18"/>
        </w:rPr>
        <w:t>as</w:t>
      </w:r>
      <w:r>
        <w:rPr>
          <w:spacing w:val="-4"/>
          <w:sz w:val="18"/>
        </w:rPr>
        <w:t xml:space="preserve"> </w:t>
      </w:r>
      <w:r>
        <w:rPr>
          <w:sz w:val="18"/>
        </w:rPr>
        <w:t>a</w:t>
      </w:r>
      <w:r>
        <w:rPr>
          <w:spacing w:val="-9"/>
          <w:sz w:val="18"/>
        </w:rPr>
        <w:t xml:space="preserve"> </w:t>
      </w:r>
      <w:r>
        <w:rPr>
          <w:sz w:val="18"/>
        </w:rPr>
        <w:t>result of, or which may be attributable to any liability of CESTASOFT, for taxation in respect of payments made in terms of this Agreement. For these purposes “taxation” includes SITE and PAYE, all other forms of duties or taxations in respect of any assessment of taxation, and any penalties or interest.</w:t>
      </w:r>
    </w:p>
    <w:p w:rsidR="007633CE" w:rsidRDefault="00EE54EF">
      <w:pPr>
        <w:pStyle w:val="ListParagraph"/>
        <w:numPr>
          <w:ilvl w:val="1"/>
          <w:numId w:val="2"/>
        </w:numPr>
        <w:tabs>
          <w:tab w:val="left" w:pos="1574"/>
          <w:tab w:val="left" w:pos="1577"/>
        </w:tabs>
        <w:spacing w:line="362" w:lineRule="auto"/>
        <w:ind w:right="367"/>
        <w:rPr>
          <w:sz w:val="18"/>
        </w:rPr>
      </w:pPr>
      <w:bookmarkStart w:id="157" w:name="11.7_Expenses._No_expenses_will_be_incur"/>
      <w:bookmarkEnd w:id="157"/>
      <w:r>
        <w:rPr>
          <w:rFonts w:ascii="Arial"/>
          <w:b/>
          <w:sz w:val="18"/>
        </w:rPr>
        <w:t xml:space="preserve">Expenses. </w:t>
      </w:r>
      <w:r>
        <w:rPr>
          <w:sz w:val="18"/>
        </w:rPr>
        <w:t>No expenses will be incurred unless agreed to in writing between the Parties prior to incurring said expense.</w:t>
      </w:r>
    </w:p>
    <w:p w:rsidR="007633CE" w:rsidRDefault="00EE54EF">
      <w:pPr>
        <w:pStyle w:val="ListParagraph"/>
        <w:numPr>
          <w:ilvl w:val="1"/>
          <w:numId w:val="2"/>
        </w:numPr>
        <w:tabs>
          <w:tab w:val="left" w:pos="1575"/>
        </w:tabs>
        <w:spacing w:line="206" w:lineRule="exact"/>
        <w:ind w:left="1575" w:hanging="718"/>
        <w:rPr>
          <w:sz w:val="18"/>
        </w:rPr>
      </w:pPr>
      <w:bookmarkStart w:id="158" w:name="11.8_Disputed_charges_and_invoicing_erro"/>
      <w:bookmarkEnd w:id="158"/>
      <w:r>
        <w:rPr>
          <w:rFonts w:ascii="Arial"/>
          <w:b/>
          <w:sz w:val="18"/>
        </w:rPr>
        <w:t>Disputed</w:t>
      </w:r>
      <w:r>
        <w:rPr>
          <w:rFonts w:ascii="Arial"/>
          <w:b/>
          <w:spacing w:val="-6"/>
          <w:sz w:val="18"/>
        </w:rPr>
        <w:t xml:space="preserve"> </w:t>
      </w:r>
      <w:r>
        <w:rPr>
          <w:rFonts w:ascii="Arial"/>
          <w:b/>
          <w:sz w:val="18"/>
        </w:rPr>
        <w:t>charges</w:t>
      </w:r>
      <w:r>
        <w:rPr>
          <w:rFonts w:ascii="Arial"/>
          <w:b/>
          <w:spacing w:val="-5"/>
          <w:sz w:val="18"/>
        </w:rPr>
        <w:t xml:space="preserve"> </w:t>
      </w:r>
      <w:r>
        <w:rPr>
          <w:rFonts w:ascii="Arial"/>
          <w:b/>
          <w:sz w:val="18"/>
        </w:rPr>
        <w:t>and</w:t>
      </w:r>
      <w:r>
        <w:rPr>
          <w:rFonts w:ascii="Arial"/>
          <w:b/>
          <w:spacing w:val="-10"/>
          <w:sz w:val="18"/>
        </w:rPr>
        <w:t xml:space="preserve"> </w:t>
      </w:r>
      <w:r>
        <w:rPr>
          <w:rFonts w:ascii="Arial"/>
          <w:b/>
          <w:sz w:val="18"/>
        </w:rPr>
        <w:t>invoicing</w:t>
      </w:r>
      <w:r>
        <w:rPr>
          <w:rFonts w:ascii="Arial"/>
          <w:b/>
          <w:spacing w:val="-6"/>
          <w:sz w:val="18"/>
        </w:rPr>
        <w:t xml:space="preserve"> </w:t>
      </w:r>
      <w:r>
        <w:rPr>
          <w:rFonts w:ascii="Arial"/>
          <w:b/>
          <w:sz w:val="18"/>
        </w:rPr>
        <w:t>errors</w:t>
      </w:r>
      <w:r>
        <w:rPr>
          <w:sz w:val="18"/>
        </w:rPr>
        <w:t>.</w:t>
      </w:r>
      <w:r>
        <w:rPr>
          <w:spacing w:val="-2"/>
          <w:sz w:val="18"/>
        </w:rPr>
        <w:t xml:space="preserve"> </w:t>
      </w:r>
      <w:r>
        <w:rPr>
          <w:sz w:val="18"/>
        </w:rPr>
        <w:t>If</w:t>
      </w:r>
      <w:r>
        <w:rPr>
          <w:spacing w:val="-3"/>
          <w:sz w:val="18"/>
        </w:rPr>
        <w:t xml:space="preserve"> </w:t>
      </w:r>
      <w:r>
        <w:rPr>
          <w:sz w:val="18"/>
        </w:rPr>
        <w:t>an</w:t>
      </w:r>
      <w:r>
        <w:rPr>
          <w:spacing w:val="-10"/>
          <w:sz w:val="18"/>
        </w:rPr>
        <w:t xml:space="preserve"> </w:t>
      </w:r>
      <w:r>
        <w:rPr>
          <w:sz w:val="18"/>
        </w:rPr>
        <w:t>invoice</w:t>
      </w:r>
      <w:r>
        <w:rPr>
          <w:spacing w:val="-10"/>
          <w:sz w:val="18"/>
        </w:rPr>
        <w:t xml:space="preserve"> </w:t>
      </w:r>
      <w:r>
        <w:rPr>
          <w:sz w:val="18"/>
        </w:rPr>
        <w:t>is</w:t>
      </w:r>
      <w:r>
        <w:rPr>
          <w:spacing w:val="-8"/>
          <w:sz w:val="18"/>
        </w:rPr>
        <w:t xml:space="preserve"> </w:t>
      </w:r>
      <w:r>
        <w:rPr>
          <w:sz w:val="18"/>
        </w:rPr>
        <w:t>identified</w:t>
      </w:r>
      <w:r>
        <w:rPr>
          <w:spacing w:val="-1"/>
          <w:sz w:val="18"/>
        </w:rPr>
        <w:t xml:space="preserve"> </w:t>
      </w:r>
      <w:r>
        <w:rPr>
          <w:sz w:val="18"/>
        </w:rPr>
        <w:t>as</w:t>
      </w:r>
      <w:r>
        <w:rPr>
          <w:spacing w:val="-9"/>
          <w:sz w:val="18"/>
        </w:rPr>
        <w:t xml:space="preserve"> </w:t>
      </w:r>
      <w:r>
        <w:rPr>
          <w:sz w:val="18"/>
        </w:rPr>
        <w:t>incorrect,</w:t>
      </w:r>
      <w:r>
        <w:rPr>
          <w:spacing w:val="-7"/>
          <w:sz w:val="18"/>
        </w:rPr>
        <w:t xml:space="preserve"> </w:t>
      </w:r>
      <w:r>
        <w:rPr>
          <w:sz w:val="18"/>
        </w:rPr>
        <w:t>then</w:t>
      </w:r>
      <w:r>
        <w:rPr>
          <w:spacing w:val="-5"/>
          <w:sz w:val="18"/>
        </w:rPr>
        <w:t xml:space="preserve"> </w:t>
      </w:r>
      <w:r>
        <w:rPr>
          <w:sz w:val="18"/>
        </w:rPr>
        <w:t>the</w:t>
      </w:r>
      <w:r>
        <w:rPr>
          <w:spacing w:val="-1"/>
          <w:sz w:val="18"/>
        </w:rPr>
        <w:t xml:space="preserve"> </w:t>
      </w:r>
      <w:r>
        <w:rPr>
          <w:spacing w:val="-2"/>
          <w:sz w:val="18"/>
        </w:rPr>
        <w:t>Independent</w:t>
      </w:r>
    </w:p>
    <w:p w:rsidR="007633CE" w:rsidRDefault="00EE54EF">
      <w:pPr>
        <w:pStyle w:val="BodyText"/>
        <w:spacing w:before="103"/>
        <w:ind w:right="377"/>
        <w:jc w:val="right"/>
      </w:pPr>
      <w:r>
        <w:t>Contractor</w:t>
      </w:r>
      <w:r>
        <w:rPr>
          <w:spacing w:val="25"/>
        </w:rPr>
        <w:t xml:space="preserve"> </w:t>
      </w:r>
      <w:r>
        <w:t>shall</w:t>
      </w:r>
      <w:r>
        <w:rPr>
          <w:spacing w:val="26"/>
        </w:rPr>
        <w:t xml:space="preserve"> </w:t>
      </w:r>
      <w:r>
        <w:t>either</w:t>
      </w:r>
      <w:r>
        <w:rPr>
          <w:spacing w:val="25"/>
        </w:rPr>
        <w:t xml:space="preserve"> </w:t>
      </w:r>
      <w:r>
        <w:t>issue</w:t>
      </w:r>
      <w:r>
        <w:rPr>
          <w:spacing w:val="22"/>
        </w:rPr>
        <w:t xml:space="preserve"> </w:t>
      </w:r>
      <w:r>
        <w:t>a</w:t>
      </w:r>
      <w:r>
        <w:rPr>
          <w:spacing w:val="27"/>
        </w:rPr>
        <w:t xml:space="preserve"> </w:t>
      </w:r>
      <w:r>
        <w:t>corrected</w:t>
      </w:r>
      <w:r>
        <w:rPr>
          <w:spacing w:val="23"/>
        </w:rPr>
        <w:t xml:space="preserve"> </w:t>
      </w:r>
      <w:r>
        <w:t>invoice</w:t>
      </w:r>
      <w:r>
        <w:rPr>
          <w:spacing w:val="22"/>
        </w:rPr>
        <w:t xml:space="preserve"> </w:t>
      </w:r>
      <w:r>
        <w:t>if</w:t>
      </w:r>
      <w:r>
        <w:rPr>
          <w:spacing w:val="25"/>
        </w:rPr>
        <w:t xml:space="preserve"> </w:t>
      </w:r>
      <w:r>
        <w:t>the</w:t>
      </w:r>
      <w:r>
        <w:rPr>
          <w:spacing w:val="22"/>
        </w:rPr>
        <w:t xml:space="preserve"> </w:t>
      </w:r>
      <w:r>
        <w:t>amount</w:t>
      </w:r>
      <w:r>
        <w:rPr>
          <w:spacing w:val="30"/>
        </w:rPr>
        <w:t xml:space="preserve"> </w:t>
      </w:r>
      <w:r>
        <w:t>has</w:t>
      </w:r>
      <w:r>
        <w:rPr>
          <w:spacing w:val="28"/>
        </w:rPr>
        <w:t xml:space="preserve"> </w:t>
      </w:r>
      <w:r>
        <w:t>not</w:t>
      </w:r>
      <w:r>
        <w:rPr>
          <w:spacing w:val="25"/>
        </w:rPr>
        <w:t xml:space="preserve"> </w:t>
      </w:r>
      <w:r>
        <w:t>yet</w:t>
      </w:r>
      <w:r>
        <w:rPr>
          <w:spacing w:val="30"/>
        </w:rPr>
        <w:t xml:space="preserve"> </w:t>
      </w:r>
      <w:r>
        <w:t>been</w:t>
      </w:r>
      <w:r>
        <w:rPr>
          <w:spacing w:val="27"/>
        </w:rPr>
        <w:t xml:space="preserve"> </w:t>
      </w:r>
      <w:r>
        <w:t>paid,</w:t>
      </w:r>
      <w:r>
        <w:rPr>
          <w:spacing w:val="29"/>
        </w:rPr>
        <w:t xml:space="preserve"> </w:t>
      </w:r>
      <w:r>
        <w:t>or</w:t>
      </w:r>
      <w:r>
        <w:rPr>
          <w:spacing w:val="25"/>
        </w:rPr>
        <w:t xml:space="preserve"> </w:t>
      </w:r>
      <w:r>
        <w:t>make</w:t>
      </w:r>
      <w:r>
        <w:rPr>
          <w:spacing w:val="23"/>
        </w:rPr>
        <w:t xml:space="preserve"> </w:t>
      </w:r>
      <w:r>
        <w:rPr>
          <w:spacing w:val="-10"/>
        </w:rPr>
        <w:t>a</w:t>
      </w: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BodyText"/>
        <w:spacing w:before="86" w:line="360" w:lineRule="auto"/>
        <w:ind w:left="1577" w:right="361"/>
        <w:jc w:val="both"/>
      </w:pPr>
      <w:r>
        <w:lastRenderedPageBreak/>
        <w:t>correction</w:t>
      </w:r>
      <w:r>
        <w:rPr>
          <w:spacing w:val="-6"/>
        </w:rPr>
        <w:t xml:space="preserve"> </w:t>
      </w:r>
      <w:r>
        <w:t>on</w:t>
      </w:r>
      <w:r>
        <w:rPr>
          <w:spacing w:val="-1"/>
        </w:rPr>
        <w:t xml:space="preserve"> </w:t>
      </w:r>
      <w:r>
        <w:t>the</w:t>
      </w:r>
      <w:r>
        <w:rPr>
          <w:spacing w:val="-6"/>
        </w:rPr>
        <w:t xml:space="preserve"> </w:t>
      </w:r>
      <w:r>
        <w:t>invoice</w:t>
      </w:r>
      <w:r>
        <w:rPr>
          <w:spacing w:val="-6"/>
        </w:rPr>
        <w:t xml:space="preserve"> </w:t>
      </w:r>
      <w:r>
        <w:t>for</w:t>
      </w:r>
      <w:r>
        <w:rPr>
          <w:spacing w:val="-4"/>
        </w:rPr>
        <w:t xml:space="preserve"> </w:t>
      </w:r>
      <w:r>
        <w:t>the</w:t>
      </w:r>
      <w:r>
        <w:rPr>
          <w:spacing w:val="-6"/>
        </w:rPr>
        <w:t xml:space="preserve"> </w:t>
      </w:r>
      <w:r>
        <w:t>month</w:t>
      </w:r>
      <w:r>
        <w:rPr>
          <w:spacing w:val="-6"/>
        </w:rPr>
        <w:t xml:space="preserve"> </w:t>
      </w:r>
      <w:r>
        <w:t>following</w:t>
      </w:r>
      <w:r>
        <w:rPr>
          <w:spacing w:val="-6"/>
        </w:rPr>
        <w:t xml:space="preserve"> </w:t>
      </w:r>
      <w:r>
        <w:t>the</w:t>
      </w:r>
      <w:r>
        <w:rPr>
          <w:spacing w:val="-6"/>
        </w:rPr>
        <w:t xml:space="preserve"> </w:t>
      </w:r>
      <w:r>
        <w:t>month</w:t>
      </w:r>
      <w:r>
        <w:rPr>
          <w:spacing w:val="-6"/>
        </w:rPr>
        <w:t xml:space="preserve"> </w:t>
      </w:r>
      <w:r>
        <w:t>in</w:t>
      </w:r>
      <w:r>
        <w:rPr>
          <w:spacing w:val="-6"/>
        </w:rPr>
        <w:t xml:space="preserve"> </w:t>
      </w:r>
      <w:r>
        <w:t>which</w:t>
      </w:r>
      <w:r>
        <w:rPr>
          <w:spacing w:val="-6"/>
        </w:rPr>
        <w:t xml:space="preserve"> </w:t>
      </w:r>
      <w:r>
        <w:t>the</w:t>
      </w:r>
      <w:r>
        <w:rPr>
          <w:spacing w:val="-6"/>
        </w:rPr>
        <w:t xml:space="preserve"> </w:t>
      </w:r>
      <w:r>
        <w:t>incorrect invoice</w:t>
      </w:r>
      <w:r>
        <w:rPr>
          <w:spacing w:val="-1"/>
        </w:rPr>
        <w:t xml:space="preserve"> </w:t>
      </w:r>
      <w:r>
        <w:t>was</w:t>
      </w:r>
      <w:r>
        <w:rPr>
          <w:spacing w:val="-5"/>
        </w:rPr>
        <w:t xml:space="preserve"> </w:t>
      </w:r>
      <w:r>
        <w:t>issued</w:t>
      </w:r>
      <w:r>
        <w:rPr>
          <w:spacing w:val="-1"/>
        </w:rPr>
        <w:t xml:space="preserve"> </w:t>
      </w:r>
      <w:r>
        <w:t>if the amount has been paid, provided, however, that the Independent Contractor will refund any over- payments with interest calculated at the Prime Rate for the number of days from the date of CESTASOFT’s payment</w:t>
      </w:r>
      <w:r>
        <w:rPr>
          <w:spacing w:val="-2"/>
        </w:rPr>
        <w:t xml:space="preserve"> </w:t>
      </w:r>
      <w:r>
        <w:t>to</w:t>
      </w:r>
      <w:r>
        <w:rPr>
          <w:spacing w:val="-4"/>
        </w:rPr>
        <w:t xml:space="preserve"> </w:t>
      </w:r>
      <w:r>
        <w:t>the date of the</w:t>
      </w:r>
      <w:r>
        <w:rPr>
          <w:spacing w:val="-4"/>
        </w:rPr>
        <w:t xml:space="preserve"> </w:t>
      </w:r>
      <w:r>
        <w:t>refund</w:t>
      </w:r>
      <w:r>
        <w:rPr>
          <w:spacing w:val="-4"/>
        </w:rPr>
        <w:t xml:space="preserve"> </w:t>
      </w:r>
      <w:r>
        <w:t>(assuming</w:t>
      </w:r>
      <w:r>
        <w:rPr>
          <w:spacing w:val="-4"/>
        </w:rPr>
        <w:t xml:space="preserve"> </w:t>
      </w:r>
      <w:r>
        <w:t xml:space="preserve">a 365 (three hundred and </w:t>
      </w:r>
      <w:proofErr w:type="gramStart"/>
      <w:r>
        <w:t>sixty five</w:t>
      </w:r>
      <w:proofErr w:type="gramEnd"/>
      <w:r>
        <w:t>) day year).</w:t>
      </w:r>
      <w:r>
        <w:rPr>
          <w:spacing w:val="40"/>
        </w:rPr>
        <w:t xml:space="preserve"> </w:t>
      </w:r>
      <w:r>
        <w:t>CESTASOFT shall not be responsible for paying interest on undercharged amounts, if any.</w:t>
      </w:r>
    </w:p>
    <w:p w:rsidR="007633CE" w:rsidRDefault="00EE54EF">
      <w:pPr>
        <w:pStyle w:val="ListParagraph"/>
        <w:numPr>
          <w:ilvl w:val="1"/>
          <w:numId w:val="2"/>
        </w:numPr>
        <w:tabs>
          <w:tab w:val="left" w:pos="1574"/>
          <w:tab w:val="left" w:pos="1577"/>
        </w:tabs>
        <w:spacing w:line="360" w:lineRule="auto"/>
        <w:ind w:right="366"/>
        <w:rPr>
          <w:sz w:val="18"/>
        </w:rPr>
      </w:pPr>
      <w:bookmarkStart w:id="159" w:name="11.9_Withholding_of_payments._CESTASOFT_"/>
      <w:bookmarkEnd w:id="159"/>
      <w:r>
        <w:rPr>
          <w:rFonts w:ascii="Arial"/>
          <w:b/>
          <w:sz w:val="18"/>
        </w:rPr>
        <w:t>Withholding</w:t>
      </w:r>
      <w:r>
        <w:rPr>
          <w:rFonts w:ascii="Arial"/>
          <w:b/>
          <w:spacing w:val="-5"/>
          <w:sz w:val="18"/>
        </w:rPr>
        <w:t xml:space="preserve"> </w:t>
      </w:r>
      <w:r>
        <w:rPr>
          <w:rFonts w:ascii="Arial"/>
          <w:b/>
          <w:sz w:val="18"/>
        </w:rPr>
        <w:t>of payments</w:t>
      </w:r>
      <w:r>
        <w:rPr>
          <w:sz w:val="18"/>
        </w:rPr>
        <w:t>. CESTASOFT</w:t>
      </w:r>
      <w:r>
        <w:rPr>
          <w:spacing w:val="-4"/>
          <w:sz w:val="18"/>
        </w:rPr>
        <w:t xml:space="preserve"> </w:t>
      </w:r>
      <w:r>
        <w:rPr>
          <w:sz w:val="18"/>
        </w:rPr>
        <w:t>may</w:t>
      </w:r>
      <w:r>
        <w:rPr>
          <w:spacing w:val="-4"/>
          <w:sz w:val="18"/>
        </w:rPr>
        <w:t xml:space="preserve"> </w:t>
      </w:r>
      <w:r>
        <w:rPr>
          <w:sz w:val="18"/>
        </w:rPr>
        <w:t>withhold payment of amounts</w:t>
      </w:r>
      <w:r>
        <w:rPr>
          <w:spacing w:val="-4"/>
          <w:sz w:val="18"/>
        </w:rPr>
        <w:t xml:space="preserve"> </w:t>
      </w:r>
      <w:r>
        <w:rPr>
          <w:sz w:val="18"/>
        </w:rPr>
        <w:t>that CESTASOFT or</w:t>
      </w:r>
      <w:r>
        <w:rPr>
          <w:spacing w:val="-2"/>
          <w:sz w:val="18"/>
        </w:rPr>
        <w:t xml:space="preserve"> </w:t>
      </w:r>
      <w:r>
        <w:rPr>
          <w:sz w:val="18"/>
        </w:rPr>
        <w:t>its Client disputes in good faith (or, if the disputed amounts have already been paid, CESTASOFT may withhold</w:t>
      </w:r>
      <w:r>
        <w:rPr>
          <w:spacing w:val="-9"/>
          <w:sz w:val="18"/>
        </w:rPr>
        <w:t xml:space="preserve"> </w:t>
      </w:r>
      <w:r>
        <w:rPr>
          <w:sz w:val="18"/>
        </w:rPr>
        <w:t>an</w:t>
      </w:r>
      <w:r>
        <w:rPr>
          <w:spacing w:val="-4"/>
          <w:sz w:val="18"/>
        </w:rPr>
        <w:t xml:space="preserve"> </w:t>
      </w:r>
      <w:r>
        <w:rPr>
          <w:sz w:val="18"/>
        </w:rPr>
        <w:t>equal</w:t>
      </w:r>
      <w:r>
        <w:rPr>
          <w:spacing w:val="-6"/>
          <w:sz w:val="18"/>
        </w:rPr>
        <w:t xml:space="preserve"> </w:t>
      </w:r>
      <w:r>
        <w:rPr>
          <w:sz w:val="18"/>
        </w:rPr>
        <w:t>amount</w:t>
      </w:r>
      <w:r>
        <w:rPr>
          <w:spacing w:val="-6"/>
          <w:sz w:val="18"/>
        </w:rPr>
        <w:t xml:space="preserve"> </w:t>
      </w:r>
      <w:r>
        <w:rPr>
          <w:sz w:val="18"/>
        </w:rPr>
        <w:t>from</w:t>
      </w:r>
      <w:r>
        <w:rPr>
          <w:spacing w:val="-2"/>
          <w:sz w:val="18"/>
        </w:rPr>
        <w:t xml:space="preserve"> </w:t>
      </w:r>
      <w:r>
        <w:rPr>
          <w:sz w:val="18"/>
        </w:rPr>
        <w:t>a</w:t>
      </w:r>
      <w:r>
        <w:rPr>
          <w:spacing w:val="-9"/>
          <w:sz w:val="18"/>
        </w:rPr>
        <w:t xml:space="preserve"> </w:t>
      </w:r>
      <w:r>
        <w:rPr>
          <w:sz w:val="18"/>
        </w:rPr>
        <w:t>later</w:t>
      </w:r>
      <w:r>
        <w:rPr>
          <w:spacing w:val="-2"/>
          <w:sz w:val="18"/>
        </w:rPr>
        <w:t xml:space="preserve"> </w:t>
      </w:r>
      <w:r>
        <w:rPr>
          <w:sz w:val="18"/>
        </w:rPr>
        <w:t>payment),</w:t>
      </w:r>
      <w:r>
        <w:rPr>
          <w:spacing w:val="-2"/>
          <w:sz w:val="18"/>
        </w:rPr>
        <w:t xml:space="preserve"> </w:t>
      </w:r>
      <w:r>
        <w:rPr>
          <w:sz w:val="18"/>
        </w:rPr>
        <w:t>including</w:t>
      </w:r>
      <w:r>
        <w:rPr>
          <w:spacing w:val="-4"/>
          <w:sz w:val="18"/>
        </w:rPr>
        <w:t xml:space="preserve"> </w:t>
      </w:r>
      <w:r>
        <w:rPr>
          <w:sz w:val="18"/>
        </w:rPr>
        <w:t>disputes</w:t>
      </w:r>
      <w:r>
        <w:rPr>
          <w:spacing w:val="-4"/>
          <w:sz w:val="18"/>
        </w:rPr>
        <w:t xml:space="preserve"> </w:t>
      </w:r>
      <w:r>
        <w:rPr>
          <w:sz w:val="18"/>
        </w:rPr>
        <w:t>in</w:t>
      </w:r>
      <w:r>
        <w:rPr>
          <w:spacing w:val="-9"/>
          <w:sz w:val="18"/>
        </w:rPr>
        <w:t xml:space="preserve"> </w:t>
      </w:r>
      <w:r>
        <w:rPr>
          <w:sz w:val="18"/>
        </w:rPr>
        <w:t>respect</w:t>
      </w:r>
      <w:r>
        <w:rPr>
          <w:spacing w:val="-2"/>
          <w:sz w:val="18"/>
        </w:rPr>
        <w:t xml:space="preserve"> </w:t>
      </w:r>
      <w:r>
        <w:rPr>
          <w:sz w:val="18"/>
        </w:rPr>
        <w:t>of</w:t>
      </w:r>
      <w:r>
        <w:rPr>
          <w:spacing w:val="-6"/>
          <w:sz w:val="18"/>
        </w:rPr>
        <w:t xml:space="preserve"> </w:t>
      </w:r>
      <w:r>
        <w:rPr>
          <w:sz w:val="18"/>
        </w:rPr>
        <w:t>an</w:t>
      </w:r>
      <w:r>
        <w:rPr>
          <w:spacing w:val="-4"/>
          <w:sz w:val="18"/>
        </w:rPr>
        <w:t xml:space="preserve"> </w:t>
      </w:r>
      <w:r>
        <w:rPr>
          <w:sz w:val="18"/>
        </w:rPr>
        <w:t>error</w:t>
      </w:r>
      <w:r>
        <w:rPr>
          <w:spacing w:val="-7"/>
          <w:sz w:val="18"/>
        </w:rPr>
        <w:t xml:space="preserve"> </w:t>
      </w:r>
      <w:r>
        <w:rPr>
          <w:sz w:val="18"/>
        </w:rPr>
        <w:t>in</w:t>
      </w:r>
      <w:r>
        <w:rPr>
          <w:spacing w:val="-4"/>
          <w:sz w:val="18"/>
        </w:rPr>
        <w:t xml:space="preserve"> </w:t>
      </w:r>
      <w:r>
        <w:rPr>
          <w:sz w:val="18"/>
        </w:rPr>
        <w:t>an</w:t>
      </w:r>
      <w:r>
        <w:rPr>
          <w:spacing w:val="-9"/>
          <w:sz w:val="18"/>
        </w:rPr>
        <w:t xml:space="preserve"> </w:t>
      </w:r>
      <w:r>
        <w:rPr>
          <w:sz w:val="18"/>
        </w:rPr>
        <w:t>invoice or an amount paid. If CESTASOFT withholds payment of any amounts:</w:t>
      </w:r>
    </w:p>
    <w:p w:rsidR="007633CE" w:rsidRDefault="00EE54EF">
      <w:pPr>
        <w:pStyle w:val="ListParagraph"/>
        <w:numPr>
          <w:ilvl w:val="2"/>
          <w:numId w:val="2"/>
        </w:numPr>
        <w:tabs>
          <w:tab w:val="left" w:pos="2457"/>
          <w:tab w:val="left" w:pos="2461"/>
        </w:tabs>
        <w:spacing w:line="360" w:lineRule="auto"/>
        <w:ind w:right="365"/>
        <w:rPr>
          <w:sz w:val="18"/>
        </w:rPr>
      </w:pPr>
      <w:bookmarkStart w:id="160" w:name="11.9.1_CESTASOFT_shall_notify_the_Indepe"/>
      <w:bookmarkEnd w:id="160"/>
      <w:r>
        <w:rPr>
          <w:sz w:val="18"/>
        </w:rPr>
        <w:t>CESTASOFT shall notify the Independent Contractor of the amounts that it is disputing before such amounts are due and payable and submit reasons for said dispute(s). Such notification shall occur within 21 (</w:t>
      </w:r>
      <w:proofErr w:type="gramStart"/>
      <w:r>
        <w:rPr>
          <w:sz w:val="18"/>
        </w:rPr>
        <w:t>twenty one</w:t>
      </w:r>
      <w:proofErr w:type="gramEnd"/>
      <w:r>
        <w:rPr>
          <w:sz w:val="18"/>
        </w:rPr>
        <w:t xml:space="preserve">) days after receipt of the invoice. On receipt of such notification the Independent Contractor shall either provide CESTASOFT with supporting information related to the disputed amounts or where necessary issue a credit </w:t>
      </w:r>
      <w:proofErr w:type="gramStart"/>
      <w:r>
        <w:rPr>
          <w:sz w:val="18"/>
        </w:rPr>
        <w:t>note</w:t>
      </w:r>
      <w:proofErr w:type="gramEnd"/>
      <w:r>
        <w:rPr>
          <w:sz w:val="18"/>
        </w:rPr>
        <w:t xml:space="preserve"> for the amount in dispute;</w:t>
      </w:r>
    </w:p>
    <w:p w:rsidR="007633CE" w:rsidRDefault="00EE54EF">
      <w:pPr>
        <w:pStyle w:val="ListParagraph"/>
        <w:numPr>
          <w:ilvl w:val="2"/>
          <w:numId w:val="2"/>
        </w:numPr>
        <w:tabs>
          <w:tab w:val="left" w:pos="2457"/>
          <w:tab w:val="left" w:pos="2461"/>
        </w:tabs>
        <w:spacing w:line="357" w:lineRule="auto"/>
        <w:ind w:right="376"/>
        <w:rPr>
          <w:sz w:val="18"/>
        </w:rPr>
      </w:pPr>
      <w:bookmarkStart w:id="161" w:name="11.9.2_where_the_Parties_cannot_resolve_"/>
      <w:bookmarkEnd w:id="161"/>
      <w:r>
        <w:rPr>
          <w:sz w:val="18"/>
        </w:rPr>
        <w:t xml:space="preserve">where the Parties cannot resolve said dispute between each other, the Parties shall promptly address such dispute in accordance with clause </w:t>
      </w:r>
      <w:hyperlink w:anchor="_bookmark38" w:history="1">
        <w:r>
          <w:rPr>
            <w:sz w:val="18"/>
          </w:rPr>
          <w:t>24 below;</w:t>
        </w:r>
      </w:hyperlink>
      <w:r>
        <w:rPr>
          <w:sz w:val="18"/>
        </w:rPr>
        <w:t xml:space="preserve"> and</w:t>
      </w:r>
    </w:p>
    <w:p w:rsidR="007633CE" w:rsidRDefault="00EE54EF">
      <w:pPr>
        <w:pStyle w:val="ListParagraph"/>
        <w:numPr>
          <w:ilvl w:val="2"/>
          <w:numId w:val="2"/>
        </w:numPr>
        <w:tabs>
          <w:tab w:val="left" w:pos="2457"/>
          <w:tab w:val="left" w:pos="2461"/>
        </w:tabs>
        <w:spacing w:before="3" w:line="362" w:lineRule="auto"/>
        <w:ind w:right="372"/>
        <w:rPr>
          <w:sz w:val="18"/>
        </w:rPr>
      </w:pPr>
      <w:bookmarkStart w:id="162" w:name="11.9.3_if_the_dispute_relates_to_only_ce"/>
      <w:bookmarkEnd w:id="162"/>
      <w:r>
        <w:rPr>
          <w:sz w:val="18"/>
        </w:rPr>
        <w:t>if the dispute relates to only certain of the charges included on an invoice, then CESTASOFT shall pay the undisputed amounts to Independent Contractor.</w:t>
      </w:r>
    </w:p>
    <w:p w:rsidR="007633CE" w:rsidRDefault="00EE54EF">
      <w:pPr>
        <w:pStyle w:val="Heading1"/>
        <w:numPr>
          <w:ilvl w:val="0"/>
          <w:numId w:val="2"/>
        </w:numPr>
        <w:tabs>
          <w:tab w:val="left" w:pos="857"/>
        </w:tabs>
        <w:spacing w:before="114"/>
        <w:ind w:left="857" w:hanging="720"/>
      </w:pPr>
      <w:r>
        <w:rPr>
          <w:noProof/>
          <w:lang w:val="en-IN" w:eastAsia="en-IN"/>
        </w:rPr>
        <mc:AlternateContent>
          <mc:Choice Requires="wps">
            <w:drawing>
              <wp:anchor distT="0" distB="0" distL="0" distR="0" simplePos="0" relativeHeight="251650048" behindDoc="1" locked="0" layoutInCell="1" allowOverlap="1" wp14:anchorId="198E80B4" wp14:editId="0AEC3B8E">
                <wp:simplePos x="0" y="0"/>
                <wp:positionH relativeFrom="page">
                  <wp:posOffset>792784</wp:posOffset>
                </wp:positionH>
                <wp:positionV relativeFrom="paragraph">
                  <wp:posOffset>222454</wp:posOffset>
                </wp:positionV>
                <wp:extent cx="6071235" cy="635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10ECDDAE" id="Graphic 25" o:spid="_x0000_s1026" style="position:absolute;margin-left:62.4pt;margin-top:17.5pt;width:478.05pt;height:.5pt;z-index:-251666432;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" path="m6070981,l,,,6096r6070981,l6070981,xe" fillcolor="black" stroked="f">
                <v:path arrowok="t"/>
                <w10:wrap type="topAndBottom" anchorx="page"/>
              </v:shape>
            </w:pict>
          </mc:Fallback>
        </mc:AlternateContent>
      </w:r>
      <w:bookmarkStart w:id="163" w:name="12._NON-CIRCUMVENTION"/>
      <w:bookmarkStart w:id="164" w:name="_bookmark17"/>
      <w:bookmarkEnd w:id="163"/>
      <w:bookmarkEnd w:id="164"/>
      <w:r>
        <w:t>NON-</w:t>
      </w:r>
      <w:r>
        <w:rPr>
          <w:spacing w:val="-2"/>
        </w:rPr>
        <w:t>CIRCUMVENTION</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1"/>
        <w:rPr>
          <w:sz w:val="18"/>
        </w:rPr>
      </w:pPr>
      <w:bookmarkStart w:id="165" w:name="12.1_The_Independent_Contractor_undertak"/>
      <w:bookmarkEnd w:id="165"/>
      <w:r>
        <w:rPr>
          <w:sz w:val="18"/>
        </w:rPr>
        <w:t>The</w:t>
      </w:r>
      <w:r>
        <w:rPr>
          <w:spacing w:val="-13"/>
          <w:sz w:val="18"/>
        </w:rPr>
        <w:t xml:space="preserve"> </w:t>
      </w:r>
      <w:r>
        <w:rPr>
          <w:sz w:val="18"/>
        </w:rPr>
        <w:t>Independent</w:t>
      </w:r>
      <w:r>
        <w:rPr>
          <w:spacing w:val="-12"/>
          <w:sz w:val="18"/>
        </w:rPr>
        <w:t xml:space="preserve"> </w:t>
      </w:r>
      <w:r>
        <w:rPr>
          <w:sz w:val="18"/>
        </w:rPr>
        <w:t>Contractor</w:t>
      </w:r>
      <w:r>
        <w:rPr>
          <w:spacing w:val="-10"/>
          <w:sz w:val="18"/>
        </w:rPr>
        <w:t xml:space="preserve"> </w:t>
      </w:r>
      <w:r>
        <w:rPr>
          <w:sz w:val="18"/>
        </w:rPr>
        <w:t>undertakes,</w:t>
      </w:r>
      <w:r>
        <w:rPr>
          <w:spacing w:val="-8"/>
          <w:sz w:val="18"/>
        </w:rPr>
        <w:t xml:space="preserve"> </w:t>
      </w:r>
      <w:r>
        <w:rPr>
          <w:sz w:val="18"/>
        </w:rPr>
        <w:t>as</w:t>
      </w:r>
      <w:r>
        <w:rPr>
          <w:spacing w:val="-13"/>
          <w:sz w:val="18"/>
        </w:rPr>
        <w:t xml:space="preserve"> </w:t>
      </w:r>
      <w:r>
        <w:rPr>
          <w:sz w:val="18"/>
        </w:rPr>
        <w:t>it</w:t>
      </w:r>
      <w:r>
        <w:rPr>
          <w:spacing w:val="-12"/>
          <w:sz w:val="18"/>
        </w:rPr>
        <w:t xml:space="preserve"> </w:t>
      </w:r>
      <w:r>
        <w:rPr>
          <w:sz w:val="18"/>
        </w:rPr>
        <w:t>hereby</w:t>
      </w:r>
      <w:r>
        <w:rPr>
          <w:spacing w:val="-10"/>
          <w:sz w:val="18"/>
        </w:rPr>
        <w:t xml:space="preserve"> </w:t>
      </w:r>
      <w:r>
        <w:rPr>
          <w:sz w:val="18"/>
        </w:rPr>
        <w:t>does,</w:t>
      </w:r>
      <w:r>
        <w:rPr>
          <w:spacing w:val="-12"/>
          <w:sz w:val="18"/>
        </w:rPr>
        <w:t xml:space="preserve"> </w:t>
      </w:r>
      <w:r>
        <w:rPr>
          <w:sz w:val="18"/>
        </w:rPr>
        <w:t>in</w:t>
      </w:r>
      <w:r>
        <w:rPr>
          <w:spacing w:val="-13"/>
          <w:sz w:val="18"/>
        </w:rPr>
        <w:t xml:space="preserve"> </w:t>
      </w:r>
      <w:proofErr w:type="spellStart"/>
      <w:r>
        <w:rPr>
          <w:sz w:val="18"/>
        </w:rPr>
        <w:t>favour</w:t>
      </w:r>
      <w:proofErr w:type="spellEnd"/>
      <w:r>
        <w:rPr>
          <w:spacing w:val="-8"/>
          <w:sz w:val="18"/>
        </w:rPr>
        <w:t xml:space="preserve"> </w:t>
      </w:r>
      <w:r>
        <w:rPr>
          <w:sz w:val="18"/>
        </w:rPr>
        <w:t>of</w:t>
      </w:r>
      <w:r>
        <w:rPr>
          <w:spacing w:val="-4"/>
          <w:sz w:val="18"/>
        </w:rPr>
        <w:t xml:space="preserve"> </w:t>
      </w:r>
      <w:r>
        <w:rPr>
          <w:sz w:val="18"/>
        </w:rPr>
        <w:t>CESTASOFT</w:t>
      </w:r>
      <w:r>
        <w:rPr>
          <w:spacing w:val="-13"/>
          <w:sz w:val="18"/>
        </w:rPr>
        <w:t xml:space="preserve"> </w:t>
      </w:r>
      <w:r>
        <w:rPr>
          <w:sz w:val="18"/>
        </w:rPr>
        <w:t>that</w:t>
      </w:r>
      <w:r>
        <w:rPr>
          <w:spacing w:val="-12"/>
          <w:sz w:val="18"/>
        </w:rPr>
        <w:t xml:space="preserve"> </w:t>
      </w:r>
      <w:r>
        <w:rPr>
          <w:sz w:val="18"/>
        </w:rPr>
        <w:t>it</w:t>
      </w:r>
      <w:r>
        <w:rPr>
          <w:spacing w:val="-8"/>
          <w:sz w:val="18"/>
        </w:rPr>
        <w:t xml:space="preserve"> </w:t>
      </w:r>
      <w:r>
        <w:rPr>
          <w:sz w:val="18"/>
        </w:rPr>
        <w:t>shall</w:t>
      </w:r>
      <w:r>
        <w:rPr>
          <w:spacing w:val="-8"/>
          <w:sz w:val="18"/>
        </w:rPr>
        <w:t xml:space="preserve"> </w:t>
      </w:r>
      <w:r>
        <w:rPr>
          <w:sz w:val="18"/>
        </w:rPr>
        <w:t xml:space="preserve">abide by business principles regarding non-circumvention and shall not (or allow any third party to) at any time, whether directly or indirectly, </w:t>
      </w:r>
      <w:proofErr w:type="spellStart"/>
      <w:r>
        <w:rPr>
          <w:sz w:val="18"/>
        </w:rPr>
        <w:t>endeavour</w:t>
      </w:r>
      <w:proofErr w:type="spellEnd"/>
      <w:r>
        <w:rPr>
          <w:sz w:val="18"/>
        </w:rPr>
        <w:t xml:space="preserve"> to or actually circumvent CESTASOFT by dealing or negotiating directly or </w:t>
      </w:r>
      <w:proofErr w:type="spellStart"/>
      <w:r>
        <w:rPr>
          <w:sz w:val="18"/>
        </w:rPr>
        <w:t>endeavouring</w:t>
      </w:r>
      <w:proofErr w:type="spellEnd"/>
      <w:r>
        <w:rPr>
          <w:sz w:val="18"/>
        </w:rPr>
        <w:t xml:space="preserve"> to deal or negotiate directly, or indirectly, with specific suppliers, customers/Clients and business contacts/partners whose details are disclosed to the Independent Contractor</w:t>
      </w:r>
      <w:r>
        <w:rPr>
          <w:spacing w:val="-2"/>
          <w:sz w:val="18"/>
        </w:rPr>
        <w:t xml:space="preserve"> </w:t>
      </w:r>
      <w:r>
        <w:rPr>
          <w:sz w:val="18"/>
        </w:rPr>
        <w:t>by CESTASOFT</w:t>
      </w:r>
      <w:r>
        <w:rPr>
          <w:spacing w:val="-4"/>
          <w:sz w:val="18"/>
        </w:rPr>
        <w:t xml:space="preserve"> </w:t>
      </w:r>
      <w:r>
        <w:rPr>
          <w:sz w:val="18"/>
        </w:rPr>
        <w:t>or with</w:t>
      </w:r>
      <w:r>
        <w:rPr>
          <w:spacing w:val="-4"/>
          <w:sz w:val="18"/>
        </w:rPr>
        <w:t xml:space="preserve"> </w:t>
      </w:r>
      <w:r>
        <w:rPr>
          <w:sz w:val="18"/>
        </w:rPr>
        <w:t>whom she/he/it</w:t>
      </w:r>
      <w:r>
        <w:rPr>
          <w:spacing w:val="-1"/>
          <w:sz w:val="18"/>
        </w:rPr>
        <w:t xml:space="preserve"> </w:t>
      </w:r>
      <w:r>
        <w:rPr>
          <w:sz w:val="18"/>
        </w:rPr>
        <w:t>might have</w:t>
      </w:r>
      <w:r>
        <w:rPr>
          <w:spacing w:val="-4"/>
          <w:sz w:val="18"/>
        </w:rPr>
        <w:t xml:space="preserve"> </w:t>
      </w:r>
      <w:r>
        <w:rPr>
          <w:sz w:val="18"/>
        </w:rPr>
        <w:t>become</w:t>
      </w:r>
      <w:r>
        <w:rPr>
          <w:spacing w:val="-4"/>
          <w:sz w:val="18"/>
        </w:rPr>
        <w:t xml:space="preserve"> </w:t>
      </w:r>
      <w:r>
        <w:rPr>
          <w:sz w:val="18"/>
        </w:rPr>
        <w:t>acquainted with</w:t>
      </w:r>
      <w:r>
        <w:rPr>
          <w:spacing w:val="-4"/>
          <w:sz w:val="18"/>
        </w:rPr>
        <w:t xml:space="preserve"> </w:t>
      </w:r>
      <w:r>
        <w:rPr>
          <w:sz w:val="18"/>
        </w:rPr>
        <w:t>in</w:t>
      </w:r>
      <w:r>
        <w:rPr>
          <w:spacing w:val="-4"/>
          <w:sz w:val="18"/>
        </w:rPr>
        <w:t xml:space="preserve"> </w:t>
      </w:r>
      <w:r>
        <w:rPr>
          <w:sz w:val="18"/>
        </w:rPr>
        <w:t>the</w:t>
      </w:r>
      <w:r>
        <w:rPr>
          <w:spacing w:val="-4"/>
          <w:sz w:val="18"/>
        </w:rPr>
        <w:t xml:space="preserve"> </w:t>
      </w:r>
      <w:r>
        <w:rPr>
          <w:sz w:val="18"/>
        </w:rPr>
        <w:t>course of the implementation of this Agreement, or to take any action which would result in the Independent Contractor dealing with such specific suppliers, customers/Clients and business contacts/partners to the exclusion of CESTASOFT.</w:t>
      </w:r>
    </w:p>
    <w:p w:rsidR="007633CE" w:rsidRDefault="00EE54EF">
      <w:pPr>
        <w:pStyle w:val="ListParagraph"/>
        <w:numPr>
          <w:ilvl w:val="1"/>
          <w:numId w:val="2"/>
        </w:numPr>
        <w:tabs>
          <w:tab w:val="left" w:pos="1574"/>
          <w:tab w:val="left" w:pos="1577"/>
        </w:tabs>
        <w:spacing w:line="360" w:lineRule="auto"/>
        <w:ind w:right="366"/>
        <w:rPr>
          <w:sz w:val="18"/>
        </w:rPr>
      </w:pPr>
      <w:bookmarkStart w:id="166" w:name="12.2_In_the_event_of_a_circumvention_of_"/>
      <w:bookmarkEnd w:id="166"/>
      <w:r>
        <w:rPr>
          <w:sz w:val="18"/>
        </w:rPr>
        <w:t>In</w:t>
      </w:r>
      <w:r>
        <w:rPr>
          <w:spacing w:val="-1"/>
          <w:sz w:val="18"/>
        </w:rPr>
        <w:t xml:space="preserve"> </w:t>
      </w:r>
      <w:r>
        <w:rPr>
          <w:sz w:val="18"/>
        </w:rPr>
        <w:t>the</w:t>
      </w:r>
      <w:r>
        <w:rPr>
          <w:spacing w:val="-1"/>
          <w:sz w:val="18"/>
        </w:rPr>
        <w:t xml:space="preserve"> </w:t>
      </w:r>
      <w:r>
        <w:rPr>
          <w:sz w:val="18"/>
        </w:rPr>
        <w:t>event of a</w:t>
      </w:r>
      <w:r>
        <w:rPr>
          <w:spacing w:val="-1"/>
          <w:sz w:val="18"/>
        </w:rPr>
        <w:t xml:space="preserve"> </w:t>
      </w:r>
      <w:r>
        <w:rPr>
          <w:sz w:val="18"/>
        </w:rPr>
        <w:t>circumvention of CESTASOFT by the Independent Contractor or any of its directors or employees, whether direct or indirect, CESTASOFT shall be entitled to, and the Independent Contractor shall be obliged to, pay to CESTASOFT monetary compensation equal to the maximum service</w:t>
      </w:r>
      <w:r>
        <w:rPr>
          <w:spacing w:val="-11"/>
          <w:sz w:val="18"/>
        </w:rPr>
        <w:t xml:space="preserve"> </w:t>
      </w:r>
      <w:r>
        <w:rPr>
          <w:sz w:val="18"/>
        </w:rPr>
        <w:t>or</w:t>
      </w:r>
      <w:r>
        <w:rPr>
          <w:spacing w:val="-9"/>
          <w:sz w:val="18"/>
        </w:rPr>
        <w:t xml:space="preserve"> </w:t>
      </w:r>
      <w:r>
        <w:rPr>
          <w:sz w:val="18"/>
        </w:rPr>
        <w:t>profit</w:t>
      </w:r>
      <w:r>
        <w:rPr>
          <w:spacing w:val="-7"/>
          <w:sz w:val="18"/>
        </w:rPr>
        <w:t xml:space="preserve"> </w:t>
      </w:r>
      <w:r>
        <w:rPr>
          <w:sz w:val="18"/>
        </w:rPr>
        <w:t>CESTASOFT</w:t>
      </w:r>
      <w:r>
        <w:rPr>
          <w:spacing w:val="-11"/>
          <w:sz w:val="18"/>
        </w:rPr>
        <w:t xml:space="preserve"> </w:t>
      </w:r>
      <w:r>
        <w:rPr>
          <w:sz w:val="18"/>
        </w:rPr>
        <w:t>would</w:t>
      </w:r>
      <w:r>
        <w:rPr>
          <w:spacing w:val="-11"/>
          <w:sz w:val="18"/>
        </w:rPr>
        <w:t xml:space="preserve"> </w:t>
      </w:r>
      <w:r>
        <w:rPr>
          <w:sz w:val="18"/>
        </w:rPr>
        <w:t>have</w:t>
      </w:r>
      <w:r>
        <w:rPr>
          <w:spacing w:val="-11"/>
          <w:sz w:val="18"/>
        </w:rPr>
        <w:t xml:space="preserve"> </w:t>
      </w:r>
      <w:r>
        <w:rPr>
          <w:sz w:val="18"/>
        </w:rPr>
        <w:t>realized</w:t>
      </w:r>
      <w:r>
        <w:rPr>
          <w:spacing w:val="-6"/>
          <w:sz w:val="18"/>
        </w:rPr>
        <w:t xml:space="preserve"> </w:t>
      </w:r>
      <w:r>
        <w:rPr>
          <w:sz w:val="18"/>
        </w:rPr>
        <w:t>from</w:t>
      </w:r>
      <w:r>
        <w:rPr>
          <w:spacing w:val="-9"/>
          <w:sz w:val="18"/>
        </w:rPr>
        <w:t xml:space="preserve"> </w:t>
      </w:r>
      <w:r>
        <w:rPr>
          <w:sz w:val="18"/>
        </w:rPr>
        <w:t>the</w:t>
      </w:r>
      <w:r>
        <w:rPr>
          <w:spacing w:val="-11"/>
          <w:sz w:val="18"/>
        </w:rPr>
        <w:t xml:space="preserve"> </w:t>
      </w:r>
      <w:r>
        <w:rPr>
          <w:sz w:val="18"/>
        </w:rPr>
        <w:t>proposed</w:t>
      </w:r>
      <w:r>
        <w:rPr>
          <w:spacing w:val="-6"/>
          <w:sz w:val="18"/>
        </w:rPr>
        <w:t xml:space="preserve"> </w:t>
      </w:r>
      <w:r>
        <w:rPr>
          <w:sz w:val="18"/>
        </w:rPr>
        <w:t>underlying</w:t>
      </w:r>
      <w:r>
        <w:rPr>
          <w:spacing w:val="-11"/>
          <w:sz w:val="18"/>
        </w:rPr>
        <w:t xml:space="preserve"> </w:t>
      </w:r>
      <w:r>
        <w:rPr>
          <w:sz w:val="18"/>
        </w:rPr>
        <w:t>business</w:t>
      </w:r>
      <w:r>
        <w:rPr>
          <w:spacing w:val="-10"/>
          <w:sz w:val="18"/>
        </w:rPr>
        <w:t xml:space="preserve"> </w:t>
      </w:r>
      <w:r>
        <w:rPr>
          <w:sz w:val="18"/>
        </w:rPr>
        <w:t>transaction, plus any and all expenses, including all legal fees (on the attorney and own client scale), as agreed liquidated damages</w:t>
      </w:r>
      <w:r>
        <w:rPr>
          <w:spacing w:val="-4"/>
          <w:sz w:val="18"/>
        </w:rPr>
        <w:t xml:space="preserve"> </w:t>
      </w:r>
      <w:r>
        <w:rPr>
          <w:sz w:val="18"/>
        </w:rPr>
        <w:t>flowing</w:t>
      </w:r>
      <w:r>
        <w:rPr>
          <w:spacing w:val="-4"/>
          <w:sz w:val="18"/>
        </w:rPr>
        <w:t xml:space="preserve"> </w:t>
      </w:r>
      <w:r>
        <w:rPr>
          <w:sz w:val="18"/>
        </w:rPr>
        <w:t>from</w:t>
      </w:r>
      <w:r>
        <w:rPr>
          <w:spacing w:val="-2"/>
          <w:sz w:val="18"/>
        </w:rPr>
        <w:t xml:space="preserve"> </w:t>
      </w:r>
      <w:r>
        <w:rPr>
          <w:sz w:val="18"/>
        </w:rPr>
        <w:t>the</w:t>
      </w:r>
      <w:r>
        <w:rPr>
          <w:spacing w:val="-4"/>
          <w:sz w:val="18"/>
        </w:rPr>
        <w:t xml:space="preserve"> </w:t>
      </w:r>
      <w:r>
        <w:rPr>
          <w:sz w:val="18"/>
        </w:rPr>
        <w:t>breach of</w:t>
      </w:r>
      <w:r>
        <w:rPr>
          <w:spacing w:val="-2"/>
          <w:sz w:val="18"/>
        </w:rPr>
        <w:t xml:space="preserve"> </w:t>
      </w:r>
      <w:r>
        <w:rPr>
          <w:sz w:val="18"/>
        </w:rPr>
        <w:t>these</w:t>
      </w:r>
      <w:r>
        <w:rPr>
          <w:spacing w:val="-4"/>
          <w:sz w:val="18"/>
        </w:rPr>
        <w:t xml:space="preserve"> </w:t>
      </w:r>
      <w:r>
        <w:rPr>
          <w:sz w:val="18"/>
        </w:rPr>
        <w:t>non-circumvention</w:t>
      </w:r>
      <w:r>
        <w:rPr>
          <w:spacing w:val="-4"/>
          <w:sz w:val="18"/>
        </w:rPr>
        <w:t xml:space="preserve"> </w:t>
      </w:r>
      <w:r>
        <w:rPr>
          <w:sz w:val="18"/>
        </w:rPr>
        <w:t>provisions</w:t>
      </w:r>
      <w:r>
        <w:rPr>
          <w:spacing w:val="-1"/>
          <w:sz w:val="18"/>
        </w:rPr>
        <w:t xml:space="preserve"> </w:t>
      </w:r>
      <w:r>
        <w:rPr>
          <w:sz w:val="18"/>
        </w:rPr>
        <w:t>(clause</w:t>
      </w:r>
      <w:r>
        <w:rPr>
          <w:spacing w:val="-4"/>
          <w:sz w:val="18"/>
        </w:rPr>
        <w:t xml:space="preserve"> </w:t>
      </w:r>
      <w:hyperlink w:anchor="_bookmark17" w:history="1">
        <w:r>
          <w:rPr>
            <w:sz w:val="18"/>
          </w:rPr>
          <w:t>12</w:t>
        </w:r>
      </w:hyperlink>
      <w:r>
        <w:rPr>
          <w:sz w:val="18"/>
        </w:rPr>
        <w:t>),</w:t>
      </w:r>
      <w:r>
        <w:rPr>
          <w:spacing w:val="-2"/>
          <w:sz w:val="18"/>
        </w:rPr>
        <w:t xml:space="preserve"> </w:t>
      </w:r>
      <w:r>
        <w:rPr>
          <w:sz w:val="18"/>
        </w:rPr>
        <w:t>which measure of damages the receiving party accepts and confirms to be fair and reasonable.</w:t>
      </w:r>
    </w:p>
    <w:p w:rsidR="007633CE" w:rsidRDefault="00EE54EF">
      <w:pPr>
        <w:pStyle w:val="ListParagraph"/>
        <w:numPr>
          <w:ilvl w:val="1"/>
          <w:numId w:val="2"/>
        </w:numPr>
        <w:tabs>
          <w:tab w:val="left" w:pos="1574"/>
          <w:tab w:val="left" w:pos="1577"/>
        </w:tabs>
        <w:spacing w:before="2" w:line="355" w:lineRule="auto"/>
        <w:ind w:right="365"/>
        <w:rPr>
          <w:sz w:val="18"/>
        </w:rPr>
      </w:pPr>
      <w:bookmarkStart w:id="167" w:name="12.3_The_remedy_above_shall_not_be_deeme"/>
      <w:bookmarkEnd w:id="167"/>
      <w:r>
        <w:rPr>
          <w:sz w:val="18"/>
        </w:rPr>
        <w:t>The</w:t>
      </w:r>
      <w:r>
        <w:rPr>
          <w:spacing w:val="-3"/>
          <w:sz w:val="18"/>
        </w:rPr>
        <w:t xml:space="preserve"> </w:t>
      </w:r>
      <w:r>
        <w:rPr>
          <w:sz w:val="18"/>
        </w:rPr>
        <w:t>remedy above</w:t>
      </w:r>
      <w:r>
        <w:rPr>
          <w:spacing w:val="-3"/>
          <w:sz w:val="18"/>
        </w:rPr>
        <w:t xml:space="preserve"> </w:t>
      </w:r>
      <w:r>
        <w:rPr>
          <w:sz w:val="18"/>
        </w:rPr>
        <w:t>shall not</w:t>
      </w:r>
      <w:r>
        <w:rPr>
          <w:spacing w:val="-1"/>
          <w:sz w:val="18"/>
        </w:rPr>
        <w:t xml:space="preserve"> </w:t>
      </w:r>
      <w:r>
        <w:rPr>
          <w:sz w:val="18"/>
        </w:rPr>
        <w:t>be</w:t>
      </w:r>
      <w:r>
        <w:rPr>
          <w:spacing w:val="-3"/>
          <w:sz w:val="18"/>
        </w:rPr>
        <w:t xml:space="preserve"> </w:t>
      </w:r>
      <w:r>
        <w:rPr>
          <w:sz w:val="18"/>
        </w:rPr>
        <w:t>deemed to be</w:t>
      </w:r>
      <w:r>
        <w:rPr>
          <w:spacing w:val="-3"/>
          <w:sz w:val="18"/>
        </w:rPr>
        <w:t xml:space="preserve"> </w:t>
      </w:r>
      <w:r>
        <w:rPr>
          <w:sz w:val="18"/>
        </w:rPr>
        <w:t>exclusive</w:t>
      </w:r>
      <w:r>
        <w:rPr>
          <w:spacing w:val="-3"/>
          <w:sz w:val="18"/>
        </w:rPr>
        <w:t xml:space="preserve"> </w:t>
      </w:r>
      <w:r>
        <w:rPr>
          <w:sz w:val="18"/>
        </w:rPr>
        <w:t>or all-inclusive</w:t>
      </w:r>
      <w:r>
        <w:rPr>
          <w:spacing w:val="-3"/>
          <w:sz w:val="18"/>
        </w:rPr>
        <w:t xml:space="preserve"> </w:t>
      </w:r>
      <w:r>
        <w:rPr>
          <w:sz w:val="18"/>
        </w:rPr>
        <w:t>and shall be</w:t>
      </w:r>
      <w:r>
        <w:rPr>
          <w:spacing w:val="-3"/>
          <w:sz w:val="18"/>
        </w:rPr>
        <w:t xml:space="preserve"> </w:t>
      </w:r>
      <w:r>
        <w:rPr>
          <w:sz w:val="18"/>
        </w:rPr>
        <w:t>in</w:t>
      </w:r>
      <w:r>
        <w:rPr>
          <w:spacing w:val="-3"/>
          <w:sz w:val="18"/>
        </w:rPr>
        <w:t xml:space="preserve"> </w:t>
      </w:r>
      <w:r>
        <w:rPr>
          <w:sz w:val="18"/>
        </w:rPr>
        <w:t>addition</w:t>
      </w:r>
      <w:r>
        <w:rPr>
          <w:spacing w:val="-3"/>
          <w:sz w:val="18"/>
        </w:rPr>
        <w:t xml:space="preserve"> </w:t>
      </w:r>
      <w:r>
        <w:rPr>
          <w:sz w:val="18"/>
        </w:rPr>
        <w:t>to any and all other remedies which may be available to the Parties in law or equity.</w:t>
      </w:r>
    </w:p>
    <w:p w:rsidR="007633CE" w:rsidRDefault="00EE54EF">
      <w:pPr>
        <w:pStyle w:val="ListParagraph"/>
        <w:numPr>
          <w:ilvl w:val="1"/>
          <w:numId w:val="2"/>
        </w:numPr>
        <w:tabs>
          <w:tab w:val="left" w:pos="1574"/>
          <w:tab w:val="left" w:pos="1577"/>
        </w:tabs>
        <w:spacing w:before="7" w:line="362" w:lineRule="auto"/>
        <w:ind w:right="366"/>
        <w:rPr>
          <w:sz w:val="18"/>
        </w:rPr>
      </w:pPr>
      <w:bookmarkStart w:id="168" w:name="12.4_This_non-circumvention_clause_(clau"/>
      <w:bookmarkEnd w:id="168"/>
      <w:r>
        <w:rPr>
          <w:sz w:val="18"/>
        </w:rPr>
        <w:t xml:space="preserve">This non-circumvention clause (clause </w:t>
      </w:r>
      <w:hyperlink w:anchor="_bookmark17" w:history="1">
        <w:r>
          <w:rPr>
            <w:sz w:val="18"/>
          </w:rPr>
          <w:t>12</w:t>
        </w:r>
      </w:hyperlink>
      <w:r>
        <w:rPr>
          <w:sz w:val="18"/>
        </w:rPr>
        <w:t>), shall be valid and binding on both Parties for 24 (twenty four) months after termination of this Agreement for whatever reason.</w:t>
      </w:r>
    </w:p>
    <w:p w:rsidR="007633CE" w:rsidRDefault="00EE54EF">
      <w:pPr>
        <w:pStyle w:val="Heading1"/>
        <w:numPr>
          <w:ilvl w:val="0"/>
          <w:numId w:val="2"/>
        </w:numPr>
        <w:tabs>
          <w:tab w:val="left" w:pos="857"/>
        </w:tabs>
        <w:spacing w:before="114"/>
        <w:ind w:left="857" w:hanging="720"/>
      </w:pPr>
      <w:r>
        <w:rPr>
          <w:noProof/>
          <w:lang w:val="en-IN" w:eastAsia="en-IN"/>
        </w:rPr>
        <mc:AlternateContent>
          <mc:Choice Requires="wps">
            <w:drawing>
              <wp:anchor distT="0" distB="0" distL="0" distR="0" simplePos="0" relativeHeight="251651072" behindDoc="1" locked="0" layoutInCell="1" allowOverlap="1" wp14:anchorId="23B578F9" wp14:editId="03EEBFC1">
                <wp:simplePos x="0" y="0"/>
                <wp:positionH relativeFrom="page">
                  <wp:posOffset>792784</wp:posOffset>
                </wp:positionH>
                <wp:positionV relativeFrom="paragraph">
                  <wp:posOffset>222430</wp:posOffset>
                </wp:positionV>
                <wp:extent cx="6071235" cy="6350"/>
                <wp:effectExtent l="0" t="0" r="0" b="0"/>
                <wp:wrapTopAndBottom/>
                <wp:docPr id="26" name="Graphic 26"/>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77DEBA29" id="Graphic 26" o:spid="_x0000_s1026" style="position:absolute;margin-left:62.4pt;margin-top:17.5pt;width:478.05pt;height:.5pt;z-index:-251665408;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" path="m6070981,l,,,6096r6070981,l6070981,xe" fillcolor="black" stroked="f">
                <v:path arrowok="t"/>
                <w10:wrap type="topAndBottom" anchorx="page"/>
              </v:shape>
            </w:pict>
          </mc:Fallback>
        </mc:AlternateContent>
      </w:r>
      <w:bookmarkStart w:id="169" w:name="13._NON-SOLICITATION"/>
      <w:bookmarkStart w:id="170" w:name="_bookmark18"/>
      <w:bookmarkEnd w:id="169"/>
      <w:bookmarkEnd w:id="170"/>
      <w:r>
        <w:t>NON-</w:t>
      </w:r>
      <w:r>
        <w:rPr>
          <w:spacing w:val="-2"/>
        </w:rPr>
        <w:t>SOLICITATION</w:t>
      </w:r>
    </w:p>
    <w:p w:rsidR="007633CE" w:rsidRDefault="007633CE">
      <w:pPr>
        <w:pStyle w:val="BodyText"/>
        <w:spacing w:before="27"/>
        <w:rPr>
          <w:rFonts w:ascii="Arial"/>
          <w:b/>
        </w:rPr>
      </w:pPr>
    </w:p>
    <w:p w:rsidR="007633CE" w:rsidRDefault="00EE54EF">
      <w:pPr>
        <w:pStyle w:val="ListParagraph"/>
        <w:numPr>
          <w:ilvl w:val="1"/>
          <w:numId w:val="2"/>
        </w:numPr>
        <w:tabs>
          <w:tab w:val="left" w:pos="1577"/>
        </w:tabs>
        <w:spacing w:line="362" w:lineRule="auto"/>
        <w:ind w:right="365"/>
        <w:rPr>
          <w:sz w:val="18"/>
        </w:rPr>
      </w:pPr>
      <w:bookmarkStart w:id="171" w:name="13.1_The_Independent_Contractor_shall_no"/>
      <w:bookmarkEnd w:id="171"/>
      <w:r>
        <w:rPr>
          <w:sz w:val="18"/>
        </w:rPr>
        <w:t>The</w:t>
      </w:r>
      <w:r>
        <w:rPr>
          <w:spacing w:val="-10"/>
          <w:sz w:val="18"/>
        </w:rPr>
        <w:t xml:space="preserve"> </w:t>
      </w:r>
      <w:r>
        <w:rPr>
          <w:sz w:val="18"/>
        </w:rPr>
        <w:t>Independent</w:t>
      </w:r>
      <w:r>
        <w:rPr>
          <w:spacing w:val="-2"/>
          <w:sz w:val="18"/>
        </w:rPr>
        <w:t xml:space="preserve"> </w:t>
      </w:r>
      <w:r>
        <w:rPr>
          <w:sz w:val="18"/>
        </w:rPr>
        <w:t>Contractor</w:t>
      </w:r>
      <w:r>
        <w:rPr>
          <w:spacing w:val="-8"/>
          <w:sz w:val="18"/>
        </w:rPr>
        <w:t xml:space="preserve"> </w:t>
      </w:r>
      <w:r>
        <w:rPr>
          <w:sz w:val="18"/>
        </w:rPr>
        <w:t>shall</w:t>
      </w:r>
      <w:r>
        <w:rPr>
          <w:spacing w:val="-7"/>
          <w:sz w:val="18"/>
        </w:rPr>
        <w:t xml:space="preserve"> </w:t>
      </w:r>
      <w:r>
        <w:rPr>
          <w:sz w:val="18"/>
        </w:rPr>
        <w:t>not</w:t>
      </w:r>
      <w:r>
        <w:rPr>
          <w:spacing w:val="-7"/>
          <w:sz w:val="18"/>
        </w:rPr>
        <w:t xml:space="preserve"> </w:t>
      </w:r>
      <w:r>
        <w:rPr>
          <w:sz w:val="18"/>
        </w:rPr>
        <w:t>for</w:t>
      </w:r>
      <w:r>
        <w:rPr>
          <w:spacing w:val="-8"/>
          <w:sz w:val="18"/>
        </w:rPr>
        <w:t xml:space="preserve"> </w:t>
      </w:r>
      <w:r>
        <w:rPr>
          <w:sz w:val="18"/>
        </w:rPr>
        <w:t>the</w:t>
      </w:r>
      <w:r>
        <w:rPr>
          <w:spacing w:val="-10"/>
          <w:sz w:val="18"/>
        </w:rPr>
        <w:t xml:space="preserve"> </w:t>
      </w:r>
      <w:r>
        <w:rPr>
          <w:sz w:val="18"/>
        </w:rPr>
        <w:t>duration</w:t>
      </w:r>
      <w:r>
        <w:rPr>
          <w:spacing w:val="-10"/>
          <w:sz w:val="18"/>
        </w:rPr>
        <w:t xml:space="preserve"> </w:t>
      </w:r>
      <w:r>
        <w:rPr>
          <w:sz w:val="18"/>
        </w:rPr>
        <w:t>of</w:t>
      </w:r>
      <w:r>
        <w:rPr>
          <w:spacing w:val="-12"/>
          <w:sz w:val="18"/>
        </w:rPr>
        <w:t xml:space="preserve"> </w:t>
      </w:r>
      <w:r>
        <w:rPr>
          <w:sz w:val="18"/>
        </w:rPr>
        <w:t>this</w:t>
      </w:r>
      <w:r>
        <w:rPr>
          <w:spacing w:val="-5"/>
          <w:sz w:val="18"/>
        </w:rPr>
        <w:t xml:space="preserve"> </w:t>
      </w:r>
      <w:r>
        <w:rPr>
          <w:sz w:val="18"/>
        </w:rPr>
        <w:t>Agreement</w:t>
      </w:r>
      <w:r>
        <w:rPr>
          <w:spacing w:val="-7"/>
          <w:sz w:val="18"/>
        </w:rPr>
        <w:t xml:space="preserve"> </w:t>
      </w:r>
      <w:r>
        <w:rPr>
          <w:sz w:val="18"/>
        </w:rPr>
        <w:t>or</w:t>
      </w:r>
      <w:r>
        <w:rPr>
          <w:spacing w:val="-8"/>
          <w:sz w:val="18"/>
        </w:rPr>
        <w:t xml:space="preserve"> </w:t>
      </w:r>
      <w:r>
        <w:rPr>
          <w:sz w:val="18"/>
        </w:rPr>
        <w:t>any</w:t>
      </w:r>
      <w:r>
        <w:rPr>
          <w:spacing w:val="-9"/>
          <w:sz w:val="18"/>
        </w:rPr>
        <w:t xml:space="preserve"> </w:t>
      </w:r>
      <w:r>
        <w:rPr>
          <w:sz w:val="18"/>
        </w:rPr>
        <w:t>new</w:t>
      </w:r>
      <w:r>
        <w:rPr>
          <w:spacing w:val="-7"/>
          <w:sz w:val="18"/>
        </w:rPr>
        <w:t xml:space="preserve"> </w:t>
      </w:r>
      <w:r>
        <w:rPr>
          <w:sz w:val="18"/>
        </w:rPr>
        <w:t>SOW</w:t>
      </w:r>
      <w:r>
        <w:rPr>
          <w:spacing w:val="-4"/>
          <w:sz w:val="18"/>
        </w:rPr>
        <w:t xml:space="preserve"> </w:t>
      </w:r>
      <w:r>
        <w:rPr>
          <w:sz w:val="18"/>
        </w:rPr>
        <w:t>and</w:t>
      </w:r>
      <w:r>
        <w:rPr>
          <w:spacing w:val="-10"/>
          <w:sz w:val="18"/>
        </w:rPr>
        <w:t xml:space="preserve"> </w:t>
      </w:r>
      <w:r>
        <w:rPr>
          <w:sz w:val="18"/>
        </w:rPr>
        <w:t>a</w:t>
      </w:r>
      <w:r>
        <w:rPr>
          <w:spacing w:val="-10"/>
          <w:sz w:val="18"/>
        </w:rPr>
        <w:t xml:space="preserve"> </w:t>
      </w:r>
      <w:r>
        <w:rPr>
          <w:sz w:val="18"/>
        </w:rPr>
        <w:t>period of</w:t>
      </w:r>
      <w:r>
        <w:rPr>
          <w:spacing w:val="28"/>
          <w:sz w:val="18"/>
        </w:rPr>
        <w:t xml:space="preserve"> </w:t>
      </w:r>
      <w:r>
        <w:rPr>
          <w:sz w:val="18"/>
        </w:rPr>
        <w:t>12</w:t>
      </w:r>
      <w:r>
        <w:rPr>
          <w:spacing w:val="20"/>
          <w:sz w:val="18"/>
        </w:rPr>
        <w:t xml:space="preserve"> </w:t>
      </w:r>
      <w:r>
        <w:rPr>
          <w:sz w:val="18"/>
        </w:rPr>
        <w:t>(twelve)</w:t>
      </w:r>
      <w:r>
        <w:rPr>
          <w:spacing w:val="22"/>
          <w:sz w:val="18"/>
        </w:rPr>
        <w:t xml:space="preserve"> </w:t>
      </w:r>
      <w:r>
        <w:rPr>
          <w:sz w:val="18"/>
        </w:rPr>
        <w:t>months</w:t>
      </w:r>
      <w:r>
        <w:rPr>
          <w:spacing w:val="16"/>
          <w:sz w:val="18"/>
        </w:rPr>
        <w:t xml:space="preserve"> </w:t>
      </w:r>
      <w:r>
        <w:rPr>
          <w:sz w:val="18"/>
        </w:rPr>
        <w:t>from</w:t>
      </w:r>
      <w:r>
        <w:rPr>
          <w:spacing w:val="22"/>
          <w:sz w:val="18"/>
        </w:rPr>
        <w:t xml:space="preserve"> </w:t>
      </w:r>
      <w:r>
        <w:rPr>
          <w:sz w:val="18"/>
        </w:rPr>
        <w:t>Termination</w:t>
      </w:r>
      <w:r>
        <w:rPr>
          <w:spacing w:val="25"/>
          <w:sz w:val="18"/>
        </w:rPr>
        <w:t xml:space="preserve"> </w:t>
      </w:r>
      <w:r>
        <w:rPr>
          <w:sz w:val="18"/>
        </w:rPr>
        <w:t>Date</w:t>
      </w:r>
      <w:r>
        <w:rPr>
          <w:spacing w:val="20"/>
          <w:sz w:val="18"/>
        </w:rPr>
        <w:t xml:space="preserve"> </w:t>
      </w:r>
      <w:r>
        <w:rPr>
          <w:sz w:val="18"/>
        </w:rPr>
        <w:t>of</w:t>
      </w:r>
      <w:r>
        <w:rPr>
          <w:spacing w:val="22"/>
          <w:sz w:val="18"/>
        </w:rPr>
        <w:t xml:space="preserve"> </w:t>
      </w:r>
      <w:r>
        <w:rPr>
          <w:sz w:val="18"/>
        </w:rPr>
        <w:t>this</w:t>
      </w:r>
      <w:r>
        <w:rPr>
          <w:spacing w:val="20"/>
          <w:sz w:val="18"/>
        </w:rPr>
        <w:t xml:space="preserve"> </w:t>
      </w:r>
      <w:r>
        <w:rPr>
          <w:sz w:val="18"/>
        </w:rPr>
        <w:t>Agreement</w:t>
      </w:r>
      <w:r>
        <w:rPr>
          <w:spacing w:val="27"/>
          <w:sz w:val="18"/>
        </w:rPr>
        <w:t xml:space="preserve"> </w:t>
      </w:r>
      <w:r>
        <w:rPr>
          <w:sz w:val="18"/>
        </w:rPr>
        <w:t>or</w:t>
      </w:r>
      <w:r>
        <w:rPr>
          <w:spacing w:val="22"/>
          <w:sz w:val="18"/>
        </w:rPr>
        <w:t xml:space="preserve"> </w:t>
      </w:r>
      <w:r>
        <w:rPr>
          <w:sz w:val="18"/>
        </w:rPr>
        <w:t>any</w:t>
      </w:r>
      <w:r>
        <w:rPr>
          <w:spacing w:val="25"/>
          <w:sz w:val="18"/>
        </w:rPr>
        <w:t xml:space="preserve"> </w:t>
      </w:r>
      <w:r>
        <w:rPr>
          <w:sz w:val="18"/>
        </w:rPr>
        <w:t>SOW,</w:t>
      </w:r>
      <w:r>
        <w:rPr>
          <w:spacing w:val="22"/>
          <w:sz w:val="18"/>
        </w:rPr>
        <w:t xml:space="preserve"> </w:t>
      </w:r>
      <w:r>
        <w:rPr>
          <w:sz w:val="18"/>
        </w:rPr>
        <w:t>directly</w:t>
      </w:r>
      <w:r>
        <w:rPr>
          <w:spacing w:val="20"/>
          <w:sz w:val="18"/>
        </w:rPr>
        <w:t xml:space="preserve"> </w:t>
      </w:r>
      <w:r>
        <w:rPr>
          <w:sz w:val="18"/>
        </w:rPr>
        <w:t>or</w:t>
      </w:r>
      <w:r>
        <w:rPr>
          <w:spacing w:val="17"/>
          <w:sz w:val="18"/>
        </w:rPr>
        <w:t xml:space="preserve"> </w:t>
      </w:r>
      <w:r>
        <w:rPr>
          <w:sz w:val="18"/>
        </w:rPr>
        <w:t>indirectly</w:t>
      </w:r>
    </w:p>
    <w:p w:rsidR="007633CE" w:rsidRDefault="007633CE">
      <w:pPr>
        <w:spacing w:line="140" w:lineRule="exact"/>
        <w:jc w:val="right"/>
        <w:rPr>
          <w:sz w:val="16"/>
        </w:rPr>
        <w:sectPr w:rsidR="007633CE">
          <w:pgSz w:w="11906" w:h="16838"/>
          <w:pgMar w:top="1120" w:right="760" w:bottom="1160" w:left="1140" w:header="242" w:footer="965" w:gutter="0"/>
          <w:cols w:space="720"/>
        </w:sectPr>
      </w:pPr>
    </w:p>
    <w:p w:rsidR="007633CE" w:rsidRDefault="00EE54EF">
      <w:pPr>
        <w:pStyle w:val="BodyText"/>
        <w:spacing w:before="86" w:line="360" w:lineRule="auto"/>
        <w:ind w:left="1577" w:right="366"/>
        <w:jc w:val="both"/>
      </w:pPr>
      <w:r>
        <w:lastRenderedPageBreak/>
        <w:t>entice, solicit, engage, approach, appoint, employ, offer to employ or offer to contract any individual who</w:t>
      </w:r>
      <w:r>
        <w:rPr>
          <w:spacing w:val="-10"/>
        </w:rPr>
        <w:t xml:space="preserve"> </w:t>
      </w:r>
      <w:r>
        <w:t>renders</w:t>
      </w:r>
      <w:r>
        <w:rPr>
          <w:spacing w:val="-5"/>
        </w:rPr>
        <w:t xml:space="preserve"> </w:t>
      </w:r>
      <w:r>
        <w:t>to</w:t>
      </w:r>
      <w:r>
        <w:rPr>
          <w:spacing w:val="-10"/>
        </w:rPr>
        <w:t xml:space="preserve"> </w:t>
      </w:r>
      <w:r>
        <w:t>or</w:t>
      </w:r>
      <w:r>
        <w:rPr>
          <w:spacing w:val="-8"/>
        </w:rPr>
        <w:t xml:space="preserve"> </w:t>
      </w:r>
      <w:r>
        <w:t>has</w:t>
      </w:r>
      <w:r>
        <w:rPr>
          <w:spacing w:val="-13"/>
        </w:rPr>
        <w:t xml:space="preserve"> </w:t>
      </w:r>
      <w:r>
        <w:t>rendered</w:t>
      </w:r>
      <w:r>
        <w:rPr>
          <w:spacing w:val="-4"/>
        </w:rPr>
        <w:t xml:space="preserve"> </w:t>
      </w:r>
      <w:r>
        <w:t>services</w:t>
      </w:r>
      <w:r>
        <w:rPr>
          <w:spacing w:val="-9"/>
        </w:rPr>
        <w:t xml:space="preserve"> </w:t>
      </w:r>
      <w:r>
        <w:t>to</w:t>
      </w:r>
      <w:r>
        <w:rPr>
          <w:spacing w:val="-7"/>
        </w:rPr>
        <w:t xml:space="preserve"> </w:t>
      </w:r>
      <w:r>
        <w:t>CESTASOFT</w:t>
      </w:r>
      <w:r>
        <w:rPr>
          <w:spacing w:val="-10"/>
        </w:rPr>
        <w:t xml:space="preserve"> </w:t>
      </w:r>
      <w:r>
        <w:t>during</w:t>
      </w:r>
      <w:r>
        <w:rPr>
          <w:spacing w:val="-10"/>
        </w:rPr>
        <w:t xml:space="preserve"> </w:t>
      </w:r>
      <w:r>
        <w:t>the</w:t>
      </w:r>
      <w:r>
        <w:rPr>
          <w:spacing w:val="-10"/>
        </w:rPr>
        <w:t xml:space="preserve"> </w:t>
      </w:r>
      <w:r>
        <w:t>term</w:t>
      </w:r>
      <w:r>
        <w:rPr>
          <w:spacing w:val="-8"/>
        </w:rPr>
        <w:t xml:space="preserve"> </w:t>
      </w:r>
      <w:r>
        <w:t>of</w:t>
      </w:r>
      <w:r>
        <w:rPr>
          <w:spacing w:val="-12"/>
        </w:rPr>
        <w:t xml:space="preserve"> </w:t>
      </w:r>
      <w:r>
        <w:t>this</w:t>
      </w:r>
      <w:r>
        <w:rPr>
          <w:spacing w:val="-9"/>
        </w:rPr>
        <w:t xml:space="preserve"> </w:t>
      </w:r>
      <w:r>
        <w:t>Agreement</w:t>
      </w:r>
      <w:r>
        <w:rPr>
          <w:spacing w:val="-7"/>
        </w:rPr>
        <w:t xml:space="preserve"> </w:t>
      </w:r>
      <w:r>
        <w:t>and</w:t>
      </w:r>
      <w:r>
        <w:rPr>
          <w:spacing w:val="-5"/>
        </w:rPr>
        <w:t xml:space="preserve"> </w:t>
      </w:r>
      <w:r>
        <w:t>SOW, including employees/staff and independent consultants, unless specifically agreed to beforehand by CESTASOFT, in writing.</w:t>
      </w:r>
    </w:p>
    <w:p w:rsidR="007633CE" w:rsidRDefault="00EE54EF">
      <w:pPr>
        <w:pStyle w:val="Heading1"/>
        <w:numPr>
          <w:ilvl w:val="0"/>
          <w:numId w:val="2"/>
        </w:numPr>
        <w:tabs>
          <w:tab w:val="left" w:pos="857"/>
        </w:tabs>
        <w:spacing w:before="117"/>
        <w:ind w:left="857" w:hanging="720"/>
      </w:pPr>
      <w:r>
        <w:rPr>
          <w:noProof/>
          <w:lang w:val="en-IN" w:eastAsia="en-IN"/>
        </w:rPr>
        <mc:AlternateContent>
          <mc:Choice Requires="wps">
            <w:drawing>
              <wp:anchor distT="0" distB="0" distL="0" distR="0" simplePos="0" relativeHeight="251652096" behindDoc="1" locked="0" layoutInCell="1" allowOverlap="1" wp14:anchorId="793EF3AD" wp14:editId="7F172642">
                <wp:simplePos x="0" y="0"/>
                <wp:positionH relativeFrom="page">
                  <wp:posOffset>792784</wp:posOffset>
                </wp:positionH>
                <wp:positionV relativeFrom="paragraph">
                  <wp:posOffset>224426</wp:posOffset>
                </wp:positionV>
                <wp:extent cx="6071235" cy="6350"/>
                <wp:effectExtent l="0" t="0" r="0" b="0"/>
                <wp:wrapTopAndBottom/>
                <wp:docPr id="27" name="Graphic 27"/>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19CD464B" id="Graphic 27" o:spid="_x0000_s1026" style="position:absolute;margin-left:62.4pt;margin-top:17.65pt;width:478.05pt;height:.5pt;z-index:-251664384;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" path="m6070981,l,,,6096r6070981,l6070981,xe" fillcolor="black" stroked="f">
                <v:path arrowok="t"/>
                <w10:wrap type="topAndBottom" anchorx="page"/>
              </v:shape>
            </w:pict>
          </mc:Fallback>
        </mc:AlternateContent>
      </w:r>
      <w:bookmarkStart w:id="172" w:name="14._CONFIDENTIAL_INFORMATION"/>
      <w:bookmarkStart w:id="173" w:name="_bookmark19"/>
      <w:bookmarkEnd w:id="172"/>
      <w:bookmarkEnd w:id="173"/>
      <w:r>
        <w:rPr>
          <w:spacing w:val="-2"/>
        </w:rPr>
        <w:t>CONFIDENTIAL</w:t>
      </w:r>
      <w:r>
        <w:rPr>
          <w:spacing w:val="11"/>
        </w:rPr>
        <w:t xml:space="preserve"> </w:t>
      </w:r>
      <w:r>
        <w:rPr>
          <w:spacing w:val="-2"/>
        </w:rPr>
        <w:t>INFORMATION</w:t>
      </w:r>
    </w:p>
    <w:p w:rsidR="007633CE" w:rsidRDefault="007633CE">
      <w:pPr>
        <w:pStyle w:val="BodyText"/>
        <w:spacing w:before="27"/>
        <w:rPr>
          <w:rFonts w:ascii="Arial"/>
          <w:b/>
        </w:rPr>
      </w:pPr>
    </w:p>
    <w:p w:rsidR="007633CE" w:rsidRDefault="00EE54EF">
      <w:pPr>
        <w:pStyle w:val="BodyText"/>
        <w:ind w:left="137"/>
        <w:jc w:val="both"/>
      </w:pPr>
      <w:bookmarkStart w:id="174" w:name="The_Independent_Contractor_records,_ackn"/>
      <w:bookmarkEnd w:id="174"/>
      <w:r>
        <w:t>The</w:t>
      </w:r>
      <w:r>
        <w:rPr>
          <w:spacing w:val="-10"/>
        </w:rPr>
        <w:t xml:space="preserve"> </w:t>
      </w:r>
      <w:r>
        <w:t>Independent</w:t>
      </w:r>
      <w:r>
        <w:rPr>
          <w:spacing w:val="-2"/>
        </w:rPr>
        <w:t xml:space="preserve"> </w:t>
      </w:r>
      <w:r>
        <w:t>Contractor</w:t>
      </w:r>
      <w:r>
        <w:rPr>
          <w:spacing w:val="-7"/>
        </w:rPr>
        <w:t xml:space="preserve"> </w:t>
      </w:r>
      <w:r>
        <w:t>records,</w:t>
      </w:r>
      <w:r>
        <w:rPr>
          <w:spacing w:val="-8"/>
        </w:rPr>
        <w:t xml:space="preserve"> </w:t>
      </w:r>
      <w:r>
        <w:t>acknowledges</w:t>
      </w:r>
      <w:r>
        <w:rPr>
          <w:spacing w:val="-5"/>
        </w:rPr>
        <w:t xml:space="preserve"> </w:t>
      </w:r>
      <w:r>
        <w:t>and</w:t>
      </w:r>
      <w:r>
        <w:rPr>
          <w:spacing w:val="-9"/>
        </w:rPr>
        <w:t xml:space="preserve"> </w:t>
      </w:r>
      <w:r>
        <w:t>agrees</w:t>
      </w:r>
      <w:r>
        <w:rPr>
          <w:spacing w:val="-5"/>
        </w:rPr>
        <w:t xml:space="preserve"> </w:t>
      </w:r>
      <w:r>
        <w:rPr>
          <w:spacing w:val="-2"/>
        </w:rPr>
        <w:t>that:</w:t>
      </w:r>
    </w:p>
    <w:p w:rsidR="007633CE" w:rsidRDefault="00EE54EF">
      <w:pPr>
        <w:pStyle w:val="ListParagraph"/>
        <w:numPr>
          <w:ilvl w:val="1"/>
          <w:numId w:val="2"/>
        </w:numPr>
        <w:tabs>
          <w:tab w:val="left" w:pos="1574"/>
          <w:tab w:val="left" w:pos="1577"/>
        </w:tabs>
        <w:spacing w:before="100" w:line="362" w:lineRule="auto"/>
        <w:ind w:right="369"/>
        <w:rPr>
          <w:sz w:val="18"/>
        </w:rPr>
      </w:pPr>
      <w:bookmarkStart w:id="175" w:name="14.1_In_consideration_of_the_benefits_ac"/>
      <w:bookmarkStart w:id="176" w:name="_bookmark20"/>
      <w:bookmarkEnd w:id="175"/>
      <w:bookmarkEnd w:id="176"/>
      <w:r>
        <w:rPr>
          <w:sz w:val="18"/>
        </w:rPr>
        <w:t>In consideration of</w:t>
      </w:r>
      <w:r>
        <w:rPr>
          <w:spacing w:val="-2"/>
          <w:sz w:val="18"/>
        </w:rPr>
        <w:t xml:space="preserve"> </w:t>
      </w:r>
      <w:r>
        <w:rPr>
          <w:sz w:val="18"/>
        </w:rPr>
        <w:t>the</w:t>
      </w:r>
      <w:r>
        <w:rPr>
          <w:spacing w:val="-4"/>
          <w:sz w:val="18"/>
        </w:rPr>
        <w:t xml:space="preserve"> </w:t>
      </w:r>
      <w:r>
        <w:rPr>
          <w:sz w:val="18"/>
        </w:rPr>
        <w:t>benefits</w:t>
      </w:r>
      <w:r>
        <w:rPr>
          <w:spacing w:val="-4"/>
          <w:sz w:val="18"/>
        </w:rPr>
        <w:t xml:space="preserve"> </w:t>
      </w:r>
      <w:r>
        <w:rPr>
          <w:sz w:val="18"/>
        </w:rPr>
        <w:t>accruing (fees payable)</w:t>
      </w:r>
      <w:r>
        <w:rPr>
          <w:spacing w:val="-2"/>
          <w:sz w:val="18"/>
        </w:rPr>
        <w:t xml:space="preserve"> </w:t>
      </w:r>
      <w:r>
        <w:rPr>
          <w:sz w:val="18"/>
        </w:rPr>
        <w:t>to</w:t>
      </w:r>
      <w:r>
        <w:rPr>
          <w:spacing w:val="-4"/>
          <w:sz w:val="18"/>
        </w:rPr>
        <w:t xml:space="preserve"> </w:t>
      </w:r>
      <w:r>
        <w:rPr>
          <w:sz w:val="18"/>
        </w:rPr>
        <w:t>the Independent Contractor</w:t>
      </w:r>
      <w:r>
        <w:rPr>
          <w:spacing w:val="-2"/>
          <w:sz w:val="18"/>
        </w:rPr>
        <w:t xml:space="preserve"> </w:t>
      </w:r>
      <w:r>
        <w:rPr>
          <w:sz w:val="18"/>
        </w:rPr>
        <w:t>in</w:t>
      </w:r>
      <w:r>
        <w:rPr>
          <w:spacing w:val="-4"/>
          <w:sz w:val="18"/>
        </w:rPr>
        <w:t xml:space="preserve"> </w:t>
      </w:r>
      <w:r>
        <w:rPr>
          <w:sz w:val="18"/>
        </w:rPr>
        <w:t>terms of this Agreement and in the interest of the protection and maintenance of CESTASOFT's Confidential Information, the Independent Contractor undertakes to CESTASOFT that:</w:t>
      </w:r>
    </w:p>
    <w:p w:rsidR="007633CE" w:rsidRDefault="00EE54EF">
      <w:pPr>
        <w:pStyle w:val="ListParagraph"/>
        <w:numPr>
          <w:ilvl w:val="2"/>
          <w:numId w:val="2"/>
        </w:numPr>
        <w:tabs>
          <w:tab w:val="left" w:pos="2457"/>
          <w:tab w:val="left" w:pos="2461"/>
        </w:tabs>
        <w:spacing w:line="360" w:lineRule="auto"/>
        <w:ind w:right="361"/>
        <w:rPr>
          <w:sz w:val="18"/>
        </w:rPr>
      </w:pPr>
      <w:bookmarkStart w:id="177" w:name="14.1.1_the_Independent_Contractor_shall_"/>
      <w:bookmarkEnd w:id="177"/>
      <w:r>
        <w:rPr>
          <w:sz w:val="18"/>
        </w:rPr>
        <w:t>the</w:t>
      </w:r>
      <w:r>
        <w:rPr>
          <w:spacing w:val="-13"/>
          <w:sz w:val="18"/>
        </w:rPr>
        <w:t xml:space="preserve"> </w:t>
      </w:r>
      <w:r>
        <w:rPr>
          <w:sz w:val="18"/>
        </w:rPr>
        <w:t>Independent</w:t>
      </w:r>
      <w:r>
        <w:rPr>
          <w:spacing w:val="-12"/>
          <w:sz w:val="18"/>
        </w:rPr>
        <w:t xml:space="preserve"> </w:t>
      </w:r>
      <w:r>
        <w:rPr>
          <w:sz w:val="18"/>
        </w:rPr>
        <w:t>Contractor</w:t>
      </w:r>
      <w:r>
        <w:rPr>
          <w:spacing w:val="-4"/>
          <w:sz w:val="18"/>
        </w:rPr>
        <w:t xml:space="preserve"> </w:t>
      </w:r>
      <w:r>
        <w:rPr>
          <w:sz w:val="18"/>
        </w:rPr>
        <w:t>shall</w:t>
      </w:r>
      <w:r>
        <w:rPr>
          <w:spacing w:val="-11"/>
          <w:sz w:val="18"/>
        </w:rPr>
        <w:t xml:space="preserve"> </w:t>
      </w:r>
      <w:r>
        <w:rPr>
          <w:sz w:val="18"/>
        </w:rPr>
        <w:t>not</w:t>
      </w:r>
      <w:r>
        <w:rPr>
          <w:spacing w:val="-12"/>
          <w:sz w:val="18"/>
        </w:rPr>
        <w:t xml:space="preserve"> </w:t>
      </w:r>
      <w:r>
        <w:rPr>
          <w:sz w:val="18"/>
        </w:rPr>
        <w:t>during</w:t>
      </w:r>
      <w:r>
        <w:rPr>
          <w:spacing w:val="-13"/>
          <w:sz w:val="18"/>
        </w:rPr>
        <w:t xml:space="preserve"> </w:t>
      </w:r>
      <w:r>
        <w:rPr>
          <w:sz w:val="18"/>
        </w:rPr>
        <w:t>his</w:t>
      </w:r>
      <w:r>
        <w:rPr>
          <w:spacing w:val="-12"/>
          <w:sz w:val="18"/>
        </w:rPr>
        <w:t xml:space="preserve"> </w:t>
      </w:r>
      <w:r>
        <w:rPr>
          <w:sz w:val="18"/>
        </w:rPr>
        <w:t>appointment</w:t>
      </w:r>
      <w:r>
        <w:rPr>
          <w:spacing w:val="-12"/>
          <w:sz w:val="18"/>
        </w:rPr>
        <w:t xml:space="preserve"> </w:t>
      </w:r>
      <w:r>
        <w:rPr>
          <w:sz w:val="18"/>
        </w:rPr>
        <w:t>by</w:t>
      </w:r>
      <w:r>
        <w:rPr>
          <w:spacing w:val="-8"/>
          <w:sz w:val="18"/>
        </w:rPr>
        <w:t xml:space="preserve"> </w:t>
      </w:r>
      <w:r>
        <w:rPr>
          <w:sz w:val="18"/>
        </w:rPr>
        <w:t>CESTASOFT</w:t>
      </w:r>
      <w:r>
        <w:rPr>
          <w:spacing w:val="-13"/>
          <w:sz w:val="18"/>
        </w:rPr>
        <w:t xml:space="preserve"> </w:t>
      </w:r>
      <w:r>
        <w:rPr>
          <w:sz w:val="18"/>
        </w:rPr>
        <w:t>or</w:t>
      </w:r>
      <w:r>
        <w:rPr>
          <w:spacing w:val="-11"/>
          <w:sz w:val="18"/>
        </w:rPr>
        <w:t xml:space="preserve"> </w:t>
      </w:r>
      <w:r>
        <w:rPr>
          <w:sz w:val="18"/>
        </w:rPr>
        <w:t>at</w:t>
      </w:r>
      <w:r>
        <w:rPr>
          <w:spacing w:val="-12"/>
          <w:sz w:val="18"/>
        </w:rPr>
        <w:t xml:space="preserve"> </w:t>
      </w:r>
      <w:r>
        <w:rPr>
          <w:sz w:val="18"/>
        </w:rPr>
        <w:t>any</w:t>
      </w:r>
      <w:r>
        <w:rPr>
          <w:spacing w:val="-13"/>
          <w:sz w:val="18"/>
        </w:rPr>
        <w:t xml:space="preserve"> </w:t>
      </w:r>
      <w:r>
        <w:rPr>
          <w:sz w:val="18"/>
        </w:rPr>
        <w:t xml:space="preserve">time thereafter, either himself </w:t>
      </w:r>
      <w:proofErr w:type="spellStart"/>
      <w:r>
        <w:rPr>
          <w:sz w:val="18"/>
        </w:rPr>
        <w:t>utilise</w:t>
      </w:r>
      <w:proofErr w:type="spellEnd"/>
      <w:r>
        <w:rPr>
          <w:sz w:val="18"/>
        </w:rPr>
        <w:t xml:space="preserve"> and/or directly or indirectly divulge and/or disclose to any third party (except as required by the terms and nature of the Independent Contractor’s appointment with CESTASOFT) any of CESTASOFT's Confidential Information;</w:t>
      </w:r>
    </w:p>
    <w:p w:rsidR="007633CE" w:rsidRDefault="00EE54EF">
      <w:pPr>
        <w:pStyle w:val="ListParagraph"/>
        <w:numPr>
          <w:ilvl w:val="2"/>
          <w:numId w:val="2"/>
        </w:numPr>
        <w:tabs>
          <w:tab w:val="left" w:pos="2457"/>
          <w:tab w:val="left" w:pos="2461"/>
        </w:tabs>
        <w:spacing w:line="360" w:lineRule="auto"/>
        <w:ind w:right="366"/>
        <w:rPr>
          <w:sz w:val="18"/>
        </w:rPr>
      </w:pPr>
      <w:bookmarkStart w:id="178" w:name="14.1.2_the_Independent_Contractor_shall_"/>
      <w:bookmarkEnd w:id="178"/>
      <w:r>
        <w:rPr>
          <w:sz w:val="18"/>
        </w:rPr>
        <w:t>the</w:t>
      </w:r>
      <w:r>
        <w:rPr>
          <w:spacing w:val="-6"/>
          <w:sz w:val="18"/>
        </w:rPr>
        <w:t xml:space="preserve"> </w:t>
      </w:r>
      <w:r>
        <w:rPr>
          <w:sz w:val="18"/>
        </w:rPr>
        <w:t>Independent Contractor shall</w:t>
      </w:r>
      <w:r>
        <w:rPr>
          <w:spacing w:val="-3"/>
          <w:sz w:val="18"/>
        </w:rPr>
        <w:t xml:space="preserve"> </w:t>
      </w:r>
      <w:r>
        <w:rPr>
          <w:sz w:val="18"/>
        </w:rPr>
        <w:t>not</w:t>
      </w:r>
      <w:r>
        <w:rPr>
          <w:spacing w:val="-4"/>
          <w:sz w:val="18"/>
        </w:rPr>
        <w:t xml:space="preserve"> </w:t>
      </w:r>
      <w:r>
        <w:rPr>
          <w:sz w:val="18"/>
        </w:rPr>
        <w:t>derive</w:t>
      </w:r>
      <w:r>
        <w:rPr>
          <w:spacing w:val="-6"/>
          <w:sz w:val="18"/>
        </w:rPr>
        <w:t xml:space="preserve"> </w:t>
      </w:r>
      <w:r>
        <w:rPr>
          <w:sz w:val="18"/>
        </w:rPr>
        <w:t>any</w:t>
      </w:r>
      <w:r>
        <w:rPr>
          <w:spacing w:val="-6"/>
          <w:sz w:val="18"/>
        </w:rPr>
        <w:t xml:space="preserve"> </w:t>
      </w:r>
      <w:r>
        <w:rPr>
          <w:sz w:val="18"/>
        </w:rPr>
        <w:t>benefit, whether directly</w:t>
      </w:r>
      <w:r>
        <w:rPr>
          <w:spacing w:val="-1"/>
          <w:sz w:val="18"/>
        </w:rPr>
        <w:t xml:space="preserve"> </w:t>
      </w:r>
      <w:r>
        <w:rPr>
          <w:sz w:val="18"/>
        </w:rPr>
        <w:t>or</w:t>
      </w:r>
      <w:r>
        <w:rPr>
          <w:spacing w:val="-4"/>
          <w:sz w:val="18"/>
        </w:rPr>
        <w:t xml:space="preserve"> </w:t>
      </w:r>
      <w:r>
        <w:rPr>
          <w:sz w:val="18"/>
        </w:rPr>
        <w:t>indirectly,</w:t>
      </w:r>
      <w:r>
        <w:rPr>
          <w:spacing w:val="-4"/>
          <w:sz w:val="18"/>
        </w:rPr>
        <w:t xml:space="preserve"> </w:t>
      </w:r>
      <w:r>
        <w:rPr>
          <w:sz w:val="18"/>
        </w:rPr>
        <w:t>from the Confidential Information, nor, without limiting the generality of the foregoing, be engaged, involved, concerned or</w:t>
      </w:r>
      <w:r>
        <w:rPr>
          <w:spacing w:val="-4"/>
          <w:sz w:val="18"/>
        </w:rPr>
        <w:t xml:space="preserve"> </w:t>
      </w:r>
      <w:r>
        <w:rPr>
          <w:sz w:val="18"/>
        </w:rPr>
        <w:t>interested, whether directly</w:t>
      </w:r>
      <w:r>
        <w:rPr>
          <w:spacing w:val="-6"/>
          <w:sz w:val="18"/>
        </w:rPr>
        <w:t xml:space="preserve"> </w:t>
      </w:r>
      <w:r>
        <w:rPr>
          <w:sz w:val="18"/>
        </w:rPr>
        <w:t>or indirectly,</w:t>
      </w:r>
      <w:r>
        <w:rPr>
          <w:spacing w:val="-4"/>
          <w:sz w:val="18"/>
        </w:rPr>
        <w:t xml:space="preserve"> </w:t>
      </w:r>
      <w:r>
        <w:rPr>
          <w:sz w:val="18"/>
        </w:rPr>
        <w:t>in</w:t>
      </w:r>
      <w:r>
        <w:rPr>
          <w:spacing w:val="-6"/>
          <w:sz w:val="18"/>
        </w:rPr>
        <w:t xml:space="preserve"> </w:t>
      </w:r>
      <w:r>
        <w:rPr>
          <w:sz w:val="18"/>
        </w:rPr>
        <w:t>the</w:t>
      </w:r>
      <w:r>
        <w:rPr>
          <w:spacing w:val="-2"/>
          <w:sz w:val="18"/>
        </w:rPr>
        <w:t xml:space="preserve"> </w:t>
      </w:r>
      <w:r>
        <w:rPr>
          <w:sz w:val="18"/>
        </w:rPr>
        <w:t>economic exploitation, whether by marketing, promoting, advertising, changing, adapting, reverse- engineering, publishing</w:t>
      </w:r>
      <w:r>
        <w:rPr>
          <w:spacing w:val="-1"/>
          <w:sz w:val="18"/>
        </w:rPr>
        <w:t xml:space="preserve"> </w:t>
      </w:r>
      <w:r>
        <w:rPr>
          <w:sz w:val="18"/>
        </w:rPr>
        <w:t>or selling</w:t>
      </w:r>
      <w:r>
        <w:rPr>
          <w:spacing w:val="-1"/>
          <w:sz w:val="18"/>
        </w:rPr>
        <w:t xml:space="preserve"> </w:t>
      </w:r>
      <w:r>
        <w:rPr>
          <w:sz w:val="18"/>
        </w:rPr>
        <w:t>in</w:t>
      </w:r>
      <w:r>
        <w:rPr>
          <w:spacing w:val="-1"/>
          <w:sz w:val="18"/>
        </w:rPr>
        <w:t xml:space="preserve"> </w:t>
      </w:r>
      <w:r>
        <w:rPr>
          <w:sz w:val="18"/>
        </w:rPr>
        <w:t>any</w:t>
      </w:r>
      <w:r>
        <w:rPr>
          <w:spacing w:val="-5"/>
          <w:sz w:val="18"/>
        </w:rPr>
        <w:t xml:space="preserve"> </w:t>
      </w:r>
      <w:r>
        <w:rPr>
          <w:sz w:val="18"/>
        </w:rPr>
        <w:t>manner whatsoever, the</w:t>
      </w:r>
      <w:r>
        <w:rPr>
          <w:spacing w:val="-1"/>
          <w:sz w:val="18"/>
        </w:rPr>
        <w:t xml:space="preserve"> </w:t>
      </w:r>
      <w:r>
        <w:rPr>
          <w:sz w:val="18"/>
        </w:rPr>
        <w:t>Confidential</w:t>
      </w:r>
      <w:r>
        <w:rPr>
          <w:spacing w:val="-3"/>
          <w:sz w:val="18"/>
        </w:rPr>
        <w:t xml:space="preserve"> </w:t>
      </w:r>
      <w:r>
        <w:rPr>
          <w:sz w:val="18"/>
        </w:rPr>
        <w:t>Information;</w:t>
      </w:r>
    </w:p>
    <w:p w:rsidR="007633CE" w:rsidRDefault="00EE54EF">
      <w:pPr>
        <w:pStyle w:val="ListParagraph"/>
        <w:numPr>
          <w:ilvl w:val="2"/>
          <w:numId w:val="2"/>
        </w:numPr>
        <w:tabs>
          <w:tab w:val="left" w:pos="2457"/>
          <w:tab w:val="left" w:pos="2461"/>
        </w:tabs>
        <w:spacing w:line="362" w:lineRule="auto"/>
        <w:ind w:right="366"/>
        <w:rPr>
          <w:sz w:val="18"/>
        </w:rPr>
      </w:pPr>
      <w:bookmarkStart w:id="179" w:name="14.1.3_the_Independent_Contractor_shall_"/>
      <w:bookmarkEnd w:id="179"/>
      <w:r>
        <w:rPr>
          <w:sz w:val="18"/>
        </w:rPr>
        <w:t>the Independent Contractor shall treat the terms and conditions of the Independent Contractor’s appointment hereunder (including but not limited to all details of the fees) as confidential</w:t>
      </w:r>
      <w:r>
        <w:rPr>
          <w:spacing w:val="-1"/>
          <w:sz w:val="18"/>
        </w:rPr>
        <w:t xml:space="preserve"> </w:t>
      </w:r>
      <w:r>
        <w:rPr>
          <w:sz w:val="18"/>
        </w:rPr>
        <w:t>matters which may not be divulged to any third party, including but not</w:t>
      </w:r>
      <w:r>
        <w:rPr>
          <w:spacing w:val="-2"/>
          <w:sz w:val="18"/>
        </w:rPr>
        <w:t xml:space="preserve"> </w:t>
      </w:r>
      <w:r>
        <w:rPr>
          <w:sz w:val="18"/>
        </w:rPr>
        <w:t>limited to the Client(s);</w:t>
      </w:r>
    </w:p>
    <w:p w:rsidR="007633CE" w:rsidRDefault="00EE54EF">
      <w:pPr>
        <w:pStyle w:val="ListParagraph"/>
        <w:numPr>
          <w:ilvl w:val="2"/>
          <w:numId w:val="2"/>
        </w:numPr>
        <w:tabs>
          <w:tab w:val="left" w:pos="2457"/>
          <w:tab w:val="left" w:pos="2461"/>
        </w:tabs>
        <w:spacing w:line="360" w:lineRule="auto"/>
        <w:ind w:right="362"/>
        <w:rPr>
          <w:sz w:val="18"/>
        </w:rPr>
      </w:pPr>
      <w:bookmarkStart w:id="180" w:name="14.1.4_the_Independent_Contractor_shall_"/>
      <w:bookmarkEnd w:id="180"/>
      <w:r>
        <w:rPr>
          <w:sz w:val="18"/>
        </w:rPr>
        <w:t>the</w:t>
      </w:r>
      <w:r>
        <w:rPr>
          <w:spacing w:val="-9"/>
          <w:sz w:val="18"/>
        </w:rPr>
        <w:t xml:space="preserve"> </w:t>
      </w:r>
      <w:r>
        <w:rPr>
          <w:sz w:val="18"/>
        </w:rPr>
        <w:t>Independent</w:t>
      </w:r>
      <w:r>
        <w:rPr>
          <w:spacing w:val="-1"/>
          <w:sz w:val="18"/>
        </w:rPr>
        <w:t xml:space="preserve"> </w:t>
      </w:r>
      <w:r>
        <w:rPr>
          <w:sz w:val="18"/>
        </w:rPr>
        <w:t>Contractor</w:t>
      </w:r>
      <w:r>
        <w:rPr>
          <w:spacing w:val="-7"/>
          <w:sz w:val="18"/>
        </w:rPr>
        <w:t xml:space="preserve"> </w:t>
      </w:r>
      <w:r>
        <w:rPr>
          <w:sz w:val="18"/>
        </w:rPr>
        <w:t>shall</w:t>
      </w:r>
      <w:r>
        <w:rPr>
          <w:spacing w:val="-10"/>
          <w:sz w:val="18"/>
        </w:rPr>
        <w:t xml:space="preserve"> </w:t>
      </w:r>
      <w:r>
        <w:rPr>
          <w:sz w:val="18"/>
        </w:rPr>
        <w:t>treat</w:t>
      </w:r>
      <w:r>
        <w:rPr>
          <w:spacing w:val="-6"/>
          <w:sz w:val="18"/>
        </w:rPr>
        <w:t xml:space="preserve"> </w:t>
      </w:r>
      <w:r>
        <w:rPr>
          <w:sz w:val="18"/>
        </w:rPr>
        <w:t>as</w:t>
      </w:r>
      <w:r>
        <w:rPr>
          <w:spacing w:val="-8"/>
          <w:sz w:val="18"/>
        </w:rPr>
        <w:t xml:space="preserve"> </w:t>
      </w:r>
      <w:r>
        <w:rPr>
          <w:sz w:val="18"/>
        </w:rPr>
        <w:t>confidential</w:t>
      </w:r>
      <w:r>
        <w:rPr>
          <w:spacing w:val="-6"/>
          <w:sz w:val="18"/>
        </w:rPr>
        <w:t xml:space="preserve"> </w:t>
      </w:r>
      <w:r>
        <w:rPr>
          <w:sz w:val="18"/>
        </w:rPr>
        <w:t>all</w:t>
      </w:r>
      <w:r>
        <w:rPr>
          <w:spacing w:val="-10"/>
          <w:sz w:val="18"/>
        </w:rPr>
        <w:t xml:space="preserve"> </w:t>
      </w:r>
      <w:r>
        <w:rPr>
          <w:sz w:val="18"/>
        </w:rPr>
        <w:t>information</w:t>
      </w:r>
      <w:r>
        <w:rPr>
          <w:spacing w:val="-9"/>
          <w:sz w:val="18"/>
        </w:rPr>
        <w:t xml:space="preserve"> </w:t>
      </w:r>
      <w:r>
        <w:rPr>
          <w:sz w:val="18"/>
        </w:rPr>
        <w:t>which</w:t>
      </w:r>
      <w:r>
        <w:rPr>
          <w:spacing w:val="-9"/>
          <w:sz w:val="18"/>
        </w:rPr>
        <w:t xml:space="preserve"> </w:t>
      </w:r>
      <w:r>
        <w:rPr>
          <w:sz w:val="18"/>
        </w:rPr>
        <w:t>a</w:t>
      </w:r>
      <w:r>
        <w:rPr>
          <w:spacing w:val="-13"/>
          <w:sz w:val="18"/>
        </w:rPr>
        <w:t xml:space="preserve"> </w:t>
      </w:r>
      <w:r>
        <w:rPr>
          <w:sz w:val="18"/>
        </w:rPr>
        <w:t>third</w:t>
      </w:r>
      <w:r>
        <w:rPr>
          <w:spacing w:val="-8"/>
          <w:sz w:val="18"/>
        </w:rPr>
        <w:t xml:space="preserve"> </w:t>
      </w:r>
      <w:r>
        <w:rPr>
          <w:sz w:val="18"/>
        </w:rPr>
        <w:t>party</w:t>
      </w:r>
      <w:r>
        <w:rPr>
          <w:spacing w:val="-8"/>
          <w:sz w:val="18"/>
        </w:rPr>
        <w:t xml:space="preserve"> </w:t>
      </w:r>
      <w:r>
        <w:rPr>
          <w:sz w:val="18"/>
        </w:rPr>
        <w:t>has in terms of any contract</w:t>
      </w:r>
      <w:r>
        <w:rPr>
          <w:spacing w:val="-1"/>
          <w:sz w:val="18"/>
        </w:rPr>
        <w:t xml:space="preserve"> </w:t>
      </w:r>
      <w:r>
        <w:rPr>
          <w:sz w:val="18"/>
        </w:rPr>
        <w:t>made available</w:t>
      </w:r>
      <w:r>
        <w:rPr>
          <w:spacing w:val="-3"/>
          <w:sz w:val="18"/>
        </w:rPr>
        <w:t xml:space="preserve"> </w:t>
      </w:r>
      <w:r>
        <w:rPr>
          <w:sz w:val="18"/>
        </w:rPr>
        <w:t>to CESTASOFT and</w:t>
      </w:r>
      <w:r>
        <w:rPr>
          <w:spacing w:val="-3"/>
          <w:sz w:val="18"/>
        </w:rPr>
        <w:t xml:space="preserve"> </w:t>
      </w:r>
      <w:r>
        <w:rPr>
          <w:sz w:val="18"/>
        </w:rPr>
        <w:t>which has become known</w:t>
      </w:r>
      <w:r>
        <w:rPr>
          <w:spacing w:val="-3"/>
          <w:sz w:val="18"/>
        </w:rPr>
        <w:t xml:space="preserve"> </w:t>
      </w:r>
      <w:r>
        <w:rPr>
          <w:sz w:val="18"/>
        </w:rPr>
        <w:t>to the Independent Contractor in the course of his duties under this Agreement, and the Independent Contractor shall not divulge to other third parties any information regarding such trade secrets contrary to the terms of the aforesaid contract; and</w:t>
      </w:r>
    </w:p>
    <w:p w:rsidR="007633CE" w:rsidRDefault="00EE54EF">
      <w:pPr>
        <w:pStyle w:val="ListParagraph"/>
        <w:numPr>
          <w:ilvl w:val="2"/>
          <w:numId w:val="2"/>
        </w:numPr>
        <w:tabs>
          <w:tab w:val="left" w:pos="2457"/>
          <w:tab w:val="left" w:pos="2461"/>
        </w:tabs>
        <w:spacing w:line="360" w:lineRule="auto"/>
        <w:ind w:right="361"/>
        <w:rPr>
          <w:sz w:val="18"/>
        </w:rPr>
      </w:pPr>
      <w:bookmarkStart w:id="181" w:name="14.1.5_any_documents_or_records_(includi"/>
      <w:bookmarkEnd w:id="181"/>
      <w:r>
        <w:rPr>
          <w:sz w:val="18"/>
        </w:rPr>
        <w:t>any documents or records (including written instructions, drawings, notes or memoranda) relating</w:t>
      </w:r>
      <w:r>
        <w:rPr>
          <w:spacing w:val="-13"/>
          <w:sz w:val="18"/>
        </w:rPr>
        <w:t xml:space="preserve"> </w:t>
      </w:r>
      <w:r>
        <w:rPr>
          <w:sz w:val="18"/>
        </w:rPr>
        <w:t>to</w:t>
      </w:r>
      <w:r>
        <w:rPr>
          <w:spacing w:val="-12"/>
          <w:sz w:val="18"/>
        </w:rPr>
        <w:t xml:space="preserve"> </w:t>
      </w:r>
      <w:r>
        <w:rPr>
          <w:sz w:val="18"/>
        </w:rPr>
        <w:t>the</w:t>
      </w:r>
      <w:r>
        <w:rPr>
          <w:spacing w:val="-13"/>
          <w:sz w:val="18"/>
        </w:rPr>
        <w:t xml:space="preserve"> </w:t>
      </w:r>
      <w:r>
        <w:rPr>
          <w:sz w:val="18"/>
        </w:rPr>
        <w:t>Confidential</w:t>
      </w:r>
      <w:r>
        <w:rPr>
          <w:spacing w:val="-12"/>
          <w:sz w:val="18"/>
        </w:rPr>
        <w:t xml:space="preserve"> </w:t>
      </w:r>
      <w:r>
        <w:rPr>
          <w:sz w:val="18"/>
        </w:rPr>
        <w:t>Information</w:t>
      </w:r>
      <w:r>
        <w:rPr>
          <w:spacing w:val="-13"/>
          <w:sz w:val="18"/>
        </w:rPr>
        <w:t xml:space="preserve"> </w:t>
      </w:r>
      <w:r>
        <w:rPr>
          <w:sz w:val="18"/>
        </w:rPr>
        <w:t>of</w:t>
      </w:r>
      <w:r>
        <w:rPr>
          <w:spacing w:val="-7"/>
          <w:sz w:val="18"/>
        </w:rPr>
        <w:t xml:space="preserve"> </w:t>
      </w:r>
      <w:r>
        <w:rPr>
          <w:sz w:val="18"/>
        </w:rPr>
        <w:t>CESTASOFT</w:t>
      </w:r>
      <w:r>
        <w:rPr>
          <w:spacing w:val="-7"/>
          <w:sz w:val="18"/>
        </w:rPr>
        <w:t xml:space="preserve"> </w:t>
      </w:r>
      <w:r>
        <w:rPr>
          <w:sz w:val="18"/>
        </w:rPr>
        <w:t>which</w:t>
      </w:r>
      <w:r>
        <w:rPr>
          <w:spacing w:val="-12"/>
          <w:sz w:val="18"/>
        </w:rPr>
        <w:t xml:space="preserve"> </w:t>
      </w:r>
      <w:r>
        <w:rPr>
          <w:sz w:val="18"/>
        </w:rPr>
        <w:t>are</w:t>
      </w:r>
      <w:r>
        <w:rPr>
          <w:spacing w:val="-13"/>
          <w:sz w:val="18"/>
        </w:rPr>
        <w:t xml:space="preserve"> </w:t>
      </w:r>
      <w:r>
        <w:rPr>
          <w:sz w:val="18"/>
        </w:rPr>
        <w:t>made</w:t>
      </w:r>
      <w:r>
        <w:rPr>
          <w:spacing w:val="-12"/>
          <w:sz w:val="18"/>
        </w:rPr>
        <w:t xml:space="preserve"> </w:t>
      </w:r>
      <w:r>
        <w:rPr>
          <w:sz w:val="18"/>
        </w:rPr>
        <w:t>by</w:t>
      </w:r>
      <w:r>
        <w:rPr>
          <w:spacing w:val="-13"/>
          <w:sz w:val="18"/>
        </w:rPr>
        <w:t xml:space="preserve"> </w:t>
      </w:r>
      <w:r>
        <w:rPr>
          <w:sz w:val="18"/>
        </w:rPr>
        <w:t>the</w:t>
      </w:r>
      <w:r>
        <w:rPr>
          <w:spacing w:val="-11"/>
          <w:sz w:val="18"/>
        </w:rPr>
        <w:t xml:space="preserve"> </w:t>
      </w:r>
      <w:r>
        <w:rPr>
          <w:sz w:val="18"/>
        </w:rPr>
        <w:t>Independent Contractor</w:t>
      </w:r>
      <w:r>
        <w:rPr>
          <w:spacing w:val="-13"/>
          <w:sz w:val="18"/>
        </w:rPr>
        <w:t xml:space="preserve"> </w:t>
      </w:r>
      <w:r>
        <w:rPr>
          <w:sz w:val="18"/>
        </w:rPr>
        <w:t>or</w:t>
      </w:r>
      <w:r>
        <w:rPr>
          <w:spacing w:val="-12"/>
          <w:sz w:val="18"/>
        </w:rPr>
        <w:t xml:space="preserve"> </w:t>
      </w:r>
      <w:r>
        <w:rPr>
          <w:sz w:val="18"/>
        </w:rPr>
        <w:t>which</w:t>
      </w:r>
      <w:r>
        <w:rPr>
          <w:spacing w:val="-13"/>
          <w:sz w:val="18"/>
        </w:rPr>
        <w:t xml:space="preserve"> </w:t>
      </w:r>
      <w:r>
        <w:rPr>
          <w:sz w:val="18"/>
        </w:rPr>
        <w:t>come</w:t>
      </w:r>
      <w:r>
        <w:rPr>
          <w:spacing w:val="-12"/>
          <w:sz w:val="18"/>
        </w:rPr>
        <w:t xml:space="preserve"> </w:t>
      </w:r>
      <w:r>
        <w:rPr>
          <w:sz w:val="18"/>
        </w:rPr>
        <w:t>into</w:t>
      </w:r>
      <w:r>
        <w:rPr>
          <w:spacing w:val="-13"/>
          <w:sz w:val="18"/>
        </w:rPr>
        <w:t xml:space="preserve"> </w:t>
      </w:r>
      <w:r>
        <w:rPr>
          <w:sz w:val="18"/>
        </w:rPr>
        <w:t>the</w:t>
      </w:r>
      <w:r>
        <w:rPr>
          <w:spacing w:val="-13"/>
          <w:sz w:val="18"/>
        </w:rPr>
        <w:t xml:space="preserve"> </w:t>
      </w:r>
      <w:r>
        <w:rPr>
          <w:sz w:val="18"/>
        </w:rPr>
        <w:t>Independent</w:t>
      </w:r>
      <w:r>
        <w:rPr>
          <w:spacing w:val="-12"/>
          <w:sz w:val="18"/>
        </w:rPr>
        <w:t xml:space="preserve"> </w:t>
      </w:r>
      <w:r>
        <w:rPr>
          <w:sz w:val="18"/>
        </w:rPr>
        <w:t>Contractor’s</w:t>
      </w:r>
      <w:r>
        <w:rPr>
          <w:spacing w:val="-13"/>
          <w:sz w:val="18"/>
        </w:rPr>
        <w:t xml:space="preserve"> </w:t>
      </w:r>
      <w:r>
        <w:rPr>
          <w:sz w:val="18"/>
        </w:rPr>
        <w:t>possession</w:t>
      </w:r>
      <w:r>
        <w:rPr>
          <w:spacing w:val="-12"/>
          <w:sz w:val="18"/>
        </w:rPr>
        <w:t xml:space="preserve"> </w:t>
      </w:r>
      <w:r>
        <w:rPr>
          <w:sz w:val="18"/>
        </w:rPr>
        <w:t>during</w:t>
      </w:r>
      <w:r>
        <w:rPr>
          <w:spacing w:val="-13"/>
          <w:sz w:val="18"/>
        </w:rPr>
        <w:t xml:space="preserve"> </w:t>
      </w:r>
      <w:r>
        <w:rPr>
          <w:sz w:val="18"/>
        </w:rPr>
        <w:t>the</w:t>
      </w:r>
      <w:r>
        <w:rPr>
          <w:spacing w:val="-12"/>
          <w:sz w:val="18"/>
        </w:rPr>
        <w:t xml:space="preserve"> </w:t>
      </w:r>
      <w:r>
        <w:rPr>
          <w:sz w:val="18"/>
        </w:rPr>
        <w:t>currency of this Agreement, shall be deemed to be the property of CESTASOFT and shall be surrendered to CESTASOFT on demand, and in any event on the termination of the Independent Contractor’s appointment by CESTASOFT and the Independent Contractor will not retain any copies or extracts thereof.</w:t>
      </w:r>
    </w:p>
    <w:p w:rsidR="007633CE" w:rsidRDefault="00EE54EF">
      <w:pPr>
        <w:pStyle w:val="ListParagraph"/>
        <w:numPr>
          <w:ilvl w:val="1"/>
          <w:numId w:val="2"/>
        </w:numPr>
        <w:tabs>
          <w:tab w:val="left" w:pos="1574"/>
          <w:tab w:val="left" w:pos="1577"/>
        </w:tabs>
        <w:spacing w:line="360" w:lineRule="auto"/>
        <w:ind w:right="369"/>
        <w:rPr>
          <w:sz w:val="18"/>
        </w:rPr>
      </w:pPr>
      <w:bookmarkStart w:id="182" w:name="14.2_CESTASOFT_may,_at_a_time_by_way_of_"/>
      <w:bookmarkStart w:id="183" w:name="_bookmark21"/>
      <w:bookmarkEnd w:id="182"/>
      <w:bookmarkEnd w:id="183"/>
      <w:r>
        <w:rPr>
          <w:sz w:val="18"/>
        </w:rPr>
        <w:t>CESTASOFT</w:t>
      </w:r>
      <w:r>
        <w:rPr>
          <w:spacing w:val="-3"/>
          <w:sz w:val="18"/>
        </w:rPr>
        <w:t xml:space="preserve"> </w:t>
      </w:r>
      <w:r>
        <w:rPr>
          <w:sz w:val="18"/>
        </w:rPr>
        <w:t>may, at a</w:t>
      </w:r>
      <w:r>
        <w:rPr>
          <w:spacing w:val="-3"/>
          <w:sz w:val="18"/>
        </w:rPr>
        <w:t xml:space="preserve"> </w:t>
      </w:r>
      <w:r>
        <w:rPr>
          <w:sz w:val="18"/>
        </w:rPr>
        <w:t>time</w:t>
      </w:r>
      <w:r>
        <w:rPr>
          <w:spacing w:val="-3"/>
          <w:sz w:val="18"/>
        </w:rPr>
        <w:t xml:space="preserve"> </w:t>
      </w:r>
      <w:r>
        <w:rPr>
          <w:sz w:val="18"/>
        </w:rPr>
        <w:t>by way of written notice to</w:t>
      </w:r>
      <w:r>
        <w:rPr>
          <w:spacing w:val="-3"/>
          <w:sz w:val="18"/>
        </w:rPr>
        <w:t xml:space="preserve"> </w:t>
      </w:r>
      <w:r>
        <w:rPr>
          <w:sz w:val="18"/>
        </w:rPr>
        <w:t>the Independent Contractor,</w:t>
      </w:r>
      <w:r>
        <w:rPr>
          <w:spacing w:val="-1"/>
          <w:sz w:val="18"/>
        </w:rPr>
        <w:t xml:space="preserve"> </w:t>
      </w:r>
      <w:r>
        <w:rPr>
          <w:sz w:val="18"/>
        </w:rPr>
        <w:t>require</w:t>
      </w:r>
      <w:r>
        <w:rPr>
          <w:spacing w:val="-3"/>
          <w:sz w:val="18"/>
        </w:rPr>
        <w:t xml:space="preserve"> </w:t>
      </w:r>
      <w:r>
        <w:rPr>
          <w:sz w:val="18"/>
        </w:rPr>
        <w:t>to</w:t>
      </w:r>
      <w:r>
        <w:rPr>
          <w:spacing w:val="-3"/>
          <w:sz w:val="18"/>
        </w:rPr>
        <w:t xml:space="preserve"> </w:t>
      </w:r>
      <w:r>
        <w:rPr>
          <w:sz w:val="18"/>
        </w:rPr>
        <w:t>return any</w:t>
      </w:r>
      <w:r>
        <w:rPr>
          <w:spacing w:val="-4"/>
          <w:sz w:val="18"/>
        </w:rPr>
        <w:t xml:space="preserve"> </w:t>
      </w:r>
      <w:r>
        <w:rPr>
          <w:sz w:val="18"/>
        </w:rPr>
        <w:t>material</w:t>
      </w:r>
      <w:r>
        <w:rPr>
          <w:spacing w:val="-1"/>
          <w:sz w:val="18"/>
        </w:rPr>
        <w:t xml:space="preserve"> </w:t>
      </w:r>
      <w:r>
        <w:rPr>
          <w:sz w:val="18"/>
        </w:rPr>
        <w:t>containing, pertaining</w:t>
      </w:r>
      <w:r>
        <w:rPr>
          <w:spacing w:val="-4"/>
          <w:sz w:val="18"/>
        </w:rPr>
        <w:t xml:space="preserve"> </w:t>
      </w:r>
      <w:r>
        <w:rPr>
          <w:sz w:val="18"/>
        </w:rPr>
        <w:t>to or relating</w:t>
      </w:r>
      <w:r>
        <w:rPr>
          <w:spacing w:val="-4"/>
          <w:sz w:val="18"/>
        </w:rPr>
        <w:t xml:space="preserve"> </w:t>
      </w:r>
      <w:r>
        <w:rPr>
          <w:sz w:val="18"/>
        </w:rPr>
        <w:t>to</w:t>
      </w:r>
      <w:r>
        <w:rPr>
          <w:spacing w:val="-1"/>
          <w:sz w:val="18"/>
        </w:rPr>
        <w:t xml:space="preserve"> </w:t>
      </w:r>
      <w:r>
        <w:rPr>
          <w:sz w:val="18"/>
        </w:rPr>
        <w:t>Confidential Information</w:t>
      </w:r>
      <w:r>
        <w:rPr>
          <w:spacing w:val="-4"/>
          <w:sz w:val="18"/>
        </w:rPr>
        <w:t xml:space="preserve"> </w:t>
      </w:r>
      <w:r>
        <w:rPr>
          <w:sz w:val="18"/>
        </w:rPr>
        <w:t>from any word</w:t>
      </w:r>
      <w:r>
        <w:rPr>
          <w:spacing w:val="-1"/>
          <w:sz w:val="18"/>
        </w:rPr>
        <w:t xml:space="preserve"> </w:t>
      </w:r>
      <w:r>
        <w:rPr>
          <w:sz w:val="18"/>
        </w:rPr>
        <w:t>processor, computer or any other similar device</w:t>
      </w:r>
      <w:r>
        <w:rPr>
          <w:spacing w:val="-5"/>
          <w:sz w:val="18"/>
        </w:rPr>
        <w:t xml:space="preserve"> </w:t>
      </w:r>
      <w:r>
        <w:rPr>
          <w:sz w:val="18"/>
        </w:rPr>
        <w:t>into which</w:t>
      </w:r>
      <w:r>
        <w:rPr>
          <w:spacing w:val="-1"/>
          <w:sz w:val="18"/>
        </w:rPr>
        <w:t xml:space="preserve"> </w:t>
      </w:r>
      <w:r>
        <w:rPr>
          <w:sz w:val="18"/>
        </w:rPr>
        <w:t>it was entered or programmed, and</w:t>
      </w:r>
      <w:r>
        <w:rPr>
          <w:spacing w:val="-5"/>
          <w:sz w:val="18"/>
        </w:rPr>
        <w:t xml:space="preserve"> </w:t>
      </w:r>
      <w:r>
        <w:rPr>
          <w:sz w:val="18"/>
        </w:rPr>
        <w:t>may, in addition, require</w:t>
      </w:r>
      <w:r>
        <w:rPr>
          <w:spacing w:val="-9"/>
          <w:sz w:val="18"/>
        </w:rPr>
        <w:t xml:space="preserve"> </w:t>
      </w:r>
      <w:r>
        <w:rPr>
          <w:sz w:val="18"/>
        </w:rPr>
        <w:t>the</w:t>
      </w:r>
      <w:r>
        <w:rPr>
          <w:spacing w:val="-8"/>
          <w:sz w:val="18"/>
        </w:rPr>
        <w:t xml:space="preserve"> </w:t>
      </w:r>
      <w:r>
        <w:rPr>
          <w:sz w:val="18"/>
        </w:rPr>
        <w:t>Independent</w:t>
      </w:r>
      <w:r>
        <w:rPr>
          <w:spacing w:val="-1"/>
          <w:sz w:val="18"/>
        </w:rPr>
        <w:t xml:space="preserve"> </w:t>
      </w:r>
      <w:r>
        <w:rPr>
          <w:sz w:val="18"/>
        </w:rPr>
        <w:t>Contractor</w:t>
      </w:r>
      <w:r>
        <w:rPr>
          <w:spacing w:val="-7"/>
          <w:sz w:val="18"/>
        </w:rPr>
        <w:t xml:space="preserve"> </w:t>
      </w:r>
      <w:r>
        <w:rPr>
          <w:sz w:val="18"/>
        </w:rPr>
        <w:t>to</w:t>
      </w:r>
      <w:r>
        <w:rPr>
          <w:spacing w:val="-9"/>
          <w:sz w:val="18"/>
        </w:rPr>
        <w:t xml:space="preserve"> </w:t>
      </w:r>
      <w:r>
        <w:rPr>
          <w:sz w:val="18"/>
        </w:rPr>
        <w:t>furnish</w:t>
      </w:r>
      <w:r>
        <w:rPr>
          <w:spacing w:val="-4"/>
          <w:sz w:val="18"/>
        </w:rPr>
        <w:t xml:space="preserve"> </w:t>
      </w:r>
      <w:r>
        <w:rPr>
          <w:sz w:val="18"/>
        </w:rPr>
        <w:t>a</w:t>
      </w:r>
      <w:r>
        <w:rPr>
          <w:spacing w:val="-4"/>
          <w:sz w:val="18"/>
        </w:rPr>
        <w:t xml:space="preserve"> </w:t>
      </w:r>
      <w:r>
        <w:rPr>
          <w:sz w:val="18"/>
        </w:rPr>
        <w:t>written</w:t>
      </w:r>
      <w:r>
        <w:rPr>
          <w:spacing w:val="-4"/>
          <w:sz w:val="18"/>
        </w:rPr>
        <w:t xml:space="preserve"> </w:t>
      </w:r>
      <w:r>
        <w:rPr>
          <w:sz w:val="18"/>
        </w:rPr>
        <w:t>statement</w:t>
      </w:r>
      <w:r>
        <w:rPr>
          <w:spacing w:val="-2"/>
          <w:sz w:val="18"/>
        </w:rPr>
        <w:t xml:space="preserve"> </w:t>
      </w:r>
      <w:r>
        <w:rPr>
          <w:sz w:val="18"/>
        </w:rPr>
        <w:t>to</w:t>
      </w:r>
      <w:r>
        <w:rPr>
          <w:spacing w:val="-9"/>
          <w:sz w:val="18"/>
        </w:rPr>
        <w:t xml:space="preserve"> </w:t>
      </w:r>
      <w:r>
        <w:rPr>
          <w:sz w:val="18"/>
        </w:rPr>
        <w:t>the</w:t>
      </w:r>
      <w:r>
        <w:rPr>
          <w:spacing w:val="-9"/>
          <w:sz w:val="18"/>
        </w:rPr>
        <w:t xml:space="preserve"> </w:t>
      </w:r>
      <w:r>
        <w:rPr>
          <w:sz w:val="18"/>
        </w:rPr>
        <w:t>effect</w:t>
      </w:r>
      <w:r>
        <w:rPr>
          <w:spacing w:val="-2"/>
          <w:sz w:val="18"/>
        </w:rPr>
        <w:t xml:space="preserve"> </w:t>
      </w:r>
      <w:r>
        <w:rPr>
          <w:sz w:val="18"/>
        </w:rPr>
        <w:t>that</w:t>
      </w:r>
      <w:r>
        <w:rPr>
          <w:spacing w:val="-2"/>
          <w:sz w:val="18"/>
        </w:rPr>
        <w:t xml:space="preserve"> </w:t>
      </w:r>
      <w:r>
        <w:rPr>
          <w:sz w:val="18"/>
        </w:rPr>
        <w:t>upon</w:t>
      </w:r>
      <w:r>
        <w:rPr>
          <w:spacing w:val="-4"/>
          <w:sz w:val="18"/>
        </w:rPr>
        <w:t xml:space="preserve"> </w:t>
      </w:r>
      <w:r>
        <w:rPr>
          <w:sz w:val="18"/>
        </w:rPr>
        <w:t>such</w:t>
      </w:r>
      <w:r>
        <w:rPr>
          <w:spacing w:val="-4"/>
          <w:sz w:val="18"/>
        </w:rPr>
        <w:t xml:space="preserve"> </w:t>
      </w:r>
      <w:r>
        <w:rPr>
          <w:sz w:val="18"/>
        </w:rPr>
        <w:t>a</w:t>
      </w:r>
      <w:r>
        <w:rPr>
          <w:spacing w:val="-9"/>
          <w:sz w:val="18"/>
        </w:rPr>
        <w:t xml:space="preserve"> </w:t>
      </w:r>
      <w:r>
        <w:rPr>
          <w:sz w:val="18"/>
        </w:rPr>
        <w:t>return, the Independent Contractor has not retained in its possession, or under its control, either directly or indirectly, any such materia</w:t>
      </w:r>
      <w:bookmarkStart w:id="184" w:name="_bookmark22"/>
      <w:bookmarkEnd w:id="184"/>
      <w:r>
        <w:rPr>
          <w:sz w:val="18"/>
        </w:rPr>
        <w:t>l. As an alternative to the return of the material contemplated above, the Independent Contractor shall at any instance of CESTASOFT, destroy such material and furnish CESTASOFT with a written statement (certified as correct by a director of the receiving party) to the effect that such material has been destroyed.</w:t>
      </w:r>
    </w:p>
    <w:p w:rsidR="007633CE" w:rsidRDefault="007633CE">
      <w:pPr>
        <w:pStyle w:val="BodyText"/>
        <w:spacing w:before="53"/>
        <w:rPr>
          <w:sz w:val="16"/>
        </w:rPr>
      </w:pP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ListParagraph"/>
        <w:numPr>
          <w:ilvl w:val="1"/>
          <w:numId w:val="2"/>
        </w:numPr>
        <w:tabs>
          <w:tab w:val="left" w:pos="1574"/>
          <w:tab w:val="left" w:pos="1577"/>
        </w:tabs>
        <w:spacing w:before="86" w:line="355" w:lineRule="auto"/>
        <w:ind w:right="370"/>
        <w:rPr>
          <w:sz w:val="18"/>
        </w:rPr>
      </w:pPr>
      <w:bookmarkStart w:id="185" w:name="14.3_The_Independent_Contactor_shall_com"/>
      <w:bookmarkEnd w:id="185"/>
      <w:r>
        <w:rPr>
          <w:sz w:val="18"/>
        </w:rPr>
        <w:lastRenderedPageBreak/>
        <w:t xml:space="preserve">The Independent Contactor shall comply with all requirements in terms of clause </w:t>
      </w:r>
      <w:hyperlink w:anchor="_bookmark21" w:history="1">
        <w:r>
          <w:rPr>
            <w:sz w:val="18"/>
          </w:rPr>
          <w:t>14.2</w:t>
        </w:r>
      </w:hyperlink>
      <w:r>
        <w:rPr>
          <w:sz w:val="18"/>
        </w:rPr>
        <w:t xml:space="preserve"> within 5 (five) days of receipt of written notice thereof.</w:t>
      </w:r>
    </w:p>
    <w:p w:rsidR="007633CE" w:rsidRDefault="00EE54EF">
      <w:pPr>
        <w:pStyle w:val="ListParagraph"/>
        <w:numPr>
          <w:ilvl w:val="1"/>
          <w:numId w:val="2"/>
        </w:numPr>
        <w:tabs>
          <w:tab w:val="left" w:pos="1574"/>
          <w:tab w:val="left" w:pos="1577"/>
        </w:tabs>
        <w:spacing w:before="7" w:line="360" w:lineRule="auto"/>
        <w:ind w:right="361"/>
        <w:rPr>
          <w:sz w:val="18"/>
        </w:rPr>
      </w:pPr>
      <w:bookmarkStart w:id="186" w:name="14.4_The_Independent_Contractor_shall_be"/>
      <w:bookmarkEnd w:id="186"/>
      <w:r>
        <w:rPr>
          <w:sz w:val="18"/>
        </w:rPr>
        <w:t xml:space="preserve">The Independent Contractor shall be responsible for the return or destruction in terms of clause </w:t>
      </w:r>
      <w:hyperlink w:anchor="_bookmark22" w:history="1">
        <w:r>
          <w:rPr>
            <w:sz w:val="18"/>
          </w:rPr>
          <w:t>14.2</w:t>
        </w:r>
      </w:hyperlink>
      <w:r>
        <w:rPr>
          <w:sz w:val="18"/>
        </w:rPr>
        <w:t xml:space="preserve"> of all material containing Confidential Information of CESTASOFT which has been disclosed to any third party (including the representatives, offices and employees/staff of the Independent Contractor) in terms of this Agreement.</w:t>
      </w:r>
    </w:p>
    <w:p w:rsidR="007633CE" w:rsidRDefault="00EE54EF">
      <w:pPr>
        <w:pStyle w:val="ListParagraph"/>
        <w:numPr>
          <w:ilvl w:val="1"/>
          <w:numId w:val="2"/>
        </w:numPr>
        <w:tabs>
          <w:tab w:val="left" w:pos="1574"/>
          <w:tab w:val="left" w:pos="1577"/>
        </w:tabs>
        <w:spacing w:before="1" w:line="355" w:lineRule="auto"/>
        <w:ind w:right="365"/>
        <w:rPr>
          <w:sz w:val="18"/>
        </w:rPr>
      </w:pPr>
      <w:bookmarkStart w:id="187" w:name="14.5_In_addition,_the_Independent_Contra"/>
      <w:bookmarkEnd w:id="187"/>
      <w:r>
        <w:rPr>
          <w:sz w:val="18"/>
        </w:rPr>
        <w:t>In</w:t>
      </w:r>
      <w:r>
        <w:rPr>
          <w:spacing w:val="-1"/>
          <w:sz w:val="18"/>
        </w:rPr>
        <w:t xml:space="preserve"> </w:t>
      </w:r>
      <w:r>
        <w:rPr>
          <w:sz w:val="18"/>
        </w:rPr>
        <w:t>addition,</w:t>
      </w:r>
      <w:r>
        <w:rPr>
          <w:spacing w:val="-3"/>
          <w:sz w:val="18"/>
        </w:rPr>
        <w:t xml:space="preserve"> </w:t>
      </w:r>
      <w:r>
        <w:rPr>
          <w:sz w:val="18"/>
        </w:rPr>
        <w:t>the</w:t>
      </w:r>
      <w:r>
        <w:rPr>
          <w:spacing w:val="-4"/>
          <w:sz w:val="18"/>
        </w:rPr>
        <w:t xml:space="preserve"> </w:t>
      </w:r>
      <w:r>
        <w:rPr>
          <w:sz w:val="18"/>
        </w:rPr>
        <w:t>Independent Contractor</w:t>
      </w:r>
      <w:r>
        <w:rPr>
          <w:spacing w:val="-3"/>
          <w:sz w:val="18"/>
        </w:rPr>
        <w:t xml:space="preserve"> </w:t>
      </w:r>
      <w:r>
        <w:rPr>
          <w:sz w:val="18"/>
        </w:rPr>
        <w:t>shall</w:t>
      </w:r>
      <w:r>
        <w:rPr>
          <w:spacing w:val="-2"/>
          <w:sz w:val="18"/>
        </w:rPr>
        <w:t xml:space="preserve"> </w:t>
      </w:r>
      <w:r>
        <w:rPr>
          <w:sz w:val="18"/>
        </w:rPr>
        <w:t>comply with</w:t>
      </w:r>
      <w:r>
        <w:rPr>
          <w:spacing w:val="-5"/>
          <w:sz w:val="18"/>
        </w:rPr>
        <w:t xml:space="preserve"> </w:t>
      </w:r>
      <w:r>
        <w:rPr>
          <w:sz w:val="18"/>
        </w:rPr>
        <w:t>any</w:t>
      </w:r>
      <w:r>
        <w:rPr>
          <w:spacing w:val="-5"/>
          <w:sz w:val="18"/>
        </w:rPr>
        <w:t xml:space="preserve"> </w:t>
      </w:r>
      <w:r>
        <w:rPr>
          <w:sz w:val="18"/>
        </w:rPr>
        <w:t>instructions</w:t>
      </w:r>
      <w:r>
        <w:rPr>
          <w:spacing w:val="-5"/>
          <w:sz w:val="18"/>
        </w:rPr>
        <w:t xml:space="preserve"> </w:t>
      </w:r>
      <w:r>
        <w:rPr>
          <w:sz w:val="18"/>
        </w:rPr>
        <w:t>given</w:t>
      </w:r>
      <w:r>
        <w:rPr>
          <w:spacing w:val="-1"/>
          <w:sz w:val="18"/>
        </w:rPr>
        <w:t xml:space="preserve"> </w:t>
      </w:r>
      <w:r>
        <w:rPr>
          <w:sz w:val="18"/>
        </w:rPr>
        <w:t>by CESTASOFT</w:t>
      </w:r>
      <w:r>
        <w:rPr>
          <w:spacing w:val="-6"/>
          <w:sz w:val="18"/>
        </w:rPr>
        <w:t xml:space="preserve"> </w:t>
      </w:r>
      <w:r>
        <w:rPr>
          <w:sz w:val="18"/>
        </w:rPr>
        <w:t>with regard to the security or confidentiality of the Data.</w:t>
      </w:r>
    </w:p>
    <w:p w:rsidR="007633CE" w:rsidRDefault="00EE54EF">
      <w:pPr>
        <w:pStyle w:val="ListParagraph"/>
        <w:numPr>
          <w:ilvl w:val="1"/>
          <w:numId w:val="2"/>
        </w:numPr>
        <w:tabs>
          <w:tab w:val="left" w:pos="1574"/>
          <w:tab w:val="left" w:pos="1577"/>
        </w:tabs>
        <w:spacing w:before="7" w:line="362" w:lineRule="auto"/>
        <w:ind w:right="367"/>
        <w:rPr>
          <w:sz w:val="18"/>
        </w:rPr>
      </w:pPr>
      <w:bookmarkStart w:id="188" w:name="14.6_Clause_14.1_above_shall_not_apply_i"/>
      <w:bookmarkEnd w:id="188"/>
      <w:r>
        <w:rPr>
          <w:sz w:val="18"/>
        </w:rPr>
        <w:t xml:space="preserve">Clause </w:t>
      </w:r>
      <w:hyperlink w:anchor="_bookmark20" w:history="1">
        <w:r>
          <w:rPr>
            <w:sz w:val="18"/>
          </w:rPr>
          <w:t>14.1 above</w:t>
        </w:r>
      </w:hyperlink>
      <w:r>
        <w:rPr>
          <w:sz w:val="18"/>
        </w:rPr>
        <w:t xml:space="preserve"> shall not apply if disclosure of the Confidential Information is disclosed by the Independent Contractor:</w:t>
      </w:r>
    </w:p>
    <w:p w:rsidR="007633CE" w:rsidRDefault="00EE54EF">
      <w:pPr>
        <w:pStyle w:val="ListParagraph"/>
        <w:numPr>
          <w:ilvl w:val="2"/>
          <w:numId w:val="2"/>
        </w:numPr>
        <w:tabs>
          <w:tab w:val="left" w:pos="2457"/>
          <w:tab w:val="left" w:pos="2461"/>
        </w:tabs>
        <w:spacing w:line="360" w:lineRule="auto"/>
        <w:ind w:right="368"/>
        <w:rPr>
          <w:sz w:val="18"/>
        </w:rPr>
      </w:pPr>
      <w:bookmarkStart w:id="189" w:name="14.6.1_to_satisfy_the_order_of_a_court_o"/>
      <w:bookmarkEnd w:id="189"/>
      <w:r>
        <w:rPr>
          <w:sz w:val="18"/>
        </w:rPr>
        <w:t xml:space="preserve">to satisfy the order of a court of competent jurisdiction or to comply with provisions of any law or regulations in force from time to time, provided that in these circumstances, the Independent Contractor shall advise CESTASOFT in writing prior to such disclosure to enable CESTASOFT to take whatever steps it deems necessary to protect its interest in this regard; provided further that the Independent Contractor will use its reasonable </w:t>
      </w:r>
      <w:proofErr w:type="spellStart"/>
      <w:r>
        <w:rPr>
          <w:sz w:val="18"/>
        </w:rPr>
        <w:t>endeavours</w:t>
      </w:r>
      <w:proofErr w:type="spellEnd"/>
      <w:r>
        <w:rPr>
          <w:sz w:val="18"/>
        </w:rPr>
        <w:t xml:space="preserve"> to protect the confidential of such information to the widest extent possible in the circumstances; and</w:t>
      </w:r>
    </w:p>
    <w:p w:rsidR="007633CE" w:rsidRDefault="00EE54EF">
      <w:pPr>
        <w:pStyle w:val="ListParagraph"/>
        <w:numPr>
          <w:ilvl w:val="2"/>
          <w:numId w:val="2"/>
        </w:numPr>
        <w:tabs>
          <w:tab w:val="left" w:pos="2457"/>
        </w:tabs>
        <w:ind w:left="2457" w:hanging="880"/>
        <w:rPr>
          <w:sz w:val="18"/>
        </w:rPr>
      </w:pPr>
      <w:bookmarkStart w:id="190" w:name="14.6.2_is_disclosed_to_a_third_party_pur"/>
      <w:bookmarkEnd w:id="190"/>
      <w:r>
        <w:rPr>
          <w:sz w:val="18"/>
        </w:rPr>
        <w:t>is</w:t>
      </w:r>
      <w:r>
        <w:rPr>
          <w:spacing w:val="-6"/>
          <w:sz w:val="18"/>
        </w:rPr>
        <w:t xml:space="preserve"> </w:t>
      </w:r>
      <w:r>
        <w:rPr>
          <w:sz w:val="18"/>
        </w:rPr>
        <w:t>disclosed</w:t>
      </w:r>
      <w:r>
        <w:rPr>
          <w:spacing w:val="-2"/>
          <w:sz w:val="18"/>
        </w:rPr>
        <w:t xml:space="preserve"> </w:t>
      </w:r>
      <w:r>
        <w:rPr>
          <w:sz w:val="18"/>
        </w:rPr>
        <w:t>to</w:t>
      </w:r>
      <w:r>
        <w:rPr>
          <w:spacing w:val="-2"/>
          <w:sz w:val="18"/>
        </w:rPr>
        <w:t xml:space="preserve"> </w:t>
      </w:r>
      <w:r>
        <w:rPr>
          <w:sz w:val="18"/>
        </w:rPr>
        <w:t>a</w:t>
      </w:r>
      <w:r>
        <w:rPr>
          <w:spacing w:val="-6"/>
          <w:sz w:val="18"/>
        </w:rPr>
        <w:t xml:space="preserve"> </w:t>
      </w:r>
      <w:r>
        <w:rPr>
          <w:sz w:val="18"/>
        </w:rPr>
        <w:t>third</w:t>
      </w:r>
      <w:r>
        <w:rPr>
          <w:spacing w:val="-6"/>
          <w:sz w:val="18"/>
        </w:rPr>
        <w:t xml:space="preserve"> </w:t>
      </w:r>
      <w:r>
        <w:rPr>
          <w:sz w:val="18"/>
        </w:rPr>
        <w:t>party</w:t>
      </w:r>
      <w:r>
        <w:rPr>
          <w:spacing w:val="-6"/>
          <w:sz w:val="18"/>
        </w:rPr>
        <w:t xml:space="preserve"> </w:t>
      </w:r>
      <w:r>
        <w:rPr>
          <w:sz w:val="18"/>
        </w:rPr>
        <w:t>pursuant</w:t>
      </w:r>
      <w:r>
        <w:rPr>
          <w:spacing w:val="-4"/>
          <w:sz w:val="18"/>
        </w:rPr>
        <w:t xml:space="preserve"> </w:t>
      </w:r>
      <w:r>
        <w:rPr>
          <w:sz w:val="18"/>
        </w:rPr>
        <w:t>to</w:t>
      </w:r>
      <w:r>
        <w:rPr>
          <w:spacing w:val="-6"/>
          <w:sz w:val="18"/>
        </w:rPr>
        <w:t xml:space="preserve"> </w:t>
      </w:r>
      <w:r>
        <w:rPr>
          <w:sz w:val="18"/>
        </w:rPr>
        <w:t>the</w:t>
      </w:r>
      <w:r>
        <w:rPr>
          <w:spacing w:val="-5"/>
          <w:sz w:val="18"/>
        </w:rPr>
        <w:t xml:space="preserve"> </w:t>
      </w:r>
      <w:r>
        <w:rPr>
          <w:sz w:val="18"/>
        </w:rPr>
        <w:t>prior</w:t>
      </w:r>
      <w:r>
        <w:rPr>
          <w:spacing w:val="-4"/>
          <w:sz w:val="18"/>
        </w:rPr>
        <w:t xml:space="preserve"> </w:t>
      </w:r>
      <w:r>
        <w:rPr>
          <w:sz w:val="18"/>
        </w:rPr>
        <w:t>written</w:t>
      </w:r>
      <w:r>
        <w:rPr>
          <w:spacing w:val="-2"/>
          <w:sz w:val="18"/>
        </w:rPr>
        <w:t xml:space="preserve"> </w:t>
      </w:r>
      <w:proofErr w:type="spellStart"/>
      <w:r>
        <w:rPr>
          <w:sz w:val="18"/>
        </w:rPr>
        <w:t>authorisation</w:t>
      </w:r>
      <w:proofErr w:type="spellEnd"/>
      <w:r>
        <w:rPr>
          <w:spacing w:val="-6"/>
          <w:sz w:val="18"/>
        </w:rPr>
        <w:t xml:space="preserve"> </w:t>
      </w:r>
      <w:r>
        <w:rPr>
          <w:sz w:val="18"/>
        </w:rPr>
        <w:t>from</w:t>
      </w:r>
      <w:r>
        <w:rPr>
          <w:spacing w:val="7"/>
          <w:sz w:val="18"/>
        </w:rPr>
        <w:t xml:space="preserve"> </w:t>
      </w:r>
      <w:r>
        <w:rPr>
          <w:spacing w:val="-2"/>
          <w:sz w:val="18"/>
        </w:rPr>
        <w:t>CESTASOFT.</w:t>
      </w:r>
    </w:p>
    <w:p w:rsidR="007633CE" w:rsidRDefault="00EE54EF">
      <w:pPr>
        <w:pStyle w:val="ListParagraph"/>
        <w:numPr>
          <w:ilvl w:val="1"/>
          <w:numId w:val="2"/>
        </w:numPr>
        <w:tabs>
          <w:tab w:val="left" w:pos="1577"/>
        </w:tabs>
        <w:spacing w:before="101"/>
        <w:ind w:hanging="720"/>
        <w:rPr>
          <w:sz w:val="18"/>
        </w:rPr>
      </w:pPr>
      <w:bookmarkStart w:id="191" w:name="14.7_This_clause_14_shall_survive_the_te"/>
      <w:bookmarkEnd w:id="191"/>
      <w:r>
        <w:rPr>
          <w:sz w:val="18"/>
        </w:rPr>
        <w:t>This</w:t>
      </w:r>
      <w:r>
        <w:rPr>
          <w:spacing w:val="-5"/>
          <w:sz w:val="18"/>
        </w:rPr>
        <w:t xml:space="preserve"> </w:t>
      </w:r>
      <w:r>
        <w:rPr>
          <w:sz w:val="18"/>
        </w:rPr>
        <w:t>clause</w:t>
      </w:r>
      <w:r>
        <w:rPr>
          <w:spacing w:val="-4"/>
          <w:sz w:val="18"/>
        </w:rPr>
        <w:t xml:space="preserve"> </w:t>
      </w:r>
      <w:hyperlink w:anchor="_bookmark19" w:history="1">
        <w:r>
          <w:rPr>
            <w:sz w:val="18"/>
          </w:rPr>
          <w:t>14</w:t>
        </w:r>
      </w:hyperlink>
      <w:r>
        <w:rPr>
          <w:spacing w:val="-5"/>
          <w:sz w:val="18"/>
        </w:rPr>
        <w:t xml:space="preserve"> </w:t>
      </w:r>
      <w:r>
        <w:rPr>
          <w:sz w:val="18"/>
        </w:rPr>
        <w:t>shall</w:t>
      </w:r>
      <w:r>
        <w:rPr>
          <w:spacing w:val="-2"/>
          <w:sz w:val="18"/>
        </w:rPr>
        <w:t xml:space="preserve"> </w:t>
      </w:r>
      <w:r>
        <w:rPr>
          <w:sz w:val="18"/>
        </w:rPr>
        <w:t>survive</w:t>
      </w:r>
      <w:r>
        <w:rPr>
          <w:spacing w:val="-9"/>
          <w:sz w:val="18"/>
        </w:rPr>
        <w:t xml:space="preserve"> </w:t>
      </w:r>
      <w:r>
        <w:rPr>
          <w:sz w:val="18"/>
        </w:rPr>
        <w:t>the</w:t>
      </w:r>
      <w:r>
        <w:rPr>
          <w:spacing w:val="-5"/>
          <w:sz w:val="18"/>
        </w:rPr>
        <w:t xml:space="preserve"> </w:t>
      </w:r>
      <w:r>
        <w:rPr>
          <w:sz w:val="18"/>
        </w:rPr>
        <w:t>termination</w:t>
      </w:r>
      <w:r>
        <w:rPr>
          <w:spacing w:val="-5"/>
          <w:sz w:val="18"/>
        </w:rPr>
        <w:t xml:space="preserve"> </w:t>
      </w:r>
      <w:r>
        <w:rPr>
          <w:sz w:val="18"/>
        </w:rPr>
        <w:t>of</w:t>
      </w:r>
      <w:r>
        <w:rPr>
          <w:spacing w:val="-6"/>
          <w:sz w:val="18"/>
        </w:rPr>
        <w:t xml:space="preserve"> </w:t>
      </w:r>
      <w:r>
        <w:rPr>
          <w:sz w:val="18"/>
        </w:rPr>
        <w:t>this</w:t>
      </w:r>
      <w:r>
        <w:rPr>
          <w:spacing w:val="4"/>
          <w:sz w:val="18"/>
        </w:rPr>
        <w:t xml:space="preserve"> </w:t>
      </w:r>
      <w:r>
        <w:rPr>
          <w:sz w:val="18"/>
        </w:rPr>
        <w:t>Agreement</w:t>
      </w:r>
      <w:r>
        <w:rPr>
          <w:spacing w:val="-3"/>
          <w:sz w:val="18"/>
        </w:rPr>
        <w:t xml:space="preserve"> </w:t>
      </w:r>
      <w:r>
        <w:rPr>
          <w:sz w:val="18"/>
        </w:rPr>
        <w:t>for</w:t>
      </w:r>
      <w:r>
        <w:rPr>
          <w:spacing w:val="-3"/>
          <w:sz w:val="18"/>
        </w:rPr>
        <w:t xml:space="preserve"> </w:t>
      </w:r>
      <w:r>
        <w:rPr>
          <w:sz w:val="18"/>
        </w:rPr>
        <w:t>any</w:t>
      </w:r>
      <w:r>
        <w:rPr>
          <w:spacing w:val="-5"/>
          <w:sz w:val="18"/>
        </w:rPr>
        <w:t xml:space="preserve"> </w:t>
      </w:r>
      <w:r>
        <w:rPr>
          <w:sz w:val="18"/>
        </w:rPr>
        <w:t xml:space="preserve">reason </w:t>
      </w:r>
      <w:r>
        <w:rPr>
          <w:spacing w:val="-2"/>
          <w:sz w:val="18"/>
        </w:rPr>
        <w:t>whatsoever.</w:t>
      </w:r>
    </w:p>
    <w:p w:rsidR="007633CE" w:rsidRDefault="007633CE">
      <w:pPr>
        <w:pStyle w:val="BodyText"/>
        <w:spacing w:before="13"/>
      </w:pPr>
    </w:p>
    <w:p w:rsidR="007633CE" w:rsidRDefault="00EE54EF">
      <w:pPr>
        <w:pStyle w:val="Heading1"/>
        <w:numPr>
          <w:ilvl w:val="0"/>
          <w:numId w:val="2"/>
        </w:numPr>
        <w:tabs>
          <w:tab w:val="left" w:pos="857"/>
        </w:tabs>
        <w:ind w:left="857" w:hanging="720"/>
      </w:pPr>
      <w:r>
        <w:rPr>
          <w:noProof/>
          <w:lang w:val="en-IN" w:eastAsia="en-IN"/>
        </w:rPr>
        <mc:AlternateContent>
          <mc:Choice Requires="wps">
            <w:drawing>
              <wp:anchor distT="0" distB="0" distL="0" distR="0" simplePos="0" relativeHeight="251654144" behindDoc="1" locked="0" layoutInCell="1" allowOverlap="1" wp14:anchorId="3623C044" wp14:editId="1493C826">
                <wp:simplePos x="0" y="0"/>
                <wp:positionH relativeFrom="page">
                  <wp:posOffset>792784</wp:posOffset>
                </wp:positionH>
                <wp:positionV relativeFrom="paragraph">
                  <wp:posOffset>150330</wp:posOffset>
                </wp:positionV>
                <wp:extent cx="6071235" cy="635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C3B3805" id="Graphic 28" o:spid="_x0000_s1026" style="position:absolute;margin-left:62.4pt;margin-top:11.85pt;width:478.05pt;height:.5pt;z-index:-251662336;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" path="m6070981,l,,,6096r6070981,l6070981,xe" fillcolor="black" stroked="f">
                <v:path arrowok="t"/>
                <w10:wrap type="topAndBottom" anchorx="page"/>
              </v:shape>
            </w:pict>
          </mc:Fallback>
        </mc:AlternateContent>
      </w:r>
      <w:bookmarkStart w:id="192" w:name="15._DATA_PROTECTION_/_PRIVACY"/>
      <w:bookmarkStart w:id="193" w:name="_bookmark23"/>
      <w:bookmarkEnd w:id="192"/>
      <w:bookmarkEnd w:id="193"/>
      <w:r>
        <w:t>DATA</w:t>
      </w:r>
      <w:r>
        <w:rPr>
          <w:spacing w:val="-4"/>
        </w:rPr>
        <w:t xml:space="preserve"> </w:t>
      </w:r>
      <w:r>
        <w:t>PROTECTION</w:t>
      </w:r>
      <w:r>
        <w:rPr>
          <w:spacing w:val="-8"/>
        </w:rPr>
        <w:t xml:space="preserve"> </w:t>
      </w:r>
      <w:r>
        <w:t>/</w:t>
      </w:r>
      <w:r>
        <w:rPr>
          <w:spacing w:val="1"/>
        </w:rPr>
        <w:t xml:space="preserve"> </w:t>
      </w:r>
      <w:r>
        <w:rPr>
          <w:spacing w:val="-2"/>
        </w:rPr>
        <w:t>PRIVACY</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4"/>
        <w:rPr>
          <w:sz w:val="18"/>
        </w:rPr>
      </w:pPr>
      <w:bookmarkStart w:id="194" w:name="15.1_The_Independent_Contractor_acknowle"/>
      <w:bookmarkEnd w:id="194"/>
      <w:r>
        <w:rPr>
          <w:sz w:val="18"/>
        </w:rPr>
        <w:t>The Independent Contractor acknowledges and agrees that all information including Personal Information provided by CESTASOFT or Client(s) to the Independent Contractor, or to which the Independent Contractor may be exposed, shall constitute Confidential Information and where applicable, Intellectual Property belonging to CESTASOFT or its Client(s).</w:t>
      </w:r>
    </w:p>
    <w:p w:rsidR="007633CE" w:rsidRDefault="00EE54EF">
      <w:pPr>
        <w:pStyle w:val="ListParagraph"/>
        <w:numPr>
          <w:ilvl w:val="1"/>
          <w:numId w:val="2"/>
        </w:numPr>
        <w:tabs>
          <w:tab w:val="left" w:pos="1575"/>
        </w:tabs>
        <w:spacing w:before="2"/>
        <w:ind w:left="1575" w:hanging="718"/>
        <w:rPr>
          <w:sz w:val="18"/>
        </w:rPr>
      </w:pPr>
      <w:bookmarkStart w:id="195" w:name="15.2_The_Independent_Contractor_agrees_t"/>
      <w:bookmarkEnd w:id="195"/>
      <w:r>
        <w:rPr>
          <w:sz w:val="18"/>
        </w:rPr>
        <w:t>The</w:t>
      </w:r>
      <w:r>
        <w:rPr>
          <w:spacing w:val="-9"/>
          <w:sz w:val="18"/>
        </w:rPr>
        <w:t xml:space="preserve"> </w:t>
      </w:r>
      <w:r>
        <w:rPr>
          <w:sz w:val="18"/>
        </w:rPr>
        <w:t>Independent</w:t>
      </w:r>
      <w:r>
        <w:rPr>
          <w:spacing w:val="-3"/>
          <w:sz w:val="18"/>
        </w:rPr>
        <w:t xml:space="preserve"> </w:t>
      </w:r>
      <w:r>
        <w:rPr>
          <w:sz w:val="18"/>
        </w:rPr>
        <w:t>Contractor</w:t>
      </w:r>
      <w:r>
        <w:rPr>
          <w:spacing w:val="-7"/>
          <w:sz w:val="18"/>
        </w:rPr>
        <w:t xml:space="preserve"> </w:t>
      </w:r>
      <w:r>
        <w:rPr>
          <w:sz w:val="18"/>
        </w:rPr>
        <w:t>agrees</w:t>
      </w:r>
      <w:r>
        <w:rPr>
          <w:spacing w:val="-4"/>
          <w:sz w:val="18"/>
        </w:rPr>
        <w:t xml:space="preserve"> that:</w:t>
      </w:r>
    </w:p>
    <w:p w:rsidR="007633CE" w:rsidRDefault="00EE54EF">
      <w:pPr>
        <w:pStyle w:val="ListParagraph"/>
        <w:numPr>
          <w:ilvl w:val="2"/>
          <w:numId w:val="2"/>
        </w:numPr>
        <w:tabs>
          <w:tab w:val="left" w:pos="2457"/>
          <w:tab w:val="left" w:pos="2461"/>
        </w:tabs>
        <w:spacing w:before="100" w:line="362" w:lineRule="auto"/>
        <w:ind w:right="364"/>
        <w:rPr>
          <w:sz w:val="18"/>
        </w:rPr>
      </w:pPr>
      <w:bookmarkStart w:id="196" w:name="15.2.1_the_processing_of_Personal_Inform"/>
      <w:bookmarkEnd w:id="196"/>
      <w:r>
        <w:rPr>
          <w:sz w:val="18"/>
        </w:rPr>
        <w:t>the processing of Personal Information will be as per CESTASOFT’s instructions and for purposes of executing the Services only;</w:t>
      </w:r>
    </w:p>
    <w:p w:rsidR="007633CE" w:rsidRDefault="00EE54EF">
      <w:pPr>
        <w:pStyle w:val="ListParagraph"/>
        <w:numPr>
          <w:ilvl w:val="2"/>
          <w:numId w:val="2"/>
        </w:numPr>
        <w:tabs>
          <w:tab w:val="left" w:pos="2457"/>
          <w:tab w:val="left" w:pos="2461"/>
        </w:tabs>
        <w:spacing w:line="355" w:lineRule="auto"/>
        <w:ind w:right="374"/>
        <w:rPr>
          <w:sz w:val="18"/>
        </w:rPr>
      </w:pPr>
      <w:bookmarkStart w:id="197" w:name="15.2.2_it_will_adhere_to_the_applicable_"/>
      <w:bookmarkEnd w:id="197"/>
      <w:r>
        <w:rPr>
          <w:sz w:val="18"/>
        </w:rPr>
        <w:t>it will adhere to the applicable data protection laws relevant to the Location and/or data subject whose Personal Information are processed;</w:t>
      </w:r>
    </w:p>
    <w:p w:rsidR="007633CE" w:rsidRDefault="00EE54EF">
      <w:pPr>
        <w:pStyle w:val="ListParagraph"/>
        <w:numPr>
          <w:ilvl w:val="2"/>
          <w:numId w:val="2"/>
        </w:numPr>
        <w:tabs>
          <w:tab w:val="left" w:pos="2457"/>
          <w:tab w:val="left" w:pos="2461"/>
        </w:tabs>
        <w:spacing w:before="6" w:line="360" w:lineRule="auto"/>
        <w:ind w:right="366"/>
        <w:rPr>
          <w:sz w:val="18"/>
        </w:rPr>
      </w:pPr>
      <w:bookmarkStart w:id="198" w:name="15.2.3_in_the_event_that_the_Independent"/>
      <w:bookmarkEnd w:id="198"/>
      <w:r>
        <w:rPr>
          <w:sz w:val="18"/>
        </w:rPr>
        <w:t>in the event that the Independent Contractor uses a third party for any or all of the processing activities, the Independent Contractor shall ensure</w:t>
      </w:r>
      <w:r>
        <w:rPr>
          <w:spacing w:val="-1"/>
          <w:sz w:val="18"/>
        </w:rPr>
        <w:t xml:space="preserve"> </w:t>
      </w:r>
      <w:r>
        <w:rPr>
          <w:sz w:val="18"/>
        </w:rPr>
        <w:t>that the</w:t>
      </w:r>
      <w:r>
        <w:rPr>
          <w:spacing w:val="-1"/>
          <w:sz w:val="18"/>
        </w:rPr>
        <w:t xml:space="preserve"> </w:t>
      </w:r>
      <w:r>
        <w:rPr>
          <w:sz w:val="18"/>
        </w:rPr>
        <w:t>sub-contractor has signed terms and conditions similar to those in this Agreement with regards to the processing</w:t>
      </w:r>
      <w:r>
        <w:rPr>
          <w:spacing w:val="-4"/>
          <w:sz w:val="18"/>
        </w:rPr>
        <w:t xml:space="preserve"> </w:t>
      </w:r>
      <w:r>
        <w:rPr>
          <w:sz w:val="18"/>
        </w:rPr>
        <w:t>of</w:t>
      </w:r>
      <w:r>
        <w:rPr>
          <w:spacing w:val="-6"/>
          <w:sz w:val="18"/>
        </w:rPr>
        <w:t xml:space="preserve"> </w:t>
      </w:r>
      <w:r>
        <w:rPr>
          <w:sz w:val="18"/>
        </w:rPr>
        <w:t>that</w:t>
      </w:r>
      <w:r>
        <w:rPr>
          <w:spacing w:val="-2"/>
          <w:sz w:val="18"/>
        </w:rPr>
        <w:t xml:space="preserve"> </w:t>
      </w:r>
      <w:r>
        <w:rPr>
          <w:sz w:val="18"/>
        </w:rPr>
        <w:t>Personal</w:t>
      </w:r>
      <w:r>
        <w:rPr>
          <w:spacing w:val="-6"/>
          <w:sz w:val="18"/>
        </w:rPr>
        <w:t xml:space="preserve"> </w:t>
      </w:r>
      <w:r>
        <w:rPr>
          <w:sz w:val="18"/>
        </w:rPr>
        <w:t>Information</w:t>
      </w:r>
      <w:r>
        <w:rPr>
          <w:spacing w:val="-9"/>
          <w:sz w:val="18"/>
        </w:rPr>
        <w:t xml:space="preserve"> </w:t>
      </w:r>
      <w:r>
        <w:rPr>
          <w:sz w:val="18"/>
        </w:rPr>
        <w:t>and</w:t>
      </w:r>
      <w:r>
        <w:rPr>
          <w:spacing w:val="-9"/>
          <w:sz w:val="18"/>
        </w:rPr>
        <w:t xml:space="preserve"> </w:t>
      </w:r>
      <w:r>
        <w:rPr>
          <w:sz w:val="18"/>
        </w:rPr>
        <w:t>has</w:t>
      </w:r>
      <w:r>
        <w:rPr>
          <w:spacing w:val="-8"/>
          <w:sz w:val="18"/>
        </w:rPr>
        <w:t xml:space="preserve"> </w:t>
      </w:r>
      <w:r>
        <w:rPr>
          <w:sz w:val="18"/>
        </w:rPr>
        <w:t>undergone</w:t>
      </w:r>
      <w:r>
        <w:rPr>
          <w:spacing w:val="-9"/>
          <w:sz w:val="18"/>
        </w:rPr>
        <w:t xml:space="preserve"> </w:t>
      </w:r>
      <w:r>
        <w:rPr>
          <w:sz w:val="18"/>
        </w:rPr>
        <w:t>a</w:t>
      </w:r>
      <w:r>
        <w:rPr>
          <w:spacing w:val="-9"/>
          <w:sz w:val="18"/>
        </w:rPr>
        <w:t xml:space="preserve"> </w:t>
      </w:r>
      <w:r>
        <w:rPr>
          <w:sz w:val="18"/>
        </w:rPr>
        <w:t>Company</w:t>
      </w:r>
      <w:r>
        <w:rPr>
          <w:spacing w:val="-8"/>
          <w:sz w:val="18"/>
        </w:rPr>
        <w:t xml:space="preserve"> </w:t>
      </w:r>
      <w:r>
        <w:rPr>
          <w:sz w:val="18"/>
        </w:rPr>
        <w:t>third</w:t>
      </w:r>
      <w:r>
        <w:rPr>
          <w:spacing w:val="-9"/>
          <w:sz w:val="18"/>
        </w:rPr>
        <w:t xml:space="preserve"> </w:t>
      </w:r>
      <w:r>
        <w:rPr>
          <w:sz w:val="18"/>
        </w:rPr>
        <w:t>party</w:t>
      </w:r>
      <w:r>
        <w:rPr>
          <w:spacing w:val="-8"/>
          <w:sz w:val="18"/>
        </w:rPr>
        <w:t xml:space="preserve"> </w:t>
      </w:r>
      <w:r>
        <w:rPr>
          <w:sz w:val="18"/>
        </w:rPr>
        <w:t>security and privacy assessment;</w:t>
      </w:r>
    </w:p>
    <w:p w:rsidR="007633CE" w:rsidRDefault="00EE54EF">
      <w:pPr>
        <w:pStyle w:val="ListParagraph"/>
        <w:numPr>
          <w:ilvl w:val="2"/>
          <w:numId w:val="2"/>
        </w:numPr>
        <w:tabs>
          <w:tab w:val="left" w:pos="2457"/>
          <w:tab w:val="left" w:pos="2461"/>
        </w:tabs>
        <w:spacing w:line="362" w:lineRule="auto"/>
        <w:ind w:right="376"/>
        <w:rPr>
          <w:sz w:val="18"/>
        </w:rPr>
      </w:pPr>
      <w:bookmarkStart w:id="199" w:name="15.2.4_implement_and_maintain_appropriat"/>
      <w:bookmarkEnd w:id="199"/>
      <w:r>
        <w:rPr>
          <w:sz w:val="18"/>
        </w:rPr>
        <w:t>implement and</w:t>
      </w:r>
      <w:r>
        <w:rPr>
          <w:spacing w:val="-5"/>
          <w:sz w:val="18"/>
        </w:rPr>
        <w:t xml:space="preserve"> </w:t>
      </w:r>
      <w:r>
        <w:rPr>
          <w:sz w:val="18"/>
        </w:rPr>
        <w:t>maintain</w:t>
      </w:r>
      <w:r>
        <w:rPr>
          <w:spacing w:val="-1"/>
          <w:sz w:val="18"/>
        </w:rPr>
        <w:t xml:space="preserve"> </w:t>
      </w:r>
      <w:r>
        <w:rPr>
          <w:sz w:val="18"/>
        </w:rPr>
        <w:t>appropriate</w:t>
      </w:r>
      <w:r>
        <w:rPr>
          <w:spacing w:val="-1"/>
          <w:sz w:val="18"/>
        </w:rPr>
        <w:t xml:space="preserve"> </w:t>
      </w:r>
      <w:r>
        <w:rPr>
          <w:sz w:val="18"/>
        </w:rPr>
        <w:t>technological and</w:t>
      </w:r>
      <w:r>
        <w:rPr>
          <w:spacing w:val="-1"/>
          <w:sz w:val="18"/>
        </w:rPr>
        <w:t xml:space="preserve"> </w:t>
      </w:r>
      <w:proofErr w:type="spellStart"/>
      <w:r>
        <w:rPr>
          <w:sz w:val="18"/>
        </w:rPr>
        <w:t>organisational</w:t>
      </w:r>
      <w:proofErr w:type="spellEnd"/>
      <w:r>
        <w:rPr>
          <w:sz w:val="18"/>
        </w:rPr>
        <w:t xml:space="preserve"> measures to</w:t>
      </w:r>
      <w:r>
        <w:rPr>
          <w:spacing w:val="-1"/>
          <w:sz w:val="18"/>
        </w:rPr>
        <w:t xml:space="preserve"> </w:t>
      </w:r>
      <w:r>
        <w:rPr>
          <w:sz w:val="18"/>
        </w:rPr>
        <w:t xml:space="preserve">protect against the loss of, destruction of, damage to, </w:t>
      </w:r>
      <w:proofErr w:type="spellStart"/>
      <w:r>
        <w:rPr>
          <w:sz w:val="18"/>
        </w:rPr>
        <w:t>unauthorised</w:t>
      </w:r>
      <w:proofErr w:type="spellEnd"/>
      <w:r>
        <w:rPr>
          <w:sz w:val="18"/>
        </w:rPr>
        <w:t xml:space="preserve"> access to, alteration of or disclosure of Personal Information during the term of this Agreement;</w:t>
      </w:r>
    </w:p>
    <w:p w:rsidR="007633CE" w:rsidRDefault="00EE54EF">
      <w:pPr>
        <w:pStyle w:val="ListParagraph"/>
        <w:numPr>
          <w:ilvl w:val="2"/>
          <w:numId w:val="2"/>
        </w:numPr>
        <w:tabs>
          <w:tab w:val="left" w:pos="2457"/>
          <w:tab w:val="left" w:pos="2461"/>
        </w:tabs>
        <w:spacing w:line="360" w:lineRule="auto"/>
        <w:ind w:right="368"/>
        <w:rPr>
          <w:sz w:val="18"/>
        </w:rPr>
      </w:pPr>
      <w:bookmarkStart w:id="200" w:name="15.2.5_upon_termination,_cancellation_or"/>
      <w:bookmarkEnd w:id="200"/>
      <w:r>
        <w:rPr>
          <w:sz w:val="18"/>
        </w:rPr>
        <w:t>upon termination, cancellation or expiration of this Agreement or SOW (where personal information was processed by the Independent Contractor), the Independent Contractor shall return the Personal Information to CESTASOFT in a format as directed by CESTASOFT, unless CESTASOFT requests otherwise;</w:t>
      </w:r>
    </w:p>
    <w:p w:rsidR="007633CE" w:rsidRDefault="00EE54EF">
      <w:pPr>
        <w:pStyle w:val="ListParagraph"/>
        <w:numPr>
          <w:ilvl w:val="2"/>
          <w:numId w:val="2"/>
        </w:numPr>
        <w:tabs>
          <w:tab w:val="left" w:pos="2461"/>
        </w:tabs>
        <w:spacing w:line="362" w:lineRule="auto"/>
        <w:ind w:right="367"/>
        <w:jc w:val="right"/>
        <w:rPr>
          <w:sz w:val="18"/>
        </w:rPr>
      </w:pPr>
      <w:bookmarkStart w:id="201" w:name="15.2.6_upon_CESTASOFT’s_request,_to_conf"/>
      <w:bookmarkEnd w:id="201"/>
      <w:r>
        <w:rPr>
          <w:sz w:val="18"/>
        </w:rPr>
        <w:t>upon</w:t>
      </w:r>
      <w:r>
        <w:rPr>
          <w:spacing w:val="-9"/>
          <w:sz w:val="18"/>
        </w:rPr>
        <w:t xml:space="preserve"> </w:t>
      </w:r>
      <w:r>
        <w:rPr>
          <w:sz w:val="18"/>
        </w:rPr>
        <w:t>CESTASOFT’s</w:t>
      </w:r>
      <w:r>
        <w:rPr>
          <w:spacing w:val="-13"/>
          <w:sz w:val="18"/>
        </w:rPr>
        <w:t xml:space="preserve"> </w:t>
      </w:r>
      <w:r>
        <w:rPr>
          <w:sz w:val="18"/>
        </w:rPr>
        <w:t>request,</w:t>
      </w:r>
      <w:r>
        <w:rPr>
          <w:spacing w:val="-8"/>
          <w:sz w:val="18"/>
        </w:rPr>
        <w:t xml:space="preserve"> </w:t>
      </w:r>
      <w:r>
        <w:rPr>
          <w:sz w:val="18"/>
        </w:rPr>
        <w:t>to</w:t>
      </w:r>
      <w:r>
        <w:rPr>
          <w:spacing w:val="-11"/>
          <w:sz w:val="18"/>
        </w:rPr>
        <w:t xml:space="preserve"> </w:t>
      </w:r>
      <w:r>
        <w:rPr>
          <w:sz w:val="18"/>
        </w:rPr>
        <w:t>confirm</w:t>
      </w:r>
      <w:r>
        <w:rPr>
          <w:spacing w:val="-9"/>
          <w:sz w:val="18"/>
        </w:rPr>
        <w:t xml:space="preserve"> </w:t>
      </w:r>
      <w:r>
        <w:rPr>
          <w:sz w:val="18"/>
        </w:rPr>
        <w:t>the</w:t>
      </w:r>
      <w:r>
        <w:rPr>
          <w:spacing w:val="-9"/>
          <w:sz w:val="18"/>
        </w:rPr>
        <w:t xml:space="preserve"> </w:t>
      </w:r>
      <w:r>
        <w:rPr>
          <w:sz w:val="18"/>
        </w:rPr>
        <w:t>Independent</w:t>
      </w:r>
      <w:r>
        <w:rPr>
          <w:spacing w:val="-4"/>
          <w:sz w:val="18"/>
        </w:rPr>
        <w:t xml:space="preserve"> </w:t>
      </w:r>
      <w:r>
        <w:rPr>
          <w:sz w:val="18"/>
        </w:rPr>
        <w:t>Contractor’s</w:t>
      </w:r>
      <w:r>
        <w:rPr>
          <w:spacing w:val="-9"/>
          <w:sz w:val="18"/>
        </w:rPr>
        <w:t xml:space="preserve"> </w:t>
      </w:r>
      <w:r>
        <w:rPr>
          <w:sz w:val="18"/>
        </w:rPr>
        <w:t>compliance</w:t>
      </w:r>
      <w:r>
        <w:rPr>
          <w:spacing w:val="-11"/>
          <w:sz w:val="18"/>
        </w:rPr>
        <w:t xml:space="preserve"> </w:t>
      </w:r>
      <w:r>
        <w:rPr>
          <w:sz w:val="18"/>
        </w:rPr>
        <w:t>with</w:t>
      </w:r>
      <w:r>
        <w:rPr>
          <w:spacing w:val="-11"/>
          <w:sz w:val="18"/>
        </w:rPr>
        <w:t xml:space="preserve"> </w:t>
      </w:r>
      <w:r>
        <w:rPr>
          <w:sz w:val="18"/>
        </w:rPr>
        <w:t>this Agreement</w:t>
      </w:r>
      <w:r>
        <w:rPr>
          <w:spacing w:val="58"/>
          <w:sz w:val="18"/>
        </w:rPr>
        <w:t xml:space="preserve"> </w:t>
      </w:r>
      <w:r>
        <w:rPr>
          <w:sz w:val="18"/>
        </w:rPr>
        <w:t>and</w:t>
      </w:r>
      <w:r>
        <w:rPr>
          <w:spacing w:val="55"/>
          <w:sz w:val="18"/>
        </w:rPr>
        <w:t xml:space="preserve"> </w:t>
      </w:r>
      <w:r>
        <w:rPr>
          <w:sz w:val="18"/>
        </w:rPr>
        <w:t>applicable</w:t>
      </w:r>
      <w:r>
        <w:rPr>
          <w:spacing w:val="51"/>
          <w:sz w:val="18"/>
        </w:rPr>
        <w:t xml:space="preserve"> </w:t>
      </w:r>
      <w:r>
        <w:rPr>
          <w:sz w:val="18"/>
        </w:rPr>
        <w:t>laws</w:t>
      </w:r>
      <w:r>
        <w:rPr>
          <w:spacing w:val="56"/>
          <w:sz w:val="18"/>
        </w:rPr>
        <w:t xml:space="preserve"> </w:t>
      </w:r>
      <w:r>
        <w:rPr>
          <w:sz w:val="18"/>
        </w:rPr>
        <w:t>and</w:t>
      </w:r>
      <w:r>
        <w:rPr>
          <w:spacing w:val="50"/>
          <w:sz w:val="18"/>
        </w:rPr>
        <w:t xml:space="preserve"> </w:t>
      </w:r>
      <w:r>
        <w:rPr>
          <w:sz w:val="18"/>
        </w:rPr>
        <w:t>regulations,</w:t>
      </w:r>
      <w:r>
        <w:rPr>
          <w:spacing w:val="54"/>
          <w:sz w:val="18"/>
        </w:rPr>
        <w:t xml:space="preserve"> </w:t>
      </w:r>
      <w:r>
        <w:rPr>
          <w:sz w:val="18"/>
        </w:rPr>
        <w:t>the</w:t>
      </w:r>
      <w:r>
        <w:rPr>
          <w:spacing w:val="60"/>
          <w:sz w:val="18"/>
        </w:rPr>
        <w:t xml:space="preserve"> </w:t>
      </w:r>
      <w:r>
        <w:rPr>
          <w:sz w:val="18"/>
        </w:rPr>
        <w:t>Independent</w:t>
      </w:r>
      <w:r>
        <w:rPr>
          <w:spacing w:val="63"/>
          <w:sz w:val="18"/>
        </w:rPr>
        <w:t xml:space="preserve"> </w:t>
      </w:r>
      <w:r>
        <w:rPr>
          <w:sz w:val="18"/>
        </w:rPr>
        <w:t>Contractor</w:t>
      </w:r>
      <w:r>
        <w:rPr>
          <w:spacing w:val="57"/>
          <w:sz w:val="18"/>
        </w:rPr>
        <w:t xml:space="preserve"> </w:t>
      </w:r>
      <w:r>
        <w:rPr>
          <w:spacing w:val="-2"/>
          <w:sz w:val="18"/>
        </w:rPr>
        <w:t>grants</w:t>
      </w:r>
    </w:p>
    <w:p w:rsidR="007633CE" w:rsidRDefault="00EE54EF">
      <w:pPr>
        <w:pStyle w:val="BodyText"/>
        <w:spacing w:line="206" w:lineRule="exact"/>
        <w:ind w:right="369"/>
        <w:jc w:val="right"/>
      </w:pPr>
      <w:r>
        <w:t>CESTASOFT</w:t>
      </w:r>
      <w:r>
        <w:rPr>
          <w:spacing w:val="12"/>
        </w:rPr>
        <w:t xml:space="preserve"> </w:t>
      </w:r>
      <w:r>
        <w:t>or</w:t>
      </w:r>
      <w:r>
        <w:rPr>
          <w:spacing w:val="19"/>
        </w:rPr>
        <w:t xml:space="preserve"> </w:t>
      </w:r>
      <w:r>
        <w:t>a</w:t>
      </w:r>
      <w:r>
        <w:rPr>
          <w:spacing w:val="8"/>
        </w:rPr>
        <w:t xml:space="preserve"> </w:t>
      </w:r>
      <w:r>
        <w:t>third</w:t>
      </w:r>
      <w:r>
        <w:rPr>
          <w:spacing w:val="13"/>
        </w:rPr>
        <w:t xml:space="preserve"> </w:t>
      </w:r>
      <w:r>
        <w:t>party</w:t>
      </w:r>
      <w:r>
        <w:rPr>
          <w:spacing w:val="13"/>
        </w:rPr>
        <w:t xml:space="preserve"> </w:t>
      </w:r>
      <w:r>
        <w:t>acting</w:t>
      </w:r>
      <w:r>
        <w:rPr>
          <w:spacing w:val="13"/>
        </w:rPr>
        <w:t xml:space="preserve"> </w:t>
      </w:r>
      <w:r>
        <w:t>on</w:t>
      </w:r>
      <w:r>
        <w:rPr>
          <w:spacing w:val="15"/>
        </w:rPr>
        <w:t xml:space="preserve"> </w:t>
      </w:r>
      <w:r>
        <w:t>CESTASOFT's</w:t>
      </w:r>
      <w:r>
        <w:rPr>
          <w:spacing w:val="14"/>
        </w:rPr>
        <w:t xml:space="preserve"> </w:t>
      </w:r>
      <w:r>
        <w:t>behalf,</w:t>
      </w:r>
      <w:r>
        <w:rPr>
          <w:spacing w:val="15"/>
        </w:rPr>
        <w:t xml:space="preserve"> </w:t>
      </w:r>
      <w:r>
        <w:t>permission</w:t>
      </w:r>
      <w:r>
        <w:rPr>
          <w:spacing w:val="13"/>
        </w:rPr>
        <w:t xml:space="preserve"> </w:t>
      </w:r>
      <w:r>
        <w:t>to</w:t>
      </w:r>
      <w:r>
        <w:rPr>
          <w:spacing w:val="13"/>
        </w:rPr>
        <w:t xml:space="preserve"> </w:t>
      </w:r>
      <w:r>
        <w:t>perform</w:t>
      </w:r>
      <w:r>
        <w:rPr>
          <w:spacing w:val="14"/>
        </w:rPr>
        <w:t xml:space="preserve"> </w:t>
      </w:r>
      <w:r>
        <w:rPr>
          <w:spacing w:val="-5"/>
        </w:rPr>
        <w:t>an</w:t>
      </w: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BodyText"/>
        <w:spacing w:before="86" w:line="360" w:lineRule="auto"/>
        <w:ind w:left="2461" w:right="367"/>
        <w:jc w:val="both"/>
      </w:pPr>
      <w:r>
        <w:lastRenderedPageBreak/>
        <w:t>assessment, audit, examination or review of all controls in the Independent Contractors physical and technical environment in relation to all Personal Information being handled and or services being provided to CESTASOFT pursuant to this Agreement;</w:t>
      </w:r>
    </w:p>
    <w:p w:rsidR="007633CE" w:rsidRDefault="00EE54EF">
      <w:pPr>
        <w:pStyle w:val="ListParagraph"/>
        <w:numPr>
          <w:ilvl w:val="2"/>
          <w:numId w:val="2"/>
        </w:numPr>
        <w:tabs>
          <w:tab w:val="left" w:pos="2457"/>
          <w:tab w:val="left" w:pos="2461"/>
        </w:tabs>
        <w:spacing w:line="355" w:lineRule="auto"/>
        <w:ind w:right="368"/>
        <w:rPr>
          <w:sz w:val="18"/>
        </w:rPr>
      </w:pPr>
      <w:bookmarkStart w:id="202" w:name="15.2.7_she/he/it_will_notify_CESTASOFT_i"/>
      <w:bookmarkEnd w:id="202"/>
      <w:r>
        <w:rPr>
          <w:sz w:val="18"/>
        </w:rPr>
        <w:t>she/he/it will notify CESTASOFT immediately in writing, but no later than twenty-four (24) hours of the discovery of the unintended access or data breach;</w:t>
      </w:r>
    </w:p>
    <w:p w:rsidR="007633CE" w:rsidRDefault="00EE54EF">
      <w:pPr>
        <w:pStyle w:val="ListParagraph"/>
        <w:numPr>
          <w:ilvl w:val="2"/>
          <w:numId w:val="2"/>
        </w:numPr>
        <w:tabs>
          <w:tab w:val="left" w:pos="2457"/>
          <w:tab w:val="left" w:pos="2461"/>
        </w:tabs>
        <w:spacing w:before="7" w:line="360" w:lineRule="auto"/>
        <w:ind w:right="364"/>
        <w:rPr>
          <w:sz w:val="18"/>
        </w:rPr>
      </w:pPr>
      <w:bookmarkStart w:id="203" w:name="15.2.8_the_Independent_Contractor_agrees"/>
      <w:bookmarkEnd w:id="203"/>
      <w:r>
        <w:rPr>
          <w:sz w:val="18"/>
        </w:rPr>
        <w:t>the Independent Contractor agrees that CESTASOFT can use its Personal Information in Company proposals and other documentation to be submitted to potential Client(s). Prior to use of the Independent Contractor’s Personal Information CESTASOFT will notify the Independent Contractor of said use.</w:t>
      </w:r>
    </w:p>
    <w:p w:rsidR="007633CE" w:rsidRDefault="00EE54EF">
      <w:pPr>
        <w:pStyle w:val="ListParagraph"/>
        <w:numPr>
          <w:ilvl w:val="1"/>
          <w:numId w:val="2"/>
        </w:numPr>
        <w:tabs>
          <w:tab w:val="left" w:pos="1574"/>
          <w:tab w:val="left" w:pos="1577"/>
        </w:tabs>
        <w:spacing w:before="1" w:line="360" w:lineRule="auto"/>
        <w:ind w:right="365"/>
        <w:rPr>
          <w:sz w:val="18"/>
        </w:rPr>
      </w:pPr>
      <w:bookmarkStart w:id="204" w:name="15.3_The_Independent_Contractor_shall_no"/>
      <w:bookmarkEnd w:id="204"/>
      <w:r>
        <w:rPr>
          <w:sz w:val="18"/>
        </w:rPr>
        <w:t>The Independent Contractor shall not possess or assert any lien or other right against or to such CESTASOFT or Client(s) information and no such information shall be sold, assigned, leased or otherwise</w:t>
      </w:r>
      <w:r>
        <w:rPr>
          <w:spacing w:val="-1"/>
          <w:sz w:val="18"/>
        </w:rPr>
        <w:t xml:space="preserve"> </w:t>
      </w:r>
      <w:r>
        <w:rPr>
          <w:sz w:val="18"/>
        </w:rPr>
        <w:t>disposed of to third parties by the Independent Contractor or commercially exploited by or on</w:t>
      </w:r>
      <w:r>
        <w:rPr>
          <w:spacing w:val="-7"/>
          <w:sz w:val="18"/>
        </w:rPr>
        <w:t xml:space="preserve"> </w:t>
      </w:r>
      <w:r>
        <w:rPr>
          <w:sz w:val="18"/>
        </w:rPr>
        <w:t>behalf</w:t>
      </w:r>
      <w:r>
        <w:rPr>
          <w:spacing w:val="-7"/>
          <w:sz w:val="18"/>
        </w:rPr>
        <w:t xml:space="preserve"> </w:t>
      </w:r>
      <w:r>
        <w:rPr>
          <w:sz w:val="18"/>
        </w:rPr>
        <w:t>of</w:t>
      </w:r>
      <w:r>
        <w:rPr>
          <w:spacing w:val="-12"/>
          <w:sz w:val="18"/>
        </w:rPr>
        <w:t xml:space="preserve"> </w:t>
      </w:r>
      <w:r>
        <w:rPr>
          <w:sz w:val="18"/>
        </w:rPr>
        <w:t>the</w:t>
      </w:r>
      <w:r>
        <w:rPr>
          <w:spacing w:val="-9"/>
          <w:sz w:val="18"/>
        </w:rPr>
        <w:t xml:space="preserve"> </w:t>
      </w:r>
      <w:r>
        <w:rPr>
          <w:sz w:val="18"/>
        </w:rPr>
        <w:t>Independent</w:t>
      </w:r>
      <w:r>
        <w:rPr>
          <w:spacing w:val="-3"/>
          <w:sz w:val="18"/>
        </w:rPr>
        <w:t xml:space="preserve"> </w:t>
      </w:r>
      <w:r>
        <w:rPr>
          <w:sz w:val="18"/>
        </w:rPr>
        <w:t>Contractor</w:t>
      </w:r>
      <w:r>
        <w:rPr>
          <w:spacing w:val="-11"/>
          <w:sz w:val="18"/>
        </w:rPr>
        <w:t xml:space="preserve"> </w:t>
      </w:r>
      <w:r>
        <w:rPr>
          <w:sz w:val="18"/>
        </w:rPr>
        <w:t>or</w:t>
      </w:r>
      <w:r>
        <w:rPr>
          <w:spacing w:val="-12"/>
          <w:sz w:val="18"/>
        </w:rPr>
        <w:t xml:space="preserve"> </w:t>
      </w:r>
      <w:r>
        <w:rPr>
          <w:sz w:val="18"/>
        </w:rPr>
        <w:t>its</w:t>
      </w:r>
      <w:r>
        <w:rPr>
          <w:spacing w:val="-9"/>
          <w:sz w:val="18"/>
        </w:rPr>
        <w:t xml:space="preserve"> </w:t>
      </w:r>
      <w:r>
        <w:rPr>
          <w:sz w:val="18"/>
        </w:rPr>
        <w:t>Staff,</w:t>
      </w:r>
      <w:r>
        <w:rPr>
          <w:spacing w:val="-7"/>
          <w:sz w:val="18"/>
        </w:rPr>
        <w:t xml:space="preserve"> </w:t>
      </w:r>
      <w:r>
        <w:rPr>
          <w:sz w:val="18"/>
        </w:rPr>
        <w:t>unless</w:t>
      </w:r>
      <w:r>
        <w:rPr>
          <w:spacing w:val="-9"/>
          <w:sz w:val="18"/>
        </w:rPr>
        <w:t xml:space="preserve"> </w:t>
      </w:r>
      <w:r>
        <w:rPr>
          <w:sz w:val="18"/>
        </w:rPr>
        <w:t>provided</w:t>
      </w:r>
      <w:r>
        <w:rPr>
          <w:spacing w:val="-10"/>
          <w:sz w:val="18"/>
        </w:rPr>
        <w:t xml:space="preserve"> </w:t>
      </w:r>
      <w:r>
        <w:rPr>
          <w:sz w:val="18"/>
        </w:rPr>
        <w:t>for</w:t>
      </w:r>
      <w:r>
        <w:rPr>
          <w:spacing w:val="-8"/>
          <w:sz w:val="18"/>
        </w:rPr>
        <w:t xml:space="preserve"> </w:t>
      </w:r>
      <w:r>
        <w:rPr>
          <w:sz w:val="18"/>
        </w:rPr>
        <w:t>in</w:t>
      </w:r>
      <w:r>
        <w:rPr>
          <w:spacing w:val="-13"/>
          <w:sz w:val="18"/>
        </w:rPr>
        <w:t xml:space="preserve"> </w:t>
      </w:r>
      <w:r>
        <w:rPr>
          <w:sz w:val="18"/>
        </w:rPr>
        <w:t>this</w:t>
      </w:r>
      <w:r>
        <w:rPr>
          <w:spacing w:val="-9"/>
          <w:sz w:val="18"/>
        </w:rPr>
        <w:t xml:space="preserve"> </w:t>
      </w:r>
      <w:r>
        <w:rPr>
          <w:sz w:val="18"/>
        </w:rPr>
        <w:t>Agreement</w:t>
      </w:r>
      <w:r>
        <w:rPr>
          <w:spacing w:val="-7"/>
          <w:sz w:val="18"/>
        </w:rPr>
        <w:t xml:space="preserve"> </w:t>
      </w:r>
      <w:r>
        <w:rPr>
          <w:sz w:val="18"/>
        </w:rPr>
        <w:t>or</w:t>
      </w:r>
      <w:r>
        <w:rPr>
          <w:spacing w:val="-12"/>
          <w:sz w:val="18"/>
        </w:rPr>
        <w:t xml:space="preserve"> </w:t>
      </w:r>
      <w:r>
        <w:rPr>
          <w:sz w:val="18"/>
        </w:rPr>
        <w:t>as</w:t>
      </w:r>
      <w:r>
        <w:rPr>
          <w:spacing w:val="-9"/>
          <w:sz w:val="18"/>
        </w:rPr>
        <w:t xml:space="preserve"> </w:t>
      </w:r>
      <w:r>
        <w:rPr>
          <w:sz w:val="18"/>
        </w:rPr>
        <w:t>agreed to in writing by CESTASOFT.</w:t>
      </w:r>
    </w:p>
    <w:p w:rsidR="007633CE" w:rsidRDefault="00EE54EF">
      <w:pPr>
        <w:pStyle w:val="ListParagraph"/>
        <w:numPr>
          <w:ilvl w:val="1"/>
          <w:numId w:val="2"/>
        </w:numPr>
        <w:tabs>
          <w:tab w:val="left" w:pos="1574"/>
          <w:tab w:val="left" w:pos="1577"/>
        </w:tabs>
        <w:spacing w:line="360" w:lineRule="auto"/>
        <w:ind w:right="360"/>
        <w:rPr>
          <w:sz w:val="18"/>
        </w:rPr>
      </w:pPr>
      <w:bookmarkStart w:id="205" w:name="15.4_In_the_event_that_the_Independent_C"/>
      <w:bookmarkEnd w:id="205"/>
      <w:r>
        <w:rPr>
          <w:sz w:val="18"/>
        </w:rPr>
        <w:t>In the event that the Independent Contractor is required to disclose or Process any Personal Information</w:t>
      </w:r>
      <w:r>
        <w:rPr>
          <w:spacing w:val="-13"/>
          <w:sz w:val="18"/>
        </w:rPr>
        <w:t xml:space="preserve"> </w:t>
      </w:r>
      <w:r>
        <w:rPr>
          <w:sz w:val="18"/>
        </w:rPr>
        <w:t>required</w:t>
      </w:r>
      <w:r>
        <w:rPr>
          <w:spacing w:val="-11"/>
          <w:sz w:val="18"/>
        </w:rPr>
        <w:t xml:space="preserve"> </w:t>
      </w:r>
      <w:r>
        <w:rPr>
          <w:sz w:val="18"/>
        </w:rPr>
        <w:t>by</w:t>
      </w:r>
      <w:r>
        <w:rPr>
          <w:spacing w:val="-13"/>
          <w:sz w:val="18"/>
        </w:rPr>
        <w:t xml:space="preserve"> </w:t>
      </w:r>
      <w:r>
        <w:rPr>
          <w:sz w:val="18"/>
        </w:rPr>
        <w:t>law,</w:t>
      </w:r>
      <w:r>
        <w:rPr>
          <w:spacing w:val="-10"/>
          <w:sz w:val="18"/>
        </w:rPr>
        <w:t xml:space="preserve"> </w:t>
      </w:r>
      <w:r>
        <w:rPr>
          <w:sz w:val="18"/>
        </w:rPr>
        <w:t>regulation</w:t>
      </w:r>
      <w:r>
        <w:rPr>
          <w:spacing w:val="-9"/>
          <w:sz w:val="18"/>
        </w:rPr>
        <w:t xml:space="preserve"> </w:t>
      </w:r>
      <w:r>
        <w:rPr>
          <w:sz w:val="18"/>
        </w:rPr>
        <w:t>or</w:t>
      </w:r>
      <w:r>
        <w:rPr>
          <w:spacing w:val="-7"/>
          <w:sz w:val="18"/>
        </w:rPr>
        <w:t xml:space="preserve"> </w:t>
      </w:r>
      <w:r>
        <w:rPr>
          <w:sz w:val="18"/>
        </w:rPr>
        <w:t>court</w:t>
      </w:r>
      <w:r>
        <w:rPr>
          <w:spacing w:val="-11"/>
          <w:sz w:val="18"/>
        </w:rPr>
        <w:t xml:space="preserve"> </w:t>
      </w:r>
      <w:r>
        <w:rPr>
          <w:sz w:val="18"/>
        </w:rPr>
        <w:t>order,</w:t>
      </w:r>
      <w:r>
        <w:rPr>
          <w:spacing w:val="-6"/>
          <w:sz w:val="18"/>
        </w:rPr>
        <w:t xml:space="preserve"> </w:t>
      </w:r>
      <w:r>
        <w:rPr>
          <w:sz w:val="18"/>
        </w:rPr>
        <w:t>or</w:t>
      </w:r>
      <w:r>
        <w:rPr>
          <w:spacing w:val="-7"/>
          <w:sz w:val="18"/>
        </w:rPr>
        <w:t xml:space="preserve"> </w:t>
      </w:r>
      <w:r>
        <w:rPr>
          <w:sz w:val="18"/>
        </w:rPr>
        <w:t>if</w:t>
      </w:r>
      <w:r>
        <w:rPr>
          <w:spacing w:val="-11"/>
          <w:sz w:val="18"/>
        </w:rPr>
        <w:t xml:space="preserve"> </w:t>
      </w:r>
      <w:r>
        <w:rPr>
          <w:sz w:val="18"/>
        </w:rPr>
        <w:t>the</w:t>
      </w:r>
      <w:r>
        <w:rPr>
          <w:spacing w:val="-13"/>
          <w:sz w:val="18"/>
        </w:rPr>
        <w:t xml:space="preserve"> </w:t>
      </w:r>
      <w:r>
        <w:rPr>
          <w:sz w:val="18"/>
        </w:rPr>
        <w:t>Processing</w:t>
      </w:r>
      <w:r>
        <w:rPr>
          <w:spacing w:val="-8"/>
          <w:sz w:val="18"/>
        </w:rPr>
        <w:t xml:space="preserve"> </w:t>
      </w:r>
      <w:r>
        <w:rPr>
          <w:sz w:val="18"/>
        </w:rPr>
        <w:t>of</w:t>
      </w:r>
      <w:r>
        <w:rPr>
          <w:spacing w:val="-11"/>
          <w:sz w:val="18"/>
        </w:rPr>
        <w:t xml:space="preserve"> </w:t>
      </w:r>
      <w:r>
        <w:rPr>
          <w:sz w:val="18"/>
        </w:rPr>
        <w:t>such</w:t>
      </w:r>
      <w:r>
        <w:rPr>
          <w:spacing w:val="-13"/>
          <w:sz w:val="18"/>
        </w:rPr>
        <w:t xml:space="preserve"> </w:t>
      </w:r>
      <w:r>
        <w:rPr>
          <w:sz w:val="18"/>
        </w:rPr>
        <w:t>Personal</w:t>
      </w:r>
      <w:r>
        <w:rPr>
          <w:spacing w:val="-5"/>
          <w:sz w:val="18"/>
        </w:rPr>
        <w:t xml:space="preserve"> </w:t>
      </w:r>
      <w:r>
        <w:rPr>
          <w:sz w:val="18"/>
        </w:rPr>
        <w:t>Information is required to enable a public body to properly perform a public law duty to carry out actions for the conclusion</w:t>
      </w:r>
      <w:r>
        <w:rPr>
          <w:spacing w:val="-8"/>
          <w:sz w:val="18"/>
        </w:rPr>
        <w:t xml:space="preserve"> </w:t>
      </w:r>
      <w:r>
        <w:rPr>
          <w:sz w:val="18"/>
        </w:rPr>
        <w:t>or</w:t>
      </w:r>
      <w:r>
        <w:rPr>
          <w:spacing w:val="-6"/>
          <w:sz w:val="18"/>
        </w:rPr>
        <w:t xml:space="preserve"> </w:t>
      </w:r>
      <w:r>
        <w:rPr>
          <w:sz w:val="18"/>
        </w:rPr>
        <w:t>performance</w:t>
      </w:r>
      <w:r>
        <w:rPr>
          <w:spacing w:val="-8"/>
          <w:sz w:val="18"/>
        </w:rPr>
        <w:t xml:space="preserve"> </w:t>
      </w:r>
      <w:r>
        <w:rPr>
          <w:sz w:val="18"/>
        </w:rPr>
        <w:t>of</w:t>
      </w:r>
      <w:r>
        <w:rPr>
          <w:spacing w:val="-5"/>
          <w:sz w:val="18"/>
        </w:rPr>
        <w:t xml:space="preserve"> </w:t>
      </w:r>
      <w:r>
        <w:rPr>
          <w:sz w:val="18"/>
        </w:rPr>
        <w:t>a</w:t>
      </w:r>
      <w:r>
        <w:rPr>
          <w:spacing w:val="-8"/>
          <w:sz w:val="18"/>
        </w:rPr>
        <w:t xml:space="preserve"> </w:t>
      </w:r>
      <w:r>
        <w:rPr>
          <w:sz w:val="18"/>
        </w:rPr>
        <w:t>contract</w:t>
      </w:r>
      <w:r>
        <w:rPr>
          <w:spacing w:val="-5"/>
          <w:sz w:val="18"/>
        </w:rPr>
        <w:t xml:space="preserve"> </w:t>
      </w:r>
      <w:r>
        <w:rPr>
          <w:sz w:val="18"/>
        </w:rPr>
        <w:t>to</w:t>
      </w:r>
      <w:r>
        <w:rPr>
          <w:spacing w:val="-8"/>
          <w:sz w:val="18"/>
        </w:rPr>
        <w:t xml:space="preserve"> </w:t>
      </w:r>
      <w:r>
        <w:rPr>
          <w:sz w:val="18"/>
        </w:rPr>
        <w:t>which</w:t>
      </w:r>
      <w:r>
        <w:rPr>
          <w:spacing w:val="-8"/>
          <w:sz w:val="18"/>
        </w:rPr>
        <w:t xml:space="preserve"> </w:t>
      </w:r>
      <w:r>
        <w:rPr>
          <w:sz w:val="18"/>
        </w:rPr>
        <w:t>the</w:t>
      </w:r>
      <w:r>
        <w:rPr>
          <w:spacing w:val="-8"/>
          <w:sz w:val="18"/>
        </w:rPr>
        <w:t xml:space="preserve"> </w:t>
      </w:r>
      <w:r>
        <w:rPr>
          <w:sz w:val="18"/>
        </w:rPr>
        <w:t>Data</w:t>
      </w:r>
      <w:r>
        <w:rPr>
          <w:spacing w:val="-3"/>
          <w:sz w:val="18"/>
        </w:rPr>
        <w:t xml:space="preserve"> </w:t>
      </w:r>
      <w:r>
        <w:rPr>
          <w:sz w:val="18"/>
        </w:rPr>
        <w:t>Subject</w:t>
      </w:r>
      <w:r>
        <w:rPr>
          <w:spacing w:val="-5"/>
          <w:sz w:val="18"/>
        </w:rPr>
        <w:t xml:space="preserve"> </w:t>
      </w:r>
      <w:r>
        <w:rPr>
          <w:sz w:val="18"/>
        </w:rPr>
        <w:t>is</w:t>
      </w:r>
      <w:r>
        <w:rPr>
          <w:spacing w:val="-7"/>
          <w:sz w:val="18"/>
        </w:rPr>
        <w:t xml:space="preserve"> </w:t>
      </w:r>
      <w:r>
        <w:rPr>
          <w:sz w:val="18"/>
        </w:rPr>
        <w:t>a</w:t>
      </w:r>
      <w:r>
        <w:rPr>
          <w:spacing w:val="-8"/>
          <w:sz w:val="18"/>
        </w:rPr>
        <w:t xml:space="preserve"> </w:t>
      </w:r>
      <w:r>
        <w:rPr>
          <w:sz w:val="18"/>
        </w:rPr>
        <w:t>party,</w:t>
      </w:r>
      <w:r>
        <w:rPr>
          <w:spacing w:val="-5"/>
          <w:sz w:val="18"/>
        </w:rPr>
        <w:t xml:space="preserve"> </w:t>
      </w:r>
      <w:r>
        <w:rPr>
          <w:sz w:val="18"/>
        </w:rPr>
        <w:t>is</w:t>
      </w:r>
      <w:r>
        <w:rPr>
          <w:spacing w:val="-7"/>
          <w:sz w:val="18"/>
        </w:rPr>
        <w:t xml:space="preserve"> </w:t>
      </w:r>
      <w:r>
        <w:rPr>
          <w:sz w:val="18"/>
        </w:rPr>
        <w:t>necessary</w:t>
      </w:r>
      <w:r>
        <w:rPr>
          <w:spacing w:val="-7"/>
          <w:sz w:val="18"/>
        </w:rPr>
        <w:t xml:space="preserve"> </w:t>
      </w:r>
      <w:r>
        <w:rPr>
          <w:sz w:val="18"/>
        </w:rPr>
        <w:t>for</w:t>
      </w:r>
      <w:r>
        <w:rPr>
          <w:spacing w:val="-1"/>
          <w:sz w:val="18"/>
        </w:rPr>
        <w:t xml:space="preserve"> </w:t>
      </w:r>
      <w:r>
        <w:rPr>
          <w:sz w:val="18"/>
        </w:rPr>
        <w:t>pursuing the</w:t>
      </w:r>
      <w:r>
        <w:rPr>
          <w:spacing w:val="-4"/>
          <w:sz w:val="18"/>
        </w:rPr>
        <w:t xml:space="preserve"> </w:t>
      </w:r>
      <w:r>
        <w:rPr>
          <w:sz w:val="18"/>
        </w:rPr>
        <w:t>legitimate</w:t>
      </w:r>
      <w:r>
        <w:rPr>
          <w:spacing w:val="-4"/>
          <w:sz w:val="18"/>
        </w:rPr>
        <w:t xml:space="preserve"> </w:t>
      </w:r>
      <w:r>
        <w:rPr>
          <w:sz w:val="18"/>
        </w:rPr>
        <w:t>interests</w:t>
      </w:r>
      <w:r>
        <w:rPr>
          <w:spacing w:val="-4"/>
          <w:sz w:val="18"/>
        </w:rPr>
        <w:t xml:space="preserve"> </w:t>
      </w:r>
      <w:r>
        <w:rPr>
          <w:sz w:val="18"/>
        </w:rPr>
        <w:t>of CESTASOFT or any of the</w:t>
      </w:r>
      <w:r>
        <w:rPr>
          <w:spacing w:val="-2"/>
          <w:sz w:val="18"/>
        </w:rPr>
        <w:t xml:space="preserve"> </w:t>
      </w:r>
      <w:r>
        <w:rPr>
          <w:sz w:val="18"/>
        </w:rPr>
        <w:t>its Clients or Affiliates, a</w:t>
      </w:r>
      <w:r>
        <w:rPr>
          <w:spacing w:val="-4"/>
          <w:sz w:val="18"/>
        </w:rPr>
        <w:t xml:space="preserve"> </w:t>
      </w:r>
      <w:r>
        <w:rPr>
          <w:sz w:val="18"/>
        </w:rPr>
        <w:t>third party</w:t>
      </w:r>
      <w:r>
        <w:rPr>
          <w:spacing w:val="-4"/>
          <w:sz w:val="18"/>
        </w:rPr>
        <w:t xml:space="preserve"> </w:t>
      </w:r>
      <w:r>
        <w:rPr>
          <w:sz w:val="18"/>
        </w:rPr>
        <w:t>to whom</w:t>
      </w:r>
      <w:r>
        <w:rPr>
          <w:spacing w:val="-2"/>
          <w:sz w:val="18"/>
        </w:rPr>
        <w:t xml:space="preserve"> </w:t>
      </w:r>
      <w:r>
        <w:rPr>
          <w:sz w:val="18"/>
        </w:rPr>
        <w:t>the information is supplied, or a Data Subject, or complies with an obligation imposed by law on CESTASOFT or any of its Affiliates, the Independent Contractor:-</w:t>
      </w:r>
    </w:p>
    <w:p w:rsidR="007633CE" w:rsidRDefault="00EE54EF">
      <w:pPr>
        <w:pStyle w:val="ListParagraph"/>
        <w:numPr>
          <w:ilvl w:val="2"/>
          <w:numId w:val="2"/>
        </w:numPr>
        <w:tabs>
          <w:tab w:val="left" w:pos="2457"/>
          <w:tab w:val="left" w:pos="2461"/>
        </w:tabs>
        <w:spacing w:line="360" w:lineRule="auto"/>
        <w:ind w:right="368"/>
        <w:rPr>
          <w:sz w:val="18"/>
        </w:rPr>
      </w:pPr>
      <w:bookmarkStart w:id="206" w:name="15.4.1_will_advise_CESTASOFT_thereof_pri"/>
      <w:bookmarkEnd w:id="206"/>
      <w:r>
        <w:rPr>
          <w:sz w:val="18"/>
        </w:rPr>
        <w:t xml:space="preserve">will advise CESTASOFT thereof prior to disclosure, if possible. If prior disclosure is not possible, the Independent Contractor shall advise CESTASOFT immediately after such </w:t>
      </w:r>
      <w:r>
        <w:rPr>
          <w:spacing w:val="-2"/>
          <w:sz w:val="18"/>
        </w:rPr>
        <w:t>disclosure;</w:t>
      </w:r>
    </w:p>
    <w:p w:rsidR="007633CE" w:rsidRDefault="00EE54EF">
      <w:pPr>
        <w:pStyle w:val="ListParagraph"/>
        <w:numPr>
          <w:ilvl w:val="2"/>
          <w:numId w:val="2"/>
        </w:numPr>
        <w:tabs>
          <w:tab w:val="left" w:pos="2457"/>
          <w:tab w:val="left" w:pos="2461"/>
        </w:tabs>
        <w:spacing w:line="362" w:lineRule="auto"/>
        <w:ind w:right="377"/>
        <w:rPr>
          <w:sz w:val="18"/>
        </w:rPr>
      </w:pPr>
      <w:bookmarkStart w:id="207" w:name="15.4.2_will_take_such_steps_to_limit_the"/>
      <w:bookmarkEnd w:id="207"/>
      <w:r>
        <w:rPr>
          <w:sz w:val="18"/>
        </w:rPr>
        <w:t>will take such steps to limit the extent of the disclosure or Processing insofar as it reasonably practically and legally can;</w:t>
      </w:r>
    </w:p>
    <w:p w:rsidR="007633CE" w:rsidRDefault="00EE54EF">
      <w:pPr>
        <w:pStyle w:val="ListParagraph"/>
        <w:numPr>
          <w:ilvl w:val="2"/>
          <w:numId w:val="2"/>
        </w:numPr>
        <w:tabs>
          <w:tab w:val="left" w:pos="2457"/>
          <w:tab w:val="left" w:pos="2461"/>
        </w:tabs>
        <w:spacing w:line="362" w:lineRule="auto"/>
        <w:ind w:right="367"/>
        <w:rPr>
          <w:sz w:val="18"/>
        </w:rPr>
      </w:pPr>
      <w:bookmarkStart w:id="208" w:name="15.4.3_will_afford_CESTASOFT_a_reasonabl"/>
      <w:bookmarkEnd w:id="208"/>
      <w:r>
        <w:rPr>
          <w:sz w:val="18"/>
        </w:rPr>
        <w:t>will</w:t>
      </w:r>
      <w:r>
        <w:rPr>
          <w:spacing w:val="-1"/>
          <w:sz w:val="18"/>
        </w:rPr>
        <w:t xml:space="preserve"> </w:t>
      </w:r>
      <w:r>
        <w:rPr>
          <w:sz w:val="18"/>
        </w:rPr>
        <w:t>afford</w:t>
      </w:r>
      <w:r>
        <w:rPr>
          <w:spacing w:val="-3"/>
          <w:sz w:val="18"/>
        </w:rPr>
        <w:t xml:space="preserve"> </w:t>
      </w:r>
      <w:r>
        <w:rPr>
          <w:sz w:val="18"/>
        </w:rPr>
        <w:t>CESTASOFT</w:t>
      </w:r>
      <w:r>
        <w:rPr>
          <w:spacing w:val="-9"/>
          <w:sz w:val="18"/>
        </w:rPr>
        <w:t xml:space="preserve"> </w:t>
      </w:r>
      <w:r>
        <w:rPr>
          <w:sz w:val="18"/>
        </w:rPr>
        <w:t>a</w:t>
      </w:r>
      <w:r>
        <w:rPr>
          <w:spacing w:val="-4"/>
          <w:sz w:val="18"/>
        </w:rPr>
        <w:t xml:space="preserve"> </w:t>
      </w:r>
      <w:r>
        <w:rPr>
          <w:sz w:val="18"/>
        </w:rPr>
        <w:t>reasonable</w:t>
      </w:r>
      <w:r>
        <w:rPr>
          <w:spacing w:val="-9"/>
          <w:sz w:val="18"/>
        </w:rPr>
        <w:t xml:space="preserve"> </w:t>
      </w:r>
      <w:r>
        <w:rPr>
          <w:sz w:val="18"/>
        </w:rPr>
        <w:t>opportunity,</w:t>
      </w:r>
      <w:r>
        <w:rPr>
          <w:spacing w:val="-6"/>
          <w:sz w:val="18"/>
        </w:rPr>
        <w:t xml:space="preserve"> </w:t>
      </w:r>
      <w:r>
        <w:rPr>
          <w:sz w:val="18"/>
        </w:rPr>
        <w:t>if</w:t>
      </w:r>
      <w:r>
        <w:rPr>
          <w:spacing w:val="-2"/>
          <w:sz w:val="18"/>
        </w:rPr>
        <w:t xml:space="preserve"> </w:t>
      </w:r>
      <w:r>
        <w:rPr>
          <w:sz w:val="18"/>
        </w:rPr>
        <w:t>possible</w:t>
      </w:r>
      <w:r>
        <w:rPr>
          <w:spacing w:val="-9"/>
          <w:sz w:val="18"/>
        </w:rPr>
        <w:t xml:space="preserve"> </w:t>
      </w:r>
      <w:r>
        <w:rPr>
          <w:sz w:val="18"/>
        </w:rPr>
        <w:t>and</w:t>
      </w:r>
      <w:r>
        <w:rPr>
          <w:spacing w:val="-4"/>
          <w:sz w:val="18"/>
        </w:rPr>
        <w:t xml:space="preserve"> </w:t>
      </w:r>
      <w:r>
        <w:rPr>
          <w:sz w:val="18"/>
        </w:rPr>
        <w:t>permitted,</w:t>
      </w:r>
      <w:r>
        <w:rPr>
          <w:spacing w:val="-6"/>
          <w:sz w:val="18"/>
        </w:rPr>
        <w:t xml:space="preserve"> </w:t>
      </w:r>
      <w:r>
        <w:rPr>
          <w:sz w:val="18"/>
        </w:rPr>
        <w:t>to</w:t>
      </w:r>
      <w:r>
        <w:rPr>
          <w:spacing w:val="-4"/>
          <w:sz w:val="18"/>
        </w:rPr>
        <w:t xml:space="preserve"> </w:t>
      </w:r>
      <w:r>
        <w:rPr>
          <w:sz w:val="18"/>
        </w:rPr>
        <w:t>intervene</w:t>
      </w:r>
      <w:r>
        <w:rPr>
          <w:spacing w:val="-9"/>
          <w:sz w:val="18"/>
        </w:rPr>
        <w:t xml:space="preserve"> </w:t>
      </w:r>
      <w:r>
        <w:rPr>
          <w:sz w:val="18"/>
        </w:rPr>
        <w:t>in the proceedings; and</w:t>
      </w:r>
    </w:p>
    <w:p w:rsidR="007633CE" w:rsidRDefault="00EE54EF">
      <w:pPr>
        <w:pStyle w:val="ListParagraph"/>
        <w:numPr>
          <w:ilvl w:val="2"/>
          <w:numId w:val="2"/>
        </w:numPr>
        <w:tabs>
          <w:tab w:val="left" w:pos="2457"/>
          <w:tab w:val="left" w:pos="2461"/>
        </w:tabs>
        <w:spacing w:line="355" w:lineRule="auto"/>
        <w:ind w:right="369"/>
        <w:rPr>
          <w:sz w:val="18"/>
        </w:rPr>
      </w:pPr>
      <w:bookmarkStart w:id="209" w:name="15.4.4_will_comply_with_CESTASOFT's_requ"/>
      <w:bookmarkEnd w:id="209"/>
      <w:r>
        <w:rPr>
          <w:sz w:val="18"/>
        </w:rPr>
        <w:t>will</w:t>
      </w:r>
      <w:r>
        <w:rPr>
          <w:spacing w:val="-13"/>
          <w:sz w:val="18"/>
        </w:rPr>
        <w:t xml:space="preserve"> </w:t>
      </w:r>
      <w:r>
        <w:rPr>
          <w:sz w:val="18"/>
        </w:rPr>
        <w:t>comply</w:t>
      </w:r>
      <w:r>
        <w:rPr>
          <w:spacing w:val="-12"/>
          <w:sz w:val="18"/>
        </w:rPr>
        <w:t xml:space="preserve"> </w:t>
      </w:r>
      <w:r>
        <w:rPr>
          <w:sz w:val="18"/>
        </w:rPr>
        <w:t>with</w:t>
      </w:r>
      <w:r>
        <w:rPr>
          <w:spacing w:val="-13"/>
          <w:sz w:val="18"/>
        </w:rPr>
        <w:t xml:space="preserve"> </w:t>
      </w:r>
      <w:r>
        <w:rPr>
          <w:sz w:val="18"/>
        </w:rPr>
        <w:t>CESTASOFT's</w:t>
      </w:r>
      <w:r>
        <w:rPr>
          <w:spacing w:val="-12"/>
          <w:sz w:val="18"/>
        </w:rPr>
        <w:t xml:space="preserve"> </w:t>
      </w:r>
      <w:r>
        <w:rPr>
          <w:sz w:val="18"/>
        </w:rPr>
        <w:t>requests</w:t>
      </w:r>
      <w:r>
        <w:rPr>
          <w:spacing w:val="-13"/>
          <w:sz w:val="18"/>
        </w:rPr>
        <w:t xml:space="preserve"> </w:t>
      </w:r>
      <w:r>
        <w:rPr>
          <w:sz w:val="18"/>
        </w:rPr>
        <w:t>as</w:t>
      </w:r>
      <w:r>
        <w:rPr>
          <w:spacing w:val="-13"/>
          <w:sz w:val="18"/>
        </w:rPr>
        <w:t xml:space="preserve"> </w:t>
      </w:r>
      <w:r>
        <w:rPr>
          <w:sz w:val="18"/>
        </w:rPr>
        <w:t>to</w:t>
      </w:r>
      <w:r>
        <w:rPr>
          <w:spacing w:val="-12"/>
          <w:sz w:val="18"/>
        </w:rPr>
        <w:t xml:space="preserve"> </w:t>
      </w:r>
      <w:r>
        <w:rPr>
          <w:sz w:val="18"/>
        </w:rPr>
        <w:t>the</w:t>
      </w:r>
      <w:r>
        <w:rPr>
          <w:spacing w:val="-13"/>
          <w:sz w:val="18"/>
        </w:rPr>
        <w:t xml:space="preserve"> </w:t>
      </w:r>
      <w:r>
        <w:rPr>
          <w:sz w:val="18"/>
        </w:rPr>
        <w:t>manner</w:t>
      </w:r>
      <w:r>
        <w:rPr>
          <w:spacing w:val="-12"/>
          <w:sz w:val="18"/>
        </w:rPr>
        <w:t xml:space="preserve"> </w:t>
      </w:r>
      <w:r>
        <w:rPr>
          <w:sz w:val="18"/>
        </w:rPr>
        <w:t>and</w:t>
      </w:r>
      <w:r>
        <w:rPr>
          <w:spacing w:val="-13"/>
          <w:sz w:val="18"/>
        </w:rPr>
        <w:t xml:space="preserve"> </w:t>
      </w:r>
      <w:r>
        <w:rPr>
          <w:sz w:val="18"/>
        </w:rPr>
        <w:t>terms</w:t>
      </w:r>
      <w:r>
        <w:rPr>
          <w:spacing w:val="-12"/>
          <w:sz w:val="18"/>
        </w:rPr>
        <w:t xml:space="preserve"> </w:t>
      </w:r>
      <w:r>
        <w:rPr>
          <w:sz w:val="18"/>
        </w:rPr>
        <w:t>of</w:t>
      </w:r>
      <w:r>
        <w:rPr>
          <w:spacing w:val="-11"/>
          <w:sz w:val="18"/>
        </w:rPr>
        <w:t xml:space="preserve"> </w:t>
      </w:r>
      <w:r>
        <w:rPr>
          <w:sz w:val="18"/>
        </w:rPr>
        <w:t>any</w:t>
      </w:r>
      <w:r>
        <w:rPr>
          <w:spacing w:val="-12"/>
          <w:sz w:val="18"/>
        </w:rPr>
        <w:t xml:space="preserve"> </w:t>
      </w:r>
      <w:r>
        <w:rPr>
          <w:sz w:val="18"/>
        </w:rPr>
        <w:t>such</w:t>
      </w:r>
      <w:r>
        <w:rPr>
          <w:spacing w:val="-13"/>
          <w:sz w:val="18"/>
        </w:rPr>
        <w:t xml:space="preserve"> </w:t>
      </w:r>
      <w:r>
        <w:rPr>
          <w:sz w:val="18"/>
        </w:rPr>
        <w:t>disclosure or Processing, if possible and permitted.</w:t>
      </w:r>
    </w:p>
    <w:p w:rsidR="007633CE" w:rsidRDefault="00EE54EF">
      <w:pPr>
        <w:pStyle w:val="ListParagraph"/>
        <w:numPr>
          <w:ilvl w:val="1"/>
          <w:numId w:val="2"/>
        </w:numPr>
        <w:tabs>
          <w:tab w:val="left" w:pos="1575"/>
        </w:tabs>
        <w:ind w:left="1575" w:hanging="718"/>
        <w:rPr>
          <w:sz w:val="18"/>
        </w:rPr>
      </w:pPr>
      <w:bookmarkStart w:id="210" w:name="15.5_This_clause_shall_survive_the_termi"/>
      <w:bookmarkEnd w:id="210"/>
      <w:r>
        <w:rPr>
          <w:sz w:val="18"/>
        </w:rPr>
        <w:t>This</w:t>
      </w:r>
      <w:r>
        <w:rPr>
          <w:spacing w:val="-6"/>
          <w:sz w:val="18"/>
        </w:rPr>
        <w:t xml:space="preserve"> </w:t>
      </w:r>
      <w:r>
        <w:rPr>
          <w:sz w:val="18"/>
        </w:rPr>
        <w:t>clause</w:t>
      </w:r>
      <w:r>
        <w:rPr>
          <w:spacing w:val="-6"/>
          <w:sz w:val="18"/>
        </w:rPr>
        <w:t xml:space="preserve"> </w:t>
      </w:r>
      <w:r>
        <w:rPr>
          <w:sz w:val="18"/>
        </w:rPr>
        <w:t>shall</w:t>
      </w:r>
      <w:r>
        <w:rPr>
          <w:spacing w:val="-3"/>
          <w:sz w:val="18"/>
        </w:rPr>
        <w:t xml:space="preserve"> </w:t>
      </w:r>
      <w:r>
        <w:rPr>
          <w:sz w:val="18"/>
        </w:rPr>
        <w:t>survive</w:t>
      </w:r>
      <w:r>
        <w:rPr>
          <w:spacing w:val="-6"/>
          <w:sz w:val="18"/>
        </w:rPr>
        <w:t xml:space="preserve"> </w:t>
      </w:r>
      <w:r>
        <w:rPr>
          <w:sz w:val="18"/>
        </w:rPr>
        <w:t>the</w:t>
      </w:r>
      <w:r>
        <w:rPr>
          <w:spacing w:val="-6"/>
          <w:sz w:val="18"/>
        </w:rPr>
        <w:t xml:space="preserve"> </w:t>
      </w:r>
      <w:r>
        <w:rPr>
          <w:sz w:val="18"/>
        </w:rPr>
        <w:t>termination</w:t>
      </w:r>
      <w:r>
        <w:rPr>
          <w:spacing w:val="-6"/>
          <w:sz w:val="18"/>
        </w:rPr>
        <w:t xml:space="preserve"> </w:t>
      </w:r>
      <w:r>
        <w:rPr>
          <w:sz w:val="18"/>
        </w:rPr>
        <w:t>or</w:t>
      </w:r>
      <w:r>
        <w:rPr>
          <w:spacing w:val="-8"/>
          <w:sz w:val="18"/>
        </w:rPr>
        <w:t xml:space="preserve"> </w:t>
      </w:r>
      <w:r>
        <w:rPr>
          <w:sz w:val="18"/>
        </w:rPr>
        <w:t>this</w:t>
      </w:r>
      <w:r>
        <w:rPr>
          <w:spacing w:val="-1"/>
          <w:sz w:val="18"/>
        </w:rPr>
        <w:t xml:space="preserve"> </w:t>
      </w:r>
      <w:r>
        <w:rPr>
          <w:sz w:val="18"/>
        </w:rPr>
        <w:t>Agreement</w:t>
      </w:r>
      <w:r>
        <w:rPr>
          <w:spacing w:val="-4"/>
          <w:sz w:val="18"/>
        </w:rPr>
        <w:t xml:space="preserve"> </w:t>
      </w:r>
      <w:r>
        <w:rPr>
          <w:sz w:val="18"/>
        </w:rPr>
        <w:t>for any</w:t>
      </w:r>
      <w:r>
        <w:rPr>
          <w:spacing w:val="-6"/>
          <w:sz w:val="18"/>
        </w:rPr>
        <w:t xml:space="preserve"> </w:t>
      </w:r>
      <w:r>
        <w:rPr>
          <w:sz w:val="18"/>
        </w:rPr>
        <w:t>reason</w:t>
      </w:r>
      <w:r>
        <w:rPr>
          <w:spacing w:val="-2"/>
          <w:sz w:val="18"/>
        </w:rPr>
        <w:t xml:space="preserve"> whatsoever.</w:t>
      </w:r>
    </w:p>
    <w:p w:rsidR="007633CE" w:rsidRDefault="007633CE">
      <w:pPr>
        <w:pStyle w:val="BodyText"/>
        <w:spacing w:before="18"/>
      </w:pPr>
    </w:p>
    <w:p w:rsidR="007633CE" w:rsidRDefault="00EE54EF">
      <w:pPr>
        <w:pStyle w:val="Heading1"/>
        <w:numPr>
          <w:ilvl w:val="0"/>
          <w:numId w:val="2"/>
        </w:numPr>
        <w:tabs>
          <w:tab w:val="left" w:pos="857"/>
        </w:tabs>
        <w:ind w:left="857" w:hanging="720"/>
      </w:pPr>
      <w:r>
        <w:rPr>
          <w:noProof/>
          <w:lang w:val="en-IN" w:eastAsia="en-IN"/>
        </w:rPr>
        <mc:AlternateContent>
          <mc:Choice Requires="wps">
            <w:drawing>
              <wp:anchor distT="0" distB="0" distL="0" distR="0" simplePos="0" relativeHeight="251656192" behindDoc="1" locked="0" layoutInCell="1" allowOverlap="1" wp14:anchorId="04720C4F" wp14:editId="264EF683">
                <wp:simplePos x="0" y="0"/>
                <wp:positionH relativeFrom="page">
                  <wp:posOffset>792784</wp:posOffset>
                </wp:positionH>
                <wp:positionV relativeFrom="paragraph">
                  <wp:posOffset>147337</wp:posOffset>
                </wp:positionV>
                <wp:extent cx="6071235" cy="6350"/>
                <wp:effectExtent l="0" t="0" r="0" b="0"/>
                <wp:wrapTopAndBottom/>
                <wp:docPr id="29" name="Graphic 29"/>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1B09784" id="Graphic 29" o:spid="_x0000_s1026" style="position:absolute;margin-left:62.4pt;margin-top:11.6pt;width:478.05pt;height:.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" path="m6070981,l,,,6095r6070981,l6070981,xe" fillcolor="black" stroked="f">
                <v:path arrowok="t"/>
                <w10:wrap type="topAndBottom" anchorx="page"/>
              </v:shape>
            </w:pict>
          </mc:Fallback>
        </mc:AlternateContent>
      </w:r>
      <w:bookmarkStart w:id="211" w:name="16._INTELLECTUAL_PROPERTY_RIGHTS"/>
      <w:bookmarkStart w:id="212" w:name="_bookmark24"/>
      <w:bookmarkEnd w:id="211"/>
      <w:bookmarkEnd w:id="212"/>
      <w:r>
        <w:t>INTELLECTUAL</w:t>
      </w:r>
      <w:r>
        <w:rPr>
          <w:spacing w:val="-7"/>
        </w:rPr>
        <w:t xml:space="preserve"> </w:t>
      </w:r>
      <w:r>
        <w:t>PROPERTY</w:t>
      </w:r>
      <w:r>
        <w:rPr>
          <w:spacing w:val="-12"/>
        </w:rPr>
        <w:t xml:space="preserve"> </w:t>
      </w:r>
      <w:r>
        <w:rPr>
          <w:spacing w:val="-2"/>
        </w:rPr>
        <w:t>RIGHTS</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before="1" w:line="360" w:lineRule="auto"/>
        <w:ind w:right="367"/>
        <w:rPr>
          <w:sz w:val="18"/>
        </w:rPr>
      </w:pPr>
      <w:bookmarkStart w:id="213" w:name="16.1_Other_than_any_proprietary_Intellec"/>
      <w:bookmarkEnd w:id="213"/>
      <w:r>
        <w:rPr>
          <w:sz w:val="18"/>
        </w:rPr>
        <w:t>Other</w:t>
      </w:r>
      <w:r>
        <w:rPr>
          <w:spacing w:val="-13"/>
          <w:sz w:val="18"/>
        </w:rPr>
        <w:t xml:space="preserve"> </w:t>
      </w:r>
      <w:r>
        <w:rPr>
          <w:sz w:val="18"/>
        </w:rPr>
        <w:t>than</w:t>
      </w:r>
      <w:r>
        <w:rPr>
          <w:spacing w:val="-12"/>
          <w:sz w:val="18"/>
        </w:rPr>
        <w:t xml:space="preserve"> </w:t>
      </w:r>
      <w:r>
        <w:rPr>
          <w:sz w:val="18"/>
        </w:rPr>
        <w:t>any</w:t>
      </w:r>
      <w:r>
        <w:rPr>
          <w:spacing w:val="-13"/>
          <w:sz w:val="18"/>
        </w:rPr>
        <w:t xml:space="preserve"> </w:t>
      </w:r>
      <w:r>
        <w:rPr>
          <w:sz w:val="18"/>
        </w:rPr>
        <w:t>proprietary</w:t>
      </w:r>
      <w:r>
        <w:rPr>
          <w:spacing w:val="-12"/>
          <w:sz w:val="18"/>
        </w:rPr>
        <w:t xml:space="preserve"> </w:t>
      </w:r>
      <w:r>
        <w:rPr>
          <w:sz w:val="18"/>
        </w:rPr>
        <w:t>Intellectual</w:t>
      </w:r>
      <w:r>
        <w:rPr>
          <w:spacing w:val="-13"/>
          <w:sz w:val="18"/>
        </w:rPr>
        <w:t xml:space="preserve"> </w:t>
      </w:r>
      <w:r>
        <w:rPr>
          <w:sz w:val="18"/>
        </w:rPr>
        <w:t>Property</w:t>
      </w:r>
      <w:r>
        <w:rPr>
          <w:spacing w:val="-13"/>
          <w:sz w:val="18"/>
        </w:rPr>
        <w:t xml:space="preserve"> </w:t>
      </w:r>
      <w:r>
        <w:rPr>
          <w:sz w:val="18"/>
        </w:rPr>
        <w:t>belonging</w:t>
      </w:r>
      <w:r>
        <w:rPr>
          <w:spacing w:val="-12"/>
          <w:sz w:val="18"/>
        </w:rPr>
        <w:t xml:space="preserve"> </w:t>
      </w:r>
      <w:r>
        <w:rPr>
          <w:sz w:val="18"/>
        </w:rPr>
        <w:t>to</w:t>
      </w:r>
      <w:r>
        <w:rPr>
          <w:spacing w:val="-13"/>
          <w:sz w:val="18"/>
        </w:rPr>
        <w:t xml:space="preserve"> </w:t>
      </w:r>
      <w:r>
        <w:rPr>
          <w:sz w:val="18"/>
        </w:rPr>
        <w:t>the</w:t>
      </w:r>
      <w:r>
        <w:rPr>
          <w:spacing w:val="-12"/>
          <w:sz w:val="18"/>
        </w:rPr>
        <w:t xml:space="preserve"> </w:t>
      </w:r>
      <w:r>
        <w:rPr>
          <w:sz w:val="18"/>
        </w:rPr>
        <w:t>Independent</w:t>
      </w:r>
      <w:r>
        <w:rPr>
          <w:spacing w:val="-13"/>
          <w:sz w:val="18"/>
        </w:rPr>
        <w:t xml:space="preserve"> </w:t>
      </w:r>
      <w:r>
        <w:rPr>
          <w:sz w:val="18"/>
        </w:rPr>
        <w:t>Contractor</w:t>
      </w:r>
      <w:r>
        <w:rPr>
          <w:spacing w:val="-12"/>
          <w:sz w:val="18"/>
        </w:rPr>
        <w:t xml:space="preserve"> </w:t>
      </w:r>
      <w:r>
        <w:rPr>
          <w:sz w:val="18"/>
        </w:rPr>
        <w:t>and</w:t>
      </w:r>
      <w:r>
        <w:rPr>
          <w:spacing w:val="-13"/>
          <w:sz w:val="18"/>
        </w:rPr>
        <w:t xml:space="preserve"> </w:t>
      </w:r>
      <w:r>
        <w:rPr>
          <w:sz w:val="18"/>
        </w:rPr>
        <w:t>stipulated in writing to CESTASOFT prior to Effective Date of this Agreement and which is used by the Independent Contractor in the performance of its obligations under this Agreement (hereinafter "</w:t>
      </w:r>
      <w:r>
        <w:rPr>
          <w:rFonts w:ascii="Arial"/>
          <w:b/>
          <w:sz w:val="18"/>
        </w:rPr>
        <w:t>Proprietary Technology</w:t>
      </w:r>
      <w:r>
        <w:rPr>
          <w:sz w:val="18"/>
        </w:rPr>
        <w:t>"), all Intellectual Property Rights that exist or may exist or come into existence in any Services or Deliverables during the duration of this Agreement, shall vest solely in CESTASOFT or its Client(s), on creation of the rights.</w:t>
      </w:r>
    </w:p>
    <w:p w:rsidR="007633CE" w:rsidRDefault="00EE54EF">
      <w:pPr>
        <w:pStyle w:val="ListParagraph"/>
        <w:numPr>
          <w:ilvl w:val="1"/>
          <w:numId w:val="2"/>
        </w:numPr>
        <w:tabs>
          <w:tab w:val="left" w:pos="1574"/>
          <w:tab w:val="left" w:pos="1577"/>
        </w:tabs>
        <w:spacing w:line="360" w:lineRule="auto"/>
        <w:ind w:right="365"/>
        <w:rPr>
          <w:sz w:val="18"/>
        </w:rPr>
      </w:pPr>
      <w:bookmarkStart w:id="214" w:name="16.2_To_the_extent_that_same_may_be_lega"/>
      <w:bookmarkEnd w:id="214"/>
      <w:r>
        <w:rPr>
          <w:sz w:val="18"/>
        </w:rPr>
        <w:t xml:space="preserve">To the extent that same may be legally necessary, the Independent Contractor hereby irrevocably assigns with full title guaranteed all existing and to the extent that future assignment is permitted by law, all future Intellectual Property Rights that exist or may exist in the same to CESTASOFT. The Independent Contractor undertakes to do all such acts and execute all such documents as may be desirable or as may be necessary to give full effect to the assignment of such Intellectual Property </w:t>
      </w:r>
      <w:r>
        <w:rPr>
          <w:spacing w:val="-2"/>
          <w:sz w:val="18"/>
        </w:rPr>
        <w:t>Rights.</w:t>
      </w:r>
    </w:p>
    <w:p w:rsidR="007633CE" w:rsidRDefault="007633CE">
      <w:pPr>
        <w:spacing w:line="121" w:lineRule="exact"/>
        <w:jc w:val="right"/>
        <w:rPr>
          <w:sz w:val="16"/>
        </w:rPr>
        <w:sectPr w:rsidR="007633CE" w:rsidSect="002B4E1F">
          <w:pgSz w:w="11906" w:h="16838" w:code="9"/>
          <w:pgMar w:top="1120" w:right="760" w:bottom="1160" w:left="1140" w:header="242" w:footer="965" w:gutter="0"/>
          <w:cols w:space="720"/>
          <w:docGrid w:linePitch="299"/>
        </w:sectPr>
      </w:pPr>
    </w:p>
    <w:p w:rsidR="007633CE" w:rsidRDefault="00EE54EF">
      <w:pPr>
        <w:pStyle w:val="ListParagraph"/>
        <w:numPr>
          <w:ilvl w:val="1"/>
          <w:numId w:val="2"/>
        </w:numPr>
        <w:tabs>
          <w:tab w:val="left" w:pos="1574"/>
          <w:tab w:val="left" w:pos="1577"/>
        </w:tabs>
        <w:spacing w:before="86" w:line="360" w:lineRule="auto"/>
        <w:ind w:right="363"/>
        <w:rPr>
          <w:sz w:val="18"/>
        </w:rPr>
      </w:pPr>
      <w:bookmarkStart w:id="215" w:name="16.3_The_Independent_Contractor_hereby_g"/>
      <w:bookmarkEnd w:id="215"/>
      <w:r>
        <w:rPr>
          <w:sz w:val="18"/>
        </w:rPr>
        <w:lastRenderedPageBreak/>
        <w:t>The Independent Contractor hereby grants an irrevocable, perpetual, non-exclusive, worldwide and royalty free license to CESTASOFT to use the Independent Contractor's know-how and Proprietary Technology embodied</w:t>
      </w:r>
      <w:r>
        <w:rPr>
          <w:spacing w:val="-1"/>
          <w:sz w:val="18"/>
        </w:rPr>
        <w:t xml:space="preserve"> </w:t>
      </w:r>
      <w:r>
        <w:rPr>
          <w:sz w:val="18"/>
        </w:rPr>
        <w:t>in</w:t>
      </w:r>
      <w:r>
        <w:rPr>
          <w:spacing w:val="-3"/>
          <w:sz w:val="18"/>
        </w:rPr>
        <w:t xml:space="preserve"> </w:t>
      </w:r>
      <w:r>
        <w:rPr>
          <w:sz w:val="18"/>
        </w:rPr>
        <w:t>a Deliverable</w:t>
      </w:r>
      <w:r>
        <w:rPr>
          <w:spacing w:val="-1"/>
          <w:sz w:val="18"/>
        </w:rPr>
        <w:t xml:space="preserve"> </w:t>
      </w:r>
      <w:r>
        <w:rPr>
          <w:sz w:val="18"/>
        </w:rPr>
        <w:t>developed by</w:t>
      </w:r>
      <w:r>
        <w:rPr>
          <w:spacing w:val="-5"/>
          <w:sz w:val="18"/>
        </w:rPr>
        <w:t xml:space="preserve"> </w:t>
      </w:r>
      <w:r>
        <w:rPr>
          <w:sz w:val="18"/>
        </w:rPr>
        <w:t>the</w:t>
      </w:r>
      <w:r>
        <w:rPr>
          <w:spacing w:val="-3"/>
          <w:sz w:val="18"/>
        </w:rPr>
        <w:t xml:space="preserve"> </w:t>
      </w:r>
      <w:r>
        <w:rPr>
          <w:sz w:val="18"/>
        </w:rPr>
        <w:t>Independent Contractor</w:t>
      </w:r>
      <w:r>
        <w:rPr>
          <w:spacing w:val="-3"/>
          <w:sz w:val="18"/>
        </w:rPr>
        <w:t xml:space="preserve"> </w:t>
      </w:r>
      <w:r>
        <w:rPr>
          <w:sz w:val="18"/>
        </w:rPr>
        <w:t>for CESTASOFT or Client for the sole purpose of perpetuating such Deliverable following the termination of this Agreement. CESTASOFT shall have the right to assign same to the Client where required.</w:t>
      </w:r>
    </w:p>
    <w:p w:rsidR="007633CE" w:rsidRDefault="00EE54EF">
      <w:pPr>
        <w:pStyle w:val="ListParagraph"/>
        <w:numPr>
          <w:ilvl w:val="1"/>
          <w:numId w:val="2"/>
        </w:numPr>
        <w:tabs>
          <w:tab w:val="left" w:pos="1574"/>
          <w:tab w:val="left" w:pos="1577"/>
        </w:tabs>
        <w:spacing w:line="362" w:lineRule="auto"/>
        <w:ind w:right="365"/>
        <w:rPr>
          <w:sz w:val="18"/>
        </w:rPr>
      </w:pPr>
      <w:bookmarkStart w:id="216" w:name="16.4_The_Independent_Contractor_waives_a"/>
      <w:bookmarkEnd w:id="216"/>
      <w:r>
        <w:rPr>
          <w:sz w:val="18"/>
        </w:rPr>
        <w:t>The</w:t>
      </w:r>
      <w:r>
        <w:rPr>
          <w:spacing w:val="-12"/>
          <w:sz w:val="18"/>
        </w:rPr>
        <w:t xml:space="preserve"> </w:t>
      </w:r>
      <w:r>
        <w:rPr>
          <w:sz w:val="18"/>
        </w:rPr>
        <w:t>Independent</w:t>
      </w:r>
      <w:r>
        <w:rPr>
          <w:spacing w:val="-2"/>
          <w:sz w:val="18"/>
        </w:rPr>
        <w:t xml:space="preserve"> </w:t>
      </w:r>
      <w:r>
        <w:rPr>
          <w:sz w:val="18"/>
        </w:rPr>
        <w:t>Contractor</w:t>
      </w:r>
      <w:r>
        <w:rPr>
          <w:spacing w:val="-8"/>
          <w:sz w:val="18"/>
        </w:rPr>
        <w:t xml:space="preserve"> </w:t>
      </w:r>
      <w:r>
        <w:rPr>
          <w:sz w:val="18"/>
        </w:rPr>
        <w:t>waives</w:t>
      </w:r>
      <w:r>
        <w:rPr>
          <w:spacing w:val="-9"/>
          <w:sz w:val="18"/>
        </w:rPr>
        <w:t xml:space="preserve"> </w:t>
      </w:r>
      <w:r>
        <w:rPr>
          <w:sz w:val="18"/>
        </w:rPr>
        <w:t>all</w:t>
      </w:r>
      <w:r>
        <w:rPr>
          <w:spacing w:val="-11"/>
          <w:sz w:val="18"/>
        </w:rPr>
        <w:t xml:space="preserve"> </w:t>
      </w:r>
      <w:r>
        <w:rPr>
          <w:sz w:val="18"/>
        </w:rPr>
        <w:t>moral</w:t>
      </w:r>
      <w:r>
        <w:rPr>
          <w:spacing w:val="-11"/>
          <w:sz w:val="18"/>
        </w:rPr>
        <w:t xml:space="preserve"> </w:t>
      </w:r>
      <w:r>
        <w:rPr>
          <w:sz w:val="18"/>
        </w:rPr>
        <w:t>rights</w:t>
      </w:r>
      <w:r>
        <w:rPr>
          <w:spacing w:val="-13"/>
          <w:sz w:val="18"/>
        </w:rPr>
        <w:t xml:space="preserve"> </w:t>
      </w:r>
      <w:r>
        <w:rPr>
          <w:sz w:val="18"/>
        </w:rPr>
        <w:t>that</w:t>
      </w:r>
      <w:r>
        <w:rPr>
          <w:spacing w:val="-3"/>
          <w:sz w:val="18"/>
        </w:rPr>
        <w:t xml:space="preserve"> </w:t>
      </w:r>
      <w:r>
        <w:rPr>
          <w:sz w:val="18"/>
        </w:rPr>
        <w:t>she/he/it</w:t>
      </w:r>
      <w:r>
        <w:rPr>
          <w:spacing w:val="-12"/>
          <w:sz w:val="18"/>
        </w:rPr>
        <w:t xml:space="preserve"> </w:t>
      </w:r>
      <w:r>
        <w:rPr>
          <w:sz w:val="18"/>
        </w:rPr>
        <w:t>may</w:t>
      </w:r>
      <w:r>
        <w:rPr>
          <w:spacing w:val="-9"/>
          <w:sz w:val="18"/>
        </w:rPr>
        <w:t xml:space="preserve"> </w:t>
      </w:r>
      <w:r>
        <w:rPr>
          <w:sz w:val="18"/>
        </w:rPr>
        <w:t>have</w:t>
      </w:r>
      <w:r>
        <w:rPr>
          <w:spacing w:val="-13"/>
          <w:sz w:val="18"/>
        </w:rPr>
        <w:t xml:space="preserve"> </w:t>
      </w:r>
      <w:r>
        <w:rPr>
          <w:sz w:val="18"/>
        </w:rPr>
        <w:t>in</w:t>
      </w:r>
      <w:r>
        <w:rPr>
          <w:spacing w:val="-9"/>
          <w:sz w:val="18"/>
        </w:rPr>
        <w:t xml:space="preserve"> </w:t>
      </w:r>
      <w:r>
        <w:rPr>
          <w:sz w:val="18"/>
        </w:rPr>
        <w:t>any</w:t>
      </w:r>
      <w:r>
        <w:rPr>
          <w:spacing w:val="-13"/>
          <w:sz w:val="18"/>
        </w:rPr>
        <w:t xml:space="preserve"> </w:t>
      </w:r>
      <w:r>
        <w:rPr>
          <w:sz w:val="18"/>
        </w:rPr>
        <w:t>Intellectual</w:t>
      </w:r>
      <w:r>
        <w:rPr>
          <w:spacing w:val="-6"/>
          <w:sz w:val="18"/>
        </w:rPr>
        <w:t xml:space="preserve"> </w:t>
      </w:r>
      <w:r>
        <w:rPr>
          <w:sz w:val="18"/>
        </w:rPr>
        <w:t>Property Rights created by the Independent Contractor in the scope of this Agreement.</w:t>
      </w:r>
    </w:p>
    <w:p w:rsidR="007633CE" w:rsidRDefault="00EE54EF">
      <w:pPr>
        <w:pStyle w:val="ListParagraph"/>
        <w:numPr>
          <w:ilvl w:val="1"/>
          <w:numId w:val="2"/>
        </w:numPr>
        <w:tabs>
          <w:tab w:val="left" w:pos="1574"/>
          <w:tab w:val="left" w:pos="1577"/>
        </w:tabs>
        <w:spacing w:line="362" w:lineRule="auto"/>
        <w:ind w:right="369"/>
        <w:rPr>
          <w:sz w:val="18"/>
        </w:rPr>
      </w:pPr>
      <w:bookmarkStart w:id="217" w:name="16.5_The_Independent_Contractor_warrants"/>
      <w:bookmarkStart w:id="218" w:name="_bookmark25"/>
      <w:bookmarkEnd w:id="217"/>
      <w:bookmarkEnd w:id="218"/>
      <w:r>
        <w:rPr>
          <w:sz w:val="18"/>
        </w:rPr>
        <w:t>The</w:t>
      </w:r>
      <w:r>
        <w:rPr>
          <w:spacing w:val="-1"/>
          <w:sz w:val="18"/>
        </w:rPr>
        <w:t xml:space="preserve"> </w:t>
      </w:r>
      <w:r>
        <w:rPr>
          <w:sz w:val="18"/>
        </w:rPr>
        <w:t>Independent Contractor warrants</w:t>
      </w:r>
      <w:r>
        <w:rPr>
          <w:spacing w:val="-1"/>
          <w:sz w:val="18"/>
        </w:rPr>
        <w:t xml:space="preserve"> </w:t>
      </w:r>
      <w:r>
        <w:rPr>
          <w:sz w:val="18"/>
        </w:rPr>
        <w:t>that all intellectual property created in</w:t>
      </w:r>
      <w:r>
        <w:rPr>
          <w:spacing w:val="-1"/>
          <w:sz w:val="18"/>
        </w:rPr>
        <w:t xml:space="preserve"> </w:t>
      </w:r>
      <w:r>
        <w:rPr>
          <w:sz w:val="18"/>
        </w:rPr>
        <w:t>terms of this Agreement shall be original and shall not infringe any third party rights in any manner whatsoever.</w:t>
      </w:r>
    </w:p>
    <w:p w:rsidR="007633CE" w:rsidRDefault="00EE54EF">
      <w:pPr>
        <w:pStyle w:val="ListParagraph"/>
        <w:numPr>
          <w:ilvl w:val="1"/>
          <w:numId w:val="2"/>
        </w:numPr>
        <w:tabs>
          <w:tab w:val="left" w:pos="1574"/>
          <w:tab w:val="left" w:pos="1577"/>
        </w:tabs>
        <w:spacing w:line="360" w:lineRule="auto"/>
        <w:ind w:right="362"/>
        <w:rPr>
          <w:sz w:val="18"/>
        </w:rPr>
      </w:pPr>
      <w:bookmarkStart w:id="219" w:name="16.6_The_Independent_Contractor_irrevoca"/>
      <w:bookmarkEnd w:id="219"/>
      <w:r>
        <w:rPr>
          <w:sz w:val="18"/>
        </w:rPr>
        <w:t>The Independent Contractor</w:t>
      </w:r>
      <w:r>
        <w:rPr>
          <w:spacing w:val="-2"/>
          <w:sz w:val="18"/>
        </w:rPr>
        <w:t xml:space="preserve"> </w:t>
      </w:r>
      <w:r>
        <w:rPr>
          <w:sz w:val="18"/>
        </w:rPr>
        <w:t>irrevocably appoints CESTASOFT to be her/his/its attorney in her/his/its name</w:t>
      </w:r>
      <w:r>
        <w:rPr>
          <w:spacing w:val="-4"/>
          <w:sz w:val="18"/>
        </w:rPr>
        <w:t xml:space="preserve"> </w:t>
      </w:r>
      <w:r>
        <w:rPr>
          <w:sz w:val="18"/>
        </w:rPr>
        <w:t>and</w:t>
      </w:r>
      <w:r>
        <w:rPr>
          <w:spacing w:val="-4"/>
          <w:sz w:val="18"/>
        </w:rPr>
        <w:t xml:space="preserve"> </w:t>
      </w:r>
      <w:r>
        <w:rPr>
          <w:sz w:val="18"/>
        </w:rPr>
        <w:t>on</w:t>
      </w:r>
      <w:r>
        <w:rPr>
          <w:spacing w:val="-3"/>
          <w:sz w:val="18"/>
        </w:rPr>
        <w:t xml:space="preserve"> </w:t>
      </w:r>
      <w:r>
        <w:rPr>
          <w:sz w:val="18"/>
        </w:rPr>
        <w:t>her/his/its</w:t>
      </w:r>
      <w:r>
        <w:rPr>
          <w:spacing w:val="-4"/>
          <w:sz w:val="18"/>
        </w:rPr>
        <w:t xml:space="preserve"> </w:t>
      </w:r>
      <w:r>
        <w:rPr>
          <w:sz w:val="18"/>
        </w:rPr>
        <w:t>behalf</w:t>
      </w:r>
      <w:r>
        <w:rPr>
          <w:spacing w:val="-6"/>
          <w:sz w:val="18"/>
        </w:rPr>
        <w:t xml:space="preserve"> </w:t>
      </w:r>
      <w:r>
        <w:rPr>
          <w:sz w:val="18"/>
        </w:rPr>
        <w:t>to</w:t>
      </w:r>
      <w:r>
        <w:rPr>
          <w:spacing w:val="-4"/>
          <w:sz w:val="18"/>
        </w:rPr>
        <w:t xml:space="preserve"> </w:t>
      </w:r>
      <w:r>
        <w:rPr>
          <w:sz w:val="18"/>
        </w:rPr>
        <w:t>execute</w:t>
      </w:r>
      <w:r>
        <w:rPr>
          <w:spacing w:val="-4"/>
          <w:sz w:val="18"/>
        </w:rPr>
        <w:t xml:space="preserve"> </w:t>
      </w:r>
      <w:r>
        <w:rPr>
          <w:sz w:val="18"/>
        </w:rPr>
        <w:t>documents,</w:t>
      </w:r>
      <w:r>
        <w:rPr>
          <w:spacing w:val="-2"/>
          <w:sz w:val="18"/>
        </w:rPr>
        <w:t xml:space="preserve"> </w:t>
      </w:r>
      <w:r>
        <w:rPr>
          <w:sz w:val="18"/>
        </w:rPr>
        <w:t>use</w:t>
      </w:r>
      <w:r>
        <w:rPr>
          <w:spacing w:val="-4"/>
          <w:sz w:val="18"/>
        </w:rPr>
        <w:t xml:space="preserve"> </w:t>
      </w:r>
      <w:r>
        <w:rPr>
          <w:sz w:val="18"/>
        </w:rPr>
        <w:t>the</w:t>
      </w:r>
      <w:r>
        <w:rPr>
          <w:spacing w:val="-9"/>
          <w:sz w:val="18"/>
        </w:rPr>
        <w:t xml:space="preserve"> </w:t>
      </w:r>
      <w:r>
        <w:rPr>
          <w:sz w:val="18"/>
        </w:rPr>
        <w:t>Independent Contractor's</w:t>
      </w:r>
      <w:r>
        <w:rPr>
          <w:spacing w:val="-4"/>
          <w:sz w:val="18"/>
        </w:rPr>
        <w:t xml:space="preserve"> </w:t>
      </w:r>
      <w:r>
        <w:rPr>
          <w:sz w:val="18"/>
        </w:rPr>
        <w:t>name</w:t>
      </w:r>
      <w:r>
        <w:rPr>
          <w:spacing w:val="-9"/>
          <w:sz w:val="18"/>
        </w:rPr>
        <w:t xml:space="preserve"> </w:t>
      </w:r>
      <w:r>
        <w:rPr>
          <w:sz w:val="18"/>
        </w:rPr>
        <w:t>and</w:t>
      </w:r>
      <w:r>
        <w:rPr>
          <w:spacing w:val="-4"/>
          <w:sz w:val="18"/>
        </w:rPr>
        <w:t xml:space="preserve"> </w:t>
      </w:r>
      <w:r>
        <w:rPr>
          <w:sz w:val="18"/>
        </w:rPr>
        <w:t>do all things which are necessary or desirable</w:t>
      </w:r>
      <w:r>
        <w:rPr>
          <w:spacing w:val="-3"/>
          <w:sz w:val="18"/>
        </w:rPr>
        <w:t xml:space="preserve"> </w:t>
      </w:r>
      <w:r>
        <w:rPr>
          <w:sz w:val="18"/>
        </w:rPr>
        <w:t>for CESTASOFT to obtain for itself or its nominee the full benefit of this clause. A certificate in writing, signed by any director or</w:t>
      </w:r>
      <w:r>
        <w:rPr>
          <w:spacing w:val="-2"/>
          <w:sz w:val="18"/>
        </w:rPr>
        <w:t xml:space="preserve"> </w:t>
      </w:r>
      <w:r>
        <w:rPr>
          <w:sz w:val="18"/>
        </w:rPr>
        <w:t>the secretary of CESTASOFT, that any instrument or act falls within the authority conferred by this Agreement shall be conclusive evidence that such is the case so far as any third party is concerned.</w:t>
      </w:r>
    </w:p>
    <w:p w:rsidR="007633CE" w:rsidRDefault="00EE54EF">
      <w:pPr>
        <w:pStyle w:val="ListParagraph"/>
        <w:numPr>
          <w:ilvl w:val="1"/>
          <w:numId w:val="2"/>
        </w:numPr>
        <w:tabs>
          <w:tab w:val="left" w:pos="1575"/>
        </w:tabs>
        <w:ind w:left="1575" w:hanging="718"/>
        <w:rPr>
          <w:sz w:val="18"/>
        </w:rPr>
      </w:pPr>
      <w:bookmarkStart w:id="220" w:name="16.7_This_clause_shall_survive_the_termi"/>
      <w:bookmarkEnd w:id="220"/>
      <w:r>
        <w:rPr>
          <w:sz w:val="18"/>
        </w:rPr>
        <w:t>This</w:t>
      </w:r>
      <w:r>
        <w:rPr>
          <w:spacing w:val="-6"/>
          <w:sz w:val="18"/>
        </w:rPr>
        <w:t xml:space="preserve"> </w:t>
      </w:r>
      <w:r>
        <w:rPr>
          <w:sz w:val="18"/>
        </w:rPr>
        <w:t>clause</w:t>
      </w:r>
      <w:r>
        <w:rPr>
          <w:spacing w:val="-6"/>
          <w:sz w:val="18"/>
        </w:rPr>
        <w:t xml:space="preserve"> </w:t>
      </w:r>
      <w:r>
        <w:rPr>
          <w:sz w:val="18"/>
        </w:rPr>
        <w:t>shall</w:t>
      </w:r>
      <w:r>
        <w:rPr>
          <w:spacing w:val="-3"/>
          <w:sz w:val="18"/>
        </w:rPr>
        <w:t xml:space="preserve"> </w:t>
      </w:r>
      <w:r>
        <w:rPr>
          <w:sz w:val="18"/>
        </w:rPr>
        <w:t>survive</w:t>
      </w:r>
      <w:r>
        <w:rPr>
          <w:spacing w:val="-6"/>
          <w:sz w:val="18"/>
        </w:rPr>
        <w:t xml:space="preserve"> </w:t>
      </w:r>
      <w:r>
        <w:rPr>
          <w:sz w:val="18"/>
        </w:rPr>
        <w:t>the</w:t>
      </w:r>
      <w:r>
        <w:rPr>
          <w:spacing w:val="-5"/>
          <w:sz w:val="18"/>
        </w:rPr>
        <w:t xml:space="preserve"> </w:t>
      </w:r>
      <w:r>
        <w:rPr>
          <w:sz w:val="18"/>
        </w:rPr>
        <w:t>termination</w:t>
      </w:r>
      <w:r>
        <w:rPr>
          <w:spacing w:val="-6"/>
          <w:sz w:val="18"/>
        </w:rPr>
        <w:t xml:space="preserve"> </w:t>
      </w:r>
      <w:r>
        <w:rPr>
          <w:sz w:val="18"/>
        </w:rPr>
        <w:t>or</w:t>
      </w:r>
      <w:r>
        <w:rPr>
          <w:spacing w:val="-9"/>
          <w:sz w:val="18"/>
        </w:rPr>
        <w:t xml:space="preserve"> </w:t>
      </w:r>
      <w:r>
        <w:rPr>
          <w:sz w:val="18"/>
        </w:rPr>
        <w:t>this</w:t>
      </w:r>
      <w:r>
        <w:rPr>
          <w:spacing w:val="-1"/>
          <w:sz w:val="18"/>
        </w:rPr>
        <w:t xml:space="preserve"> </w:t>
      </w:r>
      <w:r>
        <w:rPr>
          <w:sz w:val="18"/>
        </w:rPr>
        <w:t>Agreement</w:t>
      </w:r>
      <w:r>
        <w:rPr>
          <w:spacing w:val="-4"/>
          <w:sz w:val="18"/>
        </w:rPr>
        <w:t xml:space="preserve"> </w:t>
      </w:r>
      <w:r>
        <w:rPr>
          <w:sz w:val="18"/>
        </w:rPr>
        <w:t>for any</w:t>
      </w:r>
      <w:r>
        <w:rPr>
          <w:spacing w:val="-5"/>
          <w:sz w:val="18"/>
        </w:rPr>
        <w:t xml:space="preserve"> </w:t>
      </w:r>
      <w:r>
        <w:rPr>
          <w:sz w:val="18"/>
        </w:rPr>
        <w:t>reason</w:t>
      </w:r>
      <w:r>
        <w:rPr>
          <w:spacing w:val="-2"/>
          <w:sz w:val="18"/>
        </w:rPr>
        <w:t xml:space="preserve"> whatsoever.</w:t>
      </w:r>
    </w:p>
    <w:p w:rsidR="007633CE" w:rsidRDefault="007633CE">
      <w:pPr>
        <w:pStyle w:val="BodyText"/>
        <w:spacing w:before="5"/>
      </w:pPr>
    </w:p>
    <w:p w:rsidR="007633CE" w:rsidRDefault="00EE54EF">
      <w:pPr>
        <w:pStyle w:val="Heading1"/>
        <w:numPr>
          <w:ilvl w:val="0"/>
          <w:numId w:val="2"/>
        </w:numPr>
        <w:tabs>
          <w:tab w:val="left" w:pos="857"/>
        </w:tabs>
        <w:ind w:left="857" w:hanging="720"/>
      </w:pPr>
      <w:r>
        <w:rPr>
          <w:noProof/>
          <w:lang w:val="en-IN" w:eastAsia="en-IN"/>
        </w:rPr>
        <mc:AlternateContent>
          <mc:Choice Requires="wps">
            <w:drawing>
              <wp:anchor distT="0" distB="0" distL="0" distR="0" simplePos="0" relativeHeight="251657216" behindDoc="1" locked="0" layoutInCell="1" allowOverlap="1" wp14:anchorId="3E53C1D4" wp14:editId="2E3FAB5F">
                <wp:simplePos x="0" y="0"/>
                <wp:positionH relativeFrom="page">
                  <wp:posOffset>792784</wp:posOffset>
                </wp:positionH>
                <wp:positionV relativeFrom="paragraph">
                  <wp:posOffset>150350</wp:posOffset>
                </wp:positionV>
                <wp:extent cx="6071235" cy="6350"/>
                <wp:effectExtent l="0" t="0" r="0" b="0"/>
                <wp:wrapTopAndBottom/>
                <wp:docPr id="30" name="Graphic 30"/>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2D59EC1E" id="Graphic 30" o:spid="_x0000_s1026" style="position:absolute;margin-left:62.4pt;margin-top:11.85pt;width:478.05pt;height:.5pt;z-index:-251659264;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" path="m6070981,l,,,6096r6070981,l6070981,xe" fillcolor="black" stroked="f">
                <v:path arrowok="t"/>
                <w10:wrap type="topAndBottom" anchorx="page"/>
              </v:shape>
            </w:pict>
          </mc:Fallback>
        </mc:AlternateContent>
      </w:r>
      <w:bookmarkStart w:id="221" w:name="17._CONFLICT_OF_INTEREST"/>
      <w:bookmarkStart w:id="222" w:name="_bookmark26"/>
      <w:bookmarkEnd w:id="221"/>
      <w:bookmarkEnd w:id="222"/>
      <w:r>
        <w:t>CONFLICT</w:t>
      </w:r>
      <w:r>
        <w:rPr>
          <w:spacing w:val="-8"/>
        </w:rPr>
        <w:t xml:space="preserve"> </w:t>
      </w:r>
      <w:r>
        <w:t>OF</w:t>
      </w:r>
      <w:r>
        <w:rPr>
          <w:spacing w:val="-3"/>
        </w:rPr>
        <w:t xml:space="preserve"> </w:t>
      </w:r>
      <w:r>
        <w:rPr>
          <w:spacing w:val="-2"/>
        </w:rPr>
        <w:t>INTEREST</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2"/>
        <w:rPr>
          <w:sz w:val="18"/>
        </w:rPr>
      </w:pPr>
      <w:bookmarkStart w:id="223" w:name="17.1_If_at_the_time_of_signing_this_Agre"/>
      <w:bookmarkEnd w:id="223"/>
      <w:r>
        <w:rPr>
          <w:sz w:val="18"/>
        </w:rPr>
        <w:t>If</w:t>
      </w:r>
      <w:r>
        <w:rPr>
          <w:spacing w:val="-1"/>
          <w:sz w:val="18"/>
        </w:rPr>
        <w:t xml:space="preserve"> </w:t>
      </w:r>
      <w:r>
        <w:rPr>
          <w:sz w:val="18"/>
        </w:rPr>
        <w:t>at</w:t>
      </w:r>
      <w:r>
        <w:rPr>
          <w:spacing w:val="-5"/>
          <w:sz w:val="18"/>
        </w:rPr>
        <w:t xml:space="preserve"> </w:t>
      </w:r>
      <w:r>
        <w:rPr>
          <w:sz w:val="18"/>
        </w:rPr>
        <w:t>the</w:t>
      </w:r>
      <w:r>
        <w:rPr>
          <w:spacing w:val="-3"/>
          <w:sz w:val="18"/>
        </w:rPr>
        <w:t xml:space="preserve"> </w:t>
      </w:r>
      <w:r>
        <w:rPr>
          <w:sz w:val="18"/>
        </w:rPr>
        <w:t>time</w:t>
      </w:r>
      <w:r>
        <w:rPr>
          <w:spacing w:val="-3"/>
          <w:sz w:val="18"/>
        </w:rPr>
        <w:t xml:space="preserve"> </w:t>
      </w:r>
      <w:r>
        <w:rPr>
          <w:sz w:val="18"/>
        </w:rPr>
        <w:t>of</w:t>
      </w:r>
      <w:r>
        <w:rPr>
          <w:spacing w:val="-1"/>
          <w:sz w:val="18"/>
        </w:rPr>
        <w:t xml:space="preserve"> </w:t>
      </w:r>
      <w:r>
        <w:rPr>
          <w:sz w:val="18"/>
        </w:rPr>
        <w:t>signing</w:t>
      </w:r>
      <w:r>
        <w:rPr>
          <w:spacing w:val="-3"/>
          <w:sz w:val="18"/>
        </w:rPr>
        <w:t xml:space="preserve"> </w:t>
      </w:r>
      <w:r>
        <w:rPr>
          <w:sz w:val="18"/>
        </w:rPr>
        <w:t>this Agreement</w:t>
      </w:r>
      <w:r>
        <w:rPr>
          <w:spacing w:val="-1"/>
          <w:sz w:val="18"/>
        </w:rPr>
        <w:t xml:space="preserve"> </w:t>
      </w:r>
      <w:r>
        <w:rPr>
          <w:sz w:val="18"/>
        </w:rPr>
        <w:t>or</w:t>
      </w:r>
      <w:r>
        <w:rPr>
          <w:spacing w:val="-1"/>
          <w:sz w:val="18"/>
        </w:rPr>
        <w:t xml:space="preserve"> </w:t>
      </w:r>
      <w:r>
        <w:rPr>
          <w:sz w:val="18"/>
        </w:rPr>
        <w:t>at</w:t>
      </w:r>
      <w:r>
        <w:rPr>
          <w:spacing w:val="-1"/>
          <w:sz w:val="18"/>
        </w:rPr>
        <w:t xml:space="preserve"> </w:t>
      </w:r>
      <w:r>
        <w:rPr>
          <w:sz w:val="18"/>
        </w:rPr>
        <w:t>any</w:t>
      </w:r>
      <w:r>
        <w:rPr>
          <w:spacing w:val="-3"/>
          <w:sz w:val="18"/>
        </w:rPr>
        <w:t xml:space="preserve"> </w:t>
      </w:r>
      <w:r>
        <w:rPr>
          <w:sz w:val="18"/>
        </w:rPr>
        <w:t>time</w:t>
      </w:r>
      <w:r>
        <w:rPr>
          <w:spacing w:val="-8"/>
          <w:sz w:val="18"/>
        </w:rPr>
        <w:t xml:space="preserve"> </w:t>
      </w:r>
      <w:r>
        <w:rPr>
          <w:sz w:val="18"/>
        </w:rPr>
        <w:t>during</w:t>
      </w:r>
      <w:r>
        <w:rPr>
          <w:spacing w:val="-3"/>
          <w:sz w:val="18"/>
        </w:rPr>
        <w:t xml:space="preserve"> </w:t>
      </w:r>
      <w:r>
        <w:rPr>
          <w:sz w:val="18"/>
        </w:rPr>
        <w:t>the</w:t>
      </w:r>
      <w:r>
        <w:rPr>
          <w:spacing w:val="-3"/>
          <w:sz w:val="18"/>
        </w:rPr>
        <w:t xml:space="preserve"> </w:t>
      </w:r>
      <w:r>
        <w:rPr>
          <w:sz w:val="18"/>
        </w:rPr>
        <w:t>existence</w:t>
      </w:r>
      <w:r>
        <w:rPr>
          <w:spacing w:val="-3"/>
          <w:sz w:val="18"/>
        </w:rPr>
        <w:t xml:space="preserve"> </w:t>
      </w:r>
      <w:r>
        <w:rPr>
          <w:sz w:val="18"/>
        </w:rPr>
        <w:t>of</w:t>
      </w:r>
      <w:r>
        <w:rPr>
          <w:spacing w:val="-1"/>
          <w:sz w:val="18"/>
        </w:rPr>
        <w:t xml:space="preserve"> </w:t>
      </w:r>
      <w:r>
        <w:rPr>
          <w:sz w:val="18"/>
        </w:rPr>
        <w:t>it,</w:t>
      </w:r>
      <w:r>
        <w:rPr>
          <w:spacing w:val="-1"/>
          <w:sz w:val="18"/>
        </w:rPr>
        <w:t xml:space="preserve"> </w:t>
      </w:r>
      <w:r>
        <w:rPr>
          <w:sz w:val="18"/>
        </w:rPr>
        <w:t>any</w:t>
      </w:r>
      <w:r>
        <w:rPr>
          <w:spacing w:val="-3"/>
          <w:sz w:val="18"/>
        </w:rPr>
        <w:t xml:space="preserve"> </w:t>
      </w:r>
      <w:r>
        <w:rPr>
          <w:sz w:val="18"/>
        </w:rPr>
        <w:t>actual or</w:t>
      </w:r>
      <w:r>
        <w:rPr>
          <w:spacing w:val="-1"/>
          <w:sz w:val="18"/>
        </w:rPr>
        <w:t xml:space="preserve"> </w:t>
      </w:r>
      <w:r>
        <w:rPr>
          <w:sz w:val="18"/>
        </w:rPr>
        <w:t>possible conflict</w:t>
      </w:r>
      <w:r>
        <w:rPr>
          <w:spacing w:val="-13"/>
          <w:sz w:val="18"/>
        </w:rPr>
        <w:t xml:space="preserve"> </w:t>
      </w:r>
      <w:r>
        <w:rPr>
          <w:sz w:val="18"/>
        </w:rPr>
        <w:t>of</w:t>
      </w:r>
      <w:r>
        <w:rPr>
          <w:spacing w:val="-12"/>
          <w:sz w:val="18"/>
        </w:rPr>
        <w:t xml:space="preserve"> </w:t>
      </w:r>
      <w:r>
        <w:rPr>
          <w:sz w:val="18"/>
        </w:rPr>
        <w:t>interests</w:t>
      </w:r>
      <w:r>
        <w:rPr>
          <w:spacing w:val="-11"/>
          <w:sz w:val="18"/>
        </w:rPr>
        <w:t xml:space="preserve"> </w:t>
      </w:r>
      <w:r>
        <w:rPr>
          <w:sz w:val="18"/>
        </w:rPr>
        <w:t>between</w:t>
      </w:r>
      <w:r>
        <w:rPr>
          <w:spacing w:val="-10"/>
          <w:sz w:val="18"/>
        </w:rPr>
        <w:t xml:space="preserve"> </w:t>
      </w:r>
      <w:r>
        <w:rPr>
          <w:sz w:val="18"/>
        </w:rPr>
        <w:t>the</w:t>
      </w:r>
      <w:r>
        <w:rPr>
          <w:spacing w:val="-13"/>
          <w:sz w:val="18"/>
        </w:rPr>
        <w:t xml:space="preserve"> </w:t>
      </w:r>
      <w:r>
        <w:rPr>
          <w:sz w:val="18"/>
        </w:rPr>
        <w:t>Services</w:t>
      </w:r>
      <w:r>
        <w:rPr>
          <w:spacing w:val="-9"/>
          <w:sz w:val="18"/>
        </w:rPr>
        <w:t xml:space="preserve"> </w:t>
      </w:r>
      <w:r>
        <w:rPr>
          <w:sz w:val="18"/>
        </w:rPr>
        <w:t>or</w:t>
      </w:r>
      <w:r>
        <w:rPr>
          <w:spacing w:val="-12"/>
          <w:sz w:val="18"/>
        </w:rPr>
        <w:t xml:space="preserve"> </w:t>
      </w:r>
      <w:r>
        <w:rPr>
          <w:sz w:val="18"/>
        </w:rPr>
        <w:t>Deliverables</w:t>
      </w:r>
      <w:r>
        <w:rPr>
          <w:spacing w:val="-9"/>
          <w:sz w:val="18"/>
        </w:rPr>
        <w:t xml:space="preserve"> </w:t>
      </w:r>
      <w:r>
        <w:rPr>
          <w:sz w:val="18"/>
        </w:rPr>
        <w:t>provided</w:t>
      </w:r>
      <w:r>
        <w:rPr>
          <w:spacing w:val="-10"/>
          <w:sz w:val="18"/>
        </w:rPr>
        <w:t xml:space="preserve"> </w:t>
      </w:r>
      <w:r>
        <w:rPr>
          <w:sz w:val="18"/>
        </w:rPr>
        <w:t>under</w:t>
      </w:r>
      <w:r>
        <w:rPr>
          <w:spacing w:val="-8"/>
          <w:sz w:val="18"/>
        </w:rPr>
        <w:t xml:space="preserve"> </w:t>
      </w:r>
      <w:r>
        <w:rPr>
          <w:sz w:val="18"/>
        </w:rPr>
        <w:t>this</w:t>
      </w:r>
      <w:r>
        <w:rPr>
          <w:spacing w:val="-9"/>
          <w:sz w:val="18"/>
        </w:rPr>
        <w:t xml:space="preserve"> </w:t>
      </w:r>
      <w:r>
        <w:rPr>
          <w:sz w:val="18"/>
        </w:rPr>
        <w:t>Agreement</w:t>
      </w:r>
      <w:r>
        <w:rPr>
          <w:spacing w:val="-7"/>
          <w:sz w:val="18"/>
        </w:rPr>
        <w:t xml:space="preserve"> </w:t>
      </w:r>
      <w:r>
        <w:rPr>
          <w:sz w:val="18"/>
        </w:rPr>
        <w:t>and</w:t>
      </w:r>
      <w:r>
        <w:rPr>
          <w:spacing w:val="-10"/>
          <w:sz w:val="18"/>
        </w:rPr>
        <w:t xml:space="preserve"> </w:t>
      </w:r>
      <w:r>
        <w:rPr>
          <w:sz w:val="18"/>
        </w:rPr>
        <w:t>any</w:t>
      </w:r>
      <w:r>
        <w:rPr>
          <w:spacing w:val="-13"/>
          <w:sz w:val="18"/>
        </w:rPr>
        <w:t xml:space="preserve"> </w:t>
      </w:r>
      <w:r>
        <w:rPr>
          <w:sz w:val="18"/>
        </w:rPr>
        <w:t>other activities of the Independent Contractor exists or may exist, the Independent Contractor shall immediately inform CESTASOFT thereof in writing. If CESTASOFT, in its reasonable discretion, decides that a</w:t>
      </w:r>
      <w:r>
        <w:rPr>
          <w:spacing w:val="-5"/>
          <w:sz w:val="18"/>
        </w:rPr>
        <w:t xml:space="preserve"> </w:t>
      </w:r>
      <w:r>
        <w:rPr>
          <w:sz w:val="18"/>
        </w:rPr>
        <w:t>conflict</w:t>
      </w:r>
      <w:r>
        <w:rPr>
          <w:spacing w:val="-3"/>
          <w:sz w:val="18"/>
        </w:rPr>
        <w:t xml:space="preserve"> </w:t>
      </w:r>
      <w:r>
        <w:rPr>
          <w:sz w:val="18"/>
        </w:rPr>
        <w:t>of</w:t>
      </w:r>
      <w:r>
        <w:rPr>
          <w:spacing w:val="-3"/>
          <w:sz w:val="18"/>
        </w:rPr>
        <w:t xml:space="preserve"> </w:t>
      </w:r>
      <w:r>
        <w:rPr>
          <w:sz w:val="18"/>
        </w:rPr>
        <w:t>interest does exist, CESTASOFT</w:t>
      </w:r>
      <w:r>
        <w:rPr>
          <w:spacing w:val="-10"/>
          <w:sz w:val="18"/>
        </w:rPr>
        <w:t xml:space="preserve"> </w:t>
      </w:r>
      <w:r>
        <w:rPr>
          <w:sz w:val="18"/>
        </w:rPr>
        <w:t>may require</w:t>
      </w:r>
      <w:r>
        <w:rPr>
          <w:spacing w:val="-5"/>
          <w:sz w:val="18"/>
        </w:rPr>
        <w:t xml:space="preserve"> </w:t>
      </w:r>
      <w:r>
        <w:rPr>
          <w:sz w:val="18"/>
        </w:rPr>
        <w:t>the</w:t>
      </w:r>
      <w:r>
        <w:rPr>
          <w:spacing w:val="-8"/>
          <w:sz w:val="18"/>
        </w:rPr>
        <w:t xml:space="preserve"> </w:t>
      </w:r>
      <w:r>
        <w:rPr>
          <w:sz w:val="18"/>
        </w:rPr>
        <w:t>Independent Contractor</w:t>
      </w:r>
      <w:r>
        <w:rPr>
          <w:spacing w:val="-3"/>
          <w:sz w:val="18"/>
        </w:rPr>
        <w:t xml:space="preserve"> </w:t>
      </w:r>
      <w:r>
        <w:rPr>
          <w:sz w:val="18"/>
        </w:rPr>
        <w:t>to implement such reasonable measures as CESTASOFT may require ensuring that CESTASOFT's Confidential Information, Intellectual Property Rights and/or business interests are not prejudiced. If the Independent Contractor fails to do so at the earliest reasonable opportunity, CESTASOFT may terminate this Agreement as if it were a breach of contract which cannot be remedied.</w:t>
      </w:r>
    </w:p>
    <w:p w:rsidR="007633CE" w:rsidRDefault="00EE54EF">
      <w:pPr>
        <w:pStyle w:val="Heading1"/>
        <w:numPr>
          <w:ilvl w:val="0"/>
          <w:numId w:val="2"/>
        </w:numPr>
        <w:tabs>
          <w:tab w:val="left" w:pos="857"/>
        </w:tabs>
        <w:spacing w:before="120"/>
        <w:ind w:left="857" w:hanging="720"/>
      </w:pPr>
      <w:r>
        <w:rPr>
          <w:noProof/>
          <w:lang w:val="en-IN" w:eastAsia="en-IN"/>
        </w:rPr>
        <mc:AlternateContent>
          <mc:Choice Requires="wps">
            <w:drawing>
              <wp:anchor distT="0" distB="0" distL="0" distR="0" simplePos="0" relativeHeight="251659264" behindDoc="1" locked="0" layoutInCell="1" allowOverlap="1" wp14:anchorId="5B9E2EAE" wp14:editId="5E71BAE0">
                <wp:simplePos x="0" y="0"/>
                <wp:positionH relativeFrom="page">
                  <wp:posOffset>792784</wp:posOffset>
                </wp:positionH>
                <wp:positionV relativeFrom="paragraph">
                  <wp:posOffset>223364</wp:posOffset>
                </wp:positionV>
                <wp:extent cx="6071235" cy="635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04E7F0B8" id="Graphic 31" o:spid="_x0000_s1026" style="position:absolute;margin-left:62.4pt;margin-top:17.6pt;width:478.05pt;height:.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" path="m6070981,l,,,6095r6070981,l6070981,xe" fillcolor="black" stroked="f">
                <v:path arrowok="t"/>
                <w10:wrap type="topAndBottom" anchorx="page"/>
              </v:shape>
            </w:pict>
          </mc:Fallback>
        </mc:AlternateContent>
      </w:r>
      <w:bookmarkStart w:id="224" w:name="18._LIMITATION_OF_Liability"/>
      <w:bookmarkStart w:id="225" w:name="_bookmark27"/>
      <w:bookmarkEnd w:id="224"/>
      <w:bookmarkEnd w:id="225"/>
      <w:r>
        <w:t>LIMITATION</w:t>
      </w:r>
      <w:r>
        <w:rPr>
          <w:spacing w:val="-7"/>
        </w:rPr>
        <w:t xml:space="preserve"> </w:t>
      </w:r>
      <w:r>
        <w:t>OF</w:t>
      </w:r>
      <w:r>
        <w:rPr>
          <w:spacing w:val="-5"/>
        </w:rPr>
        <w:t xml:space="preserve"> </w:t>
      </w:r>
      <w:r>
        <w:rPr>
          <w:spacing w:val="-2"/>
        </w:rPr>
        <w:t>LIABILITY</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3"/>
        <w:rPr>
          <w:sz w:val="18"/>
        </w:rPr>
      </w:pPr>
      <w:bookmarkStart w:id="226" w:name="18.1_Consequential_damages:_Neither_Part"/>
      <w:bookmarkStart w:id="227" w:name="_bookmark28"/>
      <w:bookmarkEnd w:id="226"/>
      <w:bookmarkEnd w:id="227"/>
      <w:r>
        <w:rPr>
          <w:rFonts w:ascii="Arial"/>
          <w:b/>
          <w:sz w:val="18"/>
        </w:rPr>
        <w:t>Consequential damages</w:t>
      </w:r>
      <w:r>
        <w:rPr>
          <w:sz w:val="18"/>
        </w:rPr>
        <w:t xml:space="preserve">: Neither Party shall be liable for any loss of profits, goodwill, business, clients, contracts, revenue, the use of money, anticipated savings or data, or any special, indirect or consequential loss and such liability is excluded whether it is foreseen, foreseeable, known or </w:t>
      </w:r>
      <w:r>
        <w:rPr>
          <w:spacing w:val="-2"/>
          <w:sz w:val="18"/>
        </w:rPr>
        <w:t>otherwise.</w:t>
      </w:r>
    </w:p>
    <w:p w:rsidR="007633CE" w:rsidRDefault="00EE54EF">
      <w:pPr>
        <w:pStyle w:val="ListParagraph"/>
        <w:numPr>
          <w:ilvl w:val="1"/>
          <w:numId w:val="2"/>
        </w:numPr>
        <w:tabs>
          <w:tab w:val="left" w:pos="1575"/>
        </w:tabs>
        <w:spacing w:before="2"/>
        <w:ind w:left="1575" w:hanging="718"/>
        <w:rPr>
          <w:sz w:val="18"/>
        </w:rPr>
      </w:pPr>
      <w:bookmarkStart w:id="228" w:name="18.2_Exclusion:_The_limitations_set_out_"/>
      <w:bookmarkEnd w:id="228"/>
      <w:r>
        <w:rPr>
          <w:rFonts w:ascii="Arial"/>
          <w:b/>
          <w:sz w:val="18"/>
        </w:rPr>
        <w:t>Exclusion</w:t>
      </w:r>
      <w:r>
        <w:rPr>
          <w:sz w:val="18"/>
        </w:rPr>
        <w:t>:</w:t>
      </w:r>
      <w:r>
        <w:rPr>
          <w:spacing w:val="-3"/>
          <w:sz w:val="18"/>
        </w:rPr>
        <w:t xml:space="preserve"> </w:t>
      </w:r>
      <w:r>
        <w:rPr>
          <w:sz w:val="18"/>
        </w:rPr>
        <w:t>The</w:t>
      </w:r>
      <w:r>
        <w:rPr>
          <w:spacing w:val="-10"/>
          <w:sz w:val="18"/>
        </w:rPr>
        <w:t xml:space="preserve"> </w:t>
      </w:r>
      <w:r>
        <w:rPr>
          <w:sz w:val="18"/>
        </w:rPr>
        <w:t>limitations</w:t>
      </w:r>
      <w:r>
        <w:rPr>
          <w:spacing w:val="-5"/>
          <w:sz w:val="18"/>
        </w:rPr>
        <w:t xml:space="preserve"> </w:t>
      </w:r>
      <w:r>
        <w:rPr>
          <w:sz w:val="18"/>
        </w:rPr>
        <w:t>set</w:t>
      </w:r>
      <w:r>
        <w:rPr>
          <w:spacing w:val="-4"/>
          <w:sz w:val="18"/>
        </w:rPr>
        <w:t xml:space="preserve"> </w:t>
      </w:r>
      <w:r>
        <w:rPr>
          <w:sz w:val="18"/>
        </w:rPr>
        <w:t>out</w:t>
      </w:r>
      <w:r>
        <w:rPr>
          <w:spacing w:val="-7"/>
          <w:sz w:val="18"/>
        </w:rPr>
        <w:t xml:space="preserve"> </w:t>
      </w:r>
      <w:r>
        <w:rPr>
          <w:sz w:val="18"/>
        </w:rPr>
        <w:t>in</w:t>
      </w:r>
      <w:r>
        <w:rPr>
          <w:spacing w:val="-5"/>
          <w:sz w:val="18"/>
        </w:rPr>
        <w:t xml:space="preserve"> </w:t>
      </w:r>
      <w:r>
        <w:rPr>
          <w:sz w:val="18"/>
        </w:rPr>
        <w:t>clause</w:t>
      </w:r>
      <w:r>
        <w:rPr>
          <w:spacing w:val="-4"/>
          <w:sz w:val="18"/>
        </w:rPr>
        <w:t xml:space="preserve"> </w:t>
      </w:r>
      <w:hyperlink w:anchor="_bookmark28" w:history="1">
        <w:r>
          <w:rPr>
            <w:sz w:val="18"/>
          </w:rPr>
          <w:t>18.1</w:t>
        </w:r>
      </w:hyperlink>
      <w:r>
        <w:rPr>
          <w:sz w:val="18"/>
        </w:rPr>
        <w:t xml:space="preserve"> shall</w:t>
      </w:r>
      <w:r>
        <w:rPr>
          <w:spacing w:val="-3"/>
          <w:sz w:val="18"/>
        </w:rPr>
        <w:t xml:space="preserve"> </w:t>
      </w:r>
      <w:r>
        <w:rPr>
          <w:sz w:val="18"/>
        </w:rPr>
        <w:t>not</w:t>
      </w:r>
      <w:r>
        <w:rPr>
          <w:spacing w:val="1"/>
          <w:sz w:val="18"/>
        </w:rPr>
        <w:t xml:space="preserve"> </w:t>
      </w:r>
      <w:r>
        <w:rPr>
          <w:sz w:val="18"/>
        </w:rPr>
        <w:t>apply</w:t>
      </w:r>
      <w:r>
        <w:rPr>
          <w:spacing w:val="-5"/>
          <w:sz w:val="18"/>
        </w:rPr>
        <w:t xml:space="preserve"> </w:t>
      </w:r>
      <w:r>
        <w:rPr>
          <w:sz w:val="18"/>
        </w:rPr>
        <w:t>with</w:t>
      </w:r>
      <w:r>
        <w:rPr>
          <w:spacing w:val="-5"/>
          <w:sz w:val="18"/>
        </w:rPr>
        <w:t xml:space="preserve"> </w:t>
      </w:r>
      <w:r>
        <w:rPr>
          <w:sz w:val="18"/>
        </w:rPr>
        <w:t>respect</w:t>
      </w:r>
      <w:r>
        <w:rPr>
          <w:spacing w:val="-4"/>
          <w:sz w:val="18"/>
        </w:rPr>
        <w:t xml:space="preserve"> </w:t>
      </w:r>
      <w:r>
        <w:rPr>
          <w:spacing w:val="-5"/>
          <w:sz w:val="18"/>
        </w:rPr>
        <w:t>to:</w:t>
      </w:r>
    </w:p>
    <w:p w:rsidR="007633CE" w:rsidRDefault="00EE54EF">
      <w:pPr>
        <w:pStyle w:val="ListParagraph"/>
        <w:numPr>
          <w:ilvl w:val="2"/>
          <w:numId w:val="2"/>
        </w:numPr>
        <w:tabs>
          <w:tab w:val="left" w:pos="2461"/>
        </w:tabs>
        <w:spacing w:before="105"/>
        <w:rPr>
          <w:sz w:val="18"/>
        </w:rPr>
      </w:pPr>
      <w:bookmarkStart w:id="229" w:name="18.2.1_damages_occasioned_by_the_wilful_"/>
      <w:bookmarkEnd w:id="229"/>
      <w:r>
        <w:rPr>
          <w:sz w:val="18"/>
        </w:rPr>
        <w:t>damages</w:t>
      </w:r>
      <w:r>
        <w:rPr>
          <w:spacing w:val="-2"/>
          <w:sz w:val="18"/>
        </w:rPr>
        <w:t xml:space="preserve"> </w:t>
      </w:r>
      <w:r>
        <w:rPr>
          <w:sz w:val="18"/>
        </w:rPr>
        <w:t>occasioned</w:t>
      </w:r>
      <w:r>
        <w:rPr>
          <w:spacing w:val="-3"/>
          <w:sz w:val="18"/>
        </w:rPr>
        <w:t xml:space="preserve"> </w:t>
      </w:r>
      <w:r>
        <w:rPr>
          <w:sz w:val="18"/>
        </w:rPr>
        <w:t>by</w:t>
      </w:r>
      <w:r>
        <w:rPr>
          <w:spacing w:val="-6"/>
          <w:sz w:val="18"/>
        </w:rPr>
        <w:t xml:space="preserve"> </w:t>
      </w:r>
      <w:r>
        <w:rPr>
          <w:sz w:val="18"/>
        </w:rPr>
        <w:t>the</w:t>
      </w:r>
      <w:r>
        <w:rPr>
          <w:spacing w:val="-6"/>
          <w:sz w:val="18"/>
        </w:rPr>
        <w:t xml:space="preserve"> </w:t>
      </w:r>
      <w:proofErr w:type="spellStart"/>
      <w:r>
        <w:rPr>
          <w:sz w:val="18"/>
        </w:rPr>
        <w:t>wilful</w:t>
      </w:r>
      <w:proofErr w:type="spellEnd"/>
      <w:r>
        <w:rPr>
          <w:spacing w:val="-9"/>
          <w:sz w:val="18"/>
        </w:rPr>
        <w:t xml:space="preserve"> </w:t>
      </w:r>
      <w:r>
        <w:rPr>
          <w:sz w:val="18"/>
        </w:rPr>
        <w:t>misconduct</w:t>
      </w:r>
      <w:r>
        <w:rPr>
          <w:spacing w:val="-4"/>
          <w:sz w:val="18"/>
        </w:rPr>
        <w:t xml:space="preserve"> </w:t>
      </w:r>
      <w:r>
        <w:rPr>
          <w:sz w:val="18"/>
        </w:rPr>
        <w:t>or</w:t>
      </w:r>
      <w:r>
        <w:rPr>
          <w:spacing w:val="-1"/>
          <w:sz w:val="18"/>
        </w:rPr>
        <w:t xml:space="preserve"> </w:t>
      </w:r>
      <w:r>
        <w:rPr>
          <w:sz w:val="18"/>
        </w:rPr>
        <w:t>negligence</w:t>
      </w:r>
      <w:r>
        <w:rPr>
          <w:spacing w:val="-6"/>
          <w:sz w:val="18"/>
        </w:rPr>
        <w:t xml:space="preserve"> </w:t>
      </w:r>
      <w:r>
        <w:rPr>
          <w:sz w:val="18"/>
        </w:rPr>
        <w:t>of a</w:t>
      </w:r>
      <w:r>
        <w:rPr>
          <w:spacing w:val="-2"/>
          <w:sz w:val="18"/>
        </w:rPr>
        <w:t xml:space="preserve"> Party;</w:t>
      </w:r>
    </w:p>
    <w:p w:rsidR="007633CE" w:rsidRDefault="00EE54EF">
      <w:pPr>
        <w:pStyle w:val="ListParagraph"/>
        <w:numPr>
          <w:ilvl w:val="2"/>
          <w:numId w:val="2"/>
        </w:numPr>
        <w:tabs>
          <w:tab w:val="left" w:pos="2461"/>
        </w:tabs>
        <w:spacing w:before="100" w:line="362" w:lineRule="auto"/>
        <w:ind w:right="368"/>
        <w:rPr>
          <w:sz w:val="18"/>
        </w:rPr>
      </w:pPr>
      <w:bookmarkStart w:id="230" w:name="18.2.2_damages_occasioned_by_an_infringe"/>
      <w:bookmarkEnd w:id="230"/>
      <w:r>
        <w:rPr>
          <w:sz w:val="18"/>
        </w:rPr>
        <w:t xml:space="preserve">damages occasioned by an infringement of a third party’s Intellectual Property Rights in breach of clause </w:t>
      </w:r>
      <w:hyperlink w:anchor="_bookmark25" w:history="1">
        <w:r>
          <w:rPr>
            <w:sz w:val="18"/>
          </w:rPr>
          <w:t>16.5;</w:t>
        </w:r>
      </w:hyperlink>
    </w:p>
    <w:p w:rsidR="007633CE" w:rsidRDefault="00EE54EF">
      <w:pPr>
        <w:pStyle w:val="ListParagraph"/>
        <w:numPr>
          <w:ilvl w:val="2"/>
          <w:numId w:val="2"/>
        </w:numPr>
        <w:tabs>
          <w:tab w:val="left" w:pos="2461"/>
        </w:tabs>
        <w:spacing w:line="206" w:lineRule="exact"/>
        <w:rPr>
          <w:sz w:val="18"/>
        </w:rPr>
      </w:pPr>
      <w:bookmarkStart w:id="231" w:name="18.2.3_breach_of_clause_14_(Confidential"/>
      <w:bookmarkEnd w:id="231"/>
      <w:r>
        <w:rPr>
          <w:sz w:val="18"/>
        </w:rPr>
        <w:t>breach</w:t>
      </w:r>
      <w:r>
        <w:rPr>
          <w:spacing w:val="-4"/>
          <w:sz w:val="18"/>
        </w:rPr>
        <w:t xml:space="preserve"> </w:t>
      </w:r>
      <w:r>
        <w:rPr>
          <w:sz w:val="18"/>
        </w:rPr>
        <w:t>of</w:t>
      </w:r>
      <w:r>
        <w:rPr>
          <w:spacing w:val="-4"/>
          <w:sz w:val="18"/>
        </w:rPr>
        <w:t xml:space="preserve"> </w:t>
      </w:r>
      <w:r>
        <w:rPr>
          <w:sz w:val="18"/>
        </w:rPr>
        <w:t>clause</w:t>
      </w:r>
      <w:r>
        <w:rPr>
          <w:spacing w:val="-6"/>
          <w:sz w:val="18"/>
        </w:rPr>
        <w:t xml:space="preserve"> </w:t>
      </w:r>
      <w:hyperlink w:anchor="_bookmark19" w:history="1">
        <w:r>
          <w:rPr>
            <w:sz w:val="18"/>
          </w:rPr>
          <w:t>14</w:t>
        </w:r>
      </w:hyperlink>
      <w:r>
        <w:rPr>
          <w:spacing w:val="-7"/>
          <w:sz w:val="18"/>
        </w:rPr>
        <w:t xml:space="preserve"> </w:t>
      </w:r>
      <w:r>
        <w:rPr>
          <w:sz w:val="18"/>
        </w:rPr>
        <w:t>(Confidential</w:t>
      </w:r>
      <w:r>
        <w:rPr>
          <w:spacing w:val="-4"/>
          <w:sz w:val="18"/>
        </w:rPr>
        <w:t xml:space="preserve"> </w:t>
      </w:r>
      <w:r>
        <w:rPr>
          <w:sz w:val="18"/>
        </w:rPr>
        <w:t>Information)</w:t>
      </w:r>
      <w:r>
        <w:rPr>
          <w:spacing w:val="-2"/>
          <w:sz w:val="18"/>
        </w:rPr>
        <w:t xml:space="preserve"> </w:t>
      </w:r>
      <w:r>
        <w:rPr>
          <w:sz w:val="18"/>
        </w:rPr>
        <w:t>or</w:t>
      </w:r>
      <w:r>
        <w:rPr>
          <w:spacing w:val="-1"/>
          <w:sz w:val="18"/>
        </w:rPr>
        <w:t xml:space="preserve"> </w:t>
      </w:r>
      <w:r>
        <w:rPr>
          <w:sz w:val="18"/>
        </w:rPr>
        <w:t>clause</w:t>
      </w:r>
      <w:r>
        <w:rPr>
          <w:spacing w:val="-6"/>
          <w:sz w:val="18"/>
        </w:rPr>
        <w:t xml:space="preserve"> </w:t>
      </w:r>
      <w:hyperlink w:anchor="_bookmark23" w:history="1">
        <w:r>
          <w:rPr>
            <w:sz w:val="18"/>
          </w:rPr>
          <w:t>15</w:t>
        </w:r>
      </w:hyperlink>
      <w:r>
        <w:rPr>
          <w:spacing w:val="-7"/>
          <w:sz w:val="18"/>
        </w:rPr>
        <w:t xml:space="preserve"> </w:t>
      </w:r>
      <w:r>
        <w:rPr>
          <w:sz w:val="18"/>
        </w:rPr>
        <w:t>(Data</w:t>
      </w:r>
      <w:r>
        <w:rPr>
          <w:spacing w:val="-3"/>
          <w:sz w:val="18"/>
        </w:rPr>
        <w:t xml:space="preserve"> </w:t>
      </w:r>
      <w:r>
        <w:rPr>
          <w:sz w:val="18"/>
        </w:rPr>
        <w:t>Protection</w:t>
      </w:r>
      <w:r>
        <w:rPr>
          <w:spacing w:val="-6"/>
          <w:sz w:val="18"/>
        </w:rPr>
        <w:t xml:space="preserve"> </w:t>
      </w:r>
      <w:r>
        <w:rPr>
          <w:sz w:val="18"/>
        </w:rPr>
        <w:t>/</w:t>
      </w:r>
      <w:r>
        <w:rPr>
          <w:spacing w:val="-1"/>
          <w:sz w:val="18"/>
        </w:rPr>
        <w:t xml:space="preserve"> </w:t>
      </w:r>
      <w:r>
        <w:rPr>
          <w:spacing w:val="-2"/>
          <w:sz w:val="18"/>
        </w:rPr>
        <w:t>Privacy);</w:t>
      </w:r>
    </w:p>
    <w:p w:rsidR="007633CE" w:rsidRDefault="00EE54EF">
      <w:pPr>
        <w:pStyle w:val="ListParagraph"/>
        <w:numPr>
          <w:ilvl w:val="2"/>
          <w:numId w:val="2"/>
        </w:numPr>
        <w:tabs>
          <w:tab w:val="left" w:pos="2461"/>
        </w:tabs>
        <w:spacing w:before="100"/>
        <w:rPr>
          <w:sz w:val="18"/>
        </w:rPr>
      </w:pPr>
      <w:bookmarkStart w:id="232" w:name="18.2.4_claims_of_personal_injury,_includ"/>
      <w:bookmarkEnd w:id="232"/>
      <w:r>
        <w:rPr>
          <w:sz w:val="18"/>
        </w:rPr>
        <w:t>claims</w:t>
      </w:r>
      <w:r>
        <w:rPr>
          <w:spacing w:val="-6"/>
          <w:sz w:val="18"/>
        </w:rPr>
        <w:t xml:space="preserve"> </w:t>
      </w:r>
      <w:r>
        <w:rPr>
          <w:sz w:val="18"/>
        </w:rPr>
        <w:t>of</w:t>
      </w:r>
      <w:r>
        <w:rPr>
          <w:spacing w:val="-4"/>
          <w:sz w:val="18"/>
        </w:rPr>
        <w:t xml:space="preserve"> </w:t>
      </w:r>
      <w:r>
        <w:rPr>
          <w:sz w:val="18"/>
        </w:rPr>
        <w:t>personal</w:t>
      </w:r>
      <w:r>
        <w:rPr>
          <w:spacing w:val="-7"/>
          <w:sz w:val="18"/>
        </w:rPr>
        <w:t xml:space="preserve"> </w:t>
      </w:r>
      <w:r>
        <w:rPr>
          <w:sz w:val="18"/>
        </w:rPr>
        <w:t>injury,</w:t>
      </w:r>
      <w:r>
        <w:rPr>
          <w:spacing w:val="-7"/>
          <w:sz w:val="18"/>
        </w:rPr>
        <w:t xml:space="preserve"> </w:t>
      </w:r>
      <w:r>
        <w:rPr>
          <w:sz w:val="18"/>
        </w:rPr>
        <w:t>including</w:t>
      </w:r>
      <w:r>
        <w:rPr>
          <w:spacing w:val="-11"/>
          <w:sz w:val="18"/>
        </w:rPr>
        <w:t xml:space="preserve"> </w:t>
      </w:r>
      <w:r>
        <w:rPr>
          <w:sz w:val="18"/>
        </w:rPr>
        <w:t>indemnification</w:t>
      </w:r>
      <w:r>
        <w:rPr>
          <w:spacing w:val="-10"/>
          <w:sz w:val="18"/>
        </w:rPr>
        <w:t xml:space="preserve"> </w:t>
      </w:r>
      <w:r>
        <w:rPr>
          <w:sz w:val="18"/>
        </w:rPr>
        <w:t>for</w:t>
      </w:r>
      <w:r>
        <w:rPr>
          <w:spacing w:val="-3"/>
          <w:sz w:val="18"/>
        </w:rPr>
        <w:t xml:space="preserve"> </w:t>
      </w:r>
      <w:r>
        <w:rPr>
          <w:sz w:val="18"/>
        </w:rPr>
        <w:t>a</w:t>
      </w:r>
      <w:r>
        <w:rPr>
          <w:spacing w:val="-11"/>
          <w:sz w:val="18"/>
        </w:rPr>
        <w:t xml:space="preserve"> </w:t>
      </w:r>
      <w:r>
        <w:rPr>
          <w:sz w:val="18"/>
        </w:rPr>
        <w:t>third</w:t>
      </w:r>
      <w:r>
        <w:rPr>
          <w:spacing w:val="-10"/>
          <w:sz w:val="18"/>
        </w:rPr>
        <w:t xml:space="preserve"> </w:t>
      </w:r>
      <w:r>
        <w:rPr>
          <w:sz w:val="18"/>
        </w:rPr>
        <w:t>party</w:t>
      </w:r>
      <w:r>
        <w:rPr>
          <w:spacing w:val="-5"/>
          <w:sz w:val="18"/>
        </w:rPr>
        <w:t xml:space="preserve"> </w:t>
      </w:r>
      <w:r>
        <w:rPr>
          <w:sz w:val="18"/>
        </w:rPr>
        <w:t>personal</w:t>
      </w:r>
      <w:r>
        <w:rPr>
          <w:spacing w:val="-8"/>
          <w:sz w:val="18"/>
        </w:rPr>
        <w:t xml:space="preserve"> </w:t>
      </w:r>
      <w:r>
        <w:rPr>
          <w:sz w:val="18"/>
        </w:rPr>
        <w:t>injury</w:t>
      </w:r>
      <w:r>
        <w:rPr>
          <w:spacing w:val="-9"/>
          <w:sz w:val="18"/>
        </w:rPr>
        <w:t xml:space="preserve"> </w:t>
      </w:r>
      <w:r>
        <w:rPr>
          <w:sz w:val="18"/>
        </w:rPr>
        <w:t>claim;</w:t>
      </w:r>
      <w:r>
        <w:rPr>
          <w:spacing w:val="-3"/>
          <w:sz w:val="18"/>
        </w:rPr>
        <w:t xml:space="preserve"> </w:t>
      </w:r>
      <w:r>
        <w:rPr>
          <w:spacing w:val="-5"/>
          <w:sz w:val="18"/>
        </w:rPr>
        <w:t>or</w:t>
      </w:r>
    </w:p>
    <w:p w:rsidR="007633CE" w:rsidRDefault="00EE54EF">
      <w:pPr>
        <w:pStyle w:val="ListParagraph"/>
        <w:numPr>
          <w:ilvl w:val="2"/>
          <w:numId w:val="2"/>
        </w:numPr>
        <w:tabs>
          <w:tab w:val="left" w:pos="2461"/>
        </w:tabs>
        <w:spacing w:before="106" w:line="362" w:lineRule="auto"/>
        <w:ind w:right="361"/>
        <w:rPr>
          <w:sz w:val="18"/>
        </w:rPr>
      </w:pPr>
      <w:bookmarkStart w:id="233" w:name="18.2.5_amounts_covered_by_insurance_unde"/>
      <w:bookmarkEnd w:id="233"/>
      <w:r>
        <w:rPr>
          <w:sz w:val="18"/>
        </w:rPr>
        <w:t xml:space="preserve">amounts covered by insurance under clause </w:t>
      </w:r>
      <w:hyperlink w:anchor="_bookmark36" w:history="1">
        <w:r>
          <w:rPr>
            <w:sz w:val="18"/>
          </w:rPr>
          <w:t>22</w:t>
        </w:r>
      </w:hyperlink>
      <w:r>
        <w:rPr>
          <w:sz w:val="18"/>
        </w:rPr>
        <w:t xml:space="preserve"> by Contractor’s insurance carriers to the extent of the coverage required under clause </w:t>
      </w:r>
      <w:hyperlink w:anchor="_bookmark36" w:history="1">
        <w:r>
          <w:rPr>
            <w:sz w:val="18"/>
          </w:rPr>
          <w:t>22.</w:t>
        </w:r>
      </w:hyperlink>
    </w:p>
    <w:p w:rsidR="007633CE" w:rsidRDefault="00EE54EF">
      <w:pPr>
        <w:pStyle w:val="Heading1"/>
        <w:numPr>
          <w:ilvl w:val="0"/>
          <w:numId w:val="2"/>
        </w:numPr>
        <w:tabs>
          <w:tab w:val="left" w:pos="857"/>
        </w:tabs>
        <w:spacing w:before="114"/>
        <w:ind w:left="857" w:hanging="720"/>
      </w:pPr>
      <w:r>
        <w:rPr>
          <w:noProof/>
          <w:lang w:val="en-IN" w:eastAsia="en-IN"/>
        </w:rPr>
        <mc:AlternateContent>
          <mc:Choice Requires="wps">
            <w:drawing>
              <wp:anchor distT="0" distB="0" distL="0" distR="0" simplePos="0" relativeHeight="251661312" behindDoc="1" locked="0" layoutInCell="1" allowOverlap="1" wp14:anchorId="4C1B1245" wp14:editId="4598B450">
                <wp:simplePos x="0" y="0"/>
                <wp:positionH relativeFrom="page">
                  <wp:posOffset>792784</wp:posOffset>
                </wp:positionH>
                <wp:positionV relativeFrom="paragraph">
                  <wp:posOffset>222444</wp:posOffset>
                </wp:positionV>
                <wp:extent cx="6071235" cy="6350"/>
                <wp:effectExtent l="0" t="0" r="0" b="0"/>
                <wp:wrapTopAndBottom/>
                <wp:docPr id="32" name="Graphic 32"/>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38D8874E" id="Graphic 32" o:spid="_x0000_s1026" style="position:absolute;margin-left:62.4pt;margin-top:17.5pt;width:478.0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" path="m6070981,l,,,6095r6070981,l6070981,xe" fillcolor="black" stroked="f">
                <v:path arrowok="t"/>
                <w10:wrap type="topAndBottom" anchorx="page"/>
              </v:shape>
            </w:pict>
          </mc:Fallback>
        </mc:AlternateContent>
      </w:r>
      <w:bookmarkStart w:id="234" w:name="19._independent_Contractor_WARRANTIES_AN"/>
      <w:bookmarkStart w:id="235" w:name="_bookmark29"/>
      <w:bookmarkEnd w:id="234"/>
      <w:bookmarkEnd w:id="235"/>
      <w:r>
        <w:t>INDEPENDENT</w:t>
      </w:r>
      <w:r>
        <w:rPr>
          <w:spacing w:val="-7"/>
        </w:rPr>
        <w:t xml:space="preserve"> </w:t>
      </w:r>
      <w:r>
        <w:t>CONTRACTOR</w:t>
      </w:r>
      <w:r>
        <w:rPr>
          <w:spacing w:val="-12"/>
        </w:rPr>
        <w:t xml:space="preserve"> </w:t>
      </w:r>
      <w:r>
        <w:t>WARRANTIES</w:t>
      </w:r>
      <w:r>
        <w:rPr>
          <w:spacing w:val="-7"/>
        </w:rPr>
        <w:t xml:space="preserve"> </w:t>
      </w:r>
      <w:r>
        <w:t>AND</w:t>
      </w:r>
      <w:r>
        <w:rPr>
          <w:spacing w:val="-12"/>
        </w:rPr>
        <w:t xml:space="preserve"> </w:t>
      </w:r>
      <w:r>
        <w:rPr>
          <w:spacing w:val="-2"/>
        </w:rPr>
        <w:t>INDEMNITY</w:t>
      </w:r>
    </w:p>
    <w:p w:rsidR="007633CE" w:rsidRDefault="007633CE">
      <w:pPr>
        <w:pStyle w:val="BodyText"/>
        <w:spacing w:before="27"/>
        <w:rPr>
          <w:rFonts w:ascii="Arial"/>
          <w:b/>
        </w:rPr>
      </w:pPr>
    </w:p>
    <w:p w:rsidR="007633CE" w:rsidRDefault="00EE54EF">
      <w:pPr>
        <w:pStyle w:val="ListParagraph"/>
        <w:numPr>
          <w:ilvl w:val="1"/>
          <w:numId w:val="2"/>
        </w:numPr>
        <w:tabs>
          <w:tab w:val="left" w:pos="1577"/>
        </w:tabs>
        <w:ind w:hanging="720"/>
        <w:rPr>
          <w:sz w:val="18"/>
        </w:rPr>
      </w:pPr>
      <w:bookmarkStart w:id="236" w:name="19.1_Intellectual_Property_Warranties:"/>
      <w:bookmarkStart w:id="237" w:name="_bookmark30"/>
      <w:bookmarkEnd w:id="236"/>
      <w:bookmarkEnd w:id="237"/>
      <w:r>
        <w:rPr>
          <w:sz w:val="18"/>
        </w:rPr>
        <w:t>Intellectual</w:t>
      </w:r>
      <w:r>
        <w:rPr>
          <w:spacing w:val="-9"/>
          <w:sz w:val="18"/>
        </w:rPr>
        <w:t xml:space="preserve"> </w:t>
      </w:r>
      <w:r>
        <w:rPr>
          <w:sz w:val="18"/>
        </w:rPr>
        <w:t>Property</w:t>
      </w:r>
      <w:r>
        <w:rPr>
          <w:spacing w:val="-12"/>
          <w:sz w:val="18"/>
        </w:rPr>
        <w:t xml:space="preserve"> </w:t>
      </w:r>
      <w:r>
        <w:rPr>
          <w:spacing w:val="-2"/>
          <w:sz w:val="18"/>
        </w:rPr>
        <w:t>Warranties:</w:t>
      </w:r>
    </w:p>
    <w:p w:rsidR="007633CE" w:rsidRDefault="007633CE">
      <w:pPr>
        <w:pStyle w:val="BodyText"/>
        <w:rPr>
          <w:sz w:val="16"/>
        </w:rPr>
      </w:pP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ListParagraph"/>
        <w:numPr>
          <w:ilvl w:val="2"/>
          <w:numId w:val="2"/>
        </w:numPr>
        <w:tabs>
          <w:tab w:val="left" w:pos="2457"/>
          <w:tab w:val="left" w:pos="2461"/>
        </w:tabs>
        <w:spacing w:before="86" w:line="360" w:lineRule="auto"/>
        <w:ind w:right="359"/>
        <w:rPr>
          <w:sz w:val="18"/>
        </w:rPr>
      </w:pPr>
      <w:bookmarkStart w:id="238" w:name="19.1.1_The_Independent_Contractor_warran"/>
      <w:bookmarkEnd w:id="238"/>
      <w:r>
        <w:rPr>
          <w:sz w:val="18"/>
        </w:rPr>
        <w:lastRenderedPageBreak/>
        <w:t>The Independent Contractor warrants that no aspect of providing the Services or Deliverables or any proprietary material of the Independent Contractor will infringe any Intellectual Property Rights of any third party, and</w:t>
      </w:r>
      <w:r>
        <w:rPr>
          <w:spacing w:val="-1"/>
          <w:sz w:val="18"/>
        </w:rPr>
        <w:t xml:space="preserve"> </w:t>
      </w:r>
      <w:r>
        <w:rPr>
          <w:sz w:val="18"/>
        </w:rPr>
        <w:t>the Independent Contractor shall, at its own cost, indemnify and defend CESTASOFT, its representatives and/or its Client(s) against any such claim (“Claim”).</w:t>
      </w:r>
    </w:p>
    <w:p w:rsidR="007633CE" w:rsidRDefault="00EE54EF">
      <w:pPr>
        <w:pStyle w:val="ListParagraph"/>
        <w:numPr>
          <w:ilvl w:val="2"/>
          <w:numId w:val="2"/>
        </w:numPr>
        <w:tabs>
          <w:tab w:val="left" w:pos="2457"/>
          <w:tab w:val="left" w:pos="2461"/>
        </w:tabs>
        <w:spacing w:line="360" w:lineRule="auto"/>
        <w:ind w:right="362"/>
        <w:rPr>
          <w:sz w:val="18"/>
        </w:rPr>
      </w:pPr>
      <w:bookmarkStart w:id="239" w:name="19.1.2_In_the_event_of_such_Claim_or_whe"/>
      <w:bookmarkEnd w:id="239"/>
      <w:r>
        <w:rPr>
          <w:sz w:val="18"/>
        </w:rPr>
        <w:t>In</w:t>
      </w:r>
      <w:r>
        <w:rPr>
          <w:spacing w:val="-4"/>
          <w:sz w:val="18"/>
        </w:rPr>
        <w:t xml:space="preserve"> </w:t>
      </w:r>
      <w:r>
        <w:rPr>
          <w:sz w:val="18"/>
        </w:rPr>
        <w:t>the</w:t>
      </w:r>
      <w:r>
        <w:rPr>
          <w:spacing w:val="-4"/>
          <w:sz w:val="18"/>
        </w:rPr>
        <w:t xml:space="preserve"> </w:t>
      </w:r>
      <w:r>
        <w:rPr>
          <w:sz w:val="18"/>
        </w:rPr>
        <w:t>event of</w:t>
      </w:r>
      <w:r>
        <w:rPr>
          <w:spacing w:val="-2"/>
          <w:sz w:val="18"/>
        </w:rPr>
        <w:t xml:space="preserve"> </w:t>
      </w:r>
      <w:r>
        <w:rPr>
          <w:sz w:val="18"/>
        </w:rPr>
        <w:t>such</w:t>
      </w:r>
      <w:r>
        <w:rPr>
          <w:spacing w:val="-4"/>
          <w:sz w:val="18"/>
        </w:rPr>
        <w:t xml:space="preserve"> </w:t>
      </w:r>
      <w:r>
        <w:rPr>
          <w:sz w:val="18"/>
        </w:rPr>
        <w:t>Claim or where</w:t>
      </w:r>
      <w:r>
        <w:rPr>
          <w:spacing w:val="-4"/>
          <w:sz w:val="18"/>
        </w:rPr>
        <w:t xml:space="preserve"> </w:t>
      </w:r>
      <w:r>
        <w:rPr>
          <w:sz w:val="18"/>
        </w:rPr>
        <w:t>it</w:t>
      </w:r>
      <w:r>
        <w:rPr>
          <w:spacing w:val="-2"/>
          <w:sz w:val="18"/>
        </w:rPr>
        <w:t xml:space="preserve"> </w:t>
      </w:r>
      <w:r>
        <w:rPr>
          <w:sz w:val="18"/>
        </w:rPr>
        <w:t>has</w:t>
      </w:r>
      <w:r>
        <w:rPr>
          <w:spacing w:val="-4"/>
          <w:sz w:val="18"/>
        </w:rPr>
        <w:t xml:space="preserve"> </w:t>
      </w:r>
      <w:r>
        <w:rPr>
          <w:sz w:val="18"/>
        </w:rPr>
        <w:t>been identified by</w:t>
      </w:r>
      <w:r>
        <w:rPr>
          <w:spacing w:val="-1"/>
          <w:sz w:val="18"/>
        </w:rPr>
        <w:t xml:space="preserve"> </w:t>
      </w:r>
      <w:r>
        <w:rPr>
          <w:sz w:val="18"/>
        </w:rPr>
        <w:t>CESTASOFT</w:t>
      </w:r>
      <w:r>
        <w:rPr>
          <w:spacing w:val="-4"/>
          <w:sz w:val="18"/>
        </w:rPr>
        <w:t xml:space="preserve"> </w:t>
      </w:r>
      <w:r>
        <w:rPr>
          <w:sz w:val="18"/>
        </w:rPr>
        <w:t>or</w:t>
      </w:r>
      <w:r>
        <w:rPr>
          <w:spacing w:val="-2"/>
          <w:sz w:val="18"/>
        </w:rPr>
        <w:t xml:space="preserve"> </w:t>
      </w:r>
      <w:r>
        <w:rPr>
          <w:sz w:val="18"/>
        </w:rPr>
        <w:t>Independent Contractor that the use of any of the Services or Deliverables, as directly supplied or recommended by the Independent Contractor or the provision of the Services constitutes an infringement of a third party's intellectual property rights, the Independent Contractor shall at its own expense and at CESTASOFT's election, within 30 (thirty) days of the infringing item having been found to so infringe, either:</w:t>
      </w:r>
    </w:p>
    <w:p w:rsidR="007633CE" w:rsidRDefault="00EE54EF">
      <w:pPr>
        <w:pStyle w:val="ListParagraph"/>
        <w:numPr>
          <w:ilvl w:val="3"/>
          <w:numId w:val="2"/>
        </w:numPr>
        <w:tabs>
          <w:tab w:val="left" w:pos="3253"/>
          <w:tab w:val="left" w:pos="3258"/>
        </w:tabs>
        <w:spacing w:line="362" w:lineRule="auto"/>
        <w:ind w:left="3258" w:right="372" w:hanging="855"/>
        <w:rPr>
          <w:sz w:val="18"/>
        </w:rPr>
      </w:pPr>
      <w:bookmarkStart w:id="240" w:name="19.1.2.1_procure_for_CESTASOFT_and/or_Cl"/>
      <w:bookmarkEnd w:id="240"/>
      <w:r>
        <w:rPr>
          <w:sz w:val="18"/>
        </w:rPr>
        <w:t>procure</w:t>
      </w:r>
      <w:r>
        <w:rPr>
          <w:spacing w:val="-4"/>
          <w:sz w:val="18"/>
        </w:rPr>
        <w:t xml:space="preserve"> </w:t>
      </w:r>
      <w:r>
        <w:rPr>
          <w:sz w:val="18"/>
        </w:rPr>
        <w:t>for CESTASOFT</w:t>
      </w:r>
      <w:r>
        <w:rPr>
          <w:spacing w:val="-4"/>
          <w:sz w:val="18"/>
        </w:rPr>
        <w:t xml:space="preserve"> </w:t>
      </w:r>
      <w:r>
        <w:rPr>
          <w:sz w:val="18"/>
        </w:rPr>
        <w:t>and/or Client the</w:t>
      </w:r>
      <w:r>
        <w:rPr>
          <w:spacing w:val="-4"/>
          <w:sz w:val="18"/>
        </w:rPr>
        <w:t xml:space="preserve"> </w:t>
      </w:r>
      <w:r>
        <w:rPr>
          <w:sz w:val="18"/>
        </w:rPr>
        <w:t>right to</w:t>
      </w:r>
      <w:r>
        <w:rPr>
          <w:spacing w:val="-4"/>
          <w:sz w:val="18"/>
        </w:rPr>
        <w:t xml:space="preserve"> </w:t>
      </w:r>
      <w:r>
        <w:rPr>
          <w:sz w:val="18"/>
        </w:rPr>
        <w:t>continue</w:t>
      </w:r>
      <w:r>
        <w:rPr>
          <w:spacing w:val="-4"/>
          <w:sz w:val="18"/>
        </w:rPr>
        <w:t xml:space="preserve"> </w:t>
      </w:r>
      <w:r>
        <w:rPr>
          <w:sz w:val="18"/>
        </w:rPr>
        <w:t>using</w:t>
      </w:r>
      <w:r>
        <w:rPr>
          <w:spacing w:val="-4"/>
          <w:sz w:val="18"/>
        </w:rPr>
        <w:t xml:space="preserve"> </w:t>
      </w:r>
      <w:r>
        <w:rPr>
          <w:sz w:val="18"/>
        </w:rPr>
        <w:t>such Services or Deliverables; or</w:t>
      </w:r>
    </w:p>
    <w:p w:rsidR="007633CE" w:rsidRDefault="00EE54EF">
      <w:pPr>
        <w:pStyle w:val="ListParagraph"/>
        <w:numPr>
          <w:ilvl w:val="3"/>
          <w:numId w:val="2"/>
        </w:numPr>
        <w:tabs>
          <w:tab w:val="left" w:pos="3253"/>
        </w:tabs>
        <w:spacing w:line="201" w:lineRule="exact"/>
        <w:ind w:left="3253" w:hanging="850"/>
        <w:rPr>
          <w:sz w:val="18"/>
        </w:rPr>
      </w:pPr>
      <w:bookmarkStart w:id="241" w:name="19.1.2.2_modify_the_same_so_that_it_is_n"/>
      <w:bookmarkEnd w:id="241"/>
      <w:r>
        <w:rPr>
          <w:sz w:val="18"/>
        </w:rPr>
        <w:t>modify</w:t>
      </w:r>
      <w:r>
        <w:rPr>
          <w:spacing w:val="-4"/>
          <w:sz w:val="18"/>
        </w:rPr>
        <w:t xml:space="preserve"> </w:t>
      </w:r>
      <w:r>
        <w:rPr>
          <w:sz w:val="18"/>
        </w:rPr>
        <w:t>the</w:t>
      </w:r>
      <w:r>
        <w:rPr>
          <w:spacing w:val="-4"/>
          <w:sz w:val="18"/>
        </w:rPr>
        <w:t xml:space="preserve"> </w:t>
      </w:r>
      <w:r>
        <w:rPr>
          <w:sz w:val="18"/>
        </w:rPr>
        <w:t>same</w:t>
      </w:r>
      <w:r>
        <w:rPr>
          <w:spacing w:val="-8"/>
          <w:sz w:val="18"/>
        </w:rPr>
        <w:t xml:space="preserve"> </w:t>
      </w:r>
      <w:r>
        <w:rPr>
          <w:sz w:val="18"/>
        </w:rPr>
        <w:t>so</w:t>
      </w:r>
      <w:r>
        <w:rPr>
          <w:spacing w:val="-4"/>
          <w:sz w:val="18"/>
        </w:rPr>
        <w:t xml:space="preserve"> </w:t>
      </w:r>
      <w:r>
        <w:rPr>
          <w:sz w:val="18"/>
        </w:rPr>
        <w:t>that</w:t>
      </w:r>
      <w:r>
        <w:rPr>
          <w:spacing w:val="-2"/>
          <w:sz w:val="18"/>
        </w:rPr>
        <w:t xml:space="preserve"> </w:t>
      </w:r>
      <w:r>
        <w:rPr>
          <w:sz w:val="18"/>
        </w:rPr>
        <w:t>it</w:t>
      </w:r>
      <w:r>
        <w:rPr>
          <w:spacing w:val="-1"/>
          <w:sz w:val="18"/>
        </w:rPr>
        <w:t xml:space="preserve"> </w:t>
      </w:r>
      <w:r>
        <w:rPr>
          <w:sz w:val="18"/>
        </w:rPr>
        <w:t>is</w:t>
      </w:r>
      <w:r>
        <w:rPr>
          <w:spacing w:val="-4"/>
          <w:sz w:val="18"/>
        </w:rPr>
        <w:t xml:space="preserve"> </w:t>
      </w:r>
      <w:r>
        <w:rPr>
          <w:sz w:val="18"/>
        </w:rPr>
        <w:t>non-infringing;</w:t>
      </w:r>
      <w:r>
        <w:rPr>
          <w:spacing w:val="-2"/>
          <w:sz w:val="18"/>
        </w:rPr>
        <w:t xml:space="preserve"> </w:t>
      </w:r>
      <w:r>
        <w:rPr>
          <w:spacing w:val="-5"/>
          <w:sz w:val="18"/>
        </w:rPr>
        <w:t>or</w:t>
      </w:r>
    </w:p>
    <w:p w:rsidR="007633CE" w:rsidRDefault="00EE54EF">
      <w:pPr>
        <w:pStyle w:val="ListParagraph"/>
        <w:numPr>
          <w:ilvl w:val="3"/>
          <w:numId w:val="2"/>
        </w:numPr>
        <w:tabs>
          <w:tab w:val="left" w:pos="3253"/>
          <w:tab w:val="left" w:pos="3258"/>
        </w:tabs>
        <w:spacing w:before="104" w:line="362" w:lineRule="auto"/>
        <w:ind w:left="3258" w:right="370" w:hanging="855"/>
        <w:rPr>
          <w:sz w:val="18"/>
        </w:rPr>
      </w:pPr>
      <w:bookmarkStart w:id="242" w:name="19.1.2.3_substitute_the_infringing_part_"/>
      <w:bookmarkEnd w:id="242"/>
      <w:r>
        <w:rPr>
          <w:sz w:val="18"/>
        </w:rPr>
        <w:t>substitute</w:t>
      </w:r>
      <w:r>
        <w:rPr>
          <w:spacing w:val="-13"/>
          <w:sz w:val="18"/>
        </w:rPr>
        <w:t xml:space="preserve"> </w:t>
      </w:r>
      <w:r>
        <w:rPr>
          <w:sz w:val="18"/>
        </w:rPr>
        <w:t>the</w:t>
      </w:r>
      <w:r>
        <w:rPr>
          <w:spacing w:val="-11"/>
          <w:sz w:val="18"/>
        </w:rPr>
        <w:t xml:space="preserve"> </w:t>
      </w:r>
      <w:r>
        <w:rPr>
          <w:sz w:val="18"/>
        </w:rPr>
        <w:t>infringing</w:t>
      </w:r>
      <w:r>
        <w:rPr>
          <w:spacing w:val="-9"/>
          <w:sz w:val="18"/>
        </w:rPr>
        <w:t xml:space="preserve"> </w:t>
      </w:r>
      <w:r>
        <w:rPr>
          <w:sz w:val="18"/>
        </w:rPr>
        <w:t>part</w:t>
      </w:r>
      <w:r>
        <w:rPr>
          <w:spacing w:val="-2"/>
          <w:sz w:val="18"/>
        </w:rPr>
        <w:t xml:space="preserve"> </w:t>
      </w:r>
      <w:r>
        <w:rPr>
          <w:sz w:val="18"/>
        </w:rPr>
        <w:t>with</w:t>
      </w:r>
      <w:r>
        <w:rPr>
          <w:spacing w:val="-9"/>
          <w:sz w:val="18"/>
        </w:rPr>
        <w:t xml:space="preserve"> </w:t>
      </w:r>
      <w:r>
        <w:rPr>
          <w:sz w:val="18"/>
        </w:rPr>
        <w:t>non-infringing</w:t>
      </w:r>
      <w:r>
        <w:rPr>
          <w:spacing w:val="-13"/>
          <w:sz w:val="18"/>
        </w:rPr>
        <w:t xml:space="preserve"> </w:t>
      </w:r>
      <w:r>
        <w:rPr>
          <w:sz w:val="18"/>
        </w:rPr>
        <w:t>materials</w:t>
      </w:r>
      <w:r>
        <w:rPr>
          <w:spacing w:val="-8"/>
          <w:sz w:val="18"/>
        </w:rPr>
        <w:t xml:space="preserve"> </w:t>
      </w:r>
      <w:r>
        <w:rPr>
          <w:sz w:val="18"/>
        </w:rPr>
        <w:t>or</w:t>
      </w:r>
      <w:r>
        <w:rPr>
          <w:spacing w:val="-2"/>
          <w:sz w:val="18"/>
        </w:rPr>
        <w:t xml:space="preserve"> </w:t>
      </w:r>
      <w:r>
        <w:rPr>
          <w:sz w:val="18"/>
        </w:rPr>
        <w:t>Services</w:t>
      </w:r>
      <w:r>
        <w:rPr>
          <w:spacing w:val="-4"/>
          <w:sz w:val="18"/>
        </w:rPr>
        <w:t xml:space="preserve"> </w:t>
      </w:r>
      <w:r>
        <w:rPr>
          <w:sz w:val="18"/>
        </w:rPr>
        <w:t>so</w:t>
      </w:r>
      <w:r>
        <w:rPr>
          <w:spacing w:val="-9"/>
          <w:sz w:val="18"/>
        </w:rPr>
        <w:t xml:space="preserve"> </w:t>
      </w:r>
      <w:r>
        <w:rPr>
          <w:sz w:val="18"/>
        </w:rPr>
        <w:t>that</w:t>
      </w:r>
      <w:r>
        <w:rPr>
          <w:spacing w:val="-11"/>
          <w:sz w:val="18"/>
        </w:rPr>
        <w:t xml:space="preserve"> </w:t>
      </w:r>
      <w:r>
        <w:rPr>
          <w:sz w:val="18"/>
        </w:rPr>
        <w:t>they meet the required standards and performance; or</w:t>
      </w:r>
    </w:p>
    <w:p w:rsidR="007633CE" w:rsidRDefault="00EE54EF">
      <w:pPr>
        <w:pStyle w:val="ListParagraph"/>
        <w:numPr>
          <w:ilvl w:val="3"/>
          <w:numId w:val="2"/>
        </w:numPr>
        <w:tabs>
          <w:tab w:val="left" w:pos="3253"/>
          <w:tab w:val="left" w:pos="3258"/>
        </w:tabs>
        <w:spacing w:line="360" w:lineRule="auto"/>
        <w:ind w:left="3258" w:right="364" w:hanging="855"/>
        <w:rPr>
          <w:sz w:val="18"/>
        </w:rPr>
      </w:pPr>
      <w:bookmarkStart w:id="243" w:name="19.1.2.4_if_none_of_the_above_is_possibl"/>
      <w:bookmarkEnd w:id="243"/>
      <w:r>
        <w:rPr>
          <w:sz w:val="18"/>
        </w:rPr>
        <w:t>if none of</w:t>
      </w:r>
      <w:r>
        <w:rPr>
          <w:spacing w:val="-2"/>
          <w:sz w:val="18"/>
        </w:rPr>
        <w:t xml:space="preserve"> </w:t>
      </w:r>
      <w:r>
        <w:rPr>
          <w:sz w:val="18"/>
        </w:rPr>
        <w:t>the above</w:t>
      </w:r>
      <w:r>
        <w:rPr>
          <w:spacing w:val="-4"/>
          <w:sz w:val="18"/>
        </w:rPr>
        <w:t xml:space="preserve"> </w:t>
      </w:r>
      <w:r>
        <w:rPr>
          <w:sz w:val="18"/>
        </w:rPr>
        <w:t>is possible or acceptable</w:t>
      </w:r>
      <w:r>
        <w:rPr>
          <w:spacing w:val="-4"/>
          <w:sz w:val="18"/>
        </w:rPr>
        <w:t xml:space="preserve"> </w:t>
      </w:r>
      <w:r>
        <w:rPr>
          <w:sz w:val="18"/>
        </w:rPr>
        <w:t>to CESTASOFT or its Client, then without prejudice to CESTASOFT's other rights and remedies under this Agreement, the Statement of</w:t>
      </w:r>
      <w:r>
        <w:rPr>
          <w:spacing w:val="-2"/>
          <w:sz w:val="18"/>
        </w:rPr>
        <w:t xml:space="preserve"> </w:t>
      </w:r>
      <w:r>
        <w:rPr>
          <w:sz w:val="18"/>
        </w:rPr>
        <w:t>Work or at law, refund to CESTASOFT all monies paid by CESTASOFT</w:t>
      </w:r>
      <w:r>
        <w:rPr>
          <w:spacing w:val="-4"/>
          <w:sz w:val="18"/>
        </w:rPr>
        <w:t xml:space="preserve"> </w:t>
      </w:r>
      <w:r>
        <w:rPr>
          <w:sz w:val="18"/>
        </w:rPr>
        <w:t>in respect of</w:t>
      </w:r>
      <w:r>
        <w:rPr>
          <w:spacing w:val="-2"/>
          <w:sz w:val="18"/>
        </w:rPr>
        <w:t xml:space="preserve"> </w:t>
      </w:r>
      <w:r>
        <w:rPr>
          <w:sz w:val="18"/>
        </w:rPr>
        <w:t>the</w:t>
      </w:r>
      <w:r>
        <w:rPr>
          <w:spacing w:val="-4"/>
          <w:sz w:val="18"/>
        </w:rPr>
        <w:t xml:space="preserve"> </w:t>
      </w:r>
      <w:r>
        <w:rPr>
          <w:sz w:val="18"/>
        </w:rPr>
        <w:t>infringing Services or</w:t>
      </w:r>
      <w:r>
        <w:rPr>
          <w:spacing w:val="-2"/>
          <w:sz w:val="18"/>
        </w:rPr>
        <w:t xml:space="preserve"> </w:t>
      </w:r>
      <w:r>
        <w:rPr>
          <w:sz w:val="18"/>
        </w:rPr>
        <w:t>Deliverables as</w:t>
      </w:r>
      <w:r>
        <w:rPr>
          <w:spacing w:val="-4"/>
          <w:sz w:val="18"/>
        </w:rPr>
        <w:t xml:space="preserve"> </w:t>
      </w:r>
      <w:r>
        <w:rPr>
          <w:sz w:val="18"/>
        </w:rPr>
        <w:t>the case may be.</w:t>
      </w:r>
    </w:p>
    <w:p w:rsidR="007633CE" w:rsidRDefault="00EE54EF">
      <w:pPr>
        <w:pStyle w:val="ListParagraph"/>
        <w:numPr>
          <w:ilvl w:val="1"/>
          <w:numId w:val="2"/>
        </w:numPr>
        <w:tabs>
          <w:tab w:val="left" w:pos="1574"/>
          <w:tab w:val="left" w:pos="1577"/>
        </w:tabs>
        <w:spacing w:line="360" w:lineRule="auto"/>
        <w:ind w:right="366"/>
        <w:rPr>
          <w:sz w:val="18"/>
        </w:rPr>
      </w:pPr>
      <w:bookmarkStart w:id="244" w:name="19.2_Most-Favoured_Customer:_The_Indepen"/>
      <w:bookmarkEnd w:id="244"/>
      <w:r>
        <w:rPr>
          <w:rFonts w:ascii="Arial"/>
          <w:b/>
          <w:sz w:val="18"/>
        </w:rPr>
        <w:t>Most-</w:t>
      </w:r>
      <w:proofErr w:type="spellStart"/>
      <w:r>
        <w:rPr>
          <w:rFonts w:ascii="Arial"/>
          <w:b/>
          <w:sz w:val="18"/>
        </w:rPr>
        <w:t>Favoured</w:t>
      </w:r>
      <w:proofErr w:type="spellEnd"/>
      <w:r>
        <w:rPr>
          <w:rFonts w:ascii="Arial"/>
          <w:b/>
          <w:spacing w:val="-13"/>
          <w:sz w:val="18"/>
        </w:rPr>
        <w:t xml:space="preserve"> </w:t>
      </w:r>
      <w:r>
        <w:rPr>
          <w:rFonts w:ascii="Arial"/>
          <w:b/>
          <w:sz w:val="18"/>
        </w:rPr>
        <w:t>Customer</w:t>
      </w:r>
      <w:r>
        <w:rPr>
          <w:sz w:val="18"/>
        </w:rPr>
        <w:t>:</w:t>
      </w:r>
      <w:r>
        <w:rPr>
          <w:spacing w:val="-9"/>
          <w:sz w:val="18"/>
        </w:rPr>
        <w:t xml:space="preserve"> </w:t>
      </w:r>
      <w:r>
        <w:rPr>
          <w:sz w:val="18"/>
        </w:rPr>
        <w:t>The</w:t>
      </w:r>
      <w:r>
        <w:rPr>
          <w:spacing w:val="-13"/>
          <w:sz w:val="18"/>
        </w:rPr>
        <w:t xml:space="preserve"> </w:t>
      </w:r>
      <w:r>
        <w:rPr>
          <w:sz w:val="18"/>
        </w:rPr>
        <w:t>Independent</w:t>
      </w:r>
      <w:r>
        <w:rPr>
          <w:spacing w:val="-4"/>
          <w:sz w:val="18"/>
        </w:rPr>
        <w:t xml:space="preserve"> </w:t>
      </w:r>
      <w:r>
        <w:rPr>
          <w:sz w:val="18"/>
        </w:rPr>
        <w:t>Contractor</w:t>
      </w:r>
      <w:r>
        <w:rPr>
          <w:spacing w:val="-10"/>
          <w:sz w:val="18"/>
        </w:rPr>
        <w:t xml:space="preserve"> </w:t>
      </w:r>
      <w:r>
        <w:rPr>
          <w:sz w:val="18"/>
        </w:rPr>
        <w:t>acknowledges,</w:t>
      </w:r>
      <w:r>
        <w:rPr>
          <w:spacing w:val="-9"/>
          <w:sz w:val="18"/>
        </w:rPr>
        <w:t xml:space="preserve"> </w:t>
      </w:r>
      <w:r>
        <w:rPr>
          <w:sz w:val="18"/>
        </w:rPr>
        <w:t>represents</w:t>
      </w:r>
      <w:r>
        <w:rPr>
          <w:spacing w:val="-7"/>
          <w:sz w:val="18"/>
        </w:rPr>
        <w:t xml:space="preserve"> </w:t>
      </w:r>
      <w:r>
        <w:rPr>
          <w:sz w:val="18"/>
        </w:rPr>
        <w:t>and</w:t>
      </w:r>
      <w:r>
        <w:rPr>
          <w:spacing w:val="-12"/>
          <w:sz w:val="18"/>
        </w:rPr>
        <w:t xml:space="preserve"> </w:t>
      </w:r>
      <w:r>
        <w:rPr>
          <w:sz w:val="18"/>
        </w:rPr>
        <w:t>warrants</w:t>
      </w:r>
      <w:r>
        <w:rPr>
          <w:spacing w:val="-11"/>
          <w:sz w:val="18"/>
        </w:rPr>
        <w:t xml:space="preserve"> </w:t>
      </w:r>
      <w:r>
        <w:rPr>
          <w:sz w:val="18"/>
        </w:rPr>
        <w:t>that if</w:t>
      </w:r>
      <w:r>
        <w:rPr>
          <w:spacing w:val="-2"/>
          <w:sz w:val="18"/>
        </w:rPr>
        <w:t xml:space="preserve"> </w:t>
      </w:r>
      <w:r>
        <w:rPr>
          <w:sz w:val="18"/>
        </w:rPr>
        <w:t>the Independent Contractor offers to any new or existing customer any service</w:t>
      </w:r>
      <w:r>
        <w:rPr>
          <w:spacing w:val="-4"/>
          <w:sz w:val="18"/>
        </w:rPr>
        <w:t xml:space="preserve"> </w:t>
      </w:r>
      <w:r>
        <w:rPr>
          <w:sz w:val="18"/>
        </w:rPr>
        <w:t>similar to any of the Services and/or Deliverables on similar terms with regard to duration, risk and Location, at a price lower or at a discount greater than the price charged or the discounts offered under the Agreement and</w:t>
      </w:r>
      <w:r>
        <w:rPr>
          <w:spacing w:val="-11"/>
          <w:sz w:val="18"/>
        </w:rPr>
        <w:t xml:space="preserve"> </w:t>
      </w:r>
      <w:r>
        <w:rPr>
          <w:sz w:val="18"/>
        </w:rPr>
        <w:t>any</w:t>
      </w:r>
      <w:r>
        <w:rPr>
          <w:spacing w:val="-8"/>
          <w:sz w:val="18"/>
        </w:rPr>
        <w:t xml:space="preserve"> </w:t>
      </w:r>
      <w:r>
        <w:rPr>
          <w:sz w:val="18"/>
        </w:rPr>
        <w:t>subsequent</w:t>
      </w:r>
      <w:r>
        <w:rPr>
          <w:spacing w:val="-2"/>
          <w:sz w:val="18"/>
        </w:rPr>
        <w:t xml:space="preserve"> </w:t>
      </w:r>
      <w:r>
        <w:rPr>
          <w:sz w:val="18"/>
        </w:rPr>
        <w:t>SOW,</w:t>
      </w:r>
      <w:r>
        <w:rPr>
          <w:spacing w:val="-11"/>
          <w:sz w:val="18"/>
        </w:rPr>
        <w:t xml:space="preserve"> </w:t>
      </w:r>
      <w:r>
        <w:rPr>
          <w:sz w:val="18"/>
        </w:rPr>
        <w:t>or</w:t>
      </w:r>
      <w:r>
        <w:rPr>
          <w:spacing w:val="-7"/>
          <w:sz w:val="18"/>
        </w:rPr>
        <w:t xml:space="preserve"> </w:t>
      </w:r>
      <w:r>
        <w:rPr>
          <w:sz w:val="18"/>
        </w:rPr>
        <w:t>offers</w:t>
      </w:r>
      <w:r>
        <w:rPr>
          <w:spacing w:val="-8"/>
          <w:sz w:val="18"/>
        </w:rPr>
        <w:t xml:space="preserve"> </w:t>
      </w:r>
      <w:r>
        <w:rPr>
          <w:sz w:val="18"/>
        </w:rPr>
        <w:t>additional</w:t>
      </w:r>
      <w:r>
        <w:rPr>
          <w:spacing w:val="-6"/>
          <w:sz w:val="18"/>
        </w:rPr>
        <w:t xml:space="preserve"> </w:t>
      </w:r>
      <w:r>
        <w:rPr>
          <w:sz w:val="18"/>
        </w:rPr>
        <w:t>or</w:t>
      </w:r>
      <w:r>
        <w:rPr>
          <w:spacing w:val="-11"/>
          <w:sz w:val="18"/>
        </w:rPr>
        <w:t xml:space="preserve"> </w:t>
      </w:r>
      <w:r>
        <w:rPr>
          <w:sz w:val="18"/>
        </w:rPr>
        <w:t>more</w:t>
      </w:r>
      <w:r>
        <w:rPr>
          <w:spacing w:val="-13"/>
          <w:sz w:val="18"/>
        </w:rPr>
        <w:t xml:space="preserve"> </w:t>
      </w:r>
      <w:r>
        <w:rPr>
          <w:sz w:val="18"/>
        </w:rPr>
        <w:t>comprehensive</w:t>
      </w:r>
      <w:r>
        <w:rPr>
          <w:spacing w:val="-8"/>
          <w:sz w:val="18"/>
        </w:rPr>
        <w:t xml:space="preserve"> </w:t>
      </w:r>
      <w:r>
        <w:rPr>
          <w:sz w:val="18"/>
        </w:rPr>
        <w:t>services</w:t>
      </w:r>
      <w:r>
        <w:rPr>
          <w:spacing w:val="-8"/>
          <w:sz w:val="18"/>
        </w:rPr>
        <w:t xml:space="preserve"> </w:t>
      </w:r>
      <w:r>
        <w:rPr>
          <w:sz w:val="18"/>
        </w:rPr>
        <w:t>at</w:t>
      </w:r>
      <w:r>
        <w:rPr>
          <w:spacing w:val="-11"/>
          <w:sz w:val="18"/>
        </w:rPr>
        <w:t xml:space="preserve"> </w:t>
      </w:r>
      <w:r>
        <w:rPr>
          <w:sz w:val="18"/>
        </w:rPr>
        <w:t>the</w:t>
      </w:r>
      <w:r>
        <w:rPr>
          <w:spacing w:val="-9"/>
          <w:sz w:val="18"/>
        </w:rPr>
        <w:t xml:space="preserve"> </w:t>
      </w:r>
      <w:r>
        <w:rPr>
          <w:sz w:val="18"/>
        </w:rPr>
        <w:t>same</w:t>
      </w:r>
      <w:r>
        <w:rPr>
          <w:spacing w:val="-13"/>
          <w:sz w:val="18"/>
        </w:rPr>
        <w:t xml:space="preserve"> </w:t>
      </w:r>
      <w:r>
        <w:rPr>
          <w:sz w:val="18"/>
        </w:rPr>
        <w:t>or</w:t>
      </w:r>
      <w:r>
        <w:rPr>
          <w:spacing w:val="-6"/>
          <w:sz w:val="18"/>
        </w:rPr>
        <w:t xml:space="preserve"> </w:t>
      </w:r>
      <w:r>
        <w:rPr>
          <w:sz w:val="18"/>
        </w:rPr>
        <w:t>a</w:t>
      </w:r>
      <w:r>
        <w:rPr>
          <w:spacing w:val="-13"/>
          <w:sz w:val="18"/>
        </w:rPr>
        <w:t xml:space="preserve"> </w:t>
      </w:r>
      <w:r>
        <w:rPr>
          <w:sz w:val="18"/>
        </w:rPr>
        <w:t>lower price (or greater discount) as the price charged for the Services under the Agreement, then it shall offer such lower prices, discounts or additional or more comprehensive services to CESTASOFT on the same terms as provided to such other customer of the Independent Contractor.</w:t>
      </w:r>
    </w:p>
    <w:p w:rsidR="007633CE" w:rsidRDefault="00EE54EF">
      <w:pPr>
        <w:pStyle w:val="ListParagraph"/>
        <w:numPr>
          <w:ilvl w:val="1"/>
          <w:numId w:val="2"/>
        </w:numPr>
        <w:tabs>
          <w:tab w:val="left" w:pos="1574"/>
          <w:tab w:val="left" w:pos="1577"/>
        </w:tabs>
        <w:spacing w:line="360" w:lineRule="auto"/>
        <w:ind w:right="367"/>
        <w:rPr>
          <w:sz w:val="18"/>
        </w:rPr>
      </w:pPr>
      <w:bookmarkStart w:id="245" w:name="19.3_Pending_Litigation:_The_Independent"/>
      <w:bookmarkEnd w:id="245"/>
      <w:r>
        <w:rPr>
          <w:rFonts w:ascii="Arial"/>
          <w:b/>
          <w:sz w:val="18"/>
        </w:rPr>
        <w:t>Pending</w:t>
      </w:r>
      <w:r>
        <w:rPr>
          <w:rFonts w:ascii="Arial"/>
          <w:b/>
          <w:spacing w:val="-1"/>
          <w:sz w:val="18"/>
        </w:rPr>
        <w:t xml:space="preserve"> </w:t>
      </w:r>
      <w:r>
        <w:rPr>
          <w:rFonts w:ascii="Arial"/>
          <w:b/>
          <w:sz w:val="18"/>
        </w:rPr>
        <w:t>Litigation</w:t>
      </w:r>
      <w:r>
        <w:rPr>
          <w:sz w:val="18"/>
        </w:rPr>
        <w:t>: The</w:t>
      </w:r>
      <w:r>
        <w:rPr>
          <w:spacing w:val="-5"/>
          <w:sz w:val="18"/>
        </w:rPr>
        <w:t xml:space="preserve"> </w:t>
      </w:r>
      <w:r>
        <w:rPr>
          <w:sz w:val="18"/>
        </w:rPr>
        <w:t>Independent Contractor represents</w:t>
      </w:r>
      <w:r>
        <w:rPr>
          <w:spacing w:val="-5"/>
          <w:sz w:val="18"/>
        </w:rPr>
        <w:t xml:space="preserve"> </w:t>
      </w:r>
      <w:r>
        <w:rPr>
          <w:sz w:val="18"/>
        </w:rPr>
        <w:t>and</w:t>
      </w:r>
      <w:r>
        <w:rPr>
          <w:spacing w:val="-1"/>
          <w:sz w:val="18"/>
        </w:rPr>
        <w:t xml:space="preserve"> </w:t>
      </w:r>
      <w:r>
        <w:rPr>
          <w:sz w:val="18"/>
        </w:rPr>
        <w:t>warrants</w:t>
      </w:r>
      <w:r>
        <w:rPr>
          <w:spacing w:val="-5"/>
          <w:sz w:val="18"/>
        </w:rPr>
        <w:t xml:space="preserve"> </w:t>
      </w:r>
      <w:r>
        <w:rPr>
          <w:sz w:val="18"/>
        </w:rPr>
        <w:t>to CESTASOFT</w:t>
      </w:r>
      <w:r>
        <w:rPr>
          <w:spacing w:val="-5"/>
          <w:sz w:val="18"/>
        </w:rPr>
        <w:t xml:space="preserve"> </w:t>
      </w:r>
      <w:r>
        <w:rPr>
          <w:sz w:val="18"/>
        </w:rPr>
        <w:t>that as of the Effective Date there is no pending or anticipated claim, suit or proceeding that involves the Independent Contractor</w:t>
      </w:r>
      <w:r>
        <w:rPr>
          <w:spacing w:val="-3"/>
          <w:sz w:val="18"/>
        </w:rPr>
        <w:t xml:space="preserve"> </w:t>
      </w:r>
      <w:r>
        <w:rPr>
          <w:sz w:val="18"/>
        </w:rPr>
        <w:t>that</w:t>
      </w:r>
      <w:r>
        <w:rPr>
          <w:spacing w:val="-3"/>
          <w:sz w:val="18"/>
        </w:rPr>
        <w:t xml:space="preserve"> </w:t>
      </w:r>
      <w:r>
        <w:rPr>
          <w:sz w:val="18"/>
        </w:rPr>
        <w:t>might adversely</w:t>
      </w:r>
      <w:r>
        <w:rPr>
          <w:spacing w:val="-5"/>
          <w:sz w:val="18"/>
        </w:rPr>
        <w:t xml:space="preserve"> </w:t>
      </w:r>
      <w:r>
        <w:rPr>
          <w:sz w:val="18"/>
        </w:rPr>
        <w:t>affect the</w:t>
      </w:r>
      <w:r>
        <w:rPr>
          <w:spacing w:val="-5"/>
          <w:sz w:val="18"/>
        </w:rPr>
        <w:t xml:space="preserve"> </w:t>
      </w:r>
      <w:r>
        <w:rPr>
          <w:sz w:val="18"/>
        </w:rPr>
        <w:t>Independent Contractor's ability</w:t>
      </w:r>
      <w:r>
        <w:rPr>
          <w:spacing w:val="-5"/>
          <w:sz w:val="18"/>
        </w:rPr>
        <w:t xml:space="preserve"> </w:t>
      </w:r>
      <w:r>
        <w:rPr>
          <w:sz w:val="18"/>
        </w:rPr>
        <w:t>to</w:t>
      </w:r>
      <w:r>
        <w:rPr>
          <w:spacing w:val="-1"/>
          <w:sz w:val="18"/>
        </w:rPr>
        <w:t xml:space="preserve"> </w:t>
      </w:r>
      <w:r>
        <w:rPr>
          <w:sz w:val="18"/>
        </w:rPr>
        <w:t>perform its obligations under the Agreement. The Independent Contractor shall notify CESTASOFT, within 14 (fourteen)</w:t>
      </w:r>
      <w:r>
        <w:rPr>
          <w:spacing w:val="-13"/>
          <w:sz w:val="18"/>
        </w:rPr>
        <w:t xml:space="preserve"> </w:t>
      </w:r>
      <w:r>
        <w:rPr>
          <w:sz w:val="18"/>
        </w:rPr>
        <w:t>days</w:t>
      </w:r>
      <w:r>
        <w:rPr>
          <w:spacing w:val="-12"/>
          <w:sz w:val="18"/>
        </w:rPr>
        <w:t xml:space="preserve"> </w:t>
      </w:r>
      <w:r>
        <w:rPr>
          <w:sz w:val="18"/>
        </w:rPr>
        <w:t>of</w:t>
      </w:r>
      <w:r>
        <w:rPr>
          <w:spacing w:val="-13"/>
          <w:sz w:val="18"/>
        </w:rPr>
        <w:t xml:space="preserve"> </w:t>
      </w:r>
      <w:r>
        <w:rPr>
          <w:sz w:val="18"/>
        </w:rPr>
        <w:t>the</w:t>
      </w:r>
      <w:r>
        <w:rPr>
          <w:spacing w:val="-12"/>
          <w:sz w:val="18"/>
        </w:rPr>
        <w:t xml:space="preserve"> </w:t>
      </w:r>
      <w:r>
        <w:rPr>
          <w:sz w:val="18"/>
        </w:rPr>
        <w:t>Independent</w:t>
      </w:r>
      <w:r>
        <w:rPr>
          <w:spacing w:val="-8"/>
          <w:sz w:val="18"/>
        </w:rPr>
        <w:t xml:space="preserve"> </w:t>
      </w:r>
      <w:r>
        <w:rPr>
          <w:sz w:val="18"/>
        </w:rPr>
        <w:t>Contractor's</w:t>
      </w:r>
      <w:r>
        <w:rPr>
          <w:spacing w:val="-10"/>
          <w:sz w:val="18"/>
        </w:rPr>
        <w:t xml:space="preserve"> </w:t>
      </w:r>
      <w:r>
        <w:rPr>
          <w:sz w:val="18"/>
        </w:rPr>
        <w:t>knowledge</w:t>
      </w:r>
      <w:r>
        <w:rPr>
          <w:spacing w:val="-13"/>
          <w:sz w:val="18"/>
        </w:rPr>
        <w:t xml:space="preserve"> </w:t>
      </w:r>
      <w:r>
        <w:rPr>
          <w:sz w:val="18"/>
        </w:rPr>
        <w:t>of</w:t>
      </w:r>
      <w:r>
        <w:rPr>
          <w:spacing w:val="-12"/>
          <w:sz w:val="18"/>
        </w:rPr>
        <w:t xml:space="preserve"> </w:t>
      </w:r>
      <w:r>
        <w:rPr>
          <w:sz w:val="18"/>
        </w:rPr>
        <w:t>any</w:t>
      </w:r>
      <w:r>
        <w:rPr>
          <w:spacing w:val="-10"/>
          <w:sz w:val="18"/>
        </w:rPr>
        <w:t xml:space="preserve"> </w:t>
      </w:r>
      <w:r>
        <w:rPr>
          <w:sz w:val="18"/>
        </w:rPr>
        <w:t>such</w:t>
      </w:r>
      <w:r>
        <w:rPr>
          <w:spacing w:val="-11"/>
          <w:sz w:val="18"/>
        </w:rPr>
        <w:t xml:space="preserve"> </w:t>
      </w:r>
      <w:r>
        <w:rPr>
          <w:sz w:val="18"/>
        </w:rPr>
        <w:t>actual</w:t>
      </w:r>
      <w:r>
        <w:rPr>
          <w:spacing w:val="-8"/>
          <w:sz w:val="18"/>
        </w:rPr>
        <w:t xml:space="preserve"> </w:t>
      </w:r>
      <w:r>
        <w:rPr>
          <w:sz w:val="18"/>
        </w:rPr>
        <w:t>or</w:t>
      </w:r>
      <w:r>
        <w:rPr>
          <w:spacing w:val="-9"/>
          <w:sz w:val="18"/>
        </w:rPr>
        <w:t xml:space="preserve"> </w:t>
      </w:r>
      <w:r>
        <w:rPr>
          <w:sz w:val="18"/>
        </w:rPr>
        <w:t>anticipated</w:t>
      </w:r>
      <w:r>
        <w:rPr>
          <w:spacing w:val="-11"/>
          <w:sz w:val="18"/>
        </w:rPr>
        <w:t xml:space="preserve"> </w:t>
      </w:r>
      <w:r>
        <w:rPr>
          <w:sz w:val="18"/>
        </w:rPr>
        <w:t>claim,</w:t>
      </w:r>
      <w:r>
        <w:rPr>
          <w:spacing w:val="-8"/>
          <w:sz w:val="18"/>
        </w:rPr>
        <w:t xml:space="preserve"> </w:t>
      </w:r>
      <w:r>
        <w:rPr>
          <w:sz w:val="18"/>
        </w:rPr>
        <w:t>suit or proceeding.</w:t>
      </w:r>
    </w:p>
    <w:p w:rsidR="007633CE" w:rsidRDefault="00EE54EF">
      <w:pPr>
        <w:pStyle w:val="ListParagraph"/>
        <w:numPr>
          <w:ilvl w:val="1"/>
          <w:numId w:val="2"/>
        </w:numPr>
        <w:tabs>
          <w:tab w:val="left" w:pos="1575"/>
        </w:tabs>
        <w:ind w:left="1575" w:hanging="718"/>
        <w:rPr>
          <w:sz w:val="18"/>
        </w:rPr>
      </w:pPr>
      <w:bookmarkStart w:id="246" w:name="19.4_Survival:_Clause_19_shall_survive_t"/>
      <w:bookmarkEnd w:id="246"/>
      <w:r>
        <w:rPr>
          <w:rFonts w:ascii="Arial"/>
          <w:b/>
          <w:sz w:val="18"/>
        </w:rPr>
        <w:t>Survival</w:t>
      </w:r>
      <w:r>
        <w:rPr>
          <w:sz w:val="18"/>
        </w:rPr>
        <w:t>:</w:t>
      </w:r>
      <w:r>
        <w:rPr>
          <w:spacing w:val="-2"/>
          <w:sz w:val="18"/>
        </w:rPr>
        <w:t xml:space="preserve"> </w:t>
      </w:r>
      <w:r>
        <w:rPr>
          <w:sz w:val="18"/>
        </w:rPr>
        <w:t>Clause</w:t>
      </w:r>
      <w:r>
        <w:rPr>
          <w:spacing w:val="-6"/>
          <w:sz w:val="18"/>
        </w:rPr>
        <w:t xml:space="preserve"> </w:t>
      </w:r>
      <w:hyperlink w:anchor="_bookmark29" w:history="1">
        <w:r>
          <w:rPr>
            <w:sz w:val="18"/>
          </w:rPr>
          <w:t>19</w:t>
        </w:r>
      </w:hyperlink>
      <w:r>
        <w:rPr>
          <w:spacing w:val="-8"/>
          <w:sz w:val="18"/>
        </w:rPr>
        <w:t xml:space="preserve"> </w:t>
      </w:r>
      <w:r>
        <w:rPr>
          <w:sz w:val="18"/>
        </w:rPr>
        <w:t>shall</w:t>
      </w:r>
      <w:r>
        <w:rPr>
          <w:spacing w:val="-4"/>
          <w:sz w:val="18"/>
        </w:rPr>
        <w:t xml:space="preserve"> </w:t>
      </w:r>
      <w:r>
        <w:rPr>
          <w:sz w:val="18"/>
        </w:rPr>
        <w:t>survive</w:t>
      </w:r>
      <w:r>
        <w:rPr>
          <w:spacing w:val="-8"/>
          <w:sz w:val="18"/>
        </w:rPr>
        <w:t xml:space="preserve"> </w:t>
      </w:r>
      <w:r>
        <w:rPr>
          <w:sz w:val="18"/>
        </w:rPr>
        <w:t>termination</w:t>
      </w:r>
      <w:r>
        <w:rPr>
          <w:spacing w:val="-7"/>
          <w:sz w:val="18"/>
        </w:rPr>
        <w:t xml:space="preserve"> </w:t>
      </w:r>
      <w:r>
        <w:rPr>
          <w:sz w:val="18"/>
        </w:rPr>
        <w:t>of</w:t>
      </w:r>
      <w:r>
        <w:rPr>
          <w:spacing w:val="-6"/>
          <w:sz w:val="18"/>
        </w:rPr>
        <w:t xml:space="preserve"> </w:t>
      </w:r>
      <w:r>
        <w:rPr>
          <w:sz w:val="18"/>
        </w:rPr>
        <w:t>the</w:t>
      </w:r>
      <w:r>
        <w:rPr>
          <w:spacing w:val="-7"/>
          <w:sz w:val="18"/>
        </w:rPr>
        <w:t xml:space="preserve"> </w:t>
      </w:r>
      <w:r>
        <w:rPr>
          <w:sz w:val="18"/>
        </w:rPr>
        <w:t>Agreement</w:t>
      </w:r>
      <w:r>
        <w:rPr>
          <w:spacing w:val="-2"/>
          <w:sz w:val="18"/>
        </w:rPr>
        <w:t xml:space="preserve"> </w:t>
      </w:r>
      <w:r>
        <w:rPr>
          <w:sz w:val="18"/>
        </w:rPr>
        <w:t>for</w:t>
      </w:r>
      <w:r>
        <w:rPr>
          <w:spacing w:val="-2"/>
          <w:sz w:val="18"/>
        </w:rPr>
        <w:t xml:space="preserve"> </w:t>
      </w:r>
      <w:r>
        <w:rPr>
          <w:sz w:val="18"/>
        </w:rPr>
        <w:t>whatsoever</w:t>
      </w:r>
      <w:r>
        <w:rPr>
          <w:spacing w:val="-6"/>
          <w:sz w:val="18"/>
        </w:rPr>
        <w:t xml:space="preserve"> </w:t>
      </w:r>
      <w:r>
        <w:rPr>
          <w:spacing w:val="-2"/>
          <w:sz w:val="18"/>
        </w:rPr>
        <w:t>reasons.</w:t>
      </w:r>
    </w:p>
    <w:p w:rsidR="007633CE" w:rsidRDefault="007633CE">
      <w:pPr>
        <w:pStyle w:val="BodyText"/>
        <w:spacing w:before="14"/>
      </w:pPr>
    </w:p>
    <w:p w:rsidR="007633CE" w:rsidRDefault="00EE54EF">
      <w:pPr>
        <w:pStyle w:val="Heading1"/>
        <w:numPr>
          <w:ilvl w:val="0"/>
          <w:numId w:val="2"/>
        </w:numPr>
        <w:tabs>
          <w:tab w:val="left" w:pos="857"/>
        </w:tabs>
        <w:ind w:left="857" w:hanging="720"/>
      </w:pPr>
      <w:r>
        <w:rPr>
          <w:noProof/>
          <w:lang w:val="en-IN" w:eastAsia="en-IN"/>
        </w:rPr>
        <mc:AlternateContent>
          <mc:Choice Requires="wps">
            <w:drawing>
              <wp:anchor distT="0" distB="0" distL="0" distR="0" simplePos="0" relativeHeight="251663360" behindDoc="1" locked="0" layoutInCell="1" allowOverlap="1" wp14:anchorId="0E4A3356" wp14:editId="4FA02EA7">
                <wp:simplePos x="0" y="0"/>
                <wp:positionH relativeFrom="page">
                  <wp:posOffset>792784</wp:posOffset>
                </wp:positionH>
                <wp:positionV relativeFrom="paragraph">
                  <wp:posOffset>146988</wp:posOffset>
                </wp:positionV>
                <wp:extent cx="6071235" cy="6350"/>
                <wp:effectExtent l="0" t="0" r="0" b="0"/>
                <wp:wrapTopAndBottom/>
                <wp:docPr id="33" name="Graphic 33"/>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5"/>
                              </a:lnTo>
                              <a:lnTo>
                                <a:pt x="6070981" y="6095"/>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657AD338" id="Graphic 33" o:spid="_x0000_s1026" style="position:absolute;margin-left:62.4pt;margin-top:11.55pt;width:478.05pt;height:.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" path="m6070981,l,,,6095r6070981,l6070981,xe" fillcolor="black" stroked="f">
                <v:path arrowok="t"/>
                <w10:wrap type="topAndBottom" anchorx="page"/>
              </v:shape>
            </w:pict>
          </mc:Fallback>
        </mc:AlternateContent>
      </w:r>
      <w:bookmarkStart w:id="247" w:name="20._breach_and_termination"/>
      <w:bookmarkStart w:id="248" w:name="_bookmark31"/>
      <w:bookmarkEnd w:id="247"/>
      <w:bookmarkEnd w:id="248"/>
      <w:r>
        <w:t>BREACH</w:t>
      </w:r>
      <w:r>
        <w:rPr>
          <w:spacing w:val="-5"/>
        </w:rPr>
        <w:t xml:space="preserve"> </w:t>
      </w:r>
      <w:r>
        <w:t>AND</w:t>
      </w:r>
      <w:r>
        <w:rPr>
          <w:spacing w:val="-4"/>
        </w:rPr>
        <w:t xml:space="preserve"> </w:t>
      </w:r>
      <w:r>
        <w:rPr>
          <w:spacing w:val="-2"/>
        </w:rPr>
        <w:t>TERMINATION</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9"/>
        <w:rPr>
          <w:sz w:val="18"/>
        </w:rPr>
      </w:pPr>
      <w:bookmarkStart w:id="249" w:name="20.1_Should_either_Party_(&quot;Defaulting_Pa"/>
      <w:bookmarkStart w:id="250" w:name="_bookmark32"/>
      <w:bookmarkEnd w:id="249"/>
      <w:bookmarkEnd w:id="250"/>
      <w:r>
        <w:rPr>
          <w:sz w:val="18"/>
        </w:rPr>
        <w:t>Should either Party ("Defaulting Party") commit a breach of the Agreement and fail to remedy such breach within 7 (seven) days of having been called upon in writing by the other Party ("Aggrieved Party")</w:t>
      </w:r>
      <w:r>
        <w:rPr>
          <w:spacing w:val="-1"/>
          <w:sz w:val="18"/>
        </w:rPr>
        <w:t xml:space="preserve"> </w:t>
      </w:r>
      <w:r>
        <w:rPr>
          <w:sz w:val="18"/>
        </w:rPr>
        <w:t>to do</w:t>
      </w:r>
      <w:r>
        <w:rPr>
          <w:spacing w:val="-3"/>
          <w:sz w:val="18"/>
        </w:rPr>
        <w:t xml:space="preserve"> </w:t>
      </w:r>
      <w:r>
        <w:rPr>
          <w:sz w:val="18"/>
        </w:rPr>
        <w:t>so</w:t>
      </w:r>
      <w:r>
        <w:rPr>
          <w:spacing w:val="-3"/>
          <w:sz w:val="18"/>
        </w:rPr>
        <w:t xml:space="preserve"> </w:t>
      </w:r>
      <w:r>
        <w:rPr>
          <w:sz w:val="18"/>
        </w:rPr>
        <w:t>then the</w:t>
      </w:r>
      <w:r>
        <w:rPr>
          <w:spacing w:val="-3"/>
          <w:sz w:val="18"/>
        </w:rPr>
        <w:t xml:space="preserve"> </w:t>
      </w:r>
      <w:r>
        <w:rPr>
          <w:sz w:val="18"/>
        </w:rPr>
        <w:t>Aggrieved Party</w:t>
      </w:r>
      <w:r>
        <w:rPr>
          <w:spacing w:val="-3"/>
          <w:sz w:val="18"/>
        </w:rPr>
        <w:t xml:space="preserve"> </w:t>
      </w:r>
      <w:r>
        <w:rPr>
          <w:sz w:val="18"/>
        </w:rPr>
        <w:t>may,</w:t>
      </w:r>
      <w:r>
        <w:rPr>
          <w:spacing w:val="-1"/>
          <w:sz w:val="18"/>
        </w:rPr>
        <w:t xml:space="preserve"> </w:t>
      </w:r>
      <w:r>
        <w:rPr>
          <w:sz w:val="18"/>
        </w:rPr>
        <w:t>in</w:t>
      </w:r>
      <w:r>
        <w:rPr>
          <w:spacing w:val="-3"/>
          <w:sz w:val="18"/>
        </w:rPr>
        <w:t xml:space="preserve"> </w:t>
      </w:r>
      <w:r>
        <w:rPr>
          <w:sz w:val="18"/>
        </w:rPr>
        <w:t>its discretion immediately</w:t>
      </w:r>
      <w:r>
        <w:rPr>
          <w:spacing w:val="-3"/>
          <w:sz w:val="18"/>
        </w:rPr>
        <w:t xml:space="preserve"> </w:t>
      </w:r>
      <w:r>
        <w:rPr>
          <w:sz w:val="18"/>
        </w:rPr>
        <w:t>terminate</w:t>
      </w:r>
      <w:r>
        <w:rPr>
          <w:spacing w:val="-3"/>
          <w:sz w:val="18"/>
        </w:rPr>
        <w:t xml:space="preserve"> </w:t>
      </w:r>
      <w:r>
        <w:rPr>
          <w:sz w:val="18"/>
        </w:rPr>
        <w:t>the</w:t>
      </w:r>
      <w:r>
        <w:rPr>
          <w:spacing w:val="-3"/>
          <w:sz w:val="18"/>
        </w:rPr>
        <w:t xml:space="preserve"> </w:t>
      </w:r>
      <w:r>
        <w:rPr>
          <w:sz w:val="18"/>
        </w:rPr>
        <w:t xml:space="preserve">Agreement, in which event such termination shall be without prejudice to any claims which the Aggrieved Party may have for damages against the Defaulting Party occasioned by the termination of the Agreement in terms of this clause </w:t>
      </w:r>
      <w:hyperlink w:anchor="_bookmark31" w:history="1">
        <w:r>
          <w:rPr>
            <w:sz w:val="18"/>
          </w:rPr>
          <w:t>20.</w:t>
        </w:r>
      </w:hyperlink>
    </w:p>
    <w:p w:rsidR="007633CE" w:rsidRPr="002B4E1F" w:rsidRDefault="00EE54EF" w:rsidP="002B4E1F">
      <w:pPr>
        <w:pStyle w:val="ListParagraph"/>
        <w:numPr>
          <w:ilvl w:val="1"/>
          <w:numId w:val="2"/>
        </w:numPr>
        <w:tabs>
          <w:tab w:val="left" w:pos="1575"/>
        </w:tabs>
        <w:spacing w:before="5"/>
        <w:ind w:left="1575" w:hanging="718"/>
        <w:rPr>
          <w:sz w:val="18"/>
        </w:rPr>
      </w:pPr>
      <w:bookmarkStart w:id="251" w:name="20.2_Other_grounds_for_termination_by_CE"/>
      <w:bookmarkStart w:id="252" w:name="_bookmark33"/>
      <w:bookmarkEnd w:id="251"/>
      <w:bookmarkEnd w:id="252"/>
      <w:r>
        <w:rPr>
          <w:sz w:val="18"/>
        </w:rPr>
        <w:t>Other</w:t>
      </w:r>
      <w:r>
        <w:rPr>
          <w:spacing w:val="-1"/>
          <w:sz w:val="18"/>
        </w:rPr>
        <w:t xml:space="preserve"> </w:t>
      </w:r>
      <w:r>
        <w:rPr>
          <w:sz w:val="18"/>
        </w:rPr>
        <w:t>grounds</w:t>
      </w:r>
      <w:r>
        <w:rPr>
          <w:spacing w:val="-6"/>
          <w:sz w:val="18"/>
        </w:rPr>
        <w:t xml:space="preserve"> </w:t>
      </w:r>
      <w:r>
        <w:rPr>
          <w:sz w:val="18"/>
        </w:rPr>
        <w:t>for</w:t>
      </w:r>
      <w:r>
        <w:rPr>
          <w:spacing w:val="-4"/>
          <w:sz w:val="18"/>
        </w:rPr>
        <w:t xml:space="preserve"> </w:t>
      </w:r>
      <w:r>
        <w:rPr>
          <w:sz w:val="18"/>
        </w:rPr>
        <w:t>termination</w:t>
      </w:r>
      <w:r>
        <w:rPr>
          <w:spacing w:val="-6"/>
          <w:sz w:val="18"/>
        </w:rPr>
        <w:t xml:space="preserve"> </w:t>
      </w:r>
      <w:r>
        <w:rPr>
          <w:sz w:val="18"/>
        </w:rPr>
        <w:t>by</w:t>
      </w:r>
      <w:r>
        <w:rPr>
          <w:spacing w:val="-5"/>
          <w:sz w:val="18"/>
        </w:rPr>
        <w:t xml:space="preserve"> </w:t>
      </w:r>
      <w:r>
        <w:rPr>
          <w:sz w:val="18"/>
        </w:rPr>
        <w:t>CESTASOFT</w:t>
      </w:r>
      <w:r>
        <w:rPr>
          <w:spacing w:val="-6"/>
          <w:sz w:val="18"/>
        </w:rPr>
        <w:t xml:space="preserve"> </w:t>
      </w:r>
      <w:r>
        <w:rPr>
          <w:sz w:val="18"/>
        </w:rPr>
        <w:t>-</w:t>
      </w:r>
      <w:r>
        <w:rPr>
          <w:spacing w:val="-3"/>
          <w:sz w:val="18"/>
        </w:rPr>
        <w:t xml:space="preserve"> </w:t>
      </w:r>
      <w:r>
        <w:rPr>
          <w:sz w:val="18"/>
        </w:rPr>
        <w:t>Should</w:t>
      </w:r>
      <w:r>
        <w:rPr>
          <w:spacing w:val="-6"/>
          <w:sz w:val="18"/>
        </w:rPr>
        <w:t xml:space="preserve"> </w:t>
      </w:r>
      <w:r>
        <w:rPr>
          <w:sz w:val="18"/>
        </w:rPr>
        <w:t>the</w:t>
      </w:r>
      <w:r>
        <w:rPr>
          <w:spacing w:val="-6"/>
          <w:sz w:val="18"/>
        </w:rPr>
        <w:t xml:space="preserve"> </w:t>
      </w:r>
      <w:r>
        <w:rPr>
          <w:sz w:val="18"/>
        </w:rPr>
        <w:t>Independent</w:t>
      </w:r>
      <w:r>
        <w:rPr>
          <w:spacing w:val="1"/>
          <w:sz w:val="18"/>
        </w:rPr>
        <w:t xml:space="preserve"> </w:t>
      </w:r>
      <w:r>
        <w:rPr>
          <w:spacing w:val="-2"/>
          <w:sz w:val="18"/>
        </w:rPr>
        <w:t>Contractor:</w:t>
      </w: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ListParagraph"/>
        <w:numPr>
          <w:ilvl w:val="2"/>
          <w:numId w:val="2"/>
        </w:numPr>
        <w:tabs>
          <w:tab w:val="left" w:pos="2457"/>
        </w:tabs>
        <w:spacing w:before="86"/>
        <w:ind w:left="2457" w:hanging="880"/>
        <w:rPr>
          <w:sz w:val="18"/>
        </w:rPr>
      </w:pPr>
      <w:bookmarkStart w:id="253" w:name="20.2.1_effect_or_attempt_to_effect_a_com"/>
      <w:bookmarkEnd w:id="253"/>
      <w:r>
        <w:rPr>
          <w:sz w:val="18"/>
        </w:rPr>
        <w:lastRenderedPageBreak/>
        <w:t>effect or attempt</w:t>
      </w:r>
      <w:r>
        <w:rPr>
          <w:spacing w:val="-5"/>
          <w:sz w:val="18"/>
        </w:rPr>
        <w:t xml:space="preserve"> </w:t>
      </w:r>
      <w:r>
        <w:rPr>
          <w:sz w:val="18"/>
        </w:rPr>
        <w:t>to</w:t>
      </w:r>
      <w:r>
        <w:rPr>
          <w:spacing w:val="-6"/>
          <w:sz w:val="18"/>
        </w:rPr>
        <w:t xml:space="preserve"> </w:t>
      </w:r>
      <w:r>
        <w:rPr>
          <w:sz w:val="18"/>
        </w:rPr>
        <w:t>effect</w:t>
      </w:r>
      <w:r>
        <w:rPr>
          <w:spacing w:val="-4"/>
          <w:sz w:val="18"/>
        </w:rPr>
        <w:t xml:space="preserve"> </w:t>
      </w:r>
      <w:r>
        <w:rPr>
          <w:sz w:val="18"/>
        </w:rPr>
        <w:t>a</w:t>
      </w:r>
      <w:r>
        <w:rPr>
          <w:spacing w:val="-6"/>
          <w:sz w:val="18"/>
        </w:rPr>
        <w:t xml:space="preserve"> </w:t>
      </w:r>
      <w:r>
        <w:rPr>
          <w:sz w:val="18"/>
        </w:rPr>
        <w:t>compromise</w:t>
      </w:r>
      <w:r>
        <w:rPr>
          <w:spacing w:val="-6"/>
          <w:sz w:val="18"/>
        </w:rPr>
        <w:t xml:space="preserve"> </w:t>
      </w:r>
      <w:r>
        <w:rPr>
          <w:sz w:val="18"/>
        </w:rPr>
        <w:t>or scheme</w:t>
      </w:r>
      <w:r>
        <w:rPr>
          <w:spacing w:val="-6"/>
          <w:sz w:val="18"/>
        </w:rPr>
        <w:t xml:space="preserve"> </w:t>
      </w:r>
      <w:r>
        <w:rPr>
          <w:sz w:val="18"/>
        </w:rPr>
        <w:t>or</w:t>
      </w:r>
      <w:r>
        <w:rPr>
          <w:spacing w:val="-4"/>
          <w:sz w:val="18"/>
        </w:rPr>
        <w:t xml:space="preserve"> </w:t>
      </w:r>
      <w:r>
        <w:rPr>
          <w:sz w:val="18"/>
        </w:rPr>
        <w:t>arrangement with</w:t>
      </w:r>
      <w:r>
        <w:rPr>
          <w:spacing w:val="-6"/>
          <w:sz w:val="18"/>
        </w:rPr>
        <w:t xml:space="preserve"> </w:t>
      </w:r>
      <w:r>
        <w:rPr>
          <w:sz w:val="18"/>
        </w:rPr>
        <w:t>its</w:t>
      </w:r>
      <w:r>
        <w:rPr>
          <w:spacing w:val="-6"/>
          <w:sz w:val="18"/>
        </w:rPr>
        <w:t xml:space="preserve"> </w:t>
      </w:r>
      <w:r>
        <w:rPr>
          <w:spacing w:val="-2"/>
          <w:sz w:val="18"/>
        </w:rPr>
        <w:t>creditors;</w:t>
      </w:r>
    </w:p>
    <w:p w:rsidR="007633CE" w:rsidRDefault="00EE54EF">
      <w:pPr>
        <w:pStyle w:val="ListParagraph"/>
        <w:numPr>
          <w:ilvl w:val="2"/>
          <w:numId w:val="2"/>
        </w:numPr>
        <w:tabs>
          <w:tab w:val="left" w:pos="2457"/>
          <w:tab w:val="left" w:pos="2461"/>
        </w:tabs>
        <w:spacing w:before="100" w:line="362" w:lineRule="auto"/>
        <w:ind w:right="374"/>
        <w:rPr>
          <w:sz w:val="18"/>
        </w:rPr>
      </w:pPr>
      <w:bookmarkStart w:id="254" w:name="20.2.2_be_provisionally_or_finally_liqui"/>
      <w:bookmarkEnd w:id="254"/>
      <w:r>
        <w:rPr>
          <w:sz w:val="18"/>
        </w:rPr>
        <w:t>be provisionally or finally liquidated or be placed in judicial management, whether provisionally or final;</w:t>
      </w:r>
    </w:p>
    <w:p w:rsidR="007633CE" w:rsidRDefault="00EE54EF">
      <w:pPr>
        <w:pStyle w:val="ListParagraph"/>
        <w:numPr>
          <w:ilvl w:val="2"/>
          <w:numId w:val="2"/>
        </w:numPr>
        <w:tabs>
          <w:tab w:val="left" w:pos="2457"/>
          <w:tab w:val="left" w:pos="2461"/>
        </w:tabs>
        <w:spacing w:line="360" w:lineRule="auto"/>
        <w:ind w:right="363"/>
        <w:rPr>
          <w:sz w:val="18"/>
        </w:rPr>
      </w:pPr>
      <w:bookmarkStart w:id="255" w:name="20.2.3_cease_or_threaten_to_cease_to_car"/>
      <w:bookmarkEnd w:id="255"/>
      <w:r>
        <w:rPr>
          <w:sz w:val="18"/>
        </w:rPr>
        <w:t>cease or threaten to cease to carry on its normal line of business or default or threaten to default</w:t>
      </w:r>
      <w:r>
        <w:rPr>
          <w:spacing w:val="-13"/>
          <w:sz w:val="18"/>
        </w:rPr>
        <w:t xml:space="preserve"> </w:t>
      </w:r>
      <w:r>
        <w:rPr>
          <w:sz w:val="18"/>
        </w:rPr>
        <w:t>in</w:t>
      </w:r>
      <w:r>
        <w:rPr>
          <w:spacing w:val="-12"/>
          <w:sz w:val="18"/>
        </w:rPr>
        <w:t xml:space="preserve"> </w:t>
      </w:r>
      <w:r>
        <w:rPr>
          <w:sz w:val="18"/>
        </w:rPr>
        <w:t>the</w:t>
      </w:r>
      <w:r>
        <w:rPr>
          <w:spacing w:val="-13"/>
          <w:sz w:val="18"/>
        </w:rPr>
        <w:t xml:space="preserve"> </w:t>
      </w:r>
      <w:r>
        <w:rPr>
          <w:sz w:val="18"/>
        </w:rPr>
        <w:t>payment</w:t>
      </w:r>
      <w:r>
        <w:rPr>
          <w:spacing w:val="-9"/>
          <w:sz w:val="18"/>
        </w:rPr>
        <w:t xml:space="preserve"> </w:t>
      </w:r>
      <w:r>
        <w:rPr>
          <w:sz w:val="18"/>
        </w:rPr>
        <w:t>of</w:t>
      </w:r>
      <w:r>
        <w:rPr>
          <w:spacing w:val="-7"/>
          <w:sz w:val="18"/>
        </w:rPr>
        <w:t xml:space="preserve"> </w:t>
      </w:r>
      <w:r>
        <w:rPr>
          <w:sz w:val="18"/>
        </w:rPr>
        <w:t>its</w:t>
      </w:r>
      <w:r>
        <w:rPr>
          <w:spacing w:val="-13"/>
          <w:sz w:val="18"/>
        </w:rPr>
        <w:t xml:space="preserve"> </w:t>
      </w:r>
      <w:r>
        <w:rPr>
          <w:sz w:val="18"/>
        </w:rPr>
        <w:t>liabilities</w:t>
      </w:r>
      <w:r>
        <w:rPr>
          <w:spacing w:val="-8"/>
          <w:sz w:val="18"/>
        </w:rPr>
        <w:t xml:space="preserve"> </w:t>
      </w:r>
      <w:r>
        <w:rPr>
          <w:sz w:val="18"/>
        </w:rPr>
        <w:t>generally,</w:t>
      </w:r>
      <w:r>
        <w:rPr>
          <w:spacing w:val="-7"/>
          <w:sz w:val="18"/>
        </w:rPr>
        <w:t xml:space="preserve"> </w:t>
      </w:r>
      <w:r>
        <w:rPr>
          <w:sz w:val="18"/>
        </w:rPr>
        <w:t>or</w:t>
      </w:r>
      <w:r>
        <w:rPr>
          <w:spacing w:val="-8"/>
          <w:sz w:val="18"/>
        </w:rPr>
        <w:t xml:space="preserve"> </w:t>
      </w:r>
      <w:r>
        <w:rPr>
          <w:sz w:val="18"/>
        </w:rPr>
        <w:t>commit</w:t>
      </w:r>
      <w:r>
        <w:rPr>
          <w:spacing w:val="-7"/>
          <w:sz w:val="18"/>
        </w:rPr>
        <w:t xml:space="preserve"> </w:t>
      </w:r>
      <w:r>
        <w:rPr>
          <w:sz w:val="18"/>
        </w:rPr>
        <w:t>any</w:t>
      </w:r>
      <w:r>
        <w:rPr>
          <w:spacing w:val="-13"/>
          <w:sz w:val="18"/>
        </w:rPr>
        <w:t xml:space="preserve"> </w:t>
      </w:r>
      <w:r>
        <w:rPr>
          <w:sz w:val="18"/>
        </w:rPr>
        <w:t>act</w:t>
      </w:r>
      <w:r>
        <w:rPr>
          <w:spacing w:val="-6"/>
          <w:sz w:val="18"/>
        </w:rPr>
        <w:t xml:space="preserve"> </w:t>
      </w:r>
      <w:r>
        <w:rPr>
          <w:sz w:val="18"/>
        </w:rPr>
        <w:t>or</w:t>
      </w:r>
      <w:r>
        <w:rPr>
          <w:spacing w:val="-8"/>
          <w:sz w:val="18"/>
        </w:rPr>
        <w:t xml:space="preserve"> </w:t>
      </w:r>
      <w:r>
        <w:rPr>
          <w:sz w:val="18"/>
        </w:rPr>
        <w:t>omission</w:t>
      </w:r>
      <w:r>
        <w:rPr>
          <w:spacing w:val="-10"/>
          <w:sz w:val="18"/>
        </w:rPr>
        <w:t xml:space="preserve"> </w:t>
      </w:r>
      <w:r>
        <w:rPr>
          <w:sz w:val="18"/>
        </w:rPr>
        <w:t>which</w:t>
      </w:r>
      <w:r>
        <w:rPr>
          <w:spacing w:val="-10"/>
          <w:sz w:val="18"/>
        </w:rPr>
        <w:t xml:space="preserve"> </w:t>
      </w:r>
      <w:r>
        <w:rPr>
          <w:sz w:val="18"/>
        </w:rPr>
        <w:t>would, in the case of an individual, be an act of insolvency in terms of the Insolvency Act 24 of 1936 (as amended);</w:t>
      </w:r>
    </w:p>
    <w:p w:rsidR="007633CE" w:rsidRDefault="00EE54EF">
      <w:pPr>
        <w:pStyle w:val="ListParagraph"/>
        <w:numPr>
          <w:ilvl w:val="2"/>
          <w:numId w:val="2"/>
        </w:numPr>
        <w:tabs>
          <w:tab w:val="left" w:pos="2457"/>
          <w:tab w:val="left" w:pos="2461"/>
        </w:tabs>
        <w:spacing w:line="360" w:lineRule="auto"/>
        <w:ind w:right="368"/>
        <w:rPr>
          <w:sz w:val="18"/>
        </w:rPr>
      </w:pPr>
      <w:bookmarkStart w:id="256" w:name="20.2.4_fail_to_adhere_to_any_legal_requi"/>
      <w:bookmarkEnd w:id="256"/>
      <w:r>
        <w:rPr>
          <w:sz w:val="18"/>
        </w:rPr>
        <w:t xml:space="preserve">fail to adhere to any legal requirement or breaches any term or condition of any </w:t>
      </w:r>
      <w:proofErr w:type="spellStart"/>
      <w:r>
        <w:rPr>
          <w:sz w:val="18"/>
        </w:rPr>
        <w:t>licence</w:t>
      </w:r>
      <w:proofErr w:type="spellEnd"/>
      <w:r>
        <w:rPr>
          <w:sz w:val="18"/>
        </w:rPr>
        <w:t xml:space="preserve">, </w:t>
      </w:r>
      <w:proofErr w:type="spellStart"/>
      <w:r>
        <w:rPr>
          <w:sz w:val="18"/>
        </w:rPr>
        <w:t>authorisation</w:t>
      </w:r>
      <w:proofErr w:type="spellEnd"/>
      <w:r>
        <w:rPr>
          <w:spacing w:val="-5"/>
          <w:sz w:val="18"/>
        </w:rPr>
        <w:t xml:space="preserve"> </w:t>
      </w:r>
      <w:r>
        <w:rPr>
          <w:sz w:val="18"/>
        </w:rPr>
        <w:t>or</w:t>
      </w:r>
      <w:r>
        <w:rPr>
          <w:spacing w:val="-4"/>
          <w:sz w:val="18"/>
        </w:rPr>
        <w:t xml:space="preserve"> </w:t>
      </w:r>
      <w:r>
        <w:rPr>
          <w:sz w:val="18"/>
        </w:rPr>
        <w:t>consent required</w:t>
      </w:r>
      <w:r>
        <w:rPr>
          <w:spacing w:val="-2"/>
          <w:sz w:val="18"/>
        </w:rPr>
        <w:t xml:space="preserve"> </w:t>
      </w:r>
      <w:r>
        <w:rPr>
          <w:sz w:val="18"/>
        </w:rPr>
        <w:t>for</w:t>
      </w:r>
      <w:r>
        <w:rPr>
          <w:spacing w:val="-4"/>
          <w:sz w:val="18"/>
        </w:rPr>
        <w:t xml:space="preserve"> </w:t>
      </w:r>
      <w:r>
        <w:rPr>
          <w:sz w:val="18"/>
        </w:rPr>
        <w:t>the</w:t>
      </w:r>
      <w:r>
        <w:rPr>
          <w:spacing w:val="-5"/>
          <w:sz w:val="18"/>
        </w:rPr>
        <w:t xml:space="preserve"> </w:t>
      </w:r>
      <w:r>
        <w:rPr>
          <w:sz w:val="18"/>
        </w:rPr>
        <w:t>provision</w:t>
      </w:r>
      <w:r>
        <w:rPr>
          <w:spacing w:val="-2"/>
          <w:sz w:val="18"/>
        </w:rPr>
        <w:t xml:space="preserve"> </w:t>
      </w:r>
      <w:r>
        <w:rPr>
          <w:sz w:val="18"/>
        </w:rPr>
        <w:t>of</w:t>
      </w:r>
      <w:r>
        <w:rPr>
          <w:spacing w:val="-4"/>
          <w:sz w:val="18"/>
        </w:rPr>
        <w:t xml:space="preserve"> </w:t>
      </w:r>
      <w:r>
        <w:rPr>
          <w:sz w:val="18"/>
        </w:rPr>
        <w:t>the goods</w:t>
      </w:r>
      <w:r>
        <w:rPr>
          <w:spacing w:val="-1"/>
          <w:sz w:val="18"/>
        </w:rPr>
        <w:t xml:space="preserve"> </w:t>
      </w:r>
      <w:r>
        <w:rPr>
          <w:sz w:val="18"/>
        </w:rPr>
        <w:t>and/or Services</w:t>
      </w:r>
      <w:r>
        <w:rPr>
          <w:spacing w:val="-1"/>
          <w:sz w:val="18"/>
        </w:rPr>
        <w:t xml:space="preserve"> </w:t>
      </w:r>
      <w:r>
        <w:rPr>
          <w:sz w:val="18"/>
        </w:rPr>
        <w:t>and</w:t>
      </w:r>
      <w:r>
        <w:rPr>
          <w:spacing w:val="-5"/>
          <w:sz w:val="18"/>
        </w:rPr>
        <w:t xml:space="preserve"> </w:t>
      </w:r>
      <w:r>
        <w:rPr>
          <w:sz w:val="18"/>
        </w:rPr>
        <w:t xml:space="preserve">which failure or breach CESTASOFT, in its sole discretion, considers to be detrimental to </w:t>
      </w:r>
      <w:r>
        <w:rPr>
          <w:spacing w:val="-2"/>
          <w:sz w:val="18"/>
        </w:rPr>
        <w:t>CESTASOFT;</w:t>
      </w:r>
    </w:p>
    <w:p w:rsidR="007633CE" w:rsidRDefault="00EE54EF">
      <w:pPr>
        <w:pStyle w:val="ListParagraph"/>
        <w:numPr>
          <w:ilvl w:val="2"/>
          <w:numId w:val="2"/>
        </w:numPr>
        <w:tabs>
          <w:tab w:val="left" w:pos="2457"/>
          <w:tab w:val="left" w:pos="2461"/>
        </w:tabs>
        <w:spacing w:line="360" w:lineRule="auto"/>
        <w:ind w:right="365"/>
        <w:rPr>
          <w:sz w:val="18"/>
        </w:rPr>
      </w:pPr>
      <w:bookmarkStart w:id="257" w:name="20.2.5_where_Independent_Contractor_is_a"/>
      <w:bookmarkEnd w:id="257"/>
      <w:r>
        <w:rPr>
          <w:rFonts w:ascii="Arial"/>
          <w:b/>
          <w:i/>
          <w:sz w:val="18"/>
        </w:rPr>
        <w:t xml:space="preserve">where Independent Contractor is a juristic person: </w:t>
      </w:r>
      <w:r>
        <w:rPr>
          <w:sz w:val="18"/>
        </w:rPr>
        <w:t>dispose of a material portion of its undertaking or assets where there is any change in the control or any material change in the</w:t>
      </w:r>
      <w:r>
        <w:rPr>
          <w:spacing w:val="-5"/>
          <w:sz w:val="18"/>
        </w:rPr>
        <w:t xml:space="preserve"> </w:t>
      </w:r>
      <w:r>
        <w:rPr>
          <w:sz w:val="18"/>
        </w:rPr>
        <w:t>shareholding</w:t>
      </w:r>
      <w:r>
        <w:rPr>
          <w:spacing w:val="-5"/>
          <w:sz w:val="18"/>
        </w:rPr>
        <w:t xml:space="preserve"> </w:t>
      </w:r>
      <w:r>
        <w:rPr>
          <w:sz w:val="18"/>
        </w:rPr>
        <w:t>or</w:t>
      </w:r>
      <w:r>
        <w:rPr>
          <w:spacing w:val="-8"/>
          <w:sz w:val="18"/>
        </w:rPr>
        <w:t xml:space="preserve"> </w:t>
      </w:r>
      <w:r>
        <w:rPr>
          <w:sz w:val="18"/>
        </w:rPr>
        <w:t>management</w:t>
      </w:r>
      <w:r>
        <w:rPr>
          <w:spacing w:val="-3"/>
          <w:sz w:val="18"/>
        </w:rPr>
        <w:t xml:space="preserve"> </w:t>
      </w:r>
      <w:r>
        <w:rPr>
          <w:sz w:val="18"/>
        </w:rPr>
        <w:t>of</w:t>
      </w:r>
      <w:r>
        <w:rPr>
          <w:spacing w:val="-3"/>
          <w:sz w:val="18"/>
        </w:rPr>
        <w:t xml:space="preserve"> </w:t>
      </w:r>
      <w:r>
        <w:rPr>
          <w:sz w:val="18"/>
        </w:rPr>
        <w:t>the</w:t>
      </w:r>
      <w:r>
        <w:rPr>
          <w:spacing w:val="-6"/>
          <w:sz w:val="18"/>
        </w:rPr>
        <w:t xml:space="preserve"> </w:t>
      </w:r>
      <w:r>
        <w:rPr>
          <w:sz w:val="18"/>
        </w:rPr>
        <w:t>Independent Contractor</w:t>
      </w:r>
      <w:r>
        <w:rPr>
          <w:spacing w:val="-3"/>
          <w:sz w:val="18"/>
        </w:rPr>
        <w:t xml:space="preserve"> </w:t>
      </w:r>
      <w:r>
        <w:rPr>
          <w:sz w:val="18"/>
        </w:rPr>
        <w:t>which</w:t>
      </w:r>
      <w:r>
        <w:rPr>
          <w:spacing w:val="-4"/>
          <w:sz w:val="18"/>
        </w:rPr>
        <w:t xml:space="preserve"> </w:t>
      </w:r>
      <w:r>
        <w:rPr>
          <w:sz w:val="18"/>
        </w:rPr>
        <w:t>CESTASOFT,</w:t>
      </w:r>
      <w:r>
        <w:rPr>
          <w:spacing w:val="-7"/>
          <w:sz w:val="18"/>
        </w:rPr>
        <w:t xml:space="preserve"> </w:t>
      </w:r>
      <w:r>
        <w:rPr>
          <w:sz w:val="18"/>
        </w:rPr>
        <w:t>in</w:t>
      </w:r>
      <w:r>
        <w:rPr>
          <w:spacing w:val="-10"/>
          <w:sz w:val="18"/>
        </w:rPr>
        <w:t xml:space="preserve"> </w:t>
      </w:r>
      <w:r>
        <w:rPr>
          <w:sz w:val="18"/>
        </w:rPr>
        <w:t>its sole discretion, considers to be detrimental to CESTASOFT;</w:t>
      </w:r>
    </w:p>
    <w:p w:rsidR="007633CE" w:rsidRDefault="00EE54EF">
      <w:pPr>
        <w:pStyle w:val="ListParagraph"/>
        <w:numPr>
          <w:ilvl w:val="2"/>
          <w:numId w:val="2"/>
        </w:numPr>
        <w:tabs>
          <w:tab w:val="left" w:pos="2457"/>
        </w:tabs>
        <w:ind w:left="2457" w:hanging="880"/>
        <w:rPr>
          <w:sz w:val="18"/>
        </w:rPr>
      </w:pPr>
      <w:bookmarkStart w:id="258" w:name="20.2.6_breach_the_provisions_of_clause_1"/>
      <w:bookmarkEnd w:id="258"/>
      <w:r>
        <w:rPr>
          <w:sz w:val="18"/>
        </w:rPr>
        <w:t>breach</w:t>
      </w:r>
      <w:r>
        <w:rPr>
          <w:spacing w:val="-6"/>
          <w:sz w:val="18"/>
        </w:rPr>
        <w:t xml:space="preserve"> </w:t>
      </w:r>
      <w:r>
        <w:rPr>
          <w:sz w:val="18"/>
        </w:rPr>
        <w:t>the</w:t>
      </w:r>
      <w:r>
        <w:rPr>
          <w:spacing w:val="-6"/>
          <w:sz w:val="18"/>
        </w:rPr>
        <w:t xml:space="preserve"> </w:t>
      </w:r>
      <w:r>
        <w:rPr>
          <w:sz w:val="18"/>
        </w:rPr>
        <w:t>provisions</w:t>
      </w:r>
      <w:r>
        <w:rPr>
          <w:spacing w:val="-1"/>
          <w:sz w:val="18"/>
        </w:rPr>
        <w:t xml:space="preserve"> </w:t>
      </w:r>
      <w:r>
        <w:rPr>
          <w:sz w:val="18"/>
        </w:rPr>
        <w:t>of</w:t>
      </w:r>
      <w:r>
        <w:rPr>
          <w:spacing w:val="-4"/>
          <w:sz w:val="18"/>
        </w:rPr>
        <w:t xml:space="preserve"> </w:t>
      </w:r>
      <w:r>
        <w:rPr>
          <w:sz w:val="18"/>
        </w:rPr>
        <w:t>clause</w:t>
      </w:r>
      <w:r>
        <w:rPr>
          <w:spacing w:val="-4"/>
          <w:sz w:val="18"/>
        </w:rPr>
        <w:t xml:space="preserve"> </w:t>
      </w:r>
      <w:hyperlink w:anchor="_bookmark17" w:history="1">
        <w:r>
          <w:rPr>
            <w:sz w:val="18"/>
          </w:rPr>
          <w:t>12,</w:t>
        </w:r>
      </w:hyperlink>
      <w:r>
        <w:rPr>
          <w:spacing w:val="1"/>
          <w:sz w:val="18"/>
        </w:rPr>
        <w:t xml:space="preserve"> </w:t>
      </w:r>
      <w:hyperlink w:anchor="_bookmark19" w:history="1">
        <w:r>
          <w:rPr>
            <w:sz w:val="18"/>
          </w:rPr>
          <w:t>14,</w:t>
        </w:r>
      </w:hyperlink>
      <w:r>
        <w:rPr>
          <w:spacing w:val="-3"/>
          <w:sz w:val="18"/>
        </w:rPr>
        <w:t xml:space="preserve"> </w:t>
      </w:r>
      <w:hyperlink w:anchor="_bookmark23" w:history="1">
        <w:r>
          <w:rPr>
            <w:sz w:val="18"/>
          </w:rPr>
          <w:t>15,</w:t>
        </w:r>
      </w:hyperlink>
      <w:r>
        <w:rPr>
          <w:spacing w:val="1"/>
          <w:sz w:val="18"/>
        </w:rPr>
        <w:t xml:space="preserve"> </w:t>
      </w:r>
      <w:hyperlink w:anchor="_bookmark24" w:history="1">
        <w:r>
          <w:rPr>
            <w:sz w:val="18"/>
          </w:rPr>
          <w:t>16</w:t>
        </w:r>
      </w:hyperlink>
      <w:r>
        <w:rPr>
          <w:spacing w:val="-6"/>
          <w:sz w:val="18"/>
        </w:rPr>
        <w:t xml:space="preserve"> </w:t>
      </w:r>
      <w:r>
        <w:rPr>
          <w:sz w:val="18"/>
        </w:rPr>
        <w:t>or</w:t>
      </w:r>
      <w:r>
        <w:rPr>
          <w:spacing w:val="1"/>
          <w:sz w:val="18"/>
        </w:rPr>
        <w:t xml:space="preserve"> </w:t>
      </w:r>
      <w:hyperlink w:anchor="_bookmark30" w:history="1">
        <w:r>
          <w:rPr>
            <w:sz w:val="18"/>
          </w:rPr>
          <w:t>19.1</w:t>
        </w:r>
      </w:hyperlink>
      <w:r>
        <w:rPr>
          <w:spacing w:val="-5"/>
          <w:sz w:val="18"/>
        </w:rPr>
        <w:t xml:space="preserve"> </w:t>
      </w:r>
      <w:r>
        <w:rPr>
          <w:sz w:val="18"/>
        </w:rPr>
        <w:t>of</w:t>
      </w:r>
      <w:r>
        <w:rPr>
          <w:spacing w:val="-4"/>
          <w:sz w:val="18"/>
        </w:rPr>
        <w:t xml:space="preserve"> </w:t>
      </w:r>
      <w:r>
        <w:rPr>
          <w:sz w:val="18"/>
        </w:rPr>
        <w:t>this</w:t>
      </w:r>
      <w:r>
        <w:rPr>
          <w:spacing w:val="-5"/>
          <w:sz w:val="18"/>
        </w:rPr>
        <w:t xml:space="preserve"> </w:t>
      </w:r>
      <w:r>
        <w:rPr>
          <w:sz w:val="18"/>
        </w:rPr>
        <w:t>Agreement;</w:t>
      </w:r>
      <w:r>
        <w:rPr>
          <w:spacing w:val="-3"/>
          <w:sz w:val="18"/>
        </w:rPr>
        <w:t xml:space="preserve"> </w:t>
      </w:r>
      <w:r>
        <w:rPr>
          <w:spacing w:val="-2"/>
          <w:sz w:val="18"/>
        </w:rPr>
        <w:t>and/or</w:t>
      </w:r>
    </w:p>
    <w:p w:rsidR="007633CE" w:rsidRDefault="00EE54EF">
      <w:pPr>
        <w:pStyle w:val="ListParagraph"/>
        <w:numPr>
          <w:ilvl w:val="2"/>
          <w:numId w:val="2"/>
        </w:numPr>
        <w:tabs>
          <w:tab w:val="left" w:pos="2457"/>
          <w:tab w:val="left" w:pos="2461"/>
        </w:tabs>
        <w:spacing w:before="100" w:line="360" w:lineRule="auto"/>
        <w:ind w:right="362"/>
        <w:rPr>
          <w:sz w:val="18"/>
        </w:rPr>
      </w:pPr>
      <w:bookmarkStart w:id="259" w:name="20.2.7_(where_applicable)_commit_any_act"/>
      <w:bookmarkEnd w:id="259"/>
      <w:r>
        <w:rPr>
          <w:sz w:val="18"/>
        </w:rPr>
        <w:t xml:space="preserve">(where applicable) commit any act or omission which results in any regulator notifying CESTASOFT that it may consider withdrawing any CESTASOFT </w:t>
      </w:r>
      <w:proofErr w:type="spellStart"/>
      <w:r>
        <w:rPr>
          <w:sz w:val="18"/>
        </w:rPr>
        <w:t>licence</w:t>
      </w:r>
      <w:proofErr w:type="spellEnd"/>
      <w:r>
        <w:rPr>
          <w:sz w:val="18"/>
        </w:rPr>
        <w:t xml:space="preserve"> and the Independent Contractor has not rectified such act or omission within a reasonable time</w:t>
      </w:r>
      <w:r>
        <w:rPr>
          <w:spacing w:val="-4"/>
          <w:sz w:val="18"/>
        </w:rPr>
        <w:t xml:space="preserve"> </w:t>
      </w:r>
      <w:r>
        <w:rPr>
          <w:sz w:val="18"/>
        </w:rPr>
        <w:t>or within the time stipulated in any notice from that regulator (as applicable);</w:t>
      </w:r>
    </w:p>
    <w:p w:rsidR="007633CE" w:rsidRDefault="00EE54EF">
      <w:pPr>
        <w:pStyle w:val="BodyText"/>
        <w:spacing w:before="1" w:line="360" w:lineRule="auto"/>
        <w:ind w:left="848" w:right="362"/>
        <w:jc w:val="both"/>
      </w:pPr>
      <w:bookmarkStart w:id="260" w:name="then_CESTASOFT_may,_in_its_discretion_an"/>
      <w:bookmarkEnd w:id="260"/>
      <w:r>
        <w:t>then CESTASOFT</w:t>
      </w:r>
      <w:r>
        <w:rPr>
          <w:spacing w:val="-3"/>
        </w:rPr>
        <w:t xml:space="preserve"> </w:t>
      </w:r>
      <w:r>
        <w:t>may,</w:t>
      </w:r>
      <w:r>
        <w:rPr>
          <w:spacing w:val="-1"/>
        </w:rPr>
        <w:t xml:space="preserve"> </w:t>
      </w:r>
      <w:r>
        <w:t>in its discretion and subject</w:t>
      </w:r>
      <w:r>
        <w:rPr>
          <w:spacing w:val="-1"/>
        </w:rPr>
        <w:t xml:space="preserve"> </w:t>
      </w:r>
      <w:r>
        <w:t>to</w:t>
      </w:r>
      <w:r>
        <w:rPr>
          <w:spacing w:val="-3"/>
        </w:rPr>
        <w:t xml:space="preserve"> </w:t>
      </w:r>
      <w:r>
        <w:t>the provisions of</w:t>
      </w:r>
      <w:r>
        <w:rPr>
          <w:spacing w:val="-1"/>
        </w:rPr>
        <w:t xml:space="preserve"> </w:t>
      </w:r>
      <w:r>
        <w:t xml:space="preserve">clause </w:t>
      </w:r>
      <w:hyperlink w:anchor="_bookmark34" w:history="1">
        <w:r>
          <w:t>20.5,</w:t>
        </w:r>
      </w:hyperlink>
      <w:r>
        <w:t xml:space="preserve"> terminate</w:t>
      </w:r>
      <w:r>
        <w:rPr>
          <w:spacing w:val="-3"/>
        </w:rPr>
        <w:t xml:space="preserve"> </w:t>
      </w:r>
      <w:r>
        <w:t>the Agreement on written notice to the Independent Contractor, in which event such termination shall be without prejudice to any claims which CESTASOFT</w:t>
      </w:r>
      <w:r>
        <w:rPr>
          <w:spacing w:val="-5"/>
        </w:rPr>
        <w:t xml:space="preserve"> </w:t>
      </w:r>
      <w:r>
        <w:t>may have</w:t>
      </w:r>
      <w:r>
        <w:rPr>
          <w:spacing w:val="-5"/>
        </w:rPr>
        <w:t xml:space="preserve"> </w:t>
      </w:r>
      <w:r>
        <w:t>for damages against the Independent Contractor occasioned by the termination of the Agreement in terms of this clause.</w:t>
      </w:r>
    </w:p>
    <w:p w:rsidR="007633CE" w:rsidRDefault="00EE54EF">
      <w:pPr>
        <w:pStyle w:val="ListParagraph"/>
        <w:numPr>
          <w:ilvl w:val="1"/>
          <w:numId w:val="2"/>
        </w:numPr>
        <w:tabs>
          <w:tab w:val="left" w:pos="1574"/>
          <w:tab w:val="left" w:pos="1577"/>
        </w:tabs>
        <w:spacing w:before="2" w:line="360" w:lineRule="auto"/>
        <w:ind w:right="365"/>
        <w:rPr>
          <w:sz w:val="18"/>
        </w:rPr>
      </w:pPr>
      <w:bookmarkStart w:id="261" w:name="20.3_Termination_by_Client_of_Services_a"/>
      <w:bookmarkEnd w:id="261"/>
      <w:r>
        <w:rPr>
          <w:rFonts w:ascii="Arial"/>
          <w:b/>
          <w:sz w:val="18"/>
        </w:rPr>
        <w:t>Termination by Client of Services agreement with CESTASOFT</w:t>
      </w:r>
      <w:r>
        <w:rPr>
          <w:sz w:val="18"/>
        </w:rPr>
        <w:t>: Where the Independent Contractor has been appointed to perform the Services at a particular Client only, said appointment may be terminated on termination of the agreement between CESTASOFT and the Client for whatsoever reason.</w:t>
      </w:r>
    </w:p>
    <w:p w:rsidR="007633CE" w:rsidRDefault="00EE54EF">
      <w:pPr>
        <w:pStyle w:val="ListParagraph"/>
        <w:numPr>
          <w:ilvl w:val="1"/>
          <w:numId w:val="2"/>
        </w:numPr>
        <w:tabs>
          <w:tab w:val="left" w:pos="1574"/>
          <w:tab w:val="left" w:pos="1577"/>
        </w:tabs>
        <w:spacing w:before="2" w:line="360" w:lineRule="auto"/>
        <w:ind w:right="365"/>
        <w:rPr>
          <w:sz w:val="18"/>
        </w:rPr>
      </w:pPr>
      <w:bookmarkStart w:id="262" w:name="20.4_Termination_for_convenience:_CESTAS"/>
      <w:bookmarkEnd w:id="262"/>
      <w:r>
        <w:rPr>
          <w:rFonts w:ascii="Arial"/>
          <w:b/>
          <w:sz w:val="18"/>
        </w:rPr>
        <w:t>Termination for convenience</w:t>
      </w:r>
      <w:r>
        <w:rPr>
          <w:sz w:val="18"/>
        </w:rPr>
        <w:t>: CESTASOFT may, at any time after the Effective Date and without liability</w:t>
      </w:r>
      <w:r>
        <w:rPr>
          <w:spacing w:val="-13"/>
          <w:sz w:val="18"/>
        </w:rPr>
        <w:t xml:space="preserve"> </w:t>
      </w:r>
      <w:r>
        <w:rPr>
          <w:sz w:val="18"/>
        </w:rPr>
        <w:t>for</w:t>
      </w:r>
      <w:r>
        <w:rPr>
          <w:spacing w:val="-7"/>
          <w:sz w:val="18"/>
        </w:rPr>
        <w:t xml:space="preserve"> </w:t>
      </w:r>
      <w:r>
        <w:rPr>
          <w:sz w:val="18"/>
        </w:rPr>
        <w:t>the</w:t>
      </w:r>
      <w:r>
        <w:rPr>
          <w:spacing w:val="-9"/>
          <w:sz w:val="18"/>
        </w:rPr>
        <w:t xml:space="preserve"> </w:t>
      </w:r>
      <w:r>
        <w:rPr>
          <w:sz w:val="18"/>
        </w:rPr>
        <w:t>payment</w:t>
      </w:r>
      <w:r>
        <w:rPr>
          <w:spacing w:val="-6"/>
          <w:sz w:val="18"/>
        </w:rPr>
        <w:t xml:space="preserve"> </w:t>
      </w:r>
      <w:r>
        <w:rPr>
          <w:sz w:val="18"/>
        </w:rPr>
        <w:t>of</w:t>
      </w:r>
      <w:r>
        <w:rPr>
          <w:spacing w:val="-2"/>
          <w:sz w:val="18"/>
        </w:rPr>
        <w:t xml:space="preserve"> </w:t>
      </w:r>
      <w:r>
        <w:rPr>
          <w:sz w:val="18"/>
        </w:rPr>
        <w:t>any</w:t>
      </w:r>
      <w:r>
        <w:rPr>
          <w:spacing w:val="-8"/>
          <w:sz w:val="18"/>
        </w:rPr>
        <w:t xml:space="preserve"> </w:t>
      </w:r>
      <w:r>
        <w:rPr>
          <w:sz w:val="18"/>
        </w:rPr>
        <w:t>termination</w:t>
      </w:r>
      <w:r>
        <w:rPr>
          <w:spacing w:val="-9"/>
          <w:sz w:val="18"/>
        </w:rPr>
        <w:t xml:space="preserve"> </w:t>
      </w:r>
      <w:r>
        <w:rPr>
          <w:sz w:val="18"/>
        </w:rPr>
        <w:t>fees</w:t>
      </w:r>
      <w:r>
        <w:rPr>
          <w:spacing w:val="-4"/>
          <w:sz w:val="18"/>
        </w:rPr>
        <w:t xml:space="preserve"> </w:t>
      </w:r>
      <w:r>
        <w:rPr>
          <w:sz w:val="18"/>
        </w:rPr>
        <w:t>or</w:t>
      </w:r>
      <w:r>
        <w:rPr>
          <w:spacing w:val="-2"/>
          <w:sz w:val="18"/>
        </w:rPr>
        <w:t xml:space="preserve"> </w:t>
      </w:r>
      <w:r>
        <w:rPr>
          <w:sz w:val="18"/>
        </w:rPr>
        <w:t>analogous</w:t>
      </w:r>
      <w:r>
        <w:rPr>
          <w:spacing w:val="-8"/>
          <w:sz w:val="18"/>
        </w:rPr>
        <w:t xml:space="preserve"> </w:t>
      </w:r>
      <w:r>
        <w:rPr>
          <w:sz w:val="18"/>
        </w:rPr>
        <w:t>amounts,</w:t>
      </w:r>
      <w:r>
        <w:rPr>
          <w:spacing w:val="-6"/>
          <w:sz w:val="18"/>
        </w:rPr>
        <w:t xml:space="preserve"> </w:t>
      </w:r>
      <w:r>
        <w:rPr>
          <w:sz w:val="18"/>
        </w:rPr>
        <w:t>terminate</w:t>
      </w:r>
      <w:r>
        <w:rPr>
          <w:spacing w:val="-9"/>
          <w:sz w:val="18"/>
        </w:rPr>
        <w:t xml:space="preserve"> </w:t>
      </w:r>
      <w:r>
        <w:rPr>
          <w:sz w:val="18"/>
        </w:rPr>
        <w:t>the</w:t>
      </w:r>
      <w:r>
        <w:rPr>
          <w:spacing w:val="-9"/>
          <w:sz w:val="18"/>
        </w:rPr>
        <w:t xml:space="preserve"> </w:t>
      </w:r>
      <w:r>
        <w:rPr>
          <w:sz w:val="18"/>
        </w:rPr>
        <w:t>Agreement on</w:t>
      </w:r>
      <w:r>
        <w:rPr>
          <w:spacing w:val="-9"/>
          <w:sz w:val="18"/>
        </w:rPr>
        <w:t xml:space="preserve"> </w:t>
      </w:r>
      <w:r>
        <w:rPr>
          <w:sz w:val="18"/>
        </w:rPr>
        <w:t>30 (sixty) days written notice to the Independent Contractor.</w:t>
      </w:r>
    </w:p>
    <w:p w:rsidR="007633CE" w:rsidRDefault="00EE54EF">
      <w:pPr>
        <w:pStyle w:val="ListParagraph"/>
        <w:numPr>
          <w:ilvl w:val="1"/>
          <w:numId w:val="2"/>
        </w:numPr>
        <w:tabs>
          <w:tab w:val="left" w:pos="1574"/>
          <w:tab w:val="left" w:pos="1577"/>
        </w:tabs>
        <w:spacing w:line="360" w:lineRule="auto"/>
        <w:ind w:right="361"/>
        <w:rPr>
          <w:sz w:val="18"/>
        </w:rPr>
      </w:pPr>
      <w:bookmarkStart w:id="263" w:name="20.5_Procedures_and_assistance_upon_term"/>
      <w:bookmarkStart w:id="264" w:name="_bookmark34"/>
      <w:bookmarkEnd w:id="263"/>
      <w:bookmarkEnd w:id="264"/>
      <w:r>
        <w:rPr>
          <w:rFonts w:ascii="Arial"/>
          <w:b/>
          <w:sz w:val="18"/>
        </w:rPr>
        <w:t xml:space="preserve">Procedures and assistance upon termination: </w:t>
      </w:r>
      <w:r>
        <w:rPr>
          <w:sz w:val="18"/>
        </w:rPr>
        <w:t>On lapsing, termination or cancellation of the Agreement for any reason, the Independent Contractor will provide CESTASOFT with reasonable disengagement assistance, provided that where the Agreement is terminated by CESTASOFT pursuant</w:t>
      </w:r>
      <w:r>
        <w:rPr>
          <w:spacing w:val="-3"/>
          <w:sz w:val="18"/>
        </w:rPr>
        <w:t xml:space="preserve"> </w:t>
      </w:r>
      <w:r>
        <w:rPr>
          <w:sz w:val="18"/>
        </w:rPr>
        <w:t>to</w:t>
      </w:r>
      <w:r>
        <w:rPr>
          <w:spacing w:val="-5"/>
          <w:sz w:val="18"/>
        </w:rPr>
        <w:t xml:space="preserve"> </w:t>
      </w:r>
      <w:r>
        <w:rPr>
          <w:sz w:val="18"/>
        </w:rPr>
        <w:t xml:space="preserve">clauses </w:t>
      </w:r>
      <w:hyperlink w:anchor="_bookmark32" w:history="1">
        <w:r>
          <w:rPr>
            <w:sz w:val="18"/>
          </w:rPr>
          <w:t>20.1</w:t>
        </w:r>
      </w:hyperlink>
      <w:r>
        <w:rPr>
          <w:spacing w:val="-5"/>
          <w:sz w:val="18"/>
        </w:rPr>
        <w:t xml:space="preserve"> </w:t>
      </w:r>
      <w:r>
        <w:rPr>
          <w:sz w:val="18"/>
        </w:rPr>
        <w:t>or</w:t>
      </w:r>
      <w:r>
        <w:rPr>
          <w:spacing w:val="-3"/>
          <w:sz w:val="18"/>
        </w:rPr>
        <w:t xml:space="preserve"> </w:t>
      </w:r>
      <w:hyperlink w:anchor="_bookmark33" w:history="1">
        <w:r>
          <w:rPr>
            <w:sz w:val="18"/>
          </w:rPr>
          <w:t>20.2,</w:t>
        </w:r>
      </w:hyperlink>
      <w:r>
        <w:rPr>
          <w:spacing w:val="-3"/>
          <w:sz w:val="18"/>
        </w:rPr>
        <w:t xml:space="preserve"> </w:t>
      </w:r>
      <w:r>
        <w:rPr>
          <w:sz w:val="18"/>
        </w:rPr>
        <w:t>the</w:t>
      </w:r>
      <w:r>
        <w:rPr>
          <w:spacing w:val="-4"/>
          <w:sz w:val="18"/>
        </w:rPr>
        <w:t xml:space="preserve"> </w:t>
      </w:r>
      <w:r>
        <w:rPr>
          <w:sz w:val="18"/>
        </w:rPr>
        <w:t>Independent Contractor</w:t>
      </w:r>
      <w:r>
        <w:rPr>
          <w:spacing w:val="-7"/>
          <w:sz w:val="18"/>
        </w:rPr>
        <w:t xml:space="preserve"> </w:t>
      </w:r>
      <w:r>
        <w:rPr>
          <w:sz w:val="18"/>
        </w:rPr>
        <w:t>shall</w:t>
      </w:r>
      <w:r>
        <w:rPr>
          <w:spacing w:val="-2"/>
          <w:sz w:val="18"/>
        </w:rPr>
        <w:t xml:space="preserve"> </w:t>
      </w:r>
      <w:r>
        <w:rPr>
          <w:sz w:val="18"/>
        </w:rPr>
        <w:t>be</w:t>
      </w:r>
      <w:r>
        <w:rPr>
          <w:spacing w:val="-5"/>
          <w:sz w:val="18"/>
        </w:rPr>
        <w:t xml:space="preserve"> </w:t>
      </w:r>
      <w:r>
        <w:rPr>
          <w:sz w:val="18"/>
        </w:rPr>
        <w:t>responsible</w:t>
      </w:r>
      <w:r>
        <w:rPr>
          <w:spacing w:val="-5"/>
          <w:sz w:val="18"/>
        </w:rPr>
        <w:t xml:space="preserve"> </w:t>
      </w:r>
      <w:r>
        <w:rPr>
          <w:sz w:val="18"/>
        </w:rPr>
        <w:t>for</w:t>
      </w:r>
      <w:r>
        <w:rPr>
          <w:spacing w:val="-3"/>
          <w:sz w:val="18"/>
        </w:rPr>
        <w:t xml:space="preserve"> </w:t>
      </w:r>
      <w:r>
        <w:rPr>
          <w:sz w:val="18"/>
        </w:rPr>
        <w:t>all</w:t>
      </w:r>
      <w:r>
        <w:rPr>
          <w:spacing w:val="-6"/>
          <w:sz w:val="18"/>
        </w:rPr>
        <w:t xml:space="preserve"> </w:t>
      </w:r>
      <w:r>
        <w:rPr>
          <w:sz w:val="18"/>
        </w:rPr>
        <w:t>its</w:t>
      </w:r>
      <w:r>
        <w:rPr>
          <w:spacing w:val="-5"/>
          <w:sz w:val="18"/>
        </w:rPr>
        <w:t xml:space="preserve"> </w:t>
      </w:r>
      <w:r>
        <w:rPr>
          <w:sz w:val="18"/>
        </w:rPr>
        <w:t>own</w:t>
      </w:r>
      <w:r>
        <w:rPr>
          <w:spacing w:val="-5"/>
          <w:sz w:val="18"/>
        </w:rPr>
        <w:t xml:space="preserve"> </w:t>
      </w:r>
      <w:r>
        <w:rPr>
          <w:sz w:val="18"/>
        </w:rPr>
        <w:t>costs in</w:t>
      </w:r>
      <w:r>
        <w:rPr>
          <w:spacing w:val="-5"/>
          <w:sz w:val="18"/>
        </w:rPr>
        <w:t xml:space="preserve"> </w:t>
      </w:r>
      <w:r>
        <w:rPr>
          <w:sz w:val="18"/>
        </w:rPr>
        <w:t>respect of</w:t>
      </w:r>
      <w:r>
        <w:rPr>
          <w:spacing w:val="-3"/>
          <w:sz w:val="18"/>
        </w:rPr>
        <w:t xml:space="preserve"> </w:t>
      </w:r>
      <w:r>
        <w:rPr>
          <w:sz w:val="18"/>
        </w:rPr>
        <w:t>the</w:t>
      </w:r>
      <w:r>
        <w:rPr>
          <w:spacing w:val="-5"/>
          <w:sz w:val="18"/>
        </w:rPr>
        <w:t xml:space="preserve"> </w:t>
      </w:r>
      <w:r>
        <w:rPr>
          <w:sz w:val="18"/>
        </w:rPr>
        <w:t>transfer of</w:t>
      </w:r>
      <w:r>
        <w:rPr>
          <w:spacing w:val="-3"/>
          <w:sz w:val="18"/>
        </w:rPr>
        <w:t xml:space="preserve"> </w:t>
      </w:r>
      <w:r>
        <w:rPr>
          <w:sz w:val="18"/>
        </w:rPr>
        <w:t>the</w:t>
      </w:r>
      <w:r>
        <w:rPr>
          <w:spacing w:val="-5"/>
          <w:sz w:val="18"/>
        </w:rPr>
        <w:t xml:space="preserve"> </w:t>
      </w:r>
      <w:r>
        <w:rPr>
          <w:sz w:val="18"/>
        </w:rPr>
        <w:t>Services to CESTASOFT or</w:t>
      </w:r>
      <w:r>
        <w:rPr>
          <w:spacing w:val="-3"/>
          <w:sz w:val="18"/>
        </w:rPr>
        <w:t xml:space="preserve"> </w:t>
      </w:r>
      <w:r>
        <w:rPr>
          <w:sz w:val="18"/>
        </w:rPr>
        <w:t>its nominated</w:t>
      </w:r>
      <w:r>
        <w:rPr>
          <w:spacing w:val="-1"/>
          <w:sz w:val="18"/>
        </w:rPr>
        <w:t xml:space="preserve"> </w:t>
      </w:r>
      <w:r>
        <w:rPr>
          <w:sz w:val="18"/>
        </w:rPr>
        <w:t>service</w:t>
      </w:r>
      <w:r>
        <w:rPr>
          <w:spacing w:val="-5"/>
          <w:sz w:val="18"/>
        </w:rPr>
        <w:t xml:space="preserve"> </w:t>
      </w:r>
      <w:r>
        <w:rPr>
          <w:sz w:val="18"/>
        </w:rPr>
        <w:t>provider,</w:t>
      </w:r>
      <w:r>
        <w:rPr>
          <w:spacing w:val="-3"/>
          <w:sz w:val="18"/>
        </w:rPr>
        <w:t xml:space="preserve"> </w:t>
      </w:r>
      <w:r>
        <w:rPr>
          <w:sz w:val="18"/>
        </w:rPr>
        <w:t>as</w:t>
      </w:r>
      <w:r>
        <w:rPr>
          <w:spacing w:val="-5"/>
          <w:sz w:val="18"/>
        </w:rPr>
        <w:t xml:space="preserve"> </w:t>
      </w:r>
      <w:r>
        <w:rPr>
          <w:sz w:val="18"/>
        </w:rPr>
        <w:t>well</w:t>
      </w:r>
      <w:r>
        <w:rPr>
          <w:spacing w:val="-2"/>
          <w:sz w:val="18"/>
        </w:rPr>
        <w:t xml:space="preserve"> </w:t>
      </w:r>
      <w:r>
        <w:rPr>
          <w:sz w:val="18"/>
        </w:rPr>
        <w:t>as the reasonable costs of CESTASOFT or its nominated service provider to undertake such transfer.</w:t>
      </w:r>
    </w:p>
    <w:p w:rsidR="007633CE" w:rsidRDefault="00EE54EF">
      <w:pPr>
        <w:pStyle w:val="Heading1"/>
        <w:numPr>
          <w:ilvl w:val="0"/>
          <w:numId w:val="2"/>
        </w:numPr>
        <w:tabs>
          <w:tab w:val="left" w:pos="857"/>
        </w:tabs>
        <w:spacing w:before="120"/>
        <w:ind w:left="857" w:hanging="720"/>
      </w:pPr>
      <w:r>
        <w:rPr>
          <w:noProof/>
          <w:lang w:val="en-IN" w:eastAsia="en-IN"/>
        </w:rPr>
        <mc:AlternateContent>
          <mc:Choice Requires="wps">
            <w:drawing>
              <wp:anchor distT="0" distB="0" distL="0" distR="0" simplePos="0" relativeHeight="251665408" behindDoc="1" locked="0" layoutInCell="1" allowOverlap="1" wp14:anchorId="4F2A904A" wp14:editId="2EEE35A2">
                <wp:simplePos x="0" y="0"/>
                <wp:positionH relativeFrom="page">
                  <wp:posOffset>792784</wp:posOffset>
                </wp:positionH>
                <wp:positionV relativeFrom="paragraph">
                  <wp:posOffset>223037</wp:posOffset>
                </wp:positionV>
                <wp:extent cx="6071235" cy="6350"/>
                <wp:effectExtent l="0" t="0" r="0" b="0"/>
                <wp:wrapTopAndBottom/>
                <wp:docPr id="34" name="Graphic 34"/>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2AE3A2F5" id="Graphic 34" o:spid="_x0000_s1026" style="position:absolute;margin-left:62.4pt;margin-top:17.55pt;width:478.05pt;height:.5pt;z-index:-251651072;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" path="m6070981,l,,,6096r6070981,l6070981,xe" fillcolor="black" stroked="f">
                <v:path arrowok="t"/>
                <w10:wrap type="topAndBottom" anchorx="page"/>
              </v:shape>
            </w:pict>
          </mc:Fallback>
        </mc:AlternateContent>
      </w:r>
      <w:bookmarkStart w:id="265" w:name="21._fORCE_MAJEURE"/>
      <w:bookmarkStart w:id="266" w:name="_bookmark35"/>
      <w:bookmarkEnd w:id="265"/>
      <w:bookmarkEnd w:id="266"/>
      <w:r>
        <w:t>FORCE</w:t>
      </w:r>
      <w:r>
        <w:rPr>
          <w:spacing w:val="-5"/>
        </w:rPr>
        <w:t xml:space="preserve"> </w:t>
      </w:r>
      <w:r>
        <w:rPr>
          <w:spacing w:val="-2"/>
        </w:rPr>
        <w:t>MAJEURE</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2" w:lineRule="auto"/>
        <w:ind w:right="377"/>
        <w:rPr>
          <w:sz w:val="18"/>
        </w:rPr>
      </w:pPr>
      <w:bookmarkStart w:id="267" w:name="21.1_Neither_Party_will_be_liable_to_the"/>
      <w:bookmarkEnd w:id="267"/>
      <w:r>
        <w:rPr>
          <w:sz w:val="18"/>
        </w:rPr>
        <w:t>Neither Party will be liable to the other for any default or delay in the performance of its obligations under this Agreement:</w:t>
      </w:r>
    </w:p>
    <w:p w:rsidR="007633CE" w:rsidRPr="002B4E1F" w:rsidRDefault="00EE54EF" w:rsidP="002B4E1F">
      <w:pPr>
        <w:pStyle w:val="ListParagraph"/>
        <w:numPr>
          <w:ilvl w:val="2"/>
          <w:numId w:val="2"/>
        </w:numPr>
        <w:tabs>
          <w:tab w:val="left" w:pos="2457"/>
          <w:tab w:val="left" w:pos="2461"/>
        </w:tabs>
        <w:spacing w:line="362" w:lineRule="auto"/>
        <w:ind w:right="369"/>
        <w:rPr>
          <w:sz w:val="18"/>
        </w:rPr>
      </w:pPr>
      <w:bookmarkStart w:id="268" w:name="21.1.1_if_and_to_the_extent_that_such_de"/>
      <w:bookmarkEnd w:id="268"/>
      <w:r>
        <w:rPr>
          <w:sz w:val="18"/>
        </w:rPr>
        <w:t>if and to the extent that such default or delay is caused by any act of God, war or civil disturbance,</w:t>
      </w:r>
      <w:r>
        <w:rPr>
          <w:spacing w:val="-13"/>
          <w:sz w:val="18"/>
        </w:rPr>
        <w:t xml:space="preserve"> </w:t>
      </w:r>
      <w:r>
        <w:rPr>
          <w:sz w:val="18"/>
        </w:rPr>
        <w:t>court</w:t>
      </w:r>
      <w:r>
        <w:rPr>
          <w:spacing w:val="-12"/>
          <w:sz w:val="18"/>
        </w:rPr>
        <w:t xml:space="preserve"> </w:t>
      </w:r>
      <w:r>
        <w:rPr>
          <w:sz w:val="18"/>
        </w:rPr>
        <w:t>order,</w:t>
      </w:r>
      <w:r>
        <w:rPr>
          <w:spacing w:val="-13"/>
          <w:sz w:val="18"/>
        </w:rPr>
        <w:t xml:space="preserve"> </w:t>
      </w:r>
      <w:r>
        <w:rPr>
          <w:sz w:val="18"/>
        </w:rPr>
        <w:t>or</w:t>
      </w:r>
      <w:r>
        <w:rPr>
          <w:spacing w:val="-12"/>
          <w:sz w:val="18"/>
        </w:rPr>
        <w:t xml:space="preserve"> </w:t>
      </w:r>
      <w:r>
        <w:rPr>
          <w:sz w:val="18"/>
        </w:rPr>
        <w:t>any</w:t>
      </w:r>
      <w:r>
        <w:rPr>
          <w:spacing w:val="-13"/>
          <w:sz w:val="18"/>
        </w:rPr>
        <w:t xml:space="preserve"> </w:t>
      </w:r>
      <w:r>
        <w:rPr>
          <w:sz w:val="18"/>
        </w:rPr>
        <w:t>other</w:t>
      </w:r>
      <w:r>
        <w:rPr>
          <w:spacing w:val="-13"/>
          <w:sz w:val="18"/>
        </w:rPr>
        <w:t xml:space="preserve"> </w:t>
      </w:r>
      <w:r>
        <w:rPr>
          <w:sz w:val="18"/>
        </w:rPr>
        <w:t>circumstance</w:t>
      </w:r>
      <w:r>
        <w:rPr>
          <w:spacing w:val="-12"/>
          <w:sz w:val="18"/>
        </w:rPr>
        <w:t xml:space="preserve"> </w:t>
      </w:r>
      <w:r>
        <w:rPr>
          <w:sz w:val="18"/>
        </w:rPr>
        <w:t>beyond</w:t>
      </w:r>
      <w:r>
        <w:rPr>
          <w:spacing w:val="-13"/>
          <w:sz w:val="18"/>
        </w:rPr>
        <w:t xml:space="preserve"> </w:t>
      </w:r>
      <w:r>
        <w:rPr>
          <w:sz w:val="18"/>
        </w:rPr>
        <w:t>its</w:t>
      </w:r>
      <w:r>
        <w:rPr>
          <w:spacing w:val="-12"/>
          <w:sz w:val="18"/>
        </w:rPr>
        <w:t xml:space="preserve"> </w:t>
      </w:r>
      <w:r>
        <w:rPr>
          <w:sz w:val="18"/>
        </w:rPr>
        <w:t>reasonable</w:t>
      </w:r>
      <w:r>
        <w:rPr>
          <w:spacing w:val="-13"/>
          <w:sz w:val="18"/>
        </w:rPr>
        <w:t xml:space="preserve"> </w:t>
      </w:r>
      <w:r>
        <w:rPr>
          <w:sz w:val="18"/>
        </w:rPr>
        <w:t>control,</w:t>
      </w:r>
      <w:r>
        <w:rPr>
          <w:spacing w:val="-12"/>
          <w:sz w:val="18"/>
        </w:rPr>
        <w:t xml:space="preserve"> </w:t>
      </w:r>
      <w:r>
        <w:rPr>
          <w:sz w:val="18"/>
        </w:rPr>
        <w:t>including without</w:t>
      </w:r>
      <w:r>
        <w:rPr>
          <w:spacing w:val="40"/>
          <w:sz w:val="18"/>
        </w:rPr>
        <w:t xml:space="preserve"> </w:t>
      </w:r>
      <w:r>
        <w:rPr>
          <w:sz w:val="18"/>
        </w:rPr>
        <w:t>limitation,</w:t>
      </w:r>
      <w:r>
        <w:rPr>
          <w:spacing w:val="40"/>
          <w:sz w:val="18"/>
        </w:rPr>
        <w:t xml:space="preserve"> </w:t>
      </w:r>
      <w:r>
        <w:rPr>
          <w:sz w:val="18"/>
        </w:rPr>
        <w:t>failures</w:t>
      </w:r>
      <w:r>
        <w:rPr>
          <w:spacing w:val="40"/>
          <w:sz w:val="18"/>
        </w:rPr>
        <w:t xml:space="preserve"> </w:t>
      </w:r>
      <w:r>
        <w:rPr>
          <w:sz w:val="18"/>
        </w:rPr>
        <w:t>and</w:t>
      </w:r>
      <w:r>
        <w:rPr>
          <w:spacing w:val="40"/>
          <w:sz w:val="18"/>
        </w:rPr>
        <w:t xml:space="preserve"> </w:t>
      </w:r>
      <w:r>
        <w:rPr>
          <w:sz w:val="18"/>
        </w:rPr>
        <w:t>fluctuations</w:t>
      </w:r>
      <w:r>
        <w:rPr>
          <w:spacing w:val="40"/>
          <w:sz w:val="18"/>
        </w:rPr>
        <w:t xml:space="preserve"> </w:t>
      </w:r>
      <w:r>
        <w:rPr>
          <w:sz w:val="18"/>
        </w:rPr>
        <w:t>in</w:t>
      </w:r>
      <w:r>
        <w:rPr>
          <w:spacing w:val="40"/>
          <w:sz w:val="18"/>
        </w:rPr>
        <w:t xml:space="preserve"> </w:t>
      </w:r>
      <w:r>
        <w:rPr>
          <w:sz w:val="18"/>
        </w:rPr>
        <w:t>electrical</w:t>
      </w:r>
      <w:r>
        <w:rPr>
          <w:spacing w:val="40"/>
          <w:sz w:val="18"/>
        </w:rPr>
        <w:t xml:space="preserve"> </w:t>
      </w:r>
      <w:r>
        <w:rPr>
          <w:sz w:val="18"/>
        </w:rPr>
        <w:t>power</w:t>
      </w:r>
      <w:r>
        <w:rPr>
          <w:spacing w:val="40"/>
          <w:sz w:val="18"/>
        </w:rPr>
        <w:t xml:space="preserve"> </w:t>
      </w:r>
      <w:r>
        <w:rPr>
          <w:sz w:val="18"/>
        </w:rPr>
        <w:t>or</w:t>
      </w:r>
      <w:r>
        <w:rPr>
          <w:spacing w:val="40"/>
          <w:sz w:val="18"/>
        </w:rPr>
        <w:t xml:space="preserve"> </w:t>
      </w:r>
      <w:r>
        <w:rPr>
          <w:sz w:val="18"/>
        </w:rPr>
        <w:t>communications</w:t>
      </w:r>
      <w:r>
        <w:rPr>
          <w:spacing w:val="40"/>
          <w:sz w:val="18"/>
        </w:rPr>
        <w:t xml:space="preserve"> </w:t>
      </w:r>
      <w:r>
        <w:rPr>
          <w:sz w:val="18"/>
        </w:rPr>
        <w:t>or</w:t>
      </w:r>
    </w:p>
    <w:p w:rsidR="007633CE" w:rsidRDefault="007633CE">
      <w:pPr>
        <w:ind w:right="366"/>
        <w:jc w:val="right"/>
        <w:rPr>
          <w:sz w:val="16"/>
        </w:rPr>
      </w:pP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BodyText"/>
        <w:spacing w:before="86" w:line="355" w:lineRule="auto"/>
        <w:ind w:left="2461" w:right="374"/>
        <w:jc w:val="both"/>
      </w:pPr>
      <w:r>
        <w:lastRenderedPageBreak/>
        <w:t>malicious computer programs (“viruses”) (together known as "Circumstances of Force Majeure"); and</w:t>
      </w:r>
    </w:p>
    <w:p w:rsidR="007633CE" w:rsidRDefault="00EE54EF">
      <w:pPr>
        <w:pStyle w:val="ListParagraph"/>
        <w:numPr>
          <w:ilvl w:val="2"/>
          <w:numId w:val="2"/>
        </w:numPr>
        <w:tabs>
          <w:tab w:val="left" w:pos="2457"/>
          <w:tab w:val="left" w:pos="2461"/>
        </w:tabs>
        <w:spacing w:before="7" w:line="360" w:lineRule="auto"/>
        <w:ind w:right="367"/>
        <w:rPr>
          <w:sz w:val="18"/>
        </w:rPr>
      </w:pPr>
      <w:bookmarkStart w:id="269" w:name="21.1.2_provided_the_non-performing_Party"/>
      <w:bookmarkEnd w:id="269"/>
      <w:r>
        <w:rPr>
          <w:sz w:val="18"/>
        </w:rPr>
        <w:t>provided the non-performing Party is without fault in causing such default or delay, and such</w:t>
      </w:r>
      <w:r>
        <w:rPr>
          <w:spacing w:val="-2"/>
          <w:sz w:val="18"/>
        </w:rPr>
        <w:t xml:space="preserve"> </w:t>
      </w:r>
      <w:r>
        <w:rPr>
          <w:sz w:val="18"/>
        </w:rPr>
        <w:t>default or delay</w:t>
      </w:r>
      <w:r>
        <w:rPr>
          <w:spacing w:val="-1"/>
          <w:sz w:val="18"/>
        </w:rPr>
        <w:t xml:space="preserve"> </w:t>
      </w:r>
      <w:r>
        <w:rPr>
          <w:sz w:val="18"/>
        </w:rPr>
        <w:t>could</w:t>
      </w:r>
      <w:r>
        <w:rPr>
          <w:spacing w:val="-2"/>
          <w:sz w:val="18"/>
        </w:rPr>
        <w:t xml:space="preserve"> </w:t>
      </w:r>
      <w:r>
        <w:rPr>
          <w:sz w:val="18"/>
        </w:rPr>
        <w:t>not have</w:t>
      </w:r>
      <w:r>
        <w:rPr>
          <w:spacing w:val="-2"/>
          <w:sz w:val="18"/>
        </w:rPr>
        <w:t xml:space="preserve"> </w:t>
      </w:r>
      <w:r>
        <w:rPr>
          <w:sz w:val="18"/>
        </w:rPr>
        <w:t>been prevented by the</w:t>
      </w:r>
      <w:r>
        <w:rPr>
          <w:spacing w:val="-5"/>
          <w:sz w:val="18"/>
        </w:rPr>
        <w:t xml:space="preserve"> </w:t>
      </w:r>
      <w:r>
        <w:rPr>
          <w:sz w:val="18"/>
        </w:rPr>
        <w:t>non-performing</w:t>
      </w:r>
      <w:r>
        <w:rPr>
          <w:spacing w:val="-2"/>
          <w:sz w:val="18"/>
        </w:rPr>
        <w:t xml:space="preserve"> </w:t>
      </w:r>
      <w:r>
        <w:rPr>
          <w:sz w:val="18"/>
        </w:rPr>
        <w:t>Party</w:t>
      </w:r>
      <w:r>
        <w:rPr>
          <w:spacing w:val="-1"/>
          <w:sz w:val="18"/>
        </w:rPr>
        <w:t xml:space="preserve"> </w:t>
      </w:r>
      <w:r>
        <w:rPr>
          <w:sz w:val="18"/>
        </w:rPr>
        <w:t>through the use of alternative sources, work-around plans or other means.</w:t>
      </w:r>
    </w:p>
    <w:p w:rsidR="007633CE" w:rsidRDefault="00EE54EF">
      <w:pPr>
        <w:pStyle w:val="ListParagraph"/>
        <w:numPr>
          <w:ilvl w:val="1"/>
          <w:numId w:val="2"/>
        </w:numPr>
        <w:tabs>
          <w:tab w:val="left" w:pos="1574"/>
          <w:tab w:val="left" w:pos="1577"/>
        </w:tabs>
        <w:spacing w:line="360" w:lineRule="auto"/>
        <w:ind w:right="368"/>
        <w:rPr>
          <w:sz w:val="18"/>
        </w:rPr>
      </w:pPr>
      <w:bookmarkStart w:id="270" w:name="21.2_Should_any_Circumstances_of_Force_M"/>
      <w:bookmarkEnd w:id="270"/>
      <w:r>
        <w:rPr>
          <w:sz w:val="18"/>
        </w:rPr>
        <w:t xml:space="preserve">Should any Circumstances of Force Majeure continue for more than 30 (thirty) days, then the non- performing Party shall be entitled to terminate this Agreement by giving written notice to the other </w:t>
      </w:r>
      <w:r>
        <w:rPr>
          <w:spacing w:val="-2"/>
          <w:sz w:val="18"/>
        </w:rPr>
        <w:t>Party.</w:t>
      </w:r>
    </w:p>
    <w:p w:rsidR="007633CE" w:rsidRDefault="00EE54EF">
      <w:pPr>
        <w:pStyle w:val="Heading1"/>
        <w:numPr>
          <w:ilvl w:val="0"/>
          <w:numId w:val="2"/>
        </w:numPr>
        <w:tabs>
          <w:tab w:val="left" w:pos="857"/>
        </w:tabs>
        <w:spacing w:before="120"/>
        <w:ind w:left="857" w:hanging="720"/>
      </w:pPr>
      <w:r>
        <w:rPr>
          <w:noProof/>
          <w:lang w:val="en-IN" w:eastAsia="en-IN"/>
        </w:rPr>
        <mc:AlternateContent>
          <mc:Choice Requires="wps">
            <w:drawing>
              <wp:anchor distT="0" distB="0" distL="0" distR="0" simplePos="0" relativeHeight="251667456" behindDoc="1" locked="0" layoutInCell="1" allowOverlap="1" wp14:anchorId="038C5E06" wp14:editId="3AFFBB4F">
                <wp:simplePos x="0" y="0"/>
                <wp:positionH relativeFrom="page">
                  <wp:posOffset>792784</wp:posOffset>
                </wp:positionH>
                <wp:positionV relativeFrom="paragraph">
                  <wp:posOffset>223019</wp:posOffset>
                </wp:positionV>
                <wp:extent cx="6071235" cy="6350"/>
                <wp:effectExtent l="0" t="0" r="0" b="0"/>
                <wp:wrapTopAndBottom/>
                <wp:docPr id="35" name="Graphic 35"/>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7E506380" id="Graphic 35" o:spid="_x0000_s1026" style="position:absolute;margin-left:62.4pt;margin-top:17.55pt;width:478.05pt;height:.5pt;z-index:-251649024;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" path="m6070981,l,,,6096r6070981,l6070981,xe" fillcolor="black" stroked="f">
                <v:path arrowok="t"/>
                <w10:wrap type="topAndBottom" anchorx="page"/>
              </v:shape>
            </w:pict>
          </mc:Fallback>
        </mc:AlternateContent>
      </w:r>
      <w:bookmarkStart w:id="271" w:name="22._INSURANCE"/>
      <w:bookmarkStart w:id="272" w:name="_bookmark36"/>
      <w:bookmarkEnd w:id="271"/>
      <w:bookmarkEnd w:id="272"/>
      <w:r>
        <w:rPr>
          <w:spacing w:val="-2"/>
        </w:rPr>
        <w:t>INSURANCE</w:t>
      </w:r>
    </w:p>
    <w:p w:rsidR="007633CE" w:rsidRDefault="007633CE">
      <w:pPr>
        <w:pStyle w:val="BodyText"/>
        <w:spacing w:before="27"/>
        <w:rPr>
          <w:rFonts w:ascii="Arial"/>
          <w:b/>
        </w:rPr>
      </w:pPr>
    </w:p>
    <w:p w:rsidR="007633CE" w:rsidRDefault="00EE54EF">
      <w:pPr>
        <w:pStyle w:val="BodyText"/>
        <w:spacing w:line="360" w:lineRule="auto"/>
        <w:ind w:left="704" w:right="363"/>
        <w:jc w:val="both"/>
      </w:pPr>
      <w:bookmarkStart w:id="273" w:name="Without_limiting_the_Independent_Contrac"/>
      <w:bookmarkEnd w:id="273"/>
      <w:r>
        <w:t>Without</w:t>
      </w:r>
      <w:r>
        <w:rPr>
          <w:spacing w:val="-7"/>
        </w:rPr>
        <w:t xml:space="preserve"> </w:t>
      </w:r>
      <w:r>
        <w:t>limiting</w:t>
      </w:r>
      <w:r>
        <w:rPr>
          <w:spacing w:val="-9"/>
        </w:rPr>
        <w:t xml:space="preserve"> </w:t>
      </w:r>
      <w:r>
        <w:t>the</w:t>
      </w:r>
      <w:r>
        <w:rPr>
          <w:spacing w:val="-9"/>
        </w:rPr>
        <w:t xml:space="preserve"> </w:t>
      </w:r>
      <w:r>
        <w:t>Independent</w:t>
      </w:r>
      <w:r>
        <w:rPr>
          <w:spacing w:val="-2"/>
        </w:rPr>
        <w:t xml:space="preserve"> </w:t>
      </w:r>
      <w:r>
        <w:t>Contractor's</w:t>
      </w:r>
      <w:r>
        <w:rPr>
          <w:spacing w:val="-5"/>
        </w:rPr>
        <w:t xml:space="preserve"> </w:t>
      </w:r>
      <w:r>
        <w:t>obligations</w:t>
      </w:r>
      <w:r>
        <w:rPr>
          <w:spacing w:val="-5"/>
        </w:rPr>
        <w:t xml:space="preserve"> </w:t>
      </w:r>
      <w:r>
        <w:t>under</w:t>
      </w:r>
      <w:r>
        <w:rPr>
          <w:spacing w:val="-3"/>
        </w:rPr>
        <w:t xml:space="preserve"> </w:t>
      </w:r>
      <w:r>
        <w:t>the</w:t>
      </w:r>
      <w:r>
        <w:rPr>
          <w:spacing w:val="-9"/>
        </w:rPr>
        <w:t xml:space="preserve"> </w:t>
      </w:r>
      <w:r>
        <w:t>Agreement,</w:t>
      </w:r>
      <w:r>
        <w:rPr>
          <w:spacing w:val="-7"/>
        </w:rPr>
        <w:t xml:space="preserve"> </w:t>
      </w:r>
      <w:r>
        <w:t>the</w:t>
      </w:r>
      <w:r>
        <w:rPr>
          <w:spacing w:val="-6"/>
        </w:rPr>
        <w:t xml:space="preserve"> </w:t>
      </w:r>
      <w:r>
        <w:t>Independent</w:t>
      </w:r>
      <w:r>
        <w:rPr>
          <w:spacing w:val="-2"/>
        </w:rPr>
        <w:t xml:space="preserve"> </w:t>
      </w:r>
      <w:r>
        <w:t>Contractor</w:t>
      </w:r>
      <w:r>
        <w:rPr>
          <w:spacing w:val="-11"/>
        </w:rPr>
        <w:t xml:space="preserve"> </w:t>
      </w:r>
      <w:r>
        <w:t>must have</w:t>
      </w:r>
      <w:r>
        <w:rPr>
          <w:spacing w:val="-13"/>
        </w:rPr>
        <w:t xml:space="preserve"> </w:t>
      </w:r>
      <w:r>
        <w:t>in</w:t>
      </w:r>
      <w:r>
        <w:rPr>
          <w:spacing w:val="-12"/>
        </w:rPr>
        <w:t xml:space="preserve"> </w:t>
      </w:r>
      <w:r>
        <w:t>force,</w:t>
      </w:r>
      <w:r>
        <w:rPr>
          <w:spacing w:val="-13"/>
        </w:rPr>
        <w:t xml:space="preserve"> </w:t>
      </w:r>
      <w:r>
        <w:t>and</w:t>
      </w:r>
      <w:r>
        <w:rPr>
          <w:spacing w:val="-12"/>
        </w:rPr>
        <w:t xml:space="preserve"> </w:t>
      </w:r>
      <w:r>
        <w:t>maintain</w:t>
      </w:r>
      <w:r>
        <w:rPr>
          <w:spacing w:val="-13"/>
        </w:rPr>
        <w:t xml:space="preserve"> </w:t>
      </w:r>
      <w:r>
        <w:t>with</w:t>
      </w:r>
      <w:r>
        <w:rPr>
          <w:spacing w:val="-13"/>
        </w:rPr>
        <w:t xml:space="preserve"> </w:t>
      </w:r>
      <w:r>
        <w:t>a</w:t>
      </w:r>
      <w:r>
        <w:rPr>
          <w:spacing w:val="-12"/>
        </w:rPr>
        <w:t xml:space="preserve"> </w:t>
      </w:r>
      <w:r>
        <w:t>reputable</w:t>
      </w:r>
      <w:r>
        <w:rPr>
          <w:spacing w:val="-13"/>
        </w:rPr>
        <w:t xml:space="preserve"> </w:t>
      </w:r>
      <w:r>
        <w:t>insurance</w:t>
      </w:r>
      <w:r>
        <w:rPr>
          <w:spacing w:val="-12"/>
        </w:rPr>
        <w:t xml:space="preserve"> </w:t>
      </w:r>
      <w:r>
        <w:t>company,</w:t>
      </w:r>
      <w:r>
        <w:rPr>
          <w:spacing w:val="-13"/>
        </w:rPr>
        <w:t xml:space="preserve"> </w:t>
      </w:r>
      <w:r>
        <w:t>cover</w:t>
      </w:r>
      <w:r>
        <w:rPr>
          <w:spacing w:val="-12"/>
        </w:rPr>
        <w:t xml:space="preserve"> </w:t>
      </w:r>
      <w:r>
        <w:t>reasonably</w:t>
      </w:r>
      <w:r>
        <w:rPr>
          <w:spacing w:val="-13"/>
        </w:rPr>
        <w:t xml:space="preserve"> </w:t>
      </w:r>
      <w:r>
        <w:t>required</w:t>
      </w:r>
      <w:r>
        <w:rPr>
          <w:spacing w:val="-12"/>
        </w:rPr>
        <w:t xml:space="preserve"> </w:t>
      </w:r>
      <w:r>
        <w:t>to</w:t>
      </w:r>
      <w:r>
        <w:rPr>
          <w:spacing w:val="-13"/>
        </w:rPr>
        <w:t xml:space="preserve"> </w:t>
      </w:r>
      <w:r>
        <w:t>cover</w:t>
      </w:r>
      <w:r>
        <w:rPr>
          <w:spacing w:val="-12"/>
        </w:rPr>
        <w:t xml:space="preserve"> </w:t>
      </w:r>
      <w:r>
        <w:t>its</w:t>
      </w:r>
      <w:r>
        <w:rPr>
          <w:spacing w:val="-13"/>
        </w:rPr>
        <w:t xml:space="preserve"> </w:t>
      </w:r>
      <w:r>
        <w:t>obligations under the Agreement and reasonably acceptable to CESTASOFT for the term of the Agreement, including but not limited to cover against loss arising out of negligence, malpractice or unprofessional conduct.</w:t>
      </w:r>
    </w:p>
    <w:p w:rsidR="007633CE" w:rsidRDefault="00EE54EF">
      <w:pPr>
        <w:pStyle w:val="Heading1"/>
        <w:numPr>
          <w:ilvl w:val="0"/>
          <w:numId w:val="2"/>
        </w:numPr>
        <w:tabs>
          <w:tab w:val="left" w:pos="857"/>
        </w:tabs>
        <w:spacing w:before="122"/>
        <w:ind w:left="857" w:hanging="720"/>
      </w:pPr>
      <w:r>
        <w:rPr>
          <w:noProof/>
          <w:lang w:val="en-IN" w:eastAsia="en-IN"/>
        </w:rPr>
        <mc:AlternateContent>
          <mc:Choice Requires="wps">
            <w:drawing>
              <wp:anchor distT="0" distB="0" distL="0" distR="0" simplePos="0" relativeHeight="251668480" behindDoc="1" locked="0" layoutInCell="1" allowOverlap="1" wp14:anchorId="7FC1A933" wp14:editId="4385121F">
                <wp:simplePos x="0" y="0"/>
                <wp:positionH relativeFrom="page">
                  <wp:posOffset>792784</wp:posOffset>
                </wp:positionH>
                <wp:positionV relativeFrom="paragraph">
                  <wp:posOffset>224359</wp:posOffset>
                </wp:positionV>
                <wp:extent cx="6071235" cy="6350"/>
                <wp:effectExtent l="0" t="0" r="0" b="0"/>
                <wp:wrapTopAndBottom/>
                <wp:docPr id="36" name="Graphic 36"/>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64E7731E" id="Graphic 36" o:spid="_x0000_s1026" style="position:absolute;margin-left:62.4pt;margin-top:17.65pt;width:478.05pt;height:.5pt;z-index:-251648000;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" path="m6070981,l,,,6096r6070981,l6070981,xe" fillcolor="black" stroked="f">
                <v:path arrowok="t"/>
                <w10:wrap type="topAndBottom" anchorx="page"/>
              </v:shape>
            </w:pict>
          </mc:Fallback>
        </mc:AlternateContent>
      </w:r>
      <w:bookmarkStart w:id="274" w:name="23._LOSS_OR_DAMAGE_TO_independent_CONTRA"/>
      <w:bookmarkStart w:id="275" w:name="_bookmark37"/>
      <w:bookmarkEnd w:id="274"/>
      <w:bookmarkEnd w:id="275"/>
      <w:r>
        <w:t>LOSS</w:t>
      </w:r>
      <w:r>
        <w:rPr>
          <w:spacing w:val="-8"/>
        </w:rPr>
        <w:t xml:space="preserve"> </w:t>
      </w:r>
      <w:r>
        <w:t>OR</w:t>
      </w:r>
      <w:r>
        <w:rPr>
          <w:spacing w:val="-8"/>
        </w:rPr>
        <w:t xml:space="preserve"> </w:t>
      </w:r>
      <w:r>
        <w:t>DAMAGE</w:t>
      </w:r>
      <w:r>
        <w:rPr>
          <w:spacing w:val="-7"/>
        </w:rPr>
        <w:t xml:space="preserve"> </w:t>
      </w:r>
      <w:r>
        <w:t>TO</w:t>
      </w:r>
      <w:r>
        <w:rPr>
          <w:spacing w:val="-2"/>
        </w:rPr>
        <w:t xml:space="preserve"> </w:t>
      </w:r>
      <w:r>
        <w:t>INDEPENDENT</w:t>
      </w:r>
      <w:r>
        <w:rPr>
          <w:spacing w:val="-3"/>
        </w:rPr>
        <w:t xml:space="preserve"> </w:t>
      </w:r>
      <w:r>
        <w:t>CONTRACTOR’S</w:t>
      </w:r>
      <w:r>
        <w:rPr>
          <w:spacing w:val="-12"/>
        </w:rPr>
        <w:t xml:space="preserve"> </w:t>
      </w:r>
      <w:r>
        <w:rPr>
          <w:spacing w:val="-2"/>
        </w:rPr>
        <w:t>EQUIPMENT</w:t>
      </w:r>
    </w:p>
    <w:p w:rsidR="007633CE" w:rsidRDefault="007633CE">
      <w:pPr>
        <w:pStyle w:val="BodyText"/>
        <w:spacing w:before="27"/>
        <w:rPr>
          <w:rFonts w:ascii="Arial"/>
          <w:b/>
        </w:rPr>
      </w:pPr>
    </w:p>
    <w:p w:rsidR="007633CE" w:rsidRDefault="00EE54EF">
      <w:pPr>
        <w:pStyle w:val="BodyText"/>
        <w:spacing w:before="1" w:line="362" w:lineRule="auto"/>
        <w:ind w:left="704" w:right="288"/>
      </w:pPr>
      <w:bookmarkStart w:id="276" w:name="Risk_of_loss_of_or_damage_to_or_cause_by"/>
      <w:bookmarkEnd w:id="276"/>
      <w:r>
        <w:t>Risk of loss of or damage</w:t>
      </w:r>
      <w:r>
        <w:rPr>
          <w:spacing w:val="-1"/>
        </w:rPr>
        <w:t xml:space="preserve"> </w:t>
      </w:r>
      <w:r>
        <w:t>to or cause by any Independent Contractor’s equipment, tools, equipment and other articles shall at all times be and remain with the Independent Contractor.</w:t>
      </w:r>
    </w:p>
    <w:p w:rsidR="007633CE" w:rsidRDefault="00EE54EF">
      <w:pPr>
        <w:pStyle w:val="Heading1"/>
        <w:numPr>
          <w:ilvl w:val="0"/>
          <w:numId w:val="2"/>
        </w:numPr>
        <w:tabs>
          <w:tab w:val="left" w:pos="857"/>
        </w:tabs>
        <w:spacing w:before="119"/>
        <w:ind w:left="857" w:hanging="720"/>
      </w:pPr>
      <w:r>
        <w:rPr>
          <w:noProof/>
          <w:lang w:val="en-IN" w:eastAsia="en-IN"/>
        </w:rPr>
        <mc:AlternateContent>
          <mc:Choice Requires="wps">
            <w:drawing>
              <wp:anchor distT="0" distB="0" distL="0" distR="0" simplePos="0" relativeHeight="251669504" behindDoc="1" locked="0" layoutInCell="1" allowOverlap="1" wp14:anchorId="63150E32" wp14:editId="39CE7353">
                <wp:simplePos x="0" y="0"/>
                <wp:positionH relativeFrom="page">
                  <wp:posOffset>792784</wp:posOffset>
                </wp:positionH>
                <wp:positionV relativeFrom="paragraph">
                  <wp:posOffset>222332</wp:posOffset>
                </wp:positionV>
                <wp:extent cx="6071235" cy="6350"/>
                <wp:effectExtent l="0" t="0" r="0" b="0"/>
                <wp:wrapTopAndBottom/>
                <wp:docPr id="37" name="Graphic 37"/>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5C76E8D7" id="Graphic 37" o:spid="_x0000_s1026" style="position:absolute;margin-left:62.4pt;margin-top:17.5pt;width:478.05pt;height:.5pt;z-index:-251646976;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" path="m6070981,l,,,6096r6070981,l6070981,xe" fillcolor="black" stroked="f">
                <v:path arrowok="t"/>
                <w10:wrap type="topAndBottom" anchorx="page"/>
              </v:shape>
            </w:pict>
          </mc:Fallback>
        </mc:AlternateContent>
      </w:r>
      <w:bookmarkStart w:id="277" w:name="24._ASSIGNMENT_&amp;_SUBCONTRACTING"/>
      <w:bookmarkStart w:id="278" w:name="_bookmark38"/>
      <w:bookmarkEnd w:id="277"/>
      <w:bookmarkEnd w:id="278"/>
      <w:r>
        <w:t>ASSIGNMENT</w:t>
      </w:r>
      <w:r>
        <w:rPr>
          <w:spacing w:val="-6"/>
        </w:rPr>
        <w:t xml:space="preserve"> </w:t>
      </w:r>
      <w:r>
        <w:t>&amp;</w:t>
      </w:r>
      <w:r>
        <w:rPr>
          <w:spacing w:val="-1"/>
        </w:rPr>
        <w:t xml:space="preserve"> </w:t>
      </w:r>
      <w:r>
        <w:rPr>
          <w:spacing w:val="-2"/>
        </w:rPr>
        <w:t>SUBCONTRACTING</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2" w:lineRule="auto"/>
        <w:ind w:right="368"/>
        <w:rPr>
          <w:sz w:val="18"/>
        </w:rPr>
      </w:pPr>
      <w:bookmarkStart w:id="279" w:name="24.1_The_Independent_Contractor_shall_no"/>
      <w:bookmarkEnd w:id="279"/>
      <w:r>
        <w:rPr>
          <w:sz w:val="18"/>
        </w:rPr>
        <w:t>The Independent Contractor shall not be entitled to cede, assign, delegate or otherwise transfer the benefit</w:t>
      </w:r>
      <w:r>
        <w:rPr>
          <w:spacing w:val="-5"/>
          <w:sz w:val="18"/>
        </w:rPr>
        <w:t xml:space="preserve"> </w:t>
      </w:r>
      <w:r>
        <w:rPr>
          <w:sz w:val="18"/>
        </w:rPr>
        <w:t>or</w:t>
      </w:r>
      <w:r>
        <w:rPr>
          <w:spacing w:val="-9"/>
          <w:sz w:val="18"/>
        </w:rPr>
        <w:t xml:space="preserve"> </w:t>
      </w:r>
      <w:r>
        <w:rPr>
          <w:sz w:val="18"/>
        </w:rPr>
        <w:t>burden</w:t>
      </w:r>
      <w:r>
        <w:rPr>
          <w:spacing w:val="-6"/>
          <w:sz w:val="18"/>
        </w:rPr>
        <w:t xml:space="preserve"> </w:t>
      </w:r>
      <w:r>
        <w:rPr>
          <w:sz w:val="18"/>
        </w:rPr>
        <w:t>of</w:t>
      </w:r>
      <w:r>
        <w:rPr>
          <w:spacing w:val="-8"/>
          <w:sz w:val="18"/>
        </w:rPr>
        <w:t xml:space="preserve"> </w:t>
      </w:r>
      <w:r>
        <w:rPr>
          <w:sz w:val="18"/>
        </w:rPr>
        <w:t>all</w:t>
      </w:r>
      <w:r>
        <w:rPr>
          <w:spacing w:val="-8"/>
          <w:sz w:val="18"/>
        </w:rPr>
        <w:t xml:space="preserve"> </w:t>
      </w:r>
      <w:r>
        <w:rPr>
          <w:sz w:val="18"/>
        </w:rPr>
        <w:t>or</w:t>
      </w:r>
      <w:r>
        <w:rPr>
          <w:spacing w:val="-9"/>
          <w:sz w:val="18"/>
        </w:rPr>
        <w:t xml:space="preserve"> </w:t>
      </w:r>
      <w:r>
        <w:rPr>
          <w:sz w:val="18"/>
        </w:rPr>
        <w:t>any</w:t>
      </w:r>
      <w:r>
        <w:rPr>
          <w:spacing w:val="-6"/>
          <w:sz w:val="18"/>
        </w:rPr>
        <w:t xml:space="preserve"> </w:t>
      </w:r>
      <w:r>
        <w:rPr>
          <w:sz w:val="18"/>
        </w:rPr>
        <w:t>part</w:t>
      </w:r>
      <w:r>
        <w:rPr>
          <w:spacing w:val="-4"/>
          <w:sz w:val="18"/>
        </w:rPr>
        <w:t xml:space="preserve"> </w:t>
      </w:r>
      <w:r>
        <w:rPr>
          <w:sz w:val="18"/>
        </w:rPr>
        <w:t>of</w:t>
      </w:r>
      <w:r>
        <w:rPr>
          <w:spacing w:val="-8"/>
          <w:sz w:val="18"/>
        </w:rPr>
        <w:t xml:space="preserve"> </w:t>
      </w:r>
      <w:r>
        <w:rPr>
          <w:sz w:val="18"/>
        </w:rPr>
        <w:t>the</w:t>
      </w:r>
      <w:r>
        <w:rPr>
          <w:spacing w:val="-11"/>
          <w:sz w:val="18"/>
        </w:rPr>
        <w:t xml:space="preserve"> </w:t>
      </w:r>
      <w:r>
        <w:rPr>
          <w:sz w:val="18"/>
        </w:rPr>
        <w:t>Agreement</w:t>
      </w:r>
      <w:r>
        <w:rPr>
          <w:spacing w:val="-4"/>
          <w:sz w:val="18"/>
        </w:rPr>
        <w:t xml:space="preserve"> </w:t>
      </w:r>
      <w:r>
        <w:rPr>
          <w:sz w:val="18"/>
        </w:rPr>
        <w:t>without</w:t>
      </w:r>
      <w:r>
        <w:rPr>
          <w:spacing w:val="-8"/>
          <w:sz w:val="18"/>
        </w:rPr>
        <w:t xml:space="preserve"> </w:t>
      </w:r>
      <w:r>
        <w:rPr>
          <w:sz w:val="18"/>
        </w:rPr>
        <w:t>the</w:t>
      </w:r>
      <w:r>
        <w:rPr>
          <w:spacing w:val="-11"/>
          <w:sz w:val="18"/>
        </w:rPr>
        <w:t xml:space="preserve"> </w:t>
      </w:r>
      <w:r>
        <w:rPr>
          <w:sz w:val="18"/>
        </w:rPr>
        <w:t>prior</w:t>
      </w:r>
      <w:r>
        <w:rPr>
          <w:spacing w:val="-13"/>
          <w:sz w:val="18"/>
        </w:rPr>
        <w:t xml:space="preserve"> </w:t>
      </w:r>
      <w:r>
        <w:rPr>
          <w:sz w:val="18"/>
        </w:rPr>
        <w:t>Written</w:t>
      </w:r>
      <w:r>
        <w:rPr>
          <w:spacing w:val="-10"/>
          <w:sz w:val="18"/>
        </w:rPr>
        <w:t xml:space="preserve"> </w:t>
      </w:r>
      <w:r>
        <w:rPr>
          <w:sz w:val="18"/>
        </w:rPr>
        <w:t>consent</w:t>
      </w:r>
      <w:r>
        <w:rPr>
          <w:spacing w:val="-8"/>
          <w:sz w:val="18"/>
        </w:rPr>
        <w:t xml:space="preserve"> </w:t>
      </w:r>
      <w:r>
        <w:rPr>
          <w:sz w:val="18"/>
        </w:rPr>
        <w:t>of</w:t>
      </w:r>
      <w:r>
        <w:rPr>
          <w:spacing w:val="-1"/>
          <w:sz w:val="18"/>
        </w:rPr>
        <w:t xml:space="preserve"> </w:t>
      </w:r>
      <w:r>
        <w:rPr>
          <w:sz w:val="18"/>
        </w:rPr>
        <w:t>CESTASOFT, which consent shall not be unreasonably withheld or delayed.</w:t>
      </w:r>
    </w:p>
    <w:p w:rsidR="007633CE" w:rsidRDefault="00EE54EF">
      <w:pPr>
        <w:pStyle w:val="ListParagraph"/>
        <w:numPr>
          <w:ilvl w:val="1"/>
          <w:numId w:val="2"/>
        </w:numPr>
        <w:tabs>
          <w:tab w:val="left" w:pos="1574"/>
          <w:tab w:val="left" w:pos="1577"/>
        </w:tabs>
        <w:spacing w:line="362" w:lineRule="auto"/>
        <w:ind w:right="374"/>
        <w:rPr>
          <w:sz w:val="18"/>
        </w:rPr>
      </w:pPr>
      <w:bookmarkStart w:id="280" w:name="24.2_CESTASOFT_may_at_any_time_assign,_t"/>
      <w:bookmarkEnd w:id="280"/>
      <w:r>
        <w:rPr>
          <w:sz w:val="18"/>
        </w:rPr>
        <w:t>CESTASOFT</w:t>
      </w:r>
      <w:r>
        <w:rPr>
          <w:spacing w:val="-5"/>
          <w:sz w:val="18"/>
        </w:rPr>
        <w:t xml:space="preserve"> </w:t>
      </w:r>
      <w:r>
        <w:rPr>
          <w:sz w:val="18"/>
        </w:rPr>
        <w:t>may at any time</w:t>
      </w:r>
      <w:r>
        <w:rPr>
          <w:spacing w:val="-5"/>
          <w:sz w:val="18"/>
        </w:rPr>
        <w:t xml:space="preserve"> </w:t>
      </w:r>
      <w:r>
        <w:rPr>
          <w:sz w:val="18"/>
        </w:rPr>
        <w:t>assign, transfer, charge, subcontract or deal</w:t>
      </w:r>
      <w:r>
        <w:rPr>
          <w:spacing w:val="-2"/>
          <w:sz w:val="18"/>
        </w:rPr>
        <w:t xml:space="preserve"> </w:t>
      </w:r>
      <w:r>
        <w:rPr>
          <w:sz w:val="18"/>
        </w:rPr>
        <w:t>in any other manner with all or any of its rights or obligations under this Agreement.</w:t>
      </w:r>
    </w:p>
    <w:p w:rsidR="007633CE" w:rsidRDefault="00EE54EF">
      <w:pPr>
        <w:pStyle w:val="ListParagraph"/>
        <w:numPr>
          <w:ilvl w:val="1"/>
          <w:numId w:val="2"/>
        </w:numPr>
        <w:tabs>
          <w:tab w:val="left" w:pos="1574"/>
          <w:tab w:val="left" w:pos="1577"/>
        </w:tabs>
        <w:spacing w:line="360" w:lineRule="auto"/>
        <w:ind w:right="363"/>
        <w:rPr>
          <w:sz w:val="18"/>
        </w:rPr>
      </w:pPr>
      <w:bookmarkStart w:id="281" w:name="24.3_Right_of_the_Independent_Contractor"/>
      <w:bookmarkEnd w:id="281"/>
      <w:r>
        <w:rPr>
          <w:rFonts w:ascii="Arial"/>
          <w:b/>
          <w:sz w:val="18"/>
        </w:rPr>
        <w:t>Right of the Independent Contractor to sub-contract</w:t>
      </w:r>
      <w:r>
        <w:rPr>
          <w:sz w:val="18"/>
        </w:rPr>
        <w:t xml:space="preserve">: The Independent Contractor may not sub- contract its obligations in terms of the Agreement to a third party without the Written consent of </w:t>
      </w:r>
      <w:r>
        <w:rPr>
          <w:spacing w:val="-2"/>
          <w:sz w:val="18"/>
        </w:rPr>
        <w:t>CESTASOFT.</w:t>
      </w:r>
    </w:p>
    <w:p w:rsidR="007633CE" w:rsidRDefault="00EE54EF">
      <w:pPr>
        <w:pStyle w:val="Heading1"/>
        <w:numPr>
          <w:ilvl w:val="0"/>
          <w:numId w:val="2"/>
        </w:numPr>
        <w:tabs>
          <w:tab w:val="left" w:pos="857"/>
        </w:tabs>
        <w:spacing w:before="113"/>
        <w:ind w:left="857" w:hanging="720"/>
      </w:pPr>
      <w:r>
        <w:rPr>
          <w:noProof/>
          <w:lang w:val="en-IN" w:eastAsia="en-IN"/>
        </w:rPr>
        <mc:AlternateContent>
          <mc:Choice Requires="wps">
            <w:drawing>
              <wp:anchor distT="0" distB="0" distL="0" distR="0" simplePos="0" relativeHeight="251670528" behindDoc="1" locked="0" layoutInCell="1" allowOverlap="1" wp14:anchorId="402B04DA" wp14:editId="4D6606E5">
                <wp:simplePos x="0" y="0"/>
                <wp:positionH relativeFrom="page">
                  <wp:posOffset>792784</wp:posOffset>
                </wp:positionH>
                <wp:positionV relativeFrom="paragraph">
                  <wp:posOffset>218871</wp:posOffset>
                </wp:positionV>
                <wp:extent cx="6071235" cy="6350"/>
                <wp:effectExtent l="0" t="0" r="0" b="0"/>
                <wp:wrapTopAndBottom/>
                <wp:docPr id="38" name="Graphic 38"/>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60177145" id="Graphic 38" o:spid="_x0000_s1026" style="position:absolute;margin-left:62.4pt;margin-top:17.25pt;width:478.05pt;height:.5pt;z-index:-251645952;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" path="m6070981,l,,,6096r6070981,l6070981,xe" fillcolor="black" stroked="f">
                <v:path arrowok="t"/>
                <w10:wrap type="topAndBottom" anchorx="page"/>
              </v:shape>
            </w:pict>
          </mc:Fallback>
        </mc:AlternateContent>
      </w:r>
      <w:bookmarkStart w:id="282" w:name="25._DISPUTE_RESOLUTION"/>
      <w:bookmarkStart w:id="283" w:name="_bookmark39"/>
      <w:bookmarkEnd w:id="282"/>
      <w:bookmarkEnd w:id="283"/>
      <w:r>
        <w:t>DISPUTE</w:t>
      </w:r>
      <w:r>
        <w:rPr>
          <w:spacing w:val="-4"/>
        </w:rPr>
        <w:t xml:space="preserve"> </w:t>
      </w:r>
      <w:r>
        <w:rPr>
          <w:spacing w:val="-2"/>
        </w:rPr>
        <w:t>RESOLUTION</w:t>
      </w:r>
    </w:p>
    <w:p w:rsidR="007633CE" w:rsidRDefault="007633CE">
      <w:pPr>
        <w:pStyle w:val="BodyText"/>
        <w:spacing w:before="27"/>
        <w:rPr>
          <w:rFonts w:ascii="Arial"/>
          <w:b/>
        </w:rPr>
      </w:pPr>
    </w:p>
    <w:p w:rsidR="007633CE" w:rsidRDefault="00EE54EF">
      <w:pPr>
        <w:pStyle w:val="BodyText"/>
        <w:ind w:left="137"/>
        <w:jc w:val="both"/>
      </w:pPr>
      <w:bookmarkStart w:id="284" w:name="Any_dispute_arising_from_the_Agreement_s"/>
      <w:bookmarkEnd w:id="284"/>
      <w:r>
        <w:t>Any</w:t>
      </w:r>
      <w:r>
        <w:rPr>
          <w:spacing w:val="-1"/>
        </w:rPr>
        <w:t xml:space="preserve"> </w:t>
      </w:r>
      <w:r>
        <w:t>dispute</w:t>
      </w:r>
      <w:r>
        <w:rPr>
          <w:spacing w:val="-6"/>
        </w:rPr>
        <w:t xml:space="preserve"> </w:t>
      </w:r>
      <w:r>
        <w:t>arising</w:t>
      </w:r>
      <w:r>
        <w:rPr>
          <w:spacing w:val="-6"/>
        </w:rPr>
        <w:t xml:space="preserve"> </w:t>
      </w:r>
      <w:r>
        <w:t>from</w:t>
      </w:r>
      <w:r>
        <w:rPr>
          <w:spacing w:val="-4"/>
        </w:rPr>
        <w:t xml:space="preserve"> </w:t>
      </w:r>
      <w:r>
        <w:t>the</w:t>
      </w:r>
      <w:r>
        <w:rPr>
          <w:spacing w:val="-5"/>
        </w:rPr>
        <w:t xml:space="preserve"> </w:t>
      </w:r>
      <w:r>
        <w:t>Agreement shall</w:t>
      </w:r>
      <w:r>
        <w:rPr>
          <w:spacing w:val="-2"/>
        </w:rPr>
        <w:t xml:space="preserve"> </w:t>
      </w:r>
      <w:r>
        <w:t>be</w:t>
      </w:r>
      <w:r>
        <w:rPr>
          <w:spacing w:val="-6"/>
        </w:rPr>
        <w:t xml:space="preserve"> </w:t>
      </w:r>
      <w:r>
        <w:t>subject</w:t>
      </w:r>
      <w:r>
        <w:rPr>
          <w:spacing w:val="-4"/>
        </w:rPr>
        <w:t xml:space="preserve"> </w:t>
      </w:r>
      <w:r>
        <w:t>to</w:t>
      </w:r>
      <w:r>
        <w:rPr>
          <w:spacing w:val="-6"/>
        </w:rPr>
        <w:t xml:space="preserve"> </w:t>
      </w:r>
      <w:r>
        <w:t>the</w:t>
      </w:r>
      <w:r>
        <w:rPr>
          <w:spacing w:val="-5"/>
        </w:rPr>
        <w:t xml:space="preserve"> </w:t>
      </w:r>
      <w:r>
        <w:t>following</w:t>
      </w:r>
      <w:r>
        <w:rPr>
          <w:spacing w:val="-6"/>
        </w:rPr>
        <w:t xml:space="preserve"> </w:t>
      </w:r>
      <w:r>
        <w:t>dispute</w:t>
      </w:r>
      <w:r>
        <w:rPr>
          <w:spacing w:val="-10"/>
        </w:rPr>
        <w:t xml:space="preserve"> </w:t>
      </w:r>
      <w:r>
        <w:t>resolution</w:t>
      </w:r>
      <w:r>
        <w:rPr>
          <w:spacing w:val="-2"/>
        </w:rPr>
        <w:t xml:space="preserve"> procedures:</w:t>
      </w:r>
    </w:p>
    <w:p w:rsidR="007633CE" w:rsidRDefault="00EE54EF">
      <w:pPr>
        <w:pStyle w:val="ListParagraph"/>
        <w:numPr>
          <w:ilvl w:val="1"/>
          <w:numId w:val="2"/>
        </w:numPr>
        <w:tabs>
          <w:tab w:val="left" w:pos="1574"/>
          <w:tab w:val="left" w:pos="1577"/>
        </w:tabs>
        <w:spacing w:before="105" w:line="360" w:lineRule="auto"/>
        <w:ind w:right="369"/>
        <w:rPr>
          <w:sz w:val="18"/>
        </w:rPr>
      </w:pPr>
      <w:bookmarkStart w:id="285" w:name="25.1_Informal_dispute_resolution:_In_the"/>
      <w:bookmarkStart w:id="286" w:name="_bookmark40"/>
      <w:bookmarkEnd w:id="285"/>
      <w:bookmarkEnd w:id="286"/>
      <w:r>
        <w:rPr>
          <w:rFonts w:ascii="Arial"/>
          <w:b/>
          <w:sz w:val="18"/>
        </w:rPr>
        <w:t>Informal dispute resolution</w:t>
      </w:r>
      <w:r>
        <w:rPr>
          <w:sz w:val="18"/>
        </w:rPr>
        <w:t>: In the event of a dispute arising out of or relating to this contract, including</w:t>
      </w:r>
      <w:r>
        <w:rPr>
          <w:spacing w:val="-4"/>
          <w:sz w:val="18"/>
        </w:rPr>
        <w:t xml:space="preserve"> </w:t>
      </w:r>
      <w:r>
        <w:rPr>
          <w:sz w:val="18"/>
        </w:rPr>
        <w:t>any</w:t>
      </w:r>
      <w:r>
        <w:rPr>
          <w:spacing w:val="-4"/>
          <w:sz w:val="18"/>
        </w:rPr>
        <w:t xml:space="preserve"> </w:t>
      </w:r>
      <w:r>
        <w:rPr>
          <w:sz w:val="18"/>
        </w:rPr>
        <w:t>question</w:t>
      </w:r>
      <w:r>
        <w:rPr>
          <w:spacing w:val="-4"/>
          <w:sz w:val="18"/>
        </w:rPr>
        <w:t xml:space="preserve"> </w:t>
      </w:r>
      <w:r>
        <w:rPr>
          <w:sz w:val="18"/>
        </w:rPr>
        <w:t>regarding</w:t>
      </w:r>
      <w:r>
        <w:rPr>
          <w:spacing w:val="-9"/>
          <w:sz w:val="18"/>
        </w:rPr>
        <w:t xml:space="preserve"> </w:t>
      </w:r>
      <w:r>
        <w:rPr>
          <w:sz w:val="18"/>
        </w:rPr>
        <w:t>its</w:t>
      </w:r>
      <w:r>
        <w:rPr>
          <w:spacing w:val="-4"/>
          <w:sz w:val="18"/>
        </w:rPr>
        <w:t xml:space="preserve"> </w:t>
      </w:r>
      <w:r>
        <w:rPr>
          <w:sz w:val="18"/>
        </w:rPr>
        <w:t>existence, validity</w:t>
      </w:r>
      <w:r>
        <w:rPr>
          <w:spacing w:val="-8"/>
          <w:sz w:val="18"/>
        </w:rPr>
        <w:t xml:space="preserve"> </w:t>
      </w:r>
      <w:r>
        <w:rPr>
          <w:sz w:val="18"/>
        </w:rPr>
        <w:t>or</w:t>
      </w:r>
      <w:r>
        <w:rPr>
          <w:spacing w:val="-7"/>
          <w:sz w:val="18"/>
        </w:rPr>
        <w:t xml:space="preserve"> </w:t>
      </w:r>
      <w:r>
        <w:rPr>
          <w:sz w:val="18"/>
        </w:rPr>
        <w:t>termination</w:t>
      </w:r>
      <w:r>
        <w:rPr>
          <w:spacing w:val="-4"/>
          <w:sz w:val="18"/>
        </w:rPr>
        <w:t xml:space="preserve"> </w:t>
      </w:r>
      <w:r>
        <w:rPr>
          <w:sz w:val="18"/>
        </w:rPr>
        <w:t>and</w:t>
      </w:r>
      <w:r>
        <w:rPr>
          <w:spacing w:val="-4"/>
          <w:sz w:val="18"/>
        </w:rPr>
        <w:t xml:space="preserve"> </w:t>
      </w:r>
      <w:r>
        <w:rPr>
          <w:sz w:val="18"/>
        </w:rPr>
        <w:t>prior</w:t>
      </w:r>
      <w:r>
        <w:rPr>
          <w:spacing w:val="-7"/>
          <w:sz w:val="18"/>
        </w:rPr>
        <w:t xml:space="preserve"> </w:t>
      </w:r>
      <w:r>
        <w:rPr>
          <w:sz w:val="18"/>
        </w:rPr>
        <w:t>to</w:t>
      </w:r>
      <w:r>
        <w:rPr>
          <w:spacing w:val="-4"/>
          <w:sz w:val="18"/>
        </w:rPr>
        <w:t xml:space="preserve"> </w:t>
      </w:r>
      <w:r>
        <w:rPr>
          <w:sz w:val="18"/>
        </w:rPr>
        <w:t>referring</w:t>
      </w:r>
      <w:r>
        <w:rPr>
          <w:spacing w:val="-4"/>
          <w:sz w:val="18"/>
        </w:rPr>
        <w:t xml:space="preserve"> </w:t>
      </w:r>
      <w:r>
        <w:rPr>
          <w:sz w:val="18"/>
        </w:rPr>
        <w:t>any</w:t>
      </w:r>
      <w:r>
        <w:rPr>
          <w:spacing w:val="-4"/>
          <w:sz w:val="18"/>
        </w:rPr>
        <w:t xml:space="preserve"> </w:t>
      </w:r>
      <w:r>
        <w:rPr>
          <w:sz w:val="18"/>
        </w:rPr>
        <w:t>dispute to</w:t>
      </w:r>
      <w:r>
        <w:rPr>
          <w:spacing w:val="-4"/>
          <w:sz w:val="18"/>
        </w:rPr>
        <w:t xml:space="preserve"> </w:t>
      </w:r>
      <w:r>
        <w:rPr>
          <w:sz w:val="18"/>
        </w:rPr>
        <w:t>mediation or</w:t>
      </w:r>
      <w:r>
        <w:rPr>
          <w:spacing w:val="-2"/>
          <w:sz w:val="18"/>
        </w:rPr>
        <w:t xml:space="preserve"> </w:t>
      </w:r>
      <w:r>
        <w:rPr>
          <w:sz w:val="18"/>
        </w:rPr>
        <w:t>arbitration,</w:t>
      </w:r>
      <w:r>
        <w:rPr>
          <w:spacing w:val="-2"/>
          <w:sz w:val="18"/>
        </w:rPr>
        <w:t xml:space="preserve"> </w:t>
      </w:r>
      <w:r>
        <w:rPr>
          <w:sz w:val="18"/>
        </w:rPr>
        <w:t>the</w:t>
      </w:r>
      <w:r>
        <w:rPr>
          <w:spacing w:val="-4"/>
          <w:sz w:val="18"/>
        </w:rPr>
        <w:t xml:space="preserve"> </w:t>
      </w:r>
      <w:r>
        <w:rPr>
          <w:sz w:val="18"/>
        </w:rPr>
        <w:t>Parties shall</w:t>
      </w:r>
      <w:r>
        <w:rPr>
          <w:spacing w:val="-1"/>
          <w:sz w:val="18"/>
        </w:rPr>
        <w:t xml:space="preserve"> </w:t>
      </w:r>
      <w:r>
        <w:rPr>
          <w:sz w:val="18"/>
        </w:rPr>
        <w:t>first</w:t>
      </w:r>
      <w:r>
        <w:rPr>
          <w:spacing w:val="-2"/>
          <w:sz w:val="18"/>
        </w:rPr>
        <w:t xml:space="preserve"> </w:t>
      </w:r>
      <w:r>
        <w:rPr>
          <w:sz w:val="18"/>
        </w:rPr>
        <w:t>attempt</w:t>
      </w:r>
      <w:r>
        <w:rPr>
          <w:spacing w:val="-2"/>
          <w:sz w:val="18"/>
        </w:rPr>
        <w:t xml:space="preserve"> </w:t>
      </w:r>
      <w:r>
        <w:rPr>
          <w:sz w:val="18"/>
        </w:rPr>
        <w:t>to</w:t>
      </w:r>
      <w:r>
        <w:rPr>
          <w:spacing w:val="-4"/>
          <w:sz w:val="18"/>
        </w:rPr>
        <w:t xml:space="preserve"> </w:t>
      </w:r>
      <w:r>
        <w:rPr>
          <w:sz w:val="18"/>
        </w:rPr>
        <w:t>resolve</w:t>
      </w:r>
      <w:r>
        <w:rPr>
          <w:spacing w:val="-9"/>
          <w:sz w:val="18"/>
        </w:rPr>
        <w:t xml:space="preserve"> </w:t>
      </w:r>
      <w:r>
        <w:rPr>
          <w:sz w:val="18"/>
        </w:rPr>
        <w:t>their</w:t>
      </w:r>
      <w:r>
        <w:rPr>
          <w:spacing w:val="-2"/>
          <w:sz w:val="18"/>
        </w:rPr>
        <w:t xml:space="preserve"> </w:t>
      </w:r>
      <w:r>
        <w:rPr>
          <w:sz w:val="18"/>
        </w:rPr>
        <w:t>dispute</w:t>
      </w:r>
      <w:r>
        <w:rPr>
          <w:spacing w:val="-4"/>
          <w:sz w:val="18"/>
        </w:rPr>
        <w:t xml:space="preserve"> </w:t>
      </w:r>
      <w:r>
        <w:rPr>
          <w:sz w:val="18"/>
        </w:rPr>
        <w:t>informally by</w:t>
      </w:r>
      <w:r>
        <w:rPr>
          <w:spacing w:val="-4"/>
          <w:sz w:val="18"/>
        </w:rPr>
        <w:t xml:space="preserve"> </w:t>
      </w:r>
      <w:r>
        <w:rPr>
          <w:sz w:val="18"/>
        </w:rPr>
        <w:t>referring a</w:t>
      </w:r>
      <w:r>
        <w:rPr>
          <w:spacing w:val="-8"/>
          <w:sz w:val="18"/>
        </w:rPr>
        <w:t xml:space="preserve"> </w:t>
      </w:r>
      <w:r>
        <w:rPr>
          <w:sz w:val="18"/>
        </w:rPr>
        <w:t>dispute</w:t>
      </w:r>
      <w:r>
        <w:rPr>
          <w:spacing w:val="-13"/>
          <w:sz w:val="18"/>
        </w:rPr>
        <w:t xml:space="preserve"> </w:t>
      </w:r>
      <w:r>
        <w:rPr>
          <w:sz w:val="18"/>
        </w:rPr>
        <w:t>to</w:t>
      </w:r>
      <w:r>
        <w:rPr>
          <w:spacing w:val="-10"/>
          <w:sz w:val="18"/>
        </w:rPr>
        <w:t xml:space="preserve"> </w:t>
      </w:r>
      <w:r>
        <w:rPr>
          <w:sz w:val="18"/>
        </w:rPr>
        <w:t>its</w:t>
      </w:r>
      <w:r>
        <w:rPr>
          <w:spacing w:val="-10"/>
          <w:sz w:val="18"/>
        </w:rPr>
        <w:t xml:space="preserve"> </w:t>
      </w:r>
      <w:r>
        <w:rPr>
          <w:sz w:val="18"/>
        </w:rPr>
        <w:t>senior</w:t>
      </w:r>
      <w:r>
        <w:rPr>
          <w:spacing w:val="-13"/>
          <w:sz w:val="18"/>
        </w:rPr>
        <w:t xml:space="preserve"> </w:t>
      </w:r>
      <w:r>
        <w:rPr>
          <w:sz w:val="18"/>
        </w:rPr>
        <w:t>management.</w:t>
      </w:r>
      <w:r>
        <w:rPr>
          <w:spacing w:val="-7"/>
          <w:sz w:val="18"/>
        </w:rPr>
        <w:t xml:space="preserve"> </w:t>
      </w:r>
      <w:r>
        <w:rPr>
          <w:sz w:val="18"/>
        </w:rPr>
        <w:t>Senior</w:t>
      </w:r>
      <w:r>
        <w:rPr>
          <w:spacing w:val="-13"/>
          <w:sz w:val="18"/>
        </w:rPr>
        <w:t xml:space="preserve"> </w:t>
      </w:r>
      <w:r>
        <w:rPr>
          <w:sz w:val="18"/>
        </w:rPr>
        <w:t>management</w:t>
      </w:r>
      <w:r>
        <w:rPr>
          <w:spacing w:val="-7"/>
          <w:sz w:val="18"/>
        </w:rPr>
        <w:t xml:space="preserve"> </w:t>
      </w:r>
      <w:r>
        <w:rPr>
          <w:sz w:val="18"/>
        </w:rPr>
        <w:t>of</w:t>
      </w:r>
      <w:r>
        <w:rPr>
          <w:spacing w:val="-8"/>
          <w:sz w:val="18"/>
        </w:rPr>
        <w:t xml:space="preserve"> </w:t>
      </w:r>
      <w:r>
        <w:rPr>
          <w:sz w:val="18"/>
        </w:rPr>
        <w:t>both</w:t>
      </w:r>
      <w:r>
        <w:rPr>
          <w:spacing w:val="-11"/>
          <w:sz w:val="18"/>
        </w:rPr>
        <w:t xml:space="preserve"> </w:t>
      </w:r>
      <w:r>
        <w:rPr>
          <w:sz w:val="18"/>
        </w:rPr>
        <w:t>Parties</w:t>
      </w:r>
      <w:r>
        <w:rPr>
          <w:spacing w:val="-6"/>
          <w:sz w:val="18"/>
        </w:rPr>
        <w:t xml:space="preserve"> </w:t>
      </w:r>
      <w:r>
        <w:rPr>
          <w:sz w:val="18"/>
        </w:rPr>
        <w:t>shall</w:t>
      </w:r>
      <w:r>
        <w:rPr>
          <w:spacing w:val="-8"/>
          <w:sz w:val="18"/>
        </w:rPr>
        <w:t xml:space="preserve"> </w:t>
      </w:r>
      <w:r>
        <w:rPr>
          <w:sz w:val="18"/>
        </w:rPr>
        <w:t>discuss</w:t>
      </w:r>
      <w:r>
        <w:rPr>
          <w:spacing w:val="-10"/>
          <w:sz w:val="18"/>
        </w:rPr>
        <w:t xml:space="preserve"> </w:t>
      </w:r>
      <w:r>
        <w:rPr>
          <w:sz w:val="18"/>
        </w:rPr>
        <w:t>the</w:t>
      </w:r>
      <w:r>
        <w:rPr>
          <w:spacing w:val="-11"/>
          <w:sz w:val="18"/>
        </w:rPr>
        <w:t xml:space="preserve"> </w:t>
      </w:r>
      <w:r>
        <w:rPr>
          <w:sz w:val="18"/>
        </w:rPr>
        <w:t>problem</w:t>
      </w:r>
      <w:r>
        <w:rPr>
          <w:spacing w:val="-4"/>
          <w:sz w:val="18"/>
        </w:rPr>
        <w:t xml:space="preserve"> </w:t>
      </w:r>
      <w:r>
        <w:rPr>
          <w:sz w:val="18"/>
        </w:rPr>
        <w:t>and attempt to resolve the dispute, without the necessity of any formal proceeding, within 14 (fourteen) days of the dispute having been referred.</w:t>
      </w:r>
    </w:p>
    <w:p w:rsidR="007633CE" w:rsidRDefault="00EE54EF">
      <w:pPr>
        <w:pStyle w:val="ListParagraph"/>
        <w:numPr>
          <w:ilvl w:val="1"/>
          <w:numId w:val="2"/>
        </w:numPr>
        <w:tabs>
          <w:tab w:val="left" w:pos="1577"/>
        </w:tabs>
        <w:ind w:hanging="720"/>
        <w:rPr>
          <w:sz w:val="18"/>
        </w:rPr>
      </w:pPr>
      <w:bookmarkStart w:id="287" w:name="25.2_Informal_dispute_resolution_does_no"/>
      <w:bookmarkStart w:id="288" w:name="_bookmark41"/>
      <w:bookmarkEnd w:id="287"/>
      <w:bookmarkEnd w:id="288"/>
      <w:r>
        <w:rPr>
          <w:rFonts w:ascii="Arial"/>
          <w:b/>
          <w:sz w:val="18"/>
        </w:rPr>
        <w:t>Informal</w:t>
      </w:r>
      <w:r>
        <w:rPr>
          <w:rFonts w:ascii="Arial"/>
          <w:b/>
          <w:spacing w:val="10"/>
          <w:sz w:val="18"/>
        </w:rPr>
        <w:t xml:space="preserve"> </w:t>
      </w:r>
      <w:r>
        <w:rPr>
          <w:rFonts w:ascii="Arial"/>
          <w:b/>
          <w:sz w:val="18"/>
        </w:rPr>
        <w:t>dispute</w:t>
      </w:r>
      <w:r>
        <w:rPr>
          <w:rFonts w:ascii="Arial"/>
          <w:b/>
          <w:spacing w:val="7"/>
          <w:sz w:val="18"/>
        </w:rPr>
        <w:t xml:space="preserve"> </w:t>
      </w:r>
      <w:r>
        <w:rPr>
          <w:rFonts w:ascii="Arial"/>
          <w:b/>
          <w:sz w:val="18"/>
        </w:rPr>
        <w:t>resolution</w:t>
      </w:r>
      <w:r>
        <w:rPr>
          <w:rFonts w:ascii="Arial"/>
          <w:b/>
          <w:spacing w:val="7"/>
          <w:sz w:val="18"/>
        </w:rPr>
        <w:t xml:space="preserve"> </w:t>
      </w:r>
      <w:r>
        <w:rPr>
          <w:rFonts w:ascii="Arial"/>
          <w:b/>
          <w:sz w:val="18"/>
        </w:rPr>
        <w:t>does</w:t>
      </w:r>
      <w:r>
        <w:rPr>
          <w:rFonts w:ascii="Arial"/>
          <w:b/>
          <w:spacing w:val="7"/>
          <w:sz w:val="18"/>
        </w:rPr>
        <w:t xml:space="preserve"> </w:t>
      </w:r>
      <w:r>
        <w:rPr>
          <w:rFonts w:ascii="Arial"/>
          <w:b/>
          <w:sz w:val="18"/>
        </w:rPr>
        <w:t>not</w:t>
      </w:r>
      <w:r>
        <w:rPr>
          <w:rFonts w:ascii="Arial"/>
          <w:b/>
          <w:spacing w:val="10"/>
          <w:sz w:val="18"/>
        </w:rPr>
        <w:t xml:space="preserve"> </w:t>
      </w:r>
      <w:r>
        <w:rPr>
          <w:rFonts w:ascii="Arial"/>
          <w:b/>
          <w:sz w:val="18"/>
        </w:rPr>
        <w:t>reduce</w:t>
      </w:r>
      <w:r>
        <w:rPr>
          <w:rFonts w:ascii="Arial"/>
          <w:b/>
          <w:spacing w:val="7"/>
          <w:sz w:val="18"/>
        </w:rPr>
        <w:t xml:space="preserve"> </w:t>
      </w:r>
      <w:r>
        <w:rPr>
          <w:rFonts w:ascii="Arial"/>
          <w:b/>
          <w:sz w:val="18"/>
        </w:rPr>
        <w:t>Parties'</w:t>
      </w:r>
      <w:r>
        <w:rPr>
          <w:rFonts w:ascii="Arial"/>
          <w:b/>
          <w:spacing w:val="8"/>
          <w:sz w:val="18"/>
        </w:rPr>
        <w:t xml:space="preserve"> </w:t>
      </w:r>
      <w:r>
        <w:rPr>
          <w:rFonts w:ascii="Arial"/>
          <w:b/>
          <w:sz w:val="18"/>
        </w:rPr>
        <w:t>rights</w:t>
      </w:r>
      <w:r>
        <w:rPr>
          <w:sz w:val="18"/>
        </w:rPr>
        <w:t>:</w:t>
      </w:r>
      <w:r>
        <w:rPr>
          <w:spacing w:val="10"/>
          <w:sz w:val="18"/>
        </w:rPr>
        <w:t xml:space="preserve"> </w:t>
      </w:r>
      <w:r>
        <w:rPr>
          <w:sz w:val="18"/>
        </w:rPr>
        <w:t>Proceedings</w:t>
      </w:r>
      <w:r>
        <w:rPr>
          <w:spacing w:val="4"/>
          <w:sz w:val="18"/>
        </w:rPr>
        <w:t xml:space="preserve"> </w:t>
      </w:r>
      <w:r>
        <w:rPr>
          <w:sz w:val="18"/>
        </w:rPr>
        <w:t>in</w:t>
      </w:r>
      <w:r>
        <w:rPr>
          <w:spacing w:val="7"/>
          <w:sz w:val="18"/>
        </w:rPr>
        <w:t xml:space="preserve"> </w:t>
      </w:r>
      <w:r>
        <w:rPr>
          <w:sz w:val="18"/>
        </w:rPr>
        <w:t>terms</w:t>
      </w:r>
      <w:r>
        <w:rPr>
          <w:spacing w:val="8"/>
          <w:sz w:val="18"/>
        </w:rPr>
        <w:t xml:space="preserve"> </w:t>
      </w:r>
      <w:r>
        <w:rPr>
          <w:sz w:val="18"/>
        </w:rPr>
        <w:t>of</w:t>
      </w:r>
      <w:r>
        <w:rPr>
          <w:spacing w:val="10"/>
          <w:sz w:val="18"/>
        </w:rPr>
        <w:t xml:space="preserve"> </w:t>
      </w:r>
      <w:r>
        <w:rPr>
          <w:sz w:val="18"/>
        </w:rPr>
        <w:t>this</w:t>
      </w:r>
      <w:r>
        <w:rPr>
          <w:spacing w:val="4"/>
          <w:sz w:val="18"/>
        </w:rPr>
        <w:t xml:space="preserve"> </w:t>
      </w:r>
      <w:r>
        <w:rPr>
          <w:spacing w:val="-2"/>
          <w:sz w:val="18"/>
        </w:rPr>
        <w:t>clause</w:t>
      </w:r>
    </w:p>
    <w:p w:rsidR="007633CE" w:rsidRDefault="00FF7AF8">
      <w:pPr>
        <w:pStyle w:val="BodyText"/>
        <w:spacing w:before="100" w:line="362" w:lineRule="auto"/>
        <w:ind w:left="1577" w:right="372"/>
        <w:jc w:val="both"/>
      </w:pPr>
      <w:hyperlink w:anchor="_bookmark40" w:history="1">
        <w:r w:rsidR="00EE54EF">
          <w:t>25.1</w:t>
        </w:r>
      </w:hyperlink>
      <w:r w:rsidR="00EE54EF">
        <w:t xml:space="preserve"> shall not be construed to prevent a Party from instituting formal proceedings earlier to obtain urgent</w:t>
      </w:r>
      <w:r w:rsidR="00EE54EF">
        <w:rPr>
          <w:spacing w:val="-3"/>
        </w:rPr>
        <w:t xml:space="preserve"> </w:t>
      </w:r>
      <w:r w:rsidR="00EE54EF">
        <w:t>or</w:t>
      </w:r>
      <w:r w:rsidR="00EE54EF">
        <w:rPr>
          <w:spacing w:val="-8"/>
        </w:rPr>
        <w:t xml:space="preserve"> </w:t>
      </w:r>
      <w:r w:rsidR="00EE54EF">
        <w:t>interim</w:t>
      </w:r>
      <w:r w:rsidR="00EE54EF">
        <w:rPr>
          <w:spacing w:val="-3"/>
        </w:rPr>
        <w:t xml:space="preserve"> </w:t>
      </w:r>
      <w:r w:rsidR="00EE54EF">
        <w:t>relief,</w:t>
      </w:r>
      <w:r w:rsidR="00EE54EF">
        <w:rPr>
          <w:spacing w:val="-3"/>
        </w:rPr>
        <w:t xml:space="preserve"> </w:t>
      </w:r>
      <w:r w:rsidR="00EE54EF">
        <w:t>avoid</w:t>
      </w:r>
      <w:r w:rsidR="00EE54EF">
        <w:rPr>
          <w:spacing w:val="-5"/>
        </w:rPr>
        <w:t xml:space="preserve"> </w:t>
      </w:r>
      <w:r w:rsidR="00EE54EF">
        <w:t>the</w:t>
      </w:r>
      <w:r w:rsidR="00EE54EF">
        <w:rPr>
          <w:spacing w:val="-5"/>
        </w:rPr>
        <w:t xml:space="preserve"> </w:t>
      </w:r>
      <w:r w:rsidR="00EE54EF">
        <w:t>expiration</w:t>
      </w:r>
      <w:r w:rsidR="00EE54EF">
        <w:rPr>
          <w:spacing w:val="-5"/>
        </w:rPr>
        <w:t xml:space="preserve"> </w:t>
      </w:r>
      <w:r w:rsidR="00EE54EF">
        <w:t>of</w:t>
      </w:r>
      <w:r w:rsidR="00EE54EF">
        <w:rPr>
          <w:spacing w:val="-3"/>
        </w:rPr>
        <w:t xml:space="preserve"> </w:t>
      </w:r>
      <w:r w:rsidR="00EE54EF">
        <w:t>any</w:t>
      </w:r>
      <w:r w:rsidR="00EE54EF">
        <w:rPr>
          <w:spacing w:val="-5"/>
        </w:rPr>
        <w:t xml:space="preserve"> </w:t>
      </w:r>
      <w:r w:rsidR="00EE54EF">
        <w:t>applicable</w:t>
      </w:r>
      <w:r w:rsidR="00EE54EF">
        <w:rPr>
          <w:spacing w:val="-5"/>
        </w:rPr>
        <w:t xml:space="preserve"> </w:t>
      </w:r>
      <w:r w:rsidR="00EE54EF">
        <w:t>limitations</w:t>
      </w:r>
      <w:r w:rsidR="00EE54EF">
        <w:rPr>
          <w:spacing w:val="-5"/>
        </w:rPr>
        <w:t xml:space="preserve"> </w:t>
      </w:r>
      <w:r w:rsidR="00EE54EF">
        <w:t>period,</w:t>
      </w:r>
      <w:r w:rsidR="00EE54EF">
        <w:rPr>
          <w:spacing w:val="-3"/>
        </w:rPr>
        <w:t xml:space="preserve"> </w:t>
      </w:r>
      <w:r w:rsidR="00EE54EF">
        <w:t>or</w:t>
      </w:r>
      <w:r w:rsidR="00EE54EF">
        <w:rPr>
          <w:spacing w:val="-3"/>
        </w:rPr>
        <w:t xml:space="preserve"> </w:t>
      </w:r>
      <w:r w:rsidR="00EE54EF">
        <w:t>preserve</w:t>
      </w:r>
      <w:r w:rsidR="00EE54EF">
        <w:rPr>
          <w:spacing w:val="-5"/>
        </w:rPr>
        <w:t xml:space="preserve"> </w:t>
      </w:r>
      <w:r w:rsidR="00EE54EF">
        <w:t>a</w:t>
      </w:r>
      <w:r w:rsidR="00EE54EF">
        <w:rPr>
          <w:spacing w:val="-1"/>
        </w:rPr>
        <w:t xml:space="preserve"> </w:t>
      </w:r>
      <w:r w:rsidR="00EE54EF">
        <w:t>superior position with respect to other creditors.</w:t>
      </w:r>
    </w:p>
    <w:p w:rsidR="007633CE" w:rsidRPr="002B4E1F" w:rsidRDefault="00EE54EF" w:rsidP="002B4E1F">
      <w:pPr>
        <w:pStyle w:val="ListParagraph"/>
        <w:numPr>
          <w:ilvl w:val="1"/>
          <w:numId w:val="2"/>
        </w:numPr>
        <w:tabs>
          <w:tab w:val="left" w:pos="1574"/>
          <w:tab w:val="left" w:pos="1577"/>
        </w:tabs>
        <w:spacing w:line="360" w:lineRule="auto"/>
        <w:ind w:right="365"/>
        <w:rPr>
          <w:sz w:val="18"/>
        </w:rPr>
      </w:pPr>
      <w:bookmarkStart w:id="289" w:name="25.3_Institution_of_Formal_Proceedings:_"/>
      <w:bookmarkStart w:id="290" w:name="_bookmark42"/>
      <w:bookmarkEnd w:id="289"/>
      <w:bookmarkEnd w:id="290"/>
      <w:r>
        <w:rPr>
          <w:rFonts w:ascii="Arial"/>
          <w:b/>
          <w:sz w:val="18"/>
        </w:rPr>
        <w:t xml:space="preserve">Institution of Formal Proceedings: </w:t>
      </w:r>
      <w:r>
        <w:rPr>
          <w:sz w:val="18"/>
        </w:rPr>
        <w:t xml:space="preserve">Subject to the provisions of clauses </w:t>
      </w:r>
      <w:hyperlink w:anchor="_bookmark40" w:history="1">
        <w:r>
          <w:rPr>
            <w:sz w:val="18"/>
          </w:rPr>
          <w:t>25.1</w:t>
        </w:r>
      </w:hyperlink>
      <w:r>
        <w:rPr>
          <w:sz w:val="18"/>
        </w:rPr>
        <w:t xml:space="preserve"> and </w:t>
      </w:r>
      <w:hyperlink w:anchor="_bookmark41" w:history="1">
        <w:r>
          <w:rPr>
            <w:sz w:val="18"/>
          </w:rPr>
          <w:t>25.2 above</w:t>
        </w:r>
      </w:hyperlink>
      <w:r>
        <w:rPr>
          <w:sz w:val="18"/>
        </w:rPr>
        <w:t xml:space="preserve"> the Parties agree</w:t>
      </w:r>
      <w:r>
        <w:rPr>
          <w:spacing w:val="-3"/>
          <w:sz w:val="18"/>
        </w:rPr>
        <w:t xml:space="preserve"> </w:t>
      </w:r>
      <w:r>
        <w:rPr>
          <w:sz w:val="18"/>
        </w:rPr>
        <w:t>that</w:t>
      </w:r>
      <w:r>
        <w:rPr>
          <w:spacing w:val="-1"/>
          <w:sz w:val="18"/>
        </w:rPr>
        <w:t xml:space="preserve"> </w:t>
      </w:r>
      <w:r>
        <w:rPr>
          <w:sz w:val="18"/>
        </w:rPr>
        <w:t>either Party</w:t>
      </w:r>
      <w:r>
        <w:rPr>
          <w:spacing w:val="-3"/>
          <w:sz w:val="18"/>
        </w:rPr>
        <w:t xml:space="preserve"> </w:t>
      </w:r>
      <w:r>
        <w:rPr>
          <w:sz w:val="18"/>
        </w:rPr>
        <w:t>may</w:t>
      </w:r>
      <w:r>
        <w:rPr>
          <w:spacing w:val="-3"/>
          <w:sz w:val="18"/>
        </w:rPr>
        <w:t xml:space="preserve"> </w:t>
      </w:r>
      <w:r>
        <w:rPr>
          <w:sz w:val="18"/>
        </w:rPr>
        <w:t>elect</w:t>
      </w:r>
      <w:r>
        <w:rPr>
          <w:spacing w:val="-1"/>
          <w:sz w:val="18"/>
        </w:rPr>
        <w:t xml:space="preserve"> </w:t>
      </w:r>
      <w:r>
        <w:rPr>
          <w:sz w:val="18"/>
        </w:rPr>
        <w:t>to</w:t>
      </w:r>
      <w:r>
        <w:rPr>
          <w:spacing w:val="-3"/>
          <w:sz w:val="18"/>
        </w:rPr>
        <w:t xml:space="preserve"> </w:t>
      </w:r>
      <w:r>
        <w:rPr>
          <w:sz w:val="18"/>
        </w:rPr>
        <w:t>refer any dispute</w:t>
      </w:r>
      <w:r>
        <w:rPr>
          <w:spacing w:val="-8"/>
          <w:sz w:val="18"/>
        </w:rPr>
        <w:t xml:space="preserve"> </w:t>
      </w:r>
      <w:r>
        <w:rPr>
          <w:sz w:val="18"/>
        </w:rPr>
        <w:t>which</w:t>
      </w:r>
      <w:r>
        <w:rPr>
          <w:spacing w:val="-8"/>
          <w:sz w:val="18"/>
        </w:rPr>
        <w:t xml:space="preserve"> </w:t>
      </w:r>
      <w:r>
        <w:rPr>
          <w:sz w:val="18"/>
        </w:rPr>
        <w:t>may</w:t>
      </w:r>
      <w:r>
        <w:rPr>
          <w:spacing w:val="-3"/>
          <w:sz w:val="18"/>
        </w:rPr>
        <w:t xml:space="preserve"> </w:t>
      </w:r>
      <w:r>
        <w:rPr>
          <w:sz w:val="18"/>
        </w:rPr>
        <w:t>arise</w:t>
      </w:r>
      <w:r>
        <w:rPr>
          <w:spacing w:val="-3"/>
          <w:sz w:val="18"/>
        </w:rPr>
        <w:t xml:space="preserve"> </w:t>
      </w:r>
      <w:r>
        <w:rPr>
          <w:sz w:val="18"/>
        </w:rPr>
        <w:t>to</w:t>
      </w:r>
      <w:r>
        <w:rPr>
          <w:spacing w:val="-3"/>
          <w:sz w:val="18"/>
        </w:rPr>
        <w:t xml:space="preserve"> </w:t>
      </w:r>
      <w:r>
        <w:rPr>
          <w:sz w:val="18"/>
        </w:rPr>
        <w:t>either the</w:t>
      </w:r>
      <w:r>
        <w:rPr>
          <w:spacing w:val="-3"/>
          <w:sz w:val="18"/>
        </w:rPr>
        <w:t xml:space="preserve"> </w:t>
      </w:r>
      <w:r>
        <w:rPr>
          <w:sz w:val="18"/>
        </w:rPr>
        <w:t>High</w:t>
      </w:r>
      <w:r>
        <w:rPr>
          <w:spacing w:val="-3"/>
          <w:sz w:val="18"/>
        </w:rPr>
        <w:t xml:space="preserve"> </w:t>
      </w:r>
      <w:r>
        <w:rPr>
          <w:sz w:val="18"/>
        </w:rPr>
        <w:t xml:space="preserve">Court of South Africa or to arbitration proceedings as contemplated in clause </w:t>
      </w:r>
      <w:hyperlink w:anchor="_bookmark43" w:history="1">
        <w:r>
          <w:rPr>
            <w:sz w:val="18"/>
          </w:rPr>
          <w:t>25.4 below</w:t>
        </w:r>
      </w:hyperlink>
      <w:r>
        <w:rPr>
          <w:sz w:val="18"/>
        </w:rPr>
        <w:t>. Upon election by</w:t>
      </w: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BodyText"/>
        <w:spacing w:before="86" w:line="355" w:lineRule="auto"/>
        <w:ind w:left="1577" w:right="378"/>
        <w:jc w:val="both"/>
      </w:pPr>
      <w:r>
        <w:lastRenderedPageBreak/>
        <w:t>a Party initiating the relevant dispute proceedings, the other Party will be bound by such election for the purposes of the dispute in question.</w:t>
      </w:r>
    </w:p>
    <w:p w:rsidR="007633CE" w:rsidRDefault="00EE54EF">
      <w:pPr>
        <w:pStyle w:val="ListParagraph"/>
        <w:numPr>
          <w:ilvl w:val="1"/>
          <w:numId w:val="2"/>
        </w:numPr>
        <w:tabs>
          <w:tab w:val="left" w:pos="1574"/>
          <w:tab w:val="left" w:pos="1577"/>
        </w:tabs>
        <w:spacing w:before="7" w:line="360" w:lineRule="auto"/>
        <w:ind w:right="362"/>
        <w:rPr>
          <w:sz w:val="18"/>
        </w:rPr>
      </w:pPr>
      <w:bookmarkStart w:id="291" w:name="25.4_Arbitration:_If_the_Parties_are_una"/>
      <w:bookmarkStart w:id="292" w:name="_bookmark43"/>
      <w:bookmarkEnd w:id="291"/>
      <w:bookmarkEnd w:id="292"/>
      <w:r>
        <w:rPr>
          <w:rFonts w:ascii="Arial"/>
          <w:b/>
          <w:sz w:val="18"/>
        </w:rPr>
        <w:t>Arbitration</w:t>
      </w:r>
      <w:r>
        <w:rPr>
          <w:sz w:val="18"/>
        </w:rPr>
        <w:t>:</w:t>
      </w:r>
      <w:r>
        <w:rPr>
          <w:spacing w:val="-1"/>
          <w:sz w:val="18"/>
        </w:rPr>
        <w:t xml:space="preserve"> </w:t>
      </w:r>
      <w:r>
        <w:rPr>
          <w:sz w:val="18"/>
        </w:rPr>
        <w:t>If</w:t>
      </w:r>
      <w:r>
        <w:rPr>
          <w:spacing w:val="-1"/>
          <w:sz w:val="18"/>
        </w:rPr>
        <w:t xml:space="preserve"> </w:t>
      </w:r>
      <w:r>
        <w:rPr>
          <w:sz w:val="18"/>
        </w:rPr>
        <w:t>the</w:t>
      </w:r>
      <w:r>
        <w:rPr>
          <w:spacing w:val="-3"/>
          <w:sz w:val="18"/>
        </w:rPr>
        <w:t xml:space="preserve"> </w:t>
      </w:r>
      <w:r>
        <w:rPr>
          <w:sz w:val="18"/>
        </w:rPr>
        <w:t>Parties are</w:t>
      </w:r>
      <w:r>
        <w:rPr>
          <w:spacing w:val="-3"/>
          <w:sz w:val="18"/>
        </w:rPr>
        <w:t xml:space="preserve"> </w:t>
      </w:r>
      <w:r>
        <w:rPr>
          <w:sz w:val="18"/>
        </w:rPr>
        <w:t>unable</w:t>
      </w:r>
      <w:r>
        <w:rPr>
          <w:spacing w:val="-8"/>
          <w:sz w:val="18"/>
        </w:rPr>
        <w:t xml:space="preserve"> </w:t>
      </w:r>
      <w:r>
        <w:rPr>
          <w:sz w:val="18"/>
        </w:rPr>
        <w:t>to</w:t>
      </w:r>
      <w:r>
        <w:rPr>
          <w:spacing w:val="-3"/>
          <w:sz w:val="18"/>
        </w:rPr>
        <w:t xml:space="preserve"> </w:t>
      </w:r>
      <w:r>
        <w:rPr>
          <w:sz w:val="18"/>
        </w:rPr>
        <w:t>resolve</w:t>
      </w:r>
      <w:r>
        <w:rPr>
          <w:spacing w:val="-3"/>
          <w:sz w:val="18"/>
        </w:rPr>
        <w:t xml:space="preserve"> </w:t>
      </w:r>
      <w:r>
        <w:rPr>
          <w:sz w:val="18"/>
        </w:rPr>
        <w:t>any</w:t>
      </w:r>
      <w:r>
        <w:rPr>
          <w:spacing w:val="-3"/>
          <w:sz w:val="18"/>
        </w:rPr>
        <w:t xml:space="preserve"> </w:t>
      </w:r>
      <w:r>
        <w:rPr>
          <w:sz w:val="18"/>
        </w:rPr>
        <w:t>dispute</w:t>
      </w:r>
      <w:r>
        <w:rPr>
          <w:spacing w:val="-3"/>
          <w:sz w:val="18"/>
        </w:rPr>
        <w:t xml:space="preserve"> </w:t>
      </w:r>
      <w:r>
        <w:rPr>
          <w:sz w:val="18"/>
        </w:rPr>
        <w:t>informally and either Party</w:t>
      </w:r>
      <w:r>
        <w:rPr>
          <w:spacing w:val="-3"/>
          <w:sz w:val="18"/>
        </w:rPr>
        <w:t xml:space="preserve"> </w:t>
      </w:r>
      <w:r>
        <w:rPr>
          <w:sz w:val="18"/>
        </w:rPr>
        <w:t>has</w:t>
      </w:r>
      <w:r>
        <w:rPr>
          <w:spacing w:val="-3"/>
          <w:sz w:val="18"/>
        </w:rPr>
        <w:t xml:space="preserve"> </w:t>
      </w:r>
      <w:r>
        <w:rPr>
          <w:sz w:val="18"/>
        </w:rPr>
        <w:t xml:space="preserve">elected to commence arbitration proceedings to resolve the dispute in terms of clause </w:t>
      </w:r>
      <w:hyperlink w:anchor="_bookmark42" w:history="1">
        <w:r>
          <w:rPr>
            <w:sz w:val="18"/>
          </w:rPr>
          <w:t>25.3</w:t>
        </w:r>
      </w:hyperlink>
      <w:r>
        <w:rPr>
          <w:sz w:val="18"/>
        </w:rPr>
        <w:t xml:space="preserve">, then such dispute shall on written demand by the electing Party be submitted to arbitration at Arbitration Foundation of Southern Africa, </w:t>
      </w:r>
      <w:proofErr w:type="spellStart"/>
      <w:r>
        <w:rPr>
          <w:sz w:val="18"/>
        </w:rPr>
        <w:t>Sandton</w:t>
      </w:r>
      <w:proofErr w:type="spellEnd"/>
      <w:r>
        <w:rPr>
          <w:sz w:val="18"/>
        </w:rPr>
        <w:t>.</w:t>
      </w:r>
    </w:p>
    <w:p w:rsidR="007633CE" w:rsidRDefault="00EE54EF">
      <w:pPr>
        <w:pStyle w:val="ListParagraph"/>
        <w:numPr>
          <w:ilvl w:val="1"/>
          <w:numId w:val="2"/>
        </w:numPr>
        <w:tabs>
          <w:tab w:val="left" w:pos="1574"/>
          <w:tab w:val="left" w:pos="1577"/>
        </w:tabs>
        <w:spacing w:before="1" w:line="360" w:lineRule="auto"/>
        <w:ind w:right="365"/>
        <w:rPr>
          <w:sz w:val="18"/>
        </w:rPr>
      </w:pPr>
      <w:bookmarkStart w:id="293" w:name="25.5_Status_of_arbitration_ruling:_The_d"/>
      <w:bookmarkEnd w:id="293"/>
      <w:r>
        <w:rPr>
          <w:rFonts w:ascii="Arial"/>
          <w:b/>
          <w:sz w:val="18"/>
        </w:rPr>
        <w:t>Status of arbitration ruling</w:t>
      </w:r>
      <w:r>
        <w:rPr>
          <w:sz w:val="18"/>
        </w:rPr>
        <w:t>: The decision of the arbitrator shall be binding on the Parties to the arbitration</w:t>
      </w:r>
      <w:r>
        <w:rPr>
          <w:spacing w:val="-3"/>
          <w:sz w:val="18"/>
        </w:rPr>
        <w:t xml:space="preserve"> </w:t>
      </w:r>
      <w:r>
        <w:rPr>
          <w:sz w:val="18"/>
        </w:rPr>
        <w:t>after</w:t>
      </w:r>
      <w:r>
        <w:rPr>
          <w:spacing w:val="-1"/>
          <w:sz w:val="18"/>
        </w:rPr>
        <w:t xml:space="preserve"> </w:t>
      </w:r>
      <w:r>
        <w:rPr>
          <w:sz w:val="18"/>
        </w:rPr>
        <w:t>the</w:t>
      </w:r>
      <w:r>
        <w:rPr>
          <w:spacing w:val="-3"/>
          <w:sz w:val="18"/>
        </w:rPr>
        <w:t xml:space="preserve"> </w:t>
      </w:r>
      <w:r>
        <w:rPr>
          <w:sz w:val="18"/>
        </w:rPr>
        <w:t>expiry of</w:t>
      </w:r>
      <w:r>
        <w:rPr>
          <w:spacing w:val="-1"/>
          <w:sz w:val="18"/>
        </w:rPr>
        <w:t xml:space="preserve"> </w:t>
      </w:r>
      <w:r>
        <w:rPr>
          <w:sz w:val="18"/>
        </w:rPr>
        <w:t>the</w:t>
      </w:r>
      <w:r>
        <w:rPr>
          <w:spacing w:val="-3"/>
          <w:sz w:val="18"/>
        </w:rPr>
        <w:t xml:space="preserve"> </w:t>
      </w:r>
      <w:r>
        <w:rPr>
          <w:sz w:val="18"/>
        </w:rPr>
        <w:t>period</w:t>
      </w:r>
      <w:r>
        <w:rPr>
          <w:spacing w:val="-3"/>
          <w:sz w:val="18"/>
        </w:rPr>
        <w:t xml:space="preserve"> </w:t>
      </w:r>
      <w:r>
        <w:rPr>
          <w:sz w:val="18"/>
        </w:rPr>
        <w:t>of 20</w:t>
      </w:r>
      <w:r>
        <w:rPr>
          <w:spacing w:val="-3"/>
          <w:sz w:val="18"/>
        </w:rPr>
        <w:t xml:space="preserve"> </w:t>
      </w:r>
      <w:r>
        <w:rPr>
          <w:sz w:val="18"/>
        </w:rPr>
        <w:t>(twenty) days</w:t>
      </w:r>
      <w:r>
        <w:rPr>
          <w:spacing w:val="-3"/>
          <w:sz w:val="18"/>
        </w:rPr>
        <w:t xml:space="preserve"> </w:t>
      </w:r>
      <w:r>
        <w:rPr>
          <w:sz w:val="18"/>
        </w:rPr>
        <w:t>from the</w:t>
      </w:r>
      <w:r>
        <w:rPr>
          <w:spacing w:val="-3"/>
          <w:sz w:val="18"/>
        </w:rPr>
        <w:t xml:space="preserve"> </w:t>
      </w:r>
      <w:r>
        <w:rPr>
          <w:sz w:val="18"/>
        </w:rPr>
        <w:t>date</w:t>
      </w:r>
      <w:r>
        <w:rPr>
          <w:spacing w:val="-3"/>
          <w:sz w:val="18"/>
        </w:rPr>
        <w:t xml:space="preserve"> </w:t>
      </w:r>
      <w:r>
        <w:rPr>
          <w:sz w:val="18"/>
        </w:rPr>
        <w:t>of</w:t>
      </w:r>
      <w:r>
        <w:rPr>
          <w:spacing w:val="-1"/>
          <w:sz w:val="18"/>
        </w:rPr>
        <w:t xml:space="preserve"> </w:t>
      </w:r>
      <w:r>
        <w:rPr>
          <w:sz w:val="18"/>
        </w:rPr>
        <w:t>the</w:t>
      </w:r>
      <w:r>
        <w:rPr>
          <w:spacing w:val="-3"/>
          <w:sz w:val="18"/>
        </w:rPr>
        <w:t xml:space="preserve"> </w:t>
      </w:r>
      <w:r>
        <w:rPr>
          <w:sz w:val="18"/>
        </w:rPr>
        <w:t>arbitrator's</w:t>
      </w:r>
      <w:r>
        <w:rPr>
          <w:spacing w:val="-3"/>
          <w:sz w:val="18"/>
        </w:rPr>
        <w:t xml:space="preserve"> </w:t>
      </w:r>
      <w:r>
        <w:rPr>
          <w:sz w:val="18"/>
        </w:rPr>
        <w:t>ruling</w:t>
      </w:r>
      <w:r>
        <w:rPr>
          <w:spacing w:val="-3"/>
          <w:sz w:val="18"/>
        </w:rPr>
        <w:t xml:space="preserve"> </w:t>
      </w:r>
      <w:r>
        <w:rPr>
          <w:sz w:val="18"/>
        </w:rPr>
        <w:t>if</w:t>
      </w:r>
      <w:r>
        <w:rPr>
          <w:spacing w:val="-1"/>
          <w:sz w:val="18"/>
        </w:rPr>
        <w:t xml:space="preserve"> </w:t>
      </w:r>
      <w:r>
        <w:rPr>
          <w:sz w:val="18"/>
        </w:rPr>
        <w:t>no appeal has been lodged by any Party or upon the issue of determination by the appeal panel, as the case</w:t>
      </w:r>
      <w:r>
        <w:rPr>
          <w:spacing w:val="-3"/>
          <w:sz w:val="18"/>
        </w:rPr>
        <w:t xml:space="preserve"> </w:t>
      </w:r>
      <w:r>
        <w:rPr>
          <w:sz w:val="18"/>
        </w:rPr>
        <w:t>may be. A decision, which becomes final and binding</w:t>
      </w:r>
      <w:r>
        <w:rPr>
          <w:spacing w:val="-3"/>
          <w:sz w:val="18"/>
        </w:rPr>
        <w:t xml:space="preserve"> </w:t>
      </w:r>
      <w:r>
        <w:rPr>
          <w:sz w:val="18"/>
        </w:rPr>
        <w:t>in terms of</w:t>
      </w:r>
      <w:r>
        <w:rPr>
          <w:spacing w:val="-1"/>
          <w:sz w:val="18"/>
        </w:rPr>
        <w:t xml:space="preserve"> </w:t>
      </w:r>
      <w:r>
        <w:rPr>
          <w:sz w:val="18"/>
        </w:rPr>
        <w:t>this clause 24.5</w:t>
      </w:r>
      <w:r>
        <w:rPr>
          <w:spacing w:val="-3"/>
          <w:sz w:val="18"/>
        </w:rPr>
        <w:t xml:space="preserve"> </w:t>
      </w:r>
      <w:r>
        <w:rPr>
          <w:sz w:val="18"/>
        </w:rPr>
        <w:t>may be</w:t>
      </w:r>
      <w:r>
        <w:rPr>
          <w:spacing w:val="-3"/>
          <w:sz w:val="18"/>
        </w:rPr>
        <w:t xml:space="preserve"> </w:t>
      </w:r>
      <w:r>
        <w:rPr>
          <w:sz w:val="18"/>
        </w:rPr>
        <w:t>made an</w:t>
      </w:r>
      <w:r>
        <w:rPr>
          <w:spacing w:val="-13"/>
          <w:sz w:val="18"/>
        </w:rPr>
        <w:t xml:space="preserve"> </w:t>
      </w:r>
      <w:r>
        <w:rPr>
          <w:sz w:val="18"/>
        </w:rPr>
        <w:t>order</w:t>
      </w:r>
      <w:r>
        <w:rPr>
          <w:spacing w:val="-9"/>
          <w:sz w:val="18"/>
        </w:rPr>
        <w:t xml:space="preserve"> </w:t>
      </w:r>
      <w:r>
        <w:rPr>
          <w:sz w:val="18"/>
        </w:rPr>
        <w:t>of</w:t>
      </w:r>
      <w:r>
        <w:rPr>
          <w:spacing w:val="-10"/>
          <w:sz w:val="18"/>
        </w:rPr>
        <w:t xml:space="preserve"> </w:t>
      </w:r>
      <w:r>
        <w:rPr>
          <w:sz w:val="18"/>
        </w:rPr>
        <w:t>court</w:t>
      </w:r>
      <w:r>
        <w:rPr>
          <w:spacing w:val="-11"/>
          <w:sz w:val="18"/>
        </w:rPr>
        <w:t xml:space="preserve"> </w:t>
      </w:r>
      <w:r>
        <w:rPr>
          <w:sz w:val="18"/>
        </w:rPr>
        <w:t>at</w:t>
      </w:r>
      <w:r>
        <w:rPr>
          <w:spacing w:val="-11"/>
          <w:sz w:val="18"/>
        </w:rPr>
        <w:t xml:space="preserve"> </w:t>
      </w:r>
      <w:r>
        <w:rPr>
          <w:sz w:val="18"/>
        </w:rPr>
        <w:t>the</w:t>
      </w:r>
      <w:r>
        <w:rPr>
          <w:spacing w:val="-13"/>
          <w:sz w:val="18"/>
        </w:rPr>
        <w:t xml:space="preserve"> </w:t>
      </w:r>
      <w:r>
        <w:rPr>
          <w:sz w:val="18"/>
        </w:rPr>
        <w:t>instance</w:t>
      </w:r>
      <w:r>
        <w:rPr>
          <w:spacing w:val="-12"/>
          <w:sz w:val="18"/>
        </w:rPr>
        <w:t xml:space="preserve"> </w:t>
      </w:r>
      <w:r>
        <w:rPr>
          <w:sz w:val="18"/>
        </w:rPr>
        <w:t>of</w:t>
      </w:r>
      <w:r>
        <w:rPr>
          <w:spacing w:val="-6"/>
          <w:sz w:val="18"/>
        </w:rPr>
        <w:t xml:space="preserve"> </w:t>
      </w:r>
      <w:r>
        <w:rPr>
          <w:sz w:val="18"/>
        </w:rPr>
        <w:t>any</w:t>
      </w:r>
      <w:r>
        <w:rPr>
          <w:spacing w:val="-8"/>
          <w:sz w:val="18"/>
        </w:rPr>
        <w:t xml:space="preserve"> </w:t>
      </w:r>
      <w:r>
        <w:rPr>
          <w:sz w:val="18"/>
        </w:rPr>
        <w:t>Party</w:t>
      </w:r>
      <w:r>
        <w:rPr>
          <w:spacing w:val="-13"/>
          <w:sz w:val="18"/>
        </w:rPr>
        <w:t xml:space="preserve"> </w:t>
      </w:r>
      <w:r>
        <w:rPr>
          <w:sz w:val="18"/>
        </w:rPr>
        <w:t>to</w:t>
      </w:r>
      <w:r>
        <w:rPr>
          <w:spacing w:val="-12"/>
          <w:sz w:val="18"/>
        </w:rPr>
        <w:t xml:space="preserve"> </w:t>
      </w:r>
      <w:r>
        <w:rPr>
          <w:sz w:val="18"/>
        </w:rPr>
        <w:t>the</w:t>
      </w:r>
      <w:r>
        <w:rPr>
          <w:spacing w:val="-13"/>
          <w:sz w:val="18"/>
        </w:rPr>
        <w:t xml:space="preserve"> </w:t>
      </w:r>
      <w:r>
        <w:rPr>
          <w:sz w:val="18"/>
        </w:rPr>
        <w:t>arbitration.</w:t>
      </w:r>
      <w:r>
        <w:rPr>
          <w:spacing w:val="-12"/>
          <w:sz w:val="18"/>
        </w:rPr>
        <w:t xml:space="preserve"> </w:t>
      </w:r>
      <w:r>
        <w:rPr>
          <w:sz w:val="18"/>
        </w:rPr>
        <w:t>The</w:t>
      </w:r>
      <w:r>
        <w:rPr>
          <w:spacing w:val="-9"/>
          <w:sz w:val="18"/>
        </w:rPr>
        <w:t xml:space="preserve"> </w:t>
      </w:r>
      <w:r>
        <w:rPr>
          <w:sz w:val="18"/>
        </w:rPr>
        <w:t>Parties</w:t>
      </w:r>
      <w:r>
        <w:rPr>
          <w:spacing w:val="-8"/>
          <w:sz w:val="18"/>
        </w:rPr>
        <w:t xml:space="preserve"> </w:t>
      </w:r>
      <w:r>
        <w:rPr>
          <w:sz w:val="18"/>
        </w:rPr>
        <w:t>agree</w:t>
      </w:r>
      <w:r>
        <w:rPr>
          <w:spacing w:val="-13"/>
          <w:sz w:val="18"/>
        </w:rPr>
        <w:t xml:space="preserve"> </w:t>
      </w:r>
      <w:r>
        <w:rPr>
          <w:sz w:val="18"/>
        </w:rPr>
        <w:t>to</w:t>
      </w:r>
      <w:r>
        <w:rPr>
          <w:spacing w:val="-8"/>
          <w:sz w:val="18"/>
        </w:rPr>
        <w:t xml:space="preserve"> </w:t>
      </w:r>
      <w:r>
        <w:rPr>
          <w:sz w:val="18"/>
        </w:rPr>
        <w:t>keep</w:t>
      </w:r>
      <w:r>
        <w:rPr>
          <w:spacing w:val="-9"/>
          <w:sz w:val="18"/>
        </w:rPr>
        <w:t xml:space="preserve"> </w:t>
      </w:r>
      <w:r>
        <w:rPr>
          <w:sz w:val="18"/>
        </w:rPr>
        <w:t>the</w:t>
      </w:r>
      <w:r>
        <w:rPr>
          <w:spacing w:val="-13"/>
          <w:sz w:val="18"/>
        </w:rPr>
        <w:t xml:space="preserve"> </w:t>
      </w:r>
      <w:r>
        <w:rPr>
          <w:sz w:val="18"/>
        </w:rPr>
        <w:t>arbitration confidential</w:t>
      </w:r>
      <w:r>
        <w:rPr>
          <w:spacing w:val="-7"/>
          <w:sz w:val="18"/>
        </w:rPr>
        <w:t xml:space="preserve"> </w:t>
      </w:r>
      <w:r>
        <w:rPr>
          <w:sz w:val="18"/>
        </w:rPr>
        <w:t>and</w:t>
      </w:r>
      <w:r>
        <w:rPr>
          <w:spacing w:val="-10"/>
          <w:sz w:val="18"/>
        </w:rPr>
        <w:t xml:space="preserve"> </w:t>
      </w:r>
      <w:r>
        <w:rPr>
          <w:sz w:val="18"/>
        </w:rPr>
        <w:t>not</w:t>
      </w:r>
      <w:r>
        <w:rPr>
          <w:spacing w:val="-7"/>
          <w:sz w:val="18"/>
        </w:rPr>
        <w:t xml:space="preserve"> </w:t>
      </w:r>
      <w:r>
        <w:rPr>
          <w:sz w:val="18"/>
        </w:rPr>
        <w:t>to</w:t>
      </w:r>
      <w:r>
        <w:rPr>
          <w:spacing w:val="-5"/>
          <w:sz w:val="18"/>
        </w:rPr>
        <w:t xml:space="preserve"> </w:t>
      </w:r>
      <w:r>
        <w:rPr>
          <w:sz w:val="18"/>
        </w:rPr>
        <w:t>disclose</w:t>
      </w:r>
      <w:r>
        <w:rPr>
          <w:spacing w:val="-10"/>
          <w:sz w:val="18"/>
        </w:rPr>
        <w:t xml:space="preserve"> </w:t>
      </w:r>
      <w:r>
        <w:rPr>
          <w:sz w:val="18"/>
        </w:rPr>
        <w:t>it</w:t>
      </w:r>
      <w:r>
        <w:rPr>
          <w:spacing w:val="-7"/>
          <w:sz w:val="18"/>
        </w:rPr>
        <w:t xml:space="preserve"> </w:t>
      </w:r>
      <w:r>
        <w:rPr>
          <w:sz w:val="18"/>
        </w:rPr>
        <w:t>to</w:t>
      </w:r>
      <w:r>
        <w:rPr>
          <w:spacing w:val="-10"/>
          <w:sz w:val="18"/>
        </w:rPr>
        <w:t xml:space="preserve"> </w:t>
      </w:r>
      <w:r>
        <w:rPr>
          <w:sz w:val="18"/>
        </w:rPr>
        <w:t>anyone</w:t>
      </w:r>
      <w:r>
        <w:rPr>
          <w:spacing w:val="-10"/>
          <w:sz w:val="18"/>
        </w:rPr>
        <w:t xml:space="preserve"> </w:t>
      </w:r>
      <w:r>
        <w:rPr>
          <w:sz w:val="18"/>
        </w:rPr>
        <w:t>except</w:t>
      </w:r>
      <w:r>
        <w:rPr>
          <w:spacing w:val="-3"/>
          <w:sz w:val="18"/>
        </w:rPr>
        <w:t xml:space="preserve"> </w:t>
      </w:r>
      <w:r>
        <w:rPr>
          <w:sz w:val="18"/>
        </w:rPr>
        <w:t>for</w:t>
      </w:r>
      <w:r>
        <w:rPr>
          <w:spacing w:val="-8"/>
          <w:sz w:val="18"/>
        </w:rPr>
        <w:t xml:space="preserve"> </w:t>
      </w:r>
      <w:r>
        <w:rPr>
          <w:sz w:val="18"/>
        </w:rPr>
        <w:t>purposes</w:t>
      </w:r>
      <w:r>
        <w:rPr>
          <w:spacing w:val="-5"/>
          <w:sz w:val="18"/>
        </w:rPr>
        <w:t xml:space="preserve"> </w:t>
      </w:r>
      <w:r>
        <w:rPr>
          <w:sz w:val="18"/>
        </w:rPr>
        <w:t>of</w:t>
      </w:r>
      <w:r>
        <w:rPr>
          <w:spacing w:val="-7"/>
          <w:sz w:val="18"/>
        </w:rPr>
        <w:t xml:space="preserve"> </w:t>
      </w:r>
      <w:r>
        <w:rPr>
          <w:sz w:val="18"/>
        </w:rPr>
        <w:t>obtaining</w:t>
      </w:r>
      <w:r>
        <w:rPr>
          <w:spacing w:val="-10"/>
          <w:sz w:val="18"/>
        </w:rPr>
        <w:t xml:space="preserve"> </w:t>
      </w:r>
      <w:r>
        <w:rPr>
          <w:sz w:val="18"/>
        </w:rPr>
        <w:t>an</w:t>
      </w:r>
      <w:r>
        <w:rPr>
          <w:spacing w:val="-10"/>
          <w:sz w:val="18"/>
        </w:rPr>
        <w:t xml:space="preserve"> </w:t>
      </w:r>
      <w:r>
        <w:rPr>
          <w:sz w:val="18"/>
        </w:rPr>
        <w:t>order</w:t>
      </w:r>
      <w:r>
        <w:rPr>
          <w:spacing w:val="-8"/>
          <w:sz w:val="18"/>
        </w:rPr>
        <w:t xml:space="preserve"> </w:t>
      </w:r>
      <w:r>
        <w:rPr>
          <w:sz w:val="18"/>
        </w:rPr>
        <w:t>as</w:t>
      </w:r>
      <w:r>
        <w:rPr>
          <w:spacing w:val="-9"/>
          <w:sz w:val="18"/>
        </w:rPr>
        <w:t xml:space="preserve"> </w:t>
      </w:r>
      <w:r>
        <w:rPr>
          <w:sz w:val="18"/>
        </w:rPr>
        <w:t xml:space="preserve">contemplated </w:t>
      </w:r>
      <w:r>
        <w:rPr>
          <w:spacing w:val="-2"/>
          <w:sz w:val="18"/>
        </w:rPr>
        <w:t>herein.</w:t>
      </w:r>
    </w:p>
    <w:p w:rsidR="007633CE" w:rsidRDefault="00EE54EF">
      <w:pPr>
        <w:pStyle w:val="ListParagraph"/>
        <w:numPr>
          <w:ilvl w:val="1"/>
          <w:numId w:val="2"/>
        </w:numPr>
        <w:tabs>
          <w:tab w:val="left" w:pos="1574"/>
          <w:tab w:val="left" w:pos="1577"/>
        </w:tabs>
        <w:spacing w:line="362" w:lineRule="auto"/>
        <w:ind w:right="372"/>
        <w:rPr>
          <w:sz w:val="18"/>
        </w:rPr>
      </w:pPr>
      <w:bookmarkStart w:id="294" w:name="25.6_Rapid_resolution_of_disputes:_The_P"/>
      <w:bookmarkEnd w:id="294"/>
      <w:r>
        <w:rPr>
          <w:rFonts w:ascii="Arial"/>
          <w:b/>
          <w:sz w:val="18"/>
        </w:rPr>
        <w:t>Rapid resolution of disputes</w:t>
      </w:r>
      <w:r>
        <w:rPr>
          <w:sz w:val="18"/>
        </w:rPr>
        <w:t>: The Parties shall use commercially reasonable efforts to resolve disputes arising as rapidly as possible.</w:t>
      </w:r>
    </w:p>
    <w:p w:rsidR="007633CE" w:rsidRDefault="00EE54EF">
      <w:pPr>
        <w:pStyle w:val="ListParagraph"/>
        <w:numPr>
          <w:ilvl w:val="1"/>
          <w:numId w:val="2"/>
        </w:numPr>
        <w:tabs>
          <w:tab w:val="left" w:pos="1574"/>
          <w:tab w:val="left" w:pos="1577"/>
        </w:tabs>
        <w:spacing w:line="360" w:lineRule="auto"/>
        <w:ind w:right="376"/>
        <w:rPr>
          <w:sz w:val="18"/>
        </w:rPr>
      </w:pPr>
      <w:bookmarkStart w:id="295" w:name="25.7_Excluded_relief:_This_clause_25_sha"/>
      <w:bookmarkEnd w:id="295"/>
      <w:r>
        <w:rPr>
          <w:rFonts w:ascii="Arial"/>
          <w:b/>
          <w:sz w:val="18"/>
        </w:rPr>
        <w:t>Excluded relief</w:t>
      </w:r>
      <w:r>
        <w:rPr>
          <w:sz w:val="18"/>
        </w:rPr>
        <w:t xml:space="preserve">: This clause </w:t>
      </w:r>
      <w:hyperlink w:anchor="_bookmark39" w:history="1">
        <w:r>
          <w:rPr>
            <w:sz w:val="18"/>
          </w:rPr>
          <w:t>25</w:t>
        </w:r>
      </w:hyperlink>
      <w:r>
        <w:rPr>
          <w:sz w:val="18"/>
        </w:rPr>
        <w:t xml:space="preserve"> shall not preclude either Party from seeking urgent or interim relief from the High Court of South Africa or any other competent organs of state created for the specific purpose of regulating the business or industry activities in which the Parties are engaged.</w:t>
      </w:r>
    </w:p>
    <w:p w:rsidR="007633CE" w:rsidRDefault="00EE54EF">
      <w:pPr>
        <w:pStyle w:val="ListParagraph"/>
        <w:numPr>
          <w:ilvl w:val="1"/>
          <w:numId w:val="2"/>
        </w:numPr>
        <w:tabs>
          <w:tab w:val="left" w:pos="1574"/>
          <w:tab w:val="left" w:pos="1577"/>
        </w:tabs>
        <w:spacing w:line="355" w:lineRule="auto"/>
        <w:ind w:right="367"/>
        <w:rPr>
          <w:sz w:val="18"/>
        </w:rPr>
      </w:pPr>
      <w:bookmarkStart w:id="296" w:name="25.8_Agreed_Law_and_Jurisdiction:_The_Pa"/>
      <w:bookmarkStart w:id="297" w:name="_bookmark44"/>
      <w:bookmarkEnd w:id="296"/>
      <w:bookmarkEnd w:id="297"/>
      <w:r>
        <w:rPr>
          <w:rFonts w:ascii="Arial"/>
          <w:b/>
          <w:sz w:val="18"/>
        </w:rPr>
        <w:t>Agreed Law and Jurisdiction</w:t>
      </w:r>
      <w:r>
        <w:rPr>
          <w:sz w:val="18"/>
        </w:rPr>
        <w:t xml:space="preserve">: The Parties hereby consent to the jurisdiction of the South Gauteng High Court (Johannesburg) in respect of proceedings referred to in clause </w:t>
      </w:r>
      <w:hyperlink w:anchor="_bookmark42" w:history="1">
        <w:r>
          <w:rPr>
            <w:sz w:val="18"/>
          </w:rPr>
          <w:t>25.3 above.</w:t>
        </w:r>
      </w:hyperlink>
    </w:p>
    <w:p w:rsidR="007633CE" w:rsidRDefault="00EE54EF">
      <w:pPr>
        <w:pStyle w:val="Heading1"/>
        <w:numPr>
          <w:ilvl w:val="0"/>
          <w:numId w:val="2"/>
        </w:numPr>
        <w:tabs>
          <w:tab w:val="left" w:pos="857"/>
        </w:tabs>
        <w:spacing w:before="123"/>
        <w:ind w:left="857" w:hanging="720"/>
      </w:pPr>
      <w:r>
        <w:rPr>
          <w:noProof/>
          <w:lang w:val="en-IN" w:eastAsia="en-IN"/>
        </w:rPr>
        <mc:AlternateContent>
          <mc:Choice Requires="wps">
            <w:drawing>
              <wp:anchor distT="0" distB="0" distL="0" distR="0" simplePos="0" relativeHeight="251671552" behindDoc="1" locked="0" layoutInCell="1" allowOverlap="1" wp14:anchorId="5E236804" wp14:editId="0F5A3FB7">
                <wp:simplePos x="0" y="0"/>
                <wp:positionH relativeFrom="page">
                  <wp:posOffset>792784</wp:posOffset>
                </wp:positionH>
                <wp:positionV relativeFrom="paragraph">
                  <wp:posOffset>228135</wp:posOffset>
                </wp:positionV>
                <wp:extent cx="6071235" cy="6350"/>
                <wp:effectExtent l="0" t="0" r="0" b="0"/>
                <wp:wrapTopAndBottom/>
                <wp:docPr id="39" name="Graphic 39"/>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EC20F62" id="Graphic 39" o:spid="_x0000_s1026" style="position:absolute;margin-left:62.4pt;margin-top:17.95pt;width:478.05pt;height:.5pt;z-index:-251644928;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" path="m6070981,l,,,6096r6070981,l6070981,xe" fillcolor="black" stroked="f">
                <v:path arrowok="t"/>
                <w10:wrap type="topAndBottom" anchorx="page"/>
              </v:shape>
            </w:pict>
          </mc:Fallback>
        </mc:AlternateContent>
      </w:r>
      <w:bookmarkStart w:id="298" w:name="26._notices_and_legal_process"/>
      <w:bookmarkStart w:id="299" w:name="_bookmark45"/>
      <w:bookmarkEnd w:id="298"/>
      <w:bookmarkEnd w:id="299"/>
      <w:r>
        <w:t>NOTICES</w:t>
      </w:r>
      <w:r>
        <w:rPr>
          <w:spacing w:val="-7"/>
        </w:rPr>
        <w:t xml:space="preserve"> </w:t>
      </w:r>
      <w:r>
        <w:t>AND</w:t>
      </w:r>
      <w:r>
        <w:rPr>
          <w:spacing w:val="-2"/>
        </w:rPr>
        <w:t xml:space="preserve"> </w:t>
      </w:r>
      <w:r>
        <w:t>LEGAL</w:t>
      </w:r>
      <w:r>
        <w:rPr>
          <w:spacing w:val="-6"/>
        </w:rPr>
        <w:t xml:space="preserve"> </w:t>
      </w:r>
      <w:r>
        <w:rPr>
          <w:spacing w:val="-2"/>
        </w:rPr>
        <w:t>PROCESS</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5"/>
        <w:rPr>
          <w:sz w:val="18"/>
        </w:rPr>
      </w:pPr>
      <w:bookmarkStart w:id="300" w:name="26.1_Each_Party_chooses_as_its_address_f"/>
      <w:bookmarkStart w:id="301" w:name="_bookmark46"/>
      <w:bookmarkEnd w:id="300"/>
      <w:bookmarkEnd w:id="301"/>
      <w:r>
        <w:rPr>
          <w:sz w:val="18"/>
        </w:rPr>
        <w:t>Each</w:t>
      </w:r>
      <w:r>
        <w:rPr>
          <w:spacing w:val="-6"/>
          <w:sz w:val="18"/>
        </w:rPr>
        <w:t xml:space="preserve"> </w:t>
      </w:r>
      <w:r>
        <w:rPr>
          <w:sz w:val="18"/>
        </w:rPr>
        <w:t>Party</w:t>
      </w:r>
      <w:r>
        <w:rPr>
          <w:spacing w:val="-9"/>
          <w:sz w:val="18"/>
        </w:rPr>
        <w:t xml:space="preserve"> </w:t>
      </w:r>
      <w:r>
        <w:rPr>
          <w:sz w:val="18"/>
        </w:rPr>
        <w:t>chooses</w:t>
      </w:r>
      <w:r>
        <w:rPr>
          <w:spacing w:val="-5"/>
          <w:sz w:val="18"/>
        </w:rPr>
        <w:t xml:space="preserve"> </w:t>
      </w:r>
      <w:r>
        <w:rPr>
          <w:sz w:val="18"/>
        </w:rPr>
        <w:t>as</w:t>
      </w:r>
      <w:r>
        <w:rPr>
          <w:spacing w:val="-9"/>
          <w:sz w:val="18"/>
        </w:rPr>
        <w:t xml:space="preserve"> </w:t>
      </w:r>
      <w:r>
        <w:rPr>
          <w:sz w:val="18"/>
        </w:rPr>
        <w:t>its</w:t>
      </w:r>
      <w:r>
        <w:rPr>
          <w:spacing w:val="-9"/>
          <w:sz w:val="18"/>
        </w:rPr>
        <w:t xml:space="preserve"> </w:t>
      </w:r>
      <w:r>
        <w:rPr>
          <w:sz w:val="18"/>
        </w:rPr>
        <w:t>address</w:t>
      </w:r>
      <w:r>
        <w:rPr>
          <w:spacing w:val="-9"/>
          <w:sz w:val="18"/>
        </w:rPr>
        <w:t xml:space="preserve"> </w:t>
      </w:r>
      <w:r>
        <w:rPr>
          <w:sz w:val="18"/>
        </w:rPr>
        <w:t>for</w:t>
      </w:r>
      <w:r>
        <w:rPr>
          <w:spacing w:val="-3"/>
          <w:sz w:val="18"/>
        </w:rPr>
        <w:t xml:space="preserve"> </w:t>
      </w:r>
      <w:r>
        <w:rPr>
          <w:sz w:val="18"/>
        </w:rPr>
        <w:t>all</w:t>
      </w:r>
      <w:r>
        <w:rPr>
          <w:spacing w:val="-2"/>
          <w:sz w:val="18"/>
        </w:rPr>
        <w:t xml:space="preserve"> </w:t>
      </w:r>
      <w:r>
        <w:rPr>
          <w:sz w:val="18"/>
        </w:rPr>
        <w:t>purposes</w:t>
      </w:r>
      <w:r>
        <w:rPr>
          <w:spacing w:val="-5"/>
          <w:sz w:val="18"/>
        </w:rPr>
        <w:t xml:space="preserve"> </w:t>
      </w:r>
      <w:r>
        <w:rPr>
          <w:sz w:val="18"/>
        </w:rPr>
        <w:t>under</w:t>
      </w:r>
      <w:r>
        <w:rPr>
          <w:spacing w:val="-3"/>
          <w:sz w:val="18"/>
        </w:rPr>
        <w:t xml:space="preserve"> </w:t>
      </w:r>
      <w:r>
        <w:rPr>
          <w:sz w:val="18"/>
        </w:rPr>
        <w:t>this</w:t>
      </w:r>
      <w:r>
        <w:rPr>
          <w:spacing w:val="-13"/>
          <w:sz w:val="18"/>
        </w:rPr>
        <w:t xml:space="preserve"> </w:t>
      </w:r>
      <w:r>
        <w:rPr>
          <w:sz w:val="18"/>
        </w:rPr>
        <w:t>Agreement</w:t>
      </w:r>
      <w:r>
        <w:rPr>
          <w:spacing w:val="-7"/>
          <w:sz w:val="18"/>
        </w:rPr>
        <w:t xml:space="preserve"> </w:t>
      </w:r>
      <w:r>
        <w:rPr>
          <w:sz w:val="18"/>
        </w:rPr>
        <w:t>(“chosen</w:t>
      </w:r>
      <w:r>
        <w:rPr>
          <w:spacing w:val="-5"/>
          <w:sz w:val="18"/>
        </w:rPr>
        <w:t xml:space="preserve"> </w:t>
      </w:r>
      <w:r>
        <w:rPr>
          <w:sz w:val="18"/>
        </w:rPr>
        <w:t>address”),</w:t>
      </w:r>
      <w:r>
        <w:rPr>
          <w:spacing w:val="-3"/>
          <w:sz w:val="18"/>
        </w:rPr>
        <w:t xml:space="preserve"> </w:t>
      </w:r>
      <w:r>
        <w:rPr>
          <w:sz w:val="18"/>
        </w:rPr>
        <w:t>whether for serving any court process or documents, giving any notice, or making any other communications of whatsoever nature</w:t>
      </w:r>
      <w:r>
        <w:rPr>
          <w:spacing w:val="-1"/>
          <w:sz w:val="18"/>
        </w:rPr>
        <w:t xml:space="preserve"> </w:t>
      </w:r>
      <w:r>
        <w:rPr>
          <w:sz w:val="18"/>
        </w:rPr>
        <w:t>and</w:t>
      </w:r>
      <w:r>
        <w:rPr>
          <w:spacing w:val="-1"/>
          <w:sz w:val="18"/>
        </w:rPr>
        <w:t xml:space="preserve"> </w:t>
      </w:r>
      <w:r>
        <w:rPr>
          <w:sz w:val="18"/>
        </w:rPr>
        <w:t>for any other purpose</w:t>
      </w:r>
      <w:r>
        <w:rPr>
          <w:spacing w:val="-1"/>
          <w:sz w:val="18"/>
        </w:rPr>
        <w:t xml:space="preserve"> </w:t>
      </w:r>
      <w:r>
        <w:rPr>
          <w:sz w:val="18"/>
        </w:rPr>
        <w:t>arising</w:t>
      </w:r>
      <w:r>
        <w:rPr>
          <w:spacing w:val="-1"/>
          <w:sz w:val="18"/>
        </w:rPr>
        <w:t xml:space="preserve"> </w:t>
      </w:r>
      <w:r>
        <w:rPr>
          <w:sz w:val="18"/>
        </w:rPr>
        <w:t>from this Agreement (“notice”) the</w:t>
      </w:r>
      <w:r>
        <w:rPr>
          <w:spacing w:val="-1"/>
          <w:sz w:val="18"/>
        </w:rPr>
        <w:t xml:space="preserve"> </w:t>
      </w:r>
      <w:r>
        <w:rPr>
          <w:sz w:val="18"/>
        </w:rPr>
        <w:t xml:space="preserve">addresses and contact details as per clause </w:t>
      </w:r>
      <w:hyperlink w:anchor="_bookmark0" w:history="1">
        <w:r>
          <w:rPr>
            <w:sz w:val="18"/>
          </w:rPr>
          <w:t>1.</w:t>
        </w:r>
      </w:hyperlink>
    </w:p>
    <w:p w:rsidR="007633CE" w:rsidRDefault="00EE54EF">
      <w:pPr>
        <w:pStyle w:val="ListParagraph"/>
        <w:numPr>
          <w:ilvl w:val="1"/>
          <w:numId w:val="2"/>
        </w:numPr>
        <w:tabs>
          <w:tab w:val="left" w:pos="1574"/>
          <w:tab w:val="left" w:pos="1577"/>
        </w:tabs>
        <w:spacing w:line="362" w:lineRule="auto"/>
        <w:ind w:right="378"/>
        <w:rPr>
          <w:sz w:val="18"/>
        </w:rPr>
      </w:pPr>
      <w:bookmarkStart w:id="302" w:name="26.2_Either_Party_shall_be_entitled_from"/>
      <w:bookmarkEnd w:id="302"/>
      <w:r>
        <w:rPr>
          <w:sz w:val="18"/>
        </w:rPr>
        <w:t>Either</w:t>
      </w:r>
      <w:r>
        <w:rPr>
          <w:spacing w:val="-2"/>
          <w:sz w:val="18"/>
        </w:rPr>
        <w:t xml:space="preserve"> </w:t>
      </w:r>
      <w:r>
        <w:rPr>
          <w:sz w:val="18"/>
        </w:rPr>
        <w:t>Party</w:t>
      </w:r>
      <w:r>
        <w:rPr>
          <w:spacing w:val="-4"/>
          <w:sz w:val="18"/>
        </w:rPr>
        <w:t xml:space="preserve"> </w:t>
      </w:r>
      <w:r>
        <w:rPr>
          <w:sz w:val="18"/>
        </w:rPr>
        <w:t>shall</w:t>
      </w:r>
      <w:r>
        <w:rPr>
          <w:spacing w:val="-1"/>
          <w:sz w:val="18"/>
        </w:rPr>
        <w:t xml:space="preserve"> </w:t>
      </w:r>
      <w:r>
        <w:rPr>
          <w:sz w:val="18"/>
        </w:rPr>
        <w:t>be</w:t>
      </w:r>
      <w:r>
        <w:rPr>
          <w:spacing w:val="-9"/>
          <w:sz w:val="18"/>
        </w:rPr>
        <w:t xml:space="preserve"> </w:t>
      </w:r>
      <w:r>
        <w:rPr>
          <w:sz w:val="18"/>
        </w:rPr>
        <w:t>entitled</w:t>
      </w:r>
      <w:r>
        <w:rPr>
          <w:spacing w:val="-4"/>
          <w:sz w:val="18"/>
        </w:rPr>
        <w:t xml:space="preserve"> </w:t>
      </w:r>
      <w:r>
        <w:rPr>
          <w:sz w:val="18"/>
        </w:rPr>
        <w:t>from</w:t>
      </w:r>
      <w:r>
        <w:rPr>
          <w:spacing w:val="-2"/>
          <w:sz w:val="18"/>
        </w:rPr>
        <w:t xml:space="preserve"> </w:t>
      </w:r>
      <w:r>
        <w:rPr>
          <w:sz w:val="18"/>
        </w:rPr>
        <w:t>time</w:t>
      </w:r>
      <w:r>
        <w:rPr>
          <w:spacing w:val="-9"/>
          <w:sz w:val="18"/>
        </w:rPr>
        <w:t xml:space="preserve"> </w:t>
      </w:r>
      <w:r>
        <w:rPr>
          <w:sz w:val="18"/>
        </w:rPr>
        <w:t>to</w:t>
      </w:r>
      <w:r>
        <w:rPr>
          <w:spacing w:val="-9"/>
          <w:sz w:val="18"/>
        </w:rPr>
        <w:t xml:space="preserve"> </w:t>
      </w:r>
      <w:r>
        <w:rPr>
          <w:sz w:val="18"/>
        </w:rPr>
        <w:t>time,</w:t>
      </w:r>
      <w:r>
        <w:rPr>
          <w:spacing w:val="-2"/>
          <w:sz w:val="18"/>
        </w:rPr>
        <w:t xml:space="preserve"> </w:t>
      </w:r>
      <w:r>
        <w:rPr>
          <w:sz w:val="18"/>
        </w:rPr>
        <w:t>by</w:t>
      </w:r>
      <w:r>
        <w:rPr>
          <w:spacing w:val="-4"/>
          <w:sz w:val="18"/>
        </w:rPr>
        <w:t xml:space="preserve"> </w:t>
      </w:r>
      <w:r>
        <w:rPr>
          <w:sz w:val="18"/>
        </w:rPr>
        <w:t>written notice</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other,</w:t>
      </w:r>
      <w:r>
        <w:rPr>
          <w:spacing w:val="-2"/>
          <w:sz w:val="18"/>
        </w:rPr>
        <w:t xml:space="preserve"> </w:t>
      </w:r>
      <w:r>
        <w:rPr>
          <w:sz w:val="18"/>
        </w:rPr>
        <w:t>to</w:t>
      </w:r>
      <w:r>
        <w:rPr>
          <w:spacing w:val="-9"/>
          <w:sz w:val="18"/>
        </w:rPr>
        <w:t xml:space="preserve"> </w:t>
      </w:r>
      <w:r>
        <w:rPr>
          <w:sz w:val="18"/>
        </w:rPr>
        <w:t>vary</w:t>
      </w:r>
      <w:r>
        <w:rPr>
          <w:spacing w:val="-4"/>
          <w:sz w:val="18"/>
        </w:rPr>
        <w:t xml:space="preserve"> </w:t>
      </w:r>
      <w:r>
        <w:rPr>
          <w:sz w:val="18"/>
        </w:rPr>
        <w:t>its</w:t>
      </w:r>
      <w:r>
        <w:rPr>
          <w:spacing w:val="-4"/>
          <w:sz w:val="18"/>
        </w:rPr>
        <w:t xml:space="preserve"> </w:t>
      </w:r>
      <w:r>
        <w:rPr>
          <w:sz w:val="18"/>
        </w:rPr>
        <w:t>address</w:t>
      </w:r>
      <w:r>
        <w:rPr>
          <w:spacing w:val="-4"/>
          <w:sz w:val="18"/>
        </w:rPr>
        <w:t xml:space="preserve"> </w:t>
      </w:r>
      <w:r>
        <w:rPr>
          <w:sz w:val="18"/>
        </w:rPr>
        <w:t>to</w:t>
      </w:r>
      <w:r>
        <w:rPr>
          <w:spacing w:val="-4"/>
          <w:sz w:val="18"/>
        </w:rPr>
        <w:t xml:space="preserve"> </w:t>
      </w:r>
      <w:r>
        <w:rPr>
          <w:sz w:val="18"/>
        </w:rPr>
        <w:t>any other address which is not a post office box or poste restante.</w:t>
      </w:r>
    </w:p>
    <w:p w:rsidR="007633CE" w:rsidRDefault="00EE54EF">
      <w:pPr>
        <w:pStyle w:val="ListParagraph"/>
        <w:numPr>
          <w:ilvl w:val="1"/>
          <w:numId w:val="2"/>
        </w:numPr>
        <w:tabs>
          <w:tab w:val="left" w:pos="1575"/>
        </w:tabs>
        <w:spacing w:line="206" w:lineRule="exact"/>
        <w:ind w:left="1575" w:hanging="718"/>
        <w:rPr>
          <w:sz w:val="18"/>
        </w:rPr>
      </w:pPr>
      <w:bookmarkStart w:id="303" w:name="26.3_Any_notice_to_either_party_which_is"/>
      <w:bookmarkEnd w:id="303"/>
      <w:r>
        <w:rPr>
          <w:sz w:val="18"/>
        </w:rPr>
        <w:t>Any notice</w:t>
      </w:r>
      <w:r>
        <w:rPr>
          <w:spacing w:val="-4"/>
          <w:sz w:val="18"/>
        </w:rPr>
        <w:t xml:space="preserve"> </w:t>
      </w:r>
      <w:r>
        <w:rPr>
          <w:sz w:val="18"/>
        </w:rPr>
        <w:t>to</w:t>
      </w:r>
      <w:r>
        <w:rPr>
          <w:spacing w:val="-4"/>
          <w:sz w:val="18"/>
        </w:rPr>
        <w:t xml:space="preserve"> </w:t>
      </w:r>
      <w:r>
        <w:rPr>
          <w:sz w:val="18"/>
        </w:rPr>
        <w:t>either</w:t>
      </w:r>
      <w:r>
        <w:rPr>
          <w:spacing w:val="-2"/>
          <w:sz w:val="18"/>
        </w:rPr>
        <w:t xml:space="preserve"> </w:t>
      </w:r>
      <w:r>
        <w:rPr>
          <w:sz w:val="18"/>
        </w:rPr>
        <w:t>party</w:t>
      </w:r>
      <w:r>
        <w:rPr>
          <w:spacing w:val="-4"/>
          <w:sz w:val="18"/>
        </w:rPr>
        <w:t xml:space="preserve"> </w:t>
      </w:r>
      <w:r>
        <w:rPr>
          <w:sz w:val="18"/>
        </w:rPr>
        <w:t>which</w:t>
      </w:r>
      <w:r>
        <w:rPr>
          <w:spacing w:val="-5"/>
          <w:sz w:val="18"/>
        </w:rPr>
        <w:t xml:space="preserve"> </w:t>
      </w:r>
      <w:r>
        <w:rPr>
          <w:sz w:val="18"/>
        </w:rPr>
        <w:t>is</w:t>
      </w:r>
      <w:r>
        <w:rPr>
          <w:spacing w:val="-4"/>
          <w:sz w:val="18"/>
        </w:rPr>
        <w:t xml:space="preserve"> </w:t>
      </w:r>
      <w:r>
        <w:rPr>
          <w:spacing w:val="-10"/>
          <w:sz w:val="18"/>
        </w:rPr>
        <w:t>-</w:t>
      </w:r>
    </w:p>
    <w:p w:rsidR="007633CE" w:rsidRDefault="00EE54EF">
      <w:pPr>
        <w:pStyle w:val="ListParagraph"/>
        <w:numPr>
          <w:ilvl w:val="2"/>
          <w:numId w:val="2"/>
        </w:numPr>
        <w:tabs>
          <w:tab w:val="left" w:pos="2457"/>
          <w:tab w:val="left" w:pos="2461"/>
        </w:tabs>
        <w:spacing w:before="97" w:line="362" w:lineRule="auto"/>
        <w:ind w:right="372"/>
        <w:rPr>
          <w:sz w:val="18"/>
        </w:rPr>
      </w:pPr>
      <w:bookmarkStart w:id="304" w:name="26.3.1_sent_by_prepaid_registered_post_i"/>
      <w:bookmarkEnd w:id="304"/>
      <w:r>
        <w:rPr>
          <w:sz w:val="18"/>
        </w:rPr>
        <w:t>sent by</w:t>
      </w:r>
      <w:r>
        <w:rPr>
          <w:spacing w:val="-4"/>
          <w:sz w:val="18"/>
        </w:rPr>
        <w:t xml:space="preserve"> </w:t>
      </w:r>
      <w:r>
        <w:rPr>
          <w:sz w:val="18"/>
        </w:rPr>
        <w:t>prepaid</w:t>
      </w:r>
      <w:r>
        <w:rPr>
          <w:spacing w:val="-4"/>
          <w:sz w:val="18"/>
        </w:rPr>
        <w:t xml:space="preserve"> </w:t>
      </w:r>
      <w:r>
        <w:rPr>
          <w:sz w:val="18"/>
        </w:rPr>
        <w:t>registered post</w:t>
      </w:r>
      <w:r>
        <w:rPr>
          <w:spacing w:val="-2"/>
          <w:sz w:val="18"/>
        </w:rPr>
        <w:t xml:space="preserve"> </w:t>
      </w:r>
      <w:r>
        <w:rPr>
          <w:sz w:val="18"/>
        </w:rPr>
        <w:t>in a</w:t>
      </w:r>
      <w:r>
        <w:rPr>
          <w:spacing w:val="-4"/>
          <w:sz w:val="18"/>
        </w:rPr>
        <w:t xml:space="preserve"> </w:t>
      </w:r>
      <w:r>
        <w:rPr>
          <w:sz w:val="18"/>
        </w:rPr>
        <w:t>correctly</w:t>
      </w:r>
      <w:r>
        <w:rPr>
          <w:spacing w:val="-4"/>
          <w:sz w:val="18"/>
        </w:rPr>
        <w:t xml:space="preserve"> </w:t>
      </w:r>
      <w:r>
        <w:rPr>
          <w:sz w:val="18"/>
        </w:rPr>
        <w:t>addressed envelope</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 xml:space="preserve">address specified for it under clause </w:t>
      </w:r>
      <w:hyperlink w:anchor="_bookmark46" w:history="1">
        <w:r>
          <w:rPr>
            <w:sz w:val="18"/>
          </w:rPr>
          <w:t>26.1</w:t>
        </w:r>
      </w:hyperlink>
      <w:r>
        <w:rPr>
          <w:sz w:val="18"/>
        </w:rPr>
        <w:t xml:space="preserve"> shall be deemed to have been received, unless the contrary is proved, within 14 (fourteen) days from the date on which it was posted; or</w:t>
      </w:r>
    </w:p>
    <w:p w:rsidR="007633CE" w:rsidRDefault="00EE54EF">
      <w:pPr>
        <w:pStyle w:val="ListParagraph"/>
        <w:numPr>
          <w:ilvl w:val="2"/>
          <w:numId w:val="2"/>
        </w:numPr>
        <w:tabs>
          <w:tab w:val="left" w:pos="2457"/>
          <w:tab w:val="left" w:pos="2461"/>
        </w:tabs>
        <w:spacing w:line="362" w:lineRule="auto"/>
        <w:ind w:right="371"/>
        <w:rPr>
          <w:sz w:val="18"/>
        </w:rPr>
      </w:pPr>
      <w:bookmarkStart w:id="305" w:name="26.3.2_delivered_to_the_party_by_hand,_s"/>
      <w:bookmarkEnd w:id="305"/>
      <w:r>
        <w:rPr>
          <w:sz w:val="18"/>
        </w:rPr>
        <w:t>delivered to the party by hand, shall be deemed to have been received on the day of delivery, provided that it has been delivered to a responsible person during ordinary business hours; or</w:t>
      </w:r>
    </w:p>
    <w:p w:rsidR="007633CE" w:rsidRDefault="00EE54EF">
      <w:pPr>
        <w:pStyle w:val="ListParagraph"/>
        <w:numPr>
          <w:ilvl w:val="2"/>
          <w:numId w:val="2"/>
        </w:numPr>
        <w:tabs>
          <w:tab w:val="left" w:pos="2457"/>
          <w:tab w:val="left" w:pos="2461"/>
        </w:tabs>
        <w:spacing w:line="362" w:lineRule="auto"/>
        <w:ind w:right="370"/>
        <w:rPr>
          <w:sz w:val="18"/>
        </w:rPr>
      </w:pPr>
      <w:bookmarkStart w:id="306" w:name="26.3.3_sent_by_e-mail_to_its_chosen_e-ma"/>
      <w:bookmarkEnd w:id="306"/>
      <w:r>
        <w:rPr>
          <w:sz w:val="18"/>
        </w:rPr>
        <w:t>sent by</w:t>
      </w:r>
      <w:r>
        <w:rPr>
          <w:spacing w:val="-5"/>
          <w:sz w:val="18"/>
        </w:rPr>
        <w:t xml:space="preserve"> </w:t>
      </w:r>
      <w:r>
        <w:rPr>
          <w:sz w:val="18"/>
        </w:rPr>
        <w:t>e-mail</w:t>
      </w:r>
      <w:r>
        <w:rPr>
          <w:spacing w:val="-7"/>
          <w:sz w:val="18"/>
        </w:rPr>
        <w:t xml:space="preserve"> </w:t>
      </w:r>
      <w:r>
        <w:rPr>
          <w:sz w:val="18"/>
        </w:rPr>
        <w:t>to</w:t>
      </w:r>
      <w:r>
        <w:rPr>
          <w:spacing w:val="-5"/>
          <w:sz w:val="18"/>
        </w:rPr>
        <w:t xml:space="preserve"> </w:t>
      </w:r>
      <w:r>
        <w:rPr>
          <w:sz w:val="18"/>
        </w:rPr>
        <w:t>its</w:t>
      </w:r>
      <w:r>
        <w:rPr>
          <w:spacing w:val="-5"/>
          <w:sz w:val="18"/>
        </w:rPr>
        <w:t xml:space="preserve"> </w:t>
      </w:r>
      <w:r>
        <w:rPr>
          <w:sz w:val="18"/>
        </w:rPr>
        <w:t>chosen</w:t>
      </w:r>
      <w:r>
        <w:rPr>
          <w:spacing w:val="-2"/>
          <w:sz w:val="18"/>
        </w:rPr>
        <w:t xml:space="preserve"> </w:t>
      </w:r>
      <w:r>
        <w:rPr>
          <w:sz w:val="18"/>
        </w:rPr>
        <w:t>e-mail</w:t>
      </w:r>
      <w:r>
        <w:rPr>
          <w:spacing w:val="-2"/>
          <w:sz w:val="18"/>
        </w:rPr>
        <w:t xml:space="preserve"> </w:t>
      </w:r>
      <w:r>
        <w:rPr>
          <w:sz w:val="18"/>
        </w:rPr>
        <w:t>address</w:t>
      </w:r>
      <w:r>
        <w:rPr>
          <w:spacing w:val="-5"/>
          <w:sz w:val="18"/>
        </w:rPr>
        <w:t xml:space="preserve"> </w:t>
      </w:r>
      <w:r>
        <w:rPr>
          <w:sz w:val="18"/>
        </w:rPr>
        <w:t>stipulated</w:t>
      </w:r>
      <w:r>
        <w:rPr>
          <w:spacing w:val="-5"/>
          <w:sz w:val="18"/>
        </w:rPr>
        <w:t xml:space="preserve"> </w:t>
      </w:r>
      <w:r>
        <w:rPr>
          <w:sz w:val="18"/>
        </w:rPr>
        <w:t>in</w:t>
      </w:r>
      <w:r>
        <w:rPr>
          <w:spacing w:val="-5"/>
          <w:sz w:val="18"/>
        </w:rPr>
        <w:t xml:space="preserve"> </w:t>
      </w:r>
      <w:r>
        <w:rPr>
          <w:sz w:val="18"/>
        </w:rPr>
        <w:t>clause</w:t>
      </w:r>
      <w:r>
        <w:rPr>
          <w:spacing w:val="-3"/>
          <w:sz w:val="18"/>
        </w:rPr>
        <w:t xml:space="preserve"> </w:t>
      </w:r>
      <w:hyperlink w:anchor="_bookmark46" w:history="1">
        <w:r>
          <w:rPr>
            <w:sz w:val="18"/>
          </w:rPr>
          <w:t>26.1</w:t>
        </w:r>
        <w:r>
          <w:rPr>
            <w:spacing w:val="-5"/>
            <w:sz w:val="18"/>
          </w:rPr>
          <w:t xml:space="preserve"> </w:t>
        </w:r>
        <w:r>
          <w:rPr>
            <w:sz w:val="18"/>
          </w:rPr>
          <w:t>above,</w:t>
        </w:r>
      </w:hyperlink>
      <w:r>
        <w:rPr>
          <w:spacing w:val="-3"/>
          <w:sz w:val="18"/>
        </w:rPr>
        <w:t xml:space="preserve"> </w:t>
      </w:r>
      <w:r>
        <w:rPr>
          <w:sz w:val="18"/>
        </w:rPr>
        <w:t>shall,</w:t>
      </w:r>
      <w:r>
        <w:rPr>
          <w:spacing w:val="-3"/>
          <w:sz w:val="18"/>
        </w:rPr>
        <w:t xml:space="preserve"> </w:t>
      </w:r>
      <w:r>
        <w:rPr>
          <w:sz w:val="18"/>
        </w:rPr>
        <w:t>provided that</w:t>
      </w:r>
      <w:r>
        <w:rPr>
          <w:spacing w:val="-2"/>
          <w:sz w:val="18"/>
        </w:rPr>
        <w:t xml:space="preserve"> </w:t>
      </w:r>
      <w:r>
        <w:rPr>
          <w:sz w:val="18"/>
        </w:rPr>
        <w:t>no non-delivery response</w:t>
      </w:r>
      <w:r>
        <w:rPr>
          <w:spacing w:val="-4"/>
          <w:sz w:val="18"/>
        </w:rPr>
        <w:t xml:space="preserve"> </w:t>
      </w:r>
      <w:r>
        <w:rPr>
          <w:sz w:val="18"/>
        </w:rPr>
        <w:t>to the</w:t>
      </w:r>
      <w:r>
        <w:rPr>
          <w:spacing w:val="-4"/>
          <w:sz w:val="18"/>
        </w:rPr>
        <w:t xml:space="preserve"> </w:t>
      </w:r>
      <w:r>
        <w:rPr>
          <w:sz w:val="18"/>
        </w:rPr>
        <w:t>e-mail</w:t>
      </w:r>
      <w:r>
        <w:rPr>
          <w:spacing w:val="-1"/>
          <w:sz w:val="18"/>
        </w:rPr>
        <w:t xml:space="preserve"> </w:t>
      </w:r>
      <w:r>
        <w:rPr>
          <w:sz w:val="18"/>
        </w:rPr>
        <w:t>is received, be</w:t>
      </w:r>
      <w:r>
        <w:rPr>
          <w:spacing w:val="-4"/>
          <w:sz w:val="18"/>
        </w:rPr>
        <w:t xml:space="preserve"> </w:t>
      </w:r>
      <w:r>
        <w:rPr>
          <w:sz w:val="18"/>
        </w:rPr>
        <w:t>deemed to have</w:t>
      </w:r>
      <w:r>
        <w:rPr>
          <w:spacing w:val="-4"/>
          <w:sz w:val="18"/>
        </w:rPr>
        <w:t xml:space="preserve"> </w:t>
      </w:r>
      <w:r>
        <w:rPr>
          <w:sz w:val="18"/>
        </w:rPr>
        <w:t>been received on the Business Day following the date of transmission (unless the contrary is proved).</w:t>
      </w:r>
    </w:p>
    <w:p w:rsidR="007633CE" w:rsidRDefault="00EE54EF">
      <w:pPr>
        <w:pStyle w:val="ListParagraph"/>
        <w:numPr>
          <w:ilvl w:val="1"/>
          <w:numId w:val="2"/>
        </w:numPr>
        <w:tabs>
          <w:tab w:val="left" w:pos="1574"/>
          <w:tab w:val="left" w:pos="1577"/>
        </w:tabs>
        <w:spacing w:line="360" w:lineRule="auto"/>
        <w:ind w:right="368"/>
        <w:rPr>
          <w:sz w:val="18"/>
        </w:rPr>
      </w:pPr>
      <w:bookmarkStart w:id="307" w:name="26.4_Notwithstanding_anything_to_the_con"/>
      <w:bookmarkEnd w:id="307"/>
      <w:r>
        <w:rPr>
          <w:sz w:val="18"/>
        </w:rPr>
        <w:t>Notwithstanding anything to the contrary contained in this clause, a written notice or other communication</w:t>
      </w:r>
      <w:r>
        <w:rPr>
          <w:spacing w:val="-5"/>
          <w:sz w:val="18"/>
        </w:rPr>
        <w:t xml:space="preserve"> </w:t>
      </w:r>
      <w:r>
        <w:rPr>
          <w:sz w:val="18"/>
        </w:rPr>
        <w:t>actually</w:t>
      </w:r>
      <w:r>
        <w:rPr>
          <w:spacing w:val="-9"/>
          <w:sz w:val="18"/>
        </w:rPr>
        <w:t xml:space="preserve"> </w:t>
      </w:r>
      <w:r>
        <w:rPr>
          <w:sz w:val="18"/>
        </w:rPr>
        <w:t>received</w:t>
      </w:r>
      <w:r>
        <w:rPr>
          <w:spacing w:val="-5"/>
          <w:sz w:val="18"/>
        </w:rPr>
        <w:t xml:space="preserve"> </w:t>
      </w:r>
      <w:r>
        <w:rPr>
          <w:sz w:val="18"/>
        </w:rPr>
        <w:t>by</w:t>
      </w:r>
      <w:r>
        <w:rPr>
          <w:spacing w:val="-5"/>
          <w:sz w:val="18"/>
        </w:rPr>
        <w:t xml:space="preserve"> </w:t>
      </w:r>
      <w:r>
        <w:rPr>
          <w:sz w:val="18"/>
        </w:rPr>
        <w:t>either Party</w:t>
      </w:r>
      <w:r>
        <w:rPr>
          <w:spacing w:val="-5"/>
          <w:sz w:val="18"/>
        </w:rPr>
        <w:t xml:space="preserve"> </w:t>
      </w:r>
      <w:r>
        <w:rPr>
          <w:sz w:val="18"/>
        </w:rPr>
        <w:t>and</w:t>
      </w:r>
      <w:r>
        <w:rPr>
          <w:spacing w:val="-10"/>
          <w:sz w:val="18"/>
        </w:rPr>
        <w:t xml:space="preserve"> </w:t>
      </w:r>
      <w:r>
        <w:rPr>
          <w:sz w:val="18"/>
        </w:rPr>
        <w:t>for</w:t>
      </w:r>
      <w:r>
        <w:rPr>
          <w:spacing w:val="-4"/>
          <w:sz w:val="18"/>
        </w:rPr>
        <w:t xml:space="preserve"> </w:t>
      </w:r>
      <w:r>
        <w:rPr>
          <w:sz w:val="18"/>
        </w:rPr>
        <w:t>which</w:t>
      </w:r>
      <w:r>
        <w:rPr>
          <w:spacing w:val="-10"/>
          <w:sz w:val="18"/>
        </w:rPr>
        <w:t xml:space="preserve"> </w:t>
      </w:r>
      <w:r>
        <w:rPr>
          <w:sz w:val="18"/>
        </w:rPr>
        <w:t>written</w:t>
      </w:r>
      <w:r>
        <w:rPr>
          <w:spacing w:val="-5"/>
          <w:sz w:val="18"/>
        </w:rPr>
        <w:t xml:space="preserve"> </w:t>
      </w:r>
      <w:r>
        <w:rPr>
          <w:sz w:val="18"/>
        </w:rPr>
        <w:t>receipt</w:t>
      </w:r>
      <w:r>
        <w:rPr>
          <w:spacing w:val="-4"/>
          <w:sz w:val="18"/>
        </w:rPr>
        <w:t xml:space="preserve"> </w:t>
      </w:r>
      <w:r>
        <w:rPr>
          <w:sz w:val="18"/>
        </w:rPr>
        <w:t>has</w:t>
      </w:r>
      <w:r>
        <w:rPr>
          <w:spacing w:val="-9"/>
          <w:sz w:val="18"/>
        </w:rPr>
        <w:t xml:space="preserve"> </w:t>
      </w:r>
      <w:r>
        <w:rPr>
          <w:sz w:val="18"/>
        </w:rPr>
        <w:t>been</w:t>
      </w:r>
      <w:r>
        <w:rPr>
          <w:spacing w:val="-5"/>
          <w:sz w:val="18"/>
        </w:rPr>
        <w:t xml:space="preserve"> </w:t>
      </w:r>
      <w:r>
        <w:rPr>
          <w:sz w:val="18"/>
        </w:rPr>
        <w:t>obtained,</w:t>
      </w:r>
      <w:r>
        <w:rPr>
          <w:spacing w:val="-7"/>
          <w:sz w:val="18"/>
        </w:rPr>
        <w:t xml:space="preserve"> </w:t>
      </w:r>
      <w:r>
        <w:rPr>
          <w:sz w:val="18"/>
        </w:rPr>
        <w:t>shall be adequate written notice or communication to it notwithstanding that the notice was not sent to or delivered at its chosen address.</w:t>
      </w:r>
    </w:p>
    <w:p w:rsidR="007633CE" w:rsidRPr="002B4E1F" w:rsidRDefault="00EE54EF" w:rsidP="002B4E1F">
      <w:pPr>
        <w:pStyle w:val="ListParagraph"/>
        <w:numPr>
          <w:ilvl w:val="1"/>
          <w:numId w:val="2"/>
        </w:numPr>
        <w:tabs>
          <w:tab w:val="left" w:pos="1575"/>
        </w:tabs>
        <w:ind w:left="1575" w:hanging="718"/>
        <w:rPr>
          <w:sz w:val="18"/>
        </w:rPr>
      </w:pPr>
      <w:bookmarkStart w:id="308" w:name="26.5_Any_notice_required_or_permitted_un"/>
      <w:bookmarkEnd w:id="308"/>
      <w:r>
        <w:rPr>
          <w:sz w:val="18"/>
        </w:rPr>
        <w:t>Any</w:t>
      </w:r>
      <w:r>
        <w:rPr>
          <w:spacing w:val="-3"/>
          <w:sz w:val="18"/>
        </w:rPr>
        <w:t xml:space="preserve"> </w:t>
      </w:r>
      <w:r>
        <w:rPr>
          <w:sz w:val="18"/>
        </w:rPr>
        <w:t>notice</w:t>
      </w:r>
      <w:r>
        <w:rPr>
          <w:spacing w:val="-6"/>
          <w:sz w:val="18"/>
        </w:rPr>
        <w:t xml:space="preserve"> </w:t>
      </w:r>
      <w:r>
        <w:rPr>
          <w:sz w:val="18"/>
        </w:rPr>
        <w:t>required</w:t>
      </w:r>
      <w:r>
        <w:rPr>
          <w:spacing w:val="-3"/>
          <w:sz w:val="18"/>
        </w:rPr>
        <w:t xml:space="preserve"> </w:t>
      </w:r>
      <w:r>
        <w:rPr>
          <w:sz w:val="18"/>
        </w:rPr>
        <w:t>or</w:t>
      </w:r>
      <w:r>
        <w:rPr>
          <w:spacing w:val="-5"/>
          <w:sz w:val="18"/>
        </w:rPr>
        <w:t xml:space="preserve"> </w:t>
      </w:r>
      <w:r>
        <w:rPr>
          <w:sz w:val="18"/>
        </w:rPr>
        <w:t>permitted</w:t>
      </w:r>
      <w:r>
        <w:rPr>
          <w:spacing w:val="-3"/>
          <w:sz w:val="18"/>
        </w:rPr>
        <w:t xml:space="preserve"> </w:t>
      </w:r>
      <w:r>
        <w:rPr>
          <w:sz w:val="18"/>
        </w:rPr>
        <w:t>under</w:t>
      </w:r>
      <w:r>
        <w:rPr>
          <w:spacing w:val="-1"/>
          <w:sz w:val="18"/>
        </w:rPr>
        <w:t xml:space="preserve"> </w:t>
      </w:r>
      <w:r>
        <w:rPr>
          <w:sz w:val="18"/>
        </w:rPr>
        <w:t>this</w:t>
      </w:r>
      <w:r>
        <w:rPr>
          <w:spacing w:val="-7"/>
          <w:sz w:val="18"/>
        </w:rPr>
        <w:t xml:space="preserve"> </w:t>
      </w:r>
      <w:r>
        <w:rPr>
          <w:sz w:val="18"/>
        </w:rPr>
        <w:t>Agreement shall</w:t>
      </w:r>
      <w:r>
        <w:rPr>
          <w:spacing w:val="-4"/>
          <w:sz w:val="18"/>
        </w:rPr>
        <w:t xml:space="preserve"> </w:t>
      </w:r>
      <w:r>
        <w:rPr>
          <w:sz w:val="18"/>
        </w:rPr>
        <w:t>be</w:t>
      </w:r>
      <w:r>
        <w:rPr>
          <w:spacing w:val="-6"/>
          <w:sz w:val="18"/>
        </w:rPr>
        <w:t xml:space="preserve"> </w:t>
      </w:r>
      <w:r>
        <w:rPr>
          <w:sz w:val="18"/>
        </w:rPr>
        <w:t>valid</w:t>
      </w:r>
      <w:r>
        <w:rPr>
          <w:spacing w:val="-3"/>
          <w:sz w:val="18"/>
        </w:rPr>
        <w:t xml:space="preserve"> </w:t>
      </w:r>
      <w:r>
        <w:rPr>
          <w:sz w:val="18"/>
        </w:rPr>
        <w:t>and</w:t>
      </w:r>
      <w:r>
        <w:rPr>
          <w:spacing w:val="-3"/>
          <w:sz w:val="18"/>
        </w:rPr>
        <w:t xml:space="preserve"> </w:t>
      </w:r>
      <w:r>
        <w:rPr>
          <w:sz w:val="18"/>
        </w:rPr>
        <w:t>effective</w:t>
      </w:r>
      <w:r>
        <w:rPr>
          <w:spacing w:val="-7"/>
          <w:sz w:val="18"/>
        </w:rPr>
        <w:t xml:space="preserve"> </w:t>
      </w:r>
      <w:r>
        <w:rPr>
          <w:sz w:val="18"/>
        </w:rPr>
        <w:t>only</w:t>
      </w:r>
      <w:r>
        <w:rPr>
          <w:spacing w:val="-10"/>
          <w:sz w:val="18"/>
        </w:rPr>
        <w:t xml:space="preserve"> </w:t>
      </w:r>
      <w:r>
        <w:rPr>
          <w:sz w:val="18"/>
        </w:rPr>
        <w:t>if</w:t>
      </w:r>
      <w:r>
        <w:rPr>
          <w:spacing w:val="-5"/>
          <w:sz w:val="18"/>
        </w:rPr>
        <w:t xml:space="preserve"> </w:t>
      </w:r>
      <w:r>
        <w:rPr>
          <w:sz w:val="18"/>
        </w:rPr>
        <w:t>in</w:t>
      </w:r>
      <w:r>
        <w:rPr>
          <w:spacing w:val="-3"/>
          <w:sz w:val="18"/>
        </w:rPr>
        <w:t xml:space="preserve"> </w:t>
      </w:r>
      <w:r>
        <w:rPr>
          <w:spacing w:val="-2"/>
          <w:sz w:val="18"/>
        </w:rPr>
        <w:t>writing.</w:t>
      </w:r>
    </w:p>
    <w:p w:rsidR="007633CE" w:rsidRDefault="007633CE">
      <w:pPr>
        <w:jc w:val="right"/>
        <w:rPr>
          <w:sz w:val="16"/>
        </w:rPr>
        <w:sectPr w:rsidR="007633CE">
          <w:pgSz w:w="11906" w:h="16838"/>
          <w:pgMar w:top="1120" w:right="760" w:bottom="1160" w:left="1140" w:header="242" w:footer="965" w:gutter="0"/>
          <w:cols w:space="720"/>
        </w:sectPr>
      </w:pPr>
    </w:p>
    <w:p w:rsidR="007633CE" w:rsidRDefault="00EE54EF">
      <w:pPr>
        <w:pStyle w:val="Heading1"/>
        <w:numPr>
          <w:ilvl w:val="0"/>
          <w:numId w:val="2"/>
        </w:numPr>
        <w:tabs>
          <w:tab w:val="left" w:pos="857"/>
        </w:tabs>
        <w:spacing w:before="86"/>
        <w:ind w:left="857" w:hanging="720"/>
      </w:pPr>
      <w:r>
        <w:rPr>
          <w:noProof/>
          <w:lang w:val="en-IN" w:eastAsia="en-IN"/>
        </w:rPr>
        <w:lastRenderedPageBreak/>
        <mc:AlternateContent>
          <mc:Choice Requires="wps">
            <w:drawing>
              <wp:anchor distT="0" distB="0" distL="0" distR="0" simplePos="0" relativeHeight="251672576" behindDoc="1" locked="0" layoutInCell="1" allowOverlap="1" wp14:anchorId="144B164A" wp14:editId="1FA2E150">
                <wp:simplePos x="0" y="0"/>
                <wp:positionH relativeFrom="page">
                  <wp:posOffset>792784</wp:posOffset>
                </wp:positionH>
                <wp:positionV relativeFrom="paragraph">
                  <wp:posOffset>201626</wp:posOffset>
                </wp:positionV>
                <wp:extent cx="6071235" cy="6350"/>
                <wp:effectExtent l="0" t="0" r="0" b="0"/>
                <wp:wrapTopAndBottom/>
                <wp:docPr id="40" name="Graphic 40"/>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6F505220" id="Graphic 40" o:spid="_x0000_s1026" style="position:absolute;margin-left:62.4pt;margin-top:15.9pt;width:478.05pt;height:.5pt;z-index:-251643904;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" path="m6070981,l,,,6096r6070981,l6070981,xe" fillcolor="black" stroked="f">
                <v:path arrowok="t"/>
                <w10:wrap type="topAndBottom" anchorx="page"/>
              </v:shape>
            </w:pict>
          </mc:Fallback>
        </mc:AlternateContent>
      </w:r>
      <w:bookmarkStart w:id="309" w:name="27._INTERCEPTION_OF_COMMUNICATIONS"/>
      <w:bookmarkStart w:id="310" w:name="_bookmark47"/>
      <w:bookmarkEnd w:id="309"/>
      <w:bookmarkEnd w:id="310"/>
      <w:r>
        <w:t>INTERCEPTION</w:t>
      </w:r>
      <w:r>
        <w:rPr>
          <w:spacing w:val="-7"/>
        </w:rPr>
        <w:t xml:space="preserve"> </w:t>
      </w:r>
      <w:r>
        <w:t>OF</w:t>
      </w:r>
      <w:r>
        <w:rPr>
          <w:spacing w:val="-6"/>
        </w:rPr>
        <w:t xml:space="preserve"> </w:t>
      </w:r>
      <w:r>
        <w:rPr>
          <w:spacing w:val="-2"/>
        </w:rPr>
        <w:t>COMMUNICATIONS</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63"/>
        <w:rPr>
          <w:sz w:val="18"/>
        </w:rPr>
      </w:pPr>
      <w:bookmarkStart w:id="311" w:name="27.1_The_Independent_Contractor_records,"/>
      <w:bookmarkEnd w:id="311"/>
      <w:r>
        <w:rPr>
          <w:sz w:val="18"/>
        </w:rPr>
        <w:t>The</w:t>
      </w:r>
      <w:r>
        <w:rPr>
          <w:spacing w:val="-6"/>
          <w:sz w:val="18"/>
        </w:rPr>
        <w:t xml:space="preserve"> </w:t>
      </w:r>
      <w:r>
        <w:rPr>
          <w:sz w:val="18"/>
        </w:rPr>
        <w:t>Independent Contractor</w:t>
      </w:r>
      <w:r>
        <w:rPr>
          <w:spacing w:val="-5"/>
          <w:sz w:val="18"/>
        </w:rPr>
        <w:t xml:space="preserve"> </w:t>
      </w:r>
      <w:r>
        <w:rPr>
          <w:sz w:val="18"/>
        </w:rPr>
        <w:t>records,</w:t>
      </w:r>
      <w:r>
        <w:rPr>
          <w:spacing w:val="-5"/>
          <w:sz w:val="18"/>
        </w:rPr>
        <w:t xml:space="preserve"> </w:t>
      </w:r>
      <w:r>
        <w:rPr>
          <w:sz w:val="18"/>
        </w:rPr>
        <w:t>acknowledges</w:t>
      </w:r>
      <w:r>
        <w:rPr>
          <w:spacing w:val="-2"/>
          <w:sz w:val="18"/>
        </w:rPr>
        <w:t xml:space="preserve"> </w:t>
      </w:r>
      <w:r>
        <w:rPr>
          <w:sz w:val="18"/>
        </w:rPr>
        <w:t>and</w:t>
      </w:r>
      <w:r>
        <w:rPr>
          <w:spacing w:val="-6"/>
          <w:sz w:val="18"/>
        </w:rPr>
        <w:t xml:space="preserve"> </w:t>
      </w:r>
      <w:r>
        <w:rPr>
          <w:sz w:val="18"/>
        </w:rPr>
        <w:t>agrees</w:t>
      </w:r>
      <w:r>
        <w:rPr>
          <w:spacing w:val="-2"/>
          <w:sz w:val="18"/>
        </w:rPr>
        <w:t xml:space="preserve"> </w:t>
      </w:r>
      <w:r>
        <w:rPr>
          <w:sz w:val="18"/>
        </w:rPr>
        <w:t>that CESTASOFT</w:t>
      </w:r>
      <w:r>
        <w:rPr>
          <w:spacing w:val="-6"/>
          <w:sz w:val="18"/>
        </w:rPr>
        <w:t xml:space="preserve"> </w:t>
      </w:r>
      <w:r>
        <w:rPr>
          <w:sz w:val="18"/>
        </w:rPr>
        <w:t>shall</w:t>
      </w:r>
      <w:r>
        <w:rPr>
          <w:spacing w:val="-4"/>
          <w:sz w:val="18"/>
        </w:rPr>
        <w:t xml:space="preserve"> </w:t>
      </w:r>
      <w:r>
        <w:rPr>
          <w:sz w:val="18"/>
        </w:rPr>
        <w:t>be</w:t>
      </w:r>
      <w:r>
        <w:rPr>
          <w:spacing w:val="-6"/>
          <w:sz w:val="18"/>
        </w:rPr>
        <w:t xml:space="preserve"> </w:t>
      </w:r>
      <w:r>
        <w:rPr>
          <w:sz w:val="18"/>
        </w:rPr>
        <w:t>entitled</w:t>
      </w:r>
      <w:r>
        <w:rPr>
          <w:spacing w:val="-6"/>
          <w:sz w:val="18"/>
        </w:rPr>
        <w:t xml:space="preserve"> </w:t>
      </w:r>
      <w:r>
        <w:rPr>
          <w:sz w:val="18"/>
        </w:rPr>
        <w:t>to intercept</w:t>
      </w:r>
      <w:r>
        <w:rPr>
          <w:spacing w:val="-13"/>
          <w:sz w:val="18"/>
        </w:rPr>
        <w:t xml:space="preserve"> </w:t>
      </w:r>
      <w:r>
        <w:rPr>
          <w:sz w:val="18"/>
        </w:rPr>
        <w:t>any</w:t>
      </w:r>
      <w:r>
        <w:rPr>
          <w:spacing w:val="-12"/>
          <w:sz w:val="18"/>
        </w:rPr>
        <w:t xml:space="preserve"> </w:t>
      </w:r>
      <w:r>
        <w:rPr>
          <w:sz w:val="18"/>
        </w:rPr>
        <w:t>communications</w:t>
      </w:r>
      <w:r>
        <w:rPr>
          <w:spacing w:val="-13"/>
          <w:sz w:val="18"/>
        </w:rPr>
        <w:t xml:space="preserve"> </w:t>
      </w:r>
      <w:r>
        <w:rPr>
          <w:sz w:val="18"/>
        </w:rPr>
        <w:t>or</w:t>
      </w:r>
      <w:r>
        <w:rPr>
          <w:spacing w:val="-12"/>
          <w:sz w:val="18"/>
        </w:rPr>
        <w:t xml:space="preserve"> </w:t>
      </w:r>
      <w:r>
        <w:rPr>
          <w:sz w:val="18"/>
        </w:rPr>
        <w:t>records</w:t>
      </w:r>
      <w:r>
        <w:rPr>
          <w:spacing w:val="-13"/>
          <w:sz w:val="18"/>
        </w:rPr>
        <w:t xml:space="preserve"> </w:t>
      </w:r>
      <w:r>
        <w:rPr>
          <w:sz w:val="18"/>
        </w:rPr>
        <w:t>during</w:t>
      </w:r>
      <w:r>
        <w:rPr>
          <w:spacing w:val="-13"/>
          <w:sz w:val="18"/>
        </w:rPr>
        <w:t xml:space="preserve"> </w:t>
      </w:r>
      <w:r>
        <w:rPr>
          <w:sz w:val="18"/>
        </w:rPr>
        <w:t>its</w:t>
      </w:r>
      <w:r>
        <w:rPr>
          <w:spacing w:val="-12"/>
          <w:sz w:val="18"/>
        </w:rPr>
        <w:t xml:space="preserve"> </w:t>
      </w:r>
      <w:r>
        <w:rPr>
          <w:sz w:val="18"/>
        </w:rPr>
        <w:t>engagement</w:t>
      </w:r>
      <w:r>
        <w:rPr>
          <w:spacing w:val="-13"/>
          <w:sz w:val="18"/>
        </w:rPr>
        <w:t xml:space="preserve"> </w:t>
      </w:r>
      <w:r>
        <w:rPr>
          <w:sz w:val="18"/>
        </w:rPr>
        <w:t>and</w:t>
      </w:r>
      <w:r>
        <w:rPr>
          <w:spacing w:val="-12"/>
          <w:sz w:val="18"/>
        </w:rPr>
        <w:t xml:space="preserve"> </w:t>
      </w:r>
      <w:r>
        <w:rPr>
          <w:sz w:val="18"/>
        </w:rPr>
        <w:t>use</w:t>
      </w:r>
      <w:r>
        <w:rPr>
          <w:spacing w:val="-13"/>
          <w:sz w:val="18"/>
        </w:rPr>
        <w:t xml:space="preserve"> </w:t>
      </w:r>
      <w:r>
        <w:rPr>
          <w:sz w:val="18"/>
        </w:rPr>
        <w:t>of</w:t>
      </w:r>
      <w:r>
        <w:rPr>
          <w:spacing w:val="-12"/>
          <w:sz w:val="18"/>
        </w:rPr>
        <w:t xml:space="preserve"> </w:t>
      </w:r>
      <w:r>
        <w:rPr>
          <w:sz w:val="18"/>
        </w:rPr>
        <w:t>the</w:t>
      </w:r>
      <w:r>
        <w:rPr>
          <w:spacing w:val="-13"/>
          <w:sz w:val="18"/>
        </w:rPr>
        <w:t xml:space="preserve"> </w:t>
      </w:r>
      <w:r>
        <w:rPr>
          <w:sz w:val="18"/>
        </w:rPr>
        <w:t>Independent</w:t>
      </w:r>
      <w:r>
        <w:rPr>
          <w:spacing w:val="-12"/>
          <w:sz w:val="18"/>
        </w:rPr>
        <w:t xml:space="preserve"> </w:t>
      </w:r>
      <w:r>
        <w:rPr>
          <w:sz w:val="18"/>
        </w:rPr>
        <w:t>Contractor to protect the interest of CESTASOFT and/or its Clients or prospective clients.</w:t>
      </w:r>
    </w:p>
    <w:p w:rsidR="007633CE" w:rsidRDefault="00EE54EF">
      <w:pPr>
        <w:pStyle w:val="ListParagraph"/>
        <w:numPr>
          <w:ilvl w:val="1"/>
          <w:numId w:val="2"/>
        </w:numPr>
        <w:tabs>
          <w:tab w:val="left" w:pos="1574"/>
          <w:tab w:val="left" w:pos="1577"/>
        </w:tabs>
        <w:spacing w:line="360" w:lineRule="auto"/>
        <w:ind w:right="364"/>
        <w:rPr>
          <w:sz w:val="18"/>
        </w:rPr>
      </w:pPr>
      <w:bookmarkStart w:id="312" w:name="27.2_The_rights_detailed_above_shall_app"/>
      <w:bookmarkEnd w:id="312"/>
      <w:r>
        <w:rPr>
          <w:sz w:val="18"/>
        </w:rPr>
        <w:t>The</w:t>
      </w:r>
      <w:r>
        <w:rPr>
          <w:spacing w:val="-11"/>
          <w:sz w:val="18"/>
        </w:rPr>
        <w:t xml:space="preserve"> </w:t>
      </w:r>
      <w:r>
        <w:rPr>
          <w:sz w:val="18"/>
        </w:rPr>
        <w:t>rights</w:t>
      </w:r>
      <w:r>
        <w:rPr>
          <w:spacing w:val="-9"/>
          <w:sz w:val="18"/>
        </w:rPr>
        <w:t xml:space="preserve"> </w:t>
      </w:r>
      <w:r>
        <w:rPr>
          <w:sz w:val="18"/>
        </w:rPr>
        <w:t>detailed</w:t>
      </w:r>
      <w:r>
        <w:rPr>
          <w:spacing w:val="-5"/>
          <w:sz w:val="18"/>
        </w:rPr>
        <w:t xml:space="preserve"> </w:t>
      </w:r>
      <w:r>
        <w:rPr>
          <w:sz w:val="18"/>
        </w:rPr>
        <w:t>above</w:t>
      </w:r>
      <w:r>
        <w:rPr>
          <w:spacing w:val="-10"/>
          <w:sz w:val="18"/>
        </w:rPr>
        <w:t xml:space="preserve"> </w:t>
      </w:r>
      <w:r>
        <w:rPr>
          <w:sz w:val="18"/>
        </w:rPr>
        <w:t>shall</w:t>
      </w:r>
      <w:r>
        <w:rPr>
          <w:spacing w:val="-7"/>
          <w:sz w:val="18"/>
        </w:rPr>
        <w:t xml:space="preserve"> </w:t>
      </w:r>
      <w:r>
        <w:rPr>
          <w:sz w:val="18"/>
        </w:rPr>
        <w:t>apply</w:t>
      </w:r>
      <w:r>
        <w:rPr>
          <w:spacing w:val="-9"/>
          <w:sz w:val="18"/>
        </w:rPr>
        <w:t xml:space="preserve"> </w:t>
      </w:r>
      <w:r>
        <w:rPr>
          <w:sz w:val="18"/>
        </w:rPr>
        <w:t>to</w:t>
      </w:r>
      <w:r>
        <w:rPr>
          <w:spacing w:val="-8"/>
          <w:sz w:val="18"/>
        </w:rPr>
        <w:t xml:space="preserve"> </w:t>
      </w:r>
      <w:r>
        <w:rPr>
          <w:sz w:val="18"/>
        </w:rPr>
        <w:t>communications</w:t>
      </w:r>
      <w:r>
        <w:rPr>
          <w:spacing w:val="-13"/>
          <w:sz w:val="18"/>
        </w:rPr>
        <w:t xml:space="preserve"> </w:t>
      </w:r>
      <w:r>
        <w:rPr>
          <w:sz w:val="18"/>
        </w:rPr>
        <w:t>initiated,</w:t>
      </w:r>
      <w:r>
        <w:rPr>
          <w:spacing w:val="-3"/>
          <w:sz w:val="18"/>
        </w:rPr>
        <w:t xml:space="preserve"> </w:t>
      </w:r>
      <w:r>
        <w:rPr>
          <w:sz w:val="18"/>
        </w:rPr>
        <w:t>received</w:t>
      </w:r>
      <w:r>
        <w:rPr>
          <w:spacing w:val="-5"/>
          <w:sz w:val="18"/>
        </w:rPr>
        <w:t xml:space="preserve"> </w:t>
      </w:r>
      <w:r>
        <w:rPr>
          <w:sz w:val="18"/>
        </w:rPr>
        <w:t>or</w:t>
      </w:r>
      <w:r>
        <w:rPr>
          <w:spacing w:val="-8"/>
          <w:sz w:val="18"/>
        </w:rPr>
        <w:t xml:space="preserve"> </w:t>
      </w:r>
      <w:r>
        <w:rPr>
          <w:sz w:val="18"/>
        </w:rPr>
        <w:t>conducted</w:t>
      </w:r>
      <w:r>
        <w:rPr>
          <w:spacing w:val="-5"/>
          <w:sz w:val="18"/>
        </w:rPr>
        <w:t xml:space="preserve"> </w:t>
      </w:r>
      <w:r>
        <w:rPr>
          <w:sz w:val="18"/>
        </w:rPr>
        <w:t>through</w:t>
      </w:r>
      <w:r>
        <w:rPr>
          <w:spacing w:val="-5"/>
          <w:sz w:val="18"/>
        </w:rPr>
        <w:t xml:space="preserve"> </w:t>
      </w:r>
      <w:r>
        <w:rPr>
          <w:sz w:val="18"/>
        </w:rPr>
        <w:t>or</w:t>
      </w:r>
      <w:r>
        <w:rPr>
          <w:spacing w:val="-8"/>
          <w:sz w:val="18"/>
        </w:rPr>
        <w:t xml:space="preserve"> </w:t>
      </w:r>
      <w:r>
        <w:rPr>
          <w:sz w:val="18"/>
        </w:rPr>
        <w:t>on the</w:t>
      </w:r>
      <w:r>
        <w:rPr>
          <w:spacing w:val="-5"/>
          <w:sz w:val="18"/>
        </w:rPr>
        <w:t xml:space="preserve"> </w:t>
      </w:r>
      <w:r>
        <w:rPr>
          <w:sz w:val="18"/>
        </w:rPr>
        <w:t>equipment or communication</w:t>
      </w:r>
      <w:r>
        <w:rPr>
          <w:spacing w:val="-1"/>
          <w:sz w:val="18"/>
        </w:rPr>
        <w:t xml:space="preserve"> </w:t>
      </w:r>
      <w:r>
        <w:rPr>
          <w:sz w:val="18"/>
        </w:rPr>
        <w:t>facilities of CESTASOFT or</w:t>
      </w:r>
      <w:r>
        <w:rPr>
          <w:spacing w:val="-3"/>
          <w:sz w:val="18"/>
        </w:rPr>
        <w:t xml:space="preserve"> </w:t>
      </w:r>
      <w:r>
        <w:rPr>
          <w:sz w:val="18"/>
        </w:rPr>
        <w:t>equipment and</w:t>
      </w:r>
      <w:r>
        <w:rPr>
          <w:spacing w:val="-5"/>
          <w:sz w:val="18"/>
        </w:rPr>
        <w:t xml:space="preserve"> </w:t>
      </w:r>
      <w:r>
        <w:rPr>
          <w:sz w:val="18"/>
        </w:rPr>
        <w:t>communication</w:t>
      </w:r>
      <w:r>
        <w:rPr>
          <w:spacing w:val="-5"/>
          <w:sz w:val="18"/>
        </w:rPr>
        <w:t xml:space="preserve"> </w:t>
      </w:r>
      <w:r>
        <w:rPr>
          <w:sz w:val="18"/>
        </w:rPr>
        <w:t>facilities of the Independent Contractor or any indirect communications available on the facilities of CESTASOFT</w:t>
      </w:r>
      <w:r>
        <w:rPr>
          <w:spacing w:val="-10"/>
          <w:sz w:val="18"/>
        </w:rPr>
        <w:t xml:space="preserve"> </w:t>
      </w:r>
      <w:r>
        <w:rPr>
          <w:sz w:val="18"/>
        </w:rPr>
        <w:t>or</w:t>
      </w:r>
      <w:r>
        <w:rPr>
          <w:spacing w:val="-3"/>
          <w:sz w:val="18"/>
        </w:rPr>
        <w:t xml:space="preserve"> </w:t>
      </w:r>
      <w:r>
        <w:rPr>
          <w:sz w:val="18"/>
        </w:rPr>
        <w:t>equipment</w:t>
      </w:r>
      <w:r>
        <w:rPr>
          <w:spacing w:val="-7"/>
          <w:sz w:val="18"/>
        </w:rPr>
        <w:t xml:space="preserve"> </w:t>
      </w:r>
      <w:r>
        <w:rPr>
          <w:sz w:val="18"/>
        </w:rPr>
        <w:t>and</w:t>
      </w:r>
      <w:r>
        <w:rPr>
          <w:spacing w:val="-10"/>
          <w:sz w:val="18"/>
        </w:rPr>
        <w:t xml:space="preserve"> </w:t>
      </w:r>
      <w:r>
        <w:rPr>
          <w:sz w:val="18"/>
        </w:rPr>
        <w:t>communication</w:t>
      </w:r>
      <w:r>
        <w:rPr>
          <w:spacing w:val="-10"/>
          <w:sz w:val="18"/>
        </w:rPr>
        <w:t xml:space="preserve"> </w:t>
      </w:r>
      <w:r>
        <w:rPr>
          <w:sz w:val="18"/>
        </w:rPr>
        <w:t>facilities</w:t>
      </w:r>
      <w:r>
        <w:rPr>
          <w:spacing w:val="-5"/>
          <w:sz w:val="18"/>
        </w:rPr>
        <w:t xml:space="preserve"> </w:t>
      </w:r>
      <w:r>
        <w:rPr>
          <w:sz w:val="18"/>
        </w:rPr>
        <w:t>of</w:t>
      </w:r>
      <w:r>
        <w:rPr>
          <w:spacing w:val="-7"/>
          <w:sz w:val="18"/>
        </w:rPr>
        <w:t xml:space="preserve"> </w:t>
      </w:r>
      <w:r>
        <w:rPr>
          <w:sz w:val="18"/>
        </w:rPr>
        <w:t>the</w:t>
      </w:r>
      <w:r>
        <w:rPr>
          <w:spacing w:val="-10"/>
          <w:sz w:val="18"/>
        </w:rPr>
        <w:t xml:space="preserve"> </w:t>
      </w:r>
      <w:r>
        <w:rPr>
          <w:sz w:val="18"/>
        </w:rPr>
        <w:t>Independent</w:t>
      </w:r>
      <w:r>
        <w:rPr>
          <w:spacing w:val="-3"/>
          <w:sz w:val="18"/>
        </w:rPr>
        <w:t xml:space="preserve"> </w:t>
      </w:r>
      <w:r>
        <w:rPr>
          <w:sz w:val="18"/>
        </w:rPr>
        <w:t>Contractor,</w:t>
      </w:r>
      <w:r>
        <w:rPr>
          <w:spacing w:val="-3"/>
          <w:sz w:val="18"/>
        </w:rPr>
        <w:t xml:space="preserve"> </w:t>
      </w:r>
      <w:r>
        <w:rPr>
          <w:sz w:val="18"/>
        </w:rPr>
        <w:t>which</w:t>
      </w:r>
      <w:r>
        <w:rPr>
          <w:spacing w:val="-10"/>
          <w:sz w:val="18"/>
        </w:rPr>
        <w:t xml:space="preserve"> </w:t>
      </w:r>
      <w:r>
        <w:rPr>
          <w:sz w:val="18"/>
        </w:rPr>
        <w:t>is</w:t>
      </w:r>
      <w:r>
        <w:rPr>
          <w:spacing w:val="-5"/>
          <w:sz w:val="18"/>
        </w:rPr>
        <w:t xml:space="preserve"> </w:t>
      </w:r>
      <w:r>
        <w:rPr>
          <w:sz w:val="18"/>
        </w:rPr>
        <w:t>used by the Independent Contractor for performing his/its tasks/duties under this Agreement and will only be</w:t>
      </w:r>
      <w:r>
        <w:rPr>
          <w:spacing w:val="-9"/>
          <w:sz w:val="18"/>
        </w:rPr>
        <w:t xml:space="preserve"> </w:t>
      </w:r>
      <w:r>
        <w:rPr>
          <w:sz w:val="18"/>
        </w:rPr>
        <w:t>relied</w:t>
      </w:r>
      <w:r>
        <w:rPr>
          <w:spacing w:val="-3"/>
          <w:sz w:val="18"/>
        </w:rPr>
        <w:t xml:space="preserve"> </w:t>
      </w:r>
      <w:r>
        <w:rPr>
          <w:sz w:val="18"/>
        </w:rPr>
        <w:t>upon</w:t>
      </w:r>
      <w:r>
        <w:rPr>
          <w:spacing w:val="-8"/>
          <w:sz w:val="18"/>
        </w:rPr>
        <w:t xml:space="preserve"> </w:t>
      </w:r>
      <w:r>
        <w:rPr>
          <w:sz w:val="18"/>
        </w:rPr>
        <w:t>when</w:t>
      </w:r>
      <w:r>
        <w:rPr>
          <w:spacing w:val="-3"/>
          <w:sz w:val="18"/>
        </w:rPr>
        <w:t xml:space="preserve"> </w:t>
      </w:r>
      <w:r>
        <w:rPr>
          <w:sz w:val="18"/>
        </w:rPr>
        <w:t>reasonably</w:t>
      </w:r>
      <w:r>
        <w:rPr>
          <w:spacing w:val="-7"/>
          <w:sz w:val="18"/>
        </w:rPr>
        <w:t xml:space="preserve"> </w:t>
      </w:r>
      <w:r>
        <w:rPr>
          <w:sz w:val="18"/>
        </w:rPr>
        <w:t>required</w:t>
      </w:r>
      <w:r>
        <w:rPr>
          <w:spacing w:val="-3"/>
          <w:sz w:val="18"/>
        </w:rPr>
        <w:t xml:space="preserve"> </w:t>
      </w:r>
      <w:r>
        <w:rPr>
          <w:sz w:val="18"/>
        </w:rPr>
        <w:t>with</w:t>
      </w:r>
      <w:r>
        <w:rPr>
          <w:spacing w:val="-8"/>
          <w:sz w:val="18"/>
        </w:rPr>
        <w:t xml:space="preserve"> </w:t>
      </w:r>
      <w:r>
        <w:rPr>
          <w:sz w:val="18"/>
        </w:rPr>
        <w:t>due</w:t>
      </w:r>
      <w:r>
        <w:rPr>
          <w:spacing w:val="-8"/>
          <w:sz w:val="18"/>
        </w:rPr>
        <w:t xml:space="preserve"> </w:t>
      </w:r>
      <w:r>
        <w:rPr>
          <w:sz w:val="18"/>
        </w:rPr>
        <w:t>regard</w:t>
      </w:r>
      <w:r>
        <w:rPr>
          <w:spacing w:val="-8"/>
          <w:sz w:val="18"/>
        </w:rPr>
        <w:t xml:space="preserve"> </w:t>
      </w:r>
      <w:r>
        <w:rPr>
          <w:sz w:val="18"/>
        </w:rPr>
        <w:t>to</w:t>
      </w:r>
      <w:r>
        <w:rPr>
          <w:spacing w:val="-13"/>
          <w:sz w:val="18"/>
        </w:rPr>
        <w:t xml:space="preserve"> </w:t>
      </w:r>
      <w:r>
        <w:rPr>
          <w:sz w:val="18"/>
        </w:rPr>
        <w:t>the</w:t>
      </w:r>
      <w:r>
        <w:rPr>
          <w:spacing w:val="-8"/>
          <w:sz w:val="18"/>
        </w:rPr>
        <w:t xml:space="preserve"> </w:t>
      </w:r>
      <w:r>
        <w:rPr>
          <w:sz w:val="18"/>
        </w:rPr>
        <w:t>constitutional</w:t>
      </w:r>
      <w:r>
        <w:rPr>
          <w:spacing w:val="-5"/>
          <w:sz w:val="18"/>
        </w:rPr>
        <w:t xml:space="preserve"> </w:t>
      </w:r>
      <w:r>
        <w:rPr>
          <w:sz w:val="18"/>
        </w:rPr>
        <w:t>freedoms</w:t>
      </w:r>
      <w:r>
        <w:rPr>
          <w:spacing w:val="-7"/>
          <w:sz w:val="18"/>
        </w:rPr>
        <w:t xml:space="preserve"> </w:t>
      </w:r>
      <w:r>
        <w:rPr>
          <w:sz w:val="18"/>
        </w:rPr>
        <w:t>and</w:t>
      </w:r>
      <w:r>
        <w:rPr>
          <w:spacing w:val="-8"/>
          <w:sz w:val="18"/>
        </w:rPr>
        <w:t xml:space="preserve"> </w:t>
      </w:r>
      <w:r>
        <w:rPr>
          <w:sz w:val="18"/>
        </w:rPr>
        <w:t>privacy</w:t>
      </w:r>
      <w:r>
        <w:rPr>
          <w:spacing w:val="-3"/>
          <w:sz w:val="18"/>
        </w:rPr>
        <w:t xml:space="preserve"> </w:t>
      </w:r>
      <w:r>
        <w:rPr>
          <w:sz w:val="18"/>
        </w:rPr>
        <w:t>of those concerned.</w:t>
      </w:r>
    </w:p>
    <w:p w:rsidR="007633CE" w:rsidRDefault="00EE54EF">
      <w:pPr>
        <w:pStyle w:val="Heading1"/>
        <w:numPr>
          <w:ilvl w:val="0"/>
          <w:numId w:val="2"/>
        </w:numPr>
        <w:tabs>
          <w:tab w:val="left" w:pos="857"/>
        </w:tabs>
        <w:spacing w:before="122"/>
        <w:ind w:left="857" w:hanging="720"/>
      </w:pPr>
      <w:r>
        <w:rPr>
          <w:noProof/>
          <w:lang w:val="en-IN" w:eastAsia="en-IN"/>
        </w:rPr>
        <mc:AlternateContent>
          <mc:Choice Requires="wps">
            <w:drawing>
              <wp:anchor distT="0" distB="0" distL="0" distR="0" simplePos="0" relativeHeight="251673600" behindDoc="1" locked="0" layoutInCell="1" allowOverlap="1" wp14:anchorId="46AA7807" wp14:editId="14CB86B4">
                <wp:simplePos x="0" y="0"/>
                <wp:positionH relativeFrom="page">
                  <wp:posOffset>792784</wp:posOffset>
                </wp:positionH>
                <wp:positionV relativeFrom="paragraph">
                  <wp:posOffset>224460</wp:posOffset>
                </wp:positionV>
                <wp:extent cx="6071235" cy="6350"/>
                <wp:effectExtent l="0" t="0" r="0" b="0"/>
                <wp:wrapTopAndBottom/>
                <wp:docPr id="41" name="Graphic 41"/>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617C169" id="Graphic 41" o:spid="_x0000_s1026" style="position:absolute;margin-left:62.4pt;margin-top:17.65pt;width:478.05pt;height:.5pt;z-index:-251642880;visibility:visible;mso-wrap-style:square;mso-wrap-distance-left:0;mso-wrap-distance-top:0;mso-wrap-distance-right:0;mso-wrap-distance-bottom:0;mso-position-horizontal:absolute;mso-position-horizontal-relative:page;mso-position-vertical:absolute;mso-position-vertical-relative:text;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" path="m6070981,l,,,6096r6070981,l6070981,xe" fillcolor="black" stroked="f">
                <v:path arrowok="t"/>
                <w10:wrap type="topAndBottom" anchorx="page"/>
              </v:shape>
            </w:pict>
          </mc:Fallback>
        </mc:AlternateContent>
      </w:r>
      <w:bookmarkStart w:id="313" w:name="28._general_and_MISCELLANEOUS"/>
      <w:bookmarkStart w:id="314" w:name="_bookmark48"/>
      <w:bookmarkEnd w:id="313"/>
      <w:bookmarkEnd w:id="314"/>
      <w:r>
        <w:t>GENERAL</w:t>
      </w:r>
      <w:r>
        <w:rPr>
          <w:spacing w:val="-2"/>
        </w:rPr>
        <w:t xml:space="preserve"> </w:t>
      </w:r>
      <w:r>
        <w:t>AND</w:t>
      </w:r>
      <w:r>
        <w:rPr>
          <w:spacing w:val="-11"/>
        </w:rPr>
        <w:t xml:space="preserve"> </w:t>
      </w:r>
      <w:r>
        <w:rPr>
          <w:spacing w:val="-2"/>
        </w:rPr>
        <w:t>MISCELLANEOUS</w:t>
      </w:r>
    </w:p>
    <w:p w:rsidR="007633CE" w:rsidRDefault="007633CE">
      <w:pPr>
        <w:pStyle w:val="BodyText"/>
        <w:spacing w:before="27"/>
        <w:rPr>
          <w:rFonts w:ascii="Arial"/>
          <w:b/>
        </w:rPr>
      </w:pPr>
    </w:p>
    <w:p w:rsidR="007633CE" w:rsidRDefault="00EE54EF">
      <w:pPr>
        <w:pStyle w:val="ListParagraph"/>
        <w:numPr>
          <w:ilvl w:val="1"/>
          <w:numId w:val="2"/>
        </w:numPr>
        <w:tabs>
          <w:tab w:val="left" w:pos="1574"/>
          <w:tab w:val="left" w:pos="1577"/>
        </w:tabs>
        <w:spacing w:line="360" w:lineRule="auto"/>
        <w:ind w:right="371"/>
        <w:rPr>
          <w:sz w:val="18"/>
        </w:rPr>
      </w:pPr>
      <w:bookmarkStart w:id="315" w:name="28.1_Sole_record_of_Agreement:_This_Agre"/>
      <w:bookmarkEnd w:id="315"/>
      <w:r>
        <w:rPr>
          <w:rFonts w:ascii="Arial"/>
          <w:b/>
          <w:sz w:val="18"/>
        </w:rPr>
        <w:t>Sole record of Agreement</w:t>
      </w:r>
      <w:r>
        <w:rPr>
          <w:sz w:val="18"/>
        </w:rPr>
        <w:t>: This Agreement constitutes the sole record of the Agreement between the</w:t>
      </w:r>
      <w:r>
        <w:rPr>
          <w:spacing w:val="-10"/>
          <w:sz w:val="18"/>
        </w:rPr>
        <w:t xml:space="preserve"> </w:t>
      </w:r>
      <w:r>
        <w:rPr>
          <w:sz w:val="18"/>
        </w:rPr>
        <w:t>Parties</w:t>
      </w:r>
      <w:r>
        <w:rPr>
          <w:spacing w:val="-8"/>
          <w:sz w:val="18"/>
        </w:rPr>
        <w:t xml:space="preserve"> </w:t>
      </w:r>
      <w:r>
        <w:rPr>
          <w:sz w:val="18"/>
        </w:rPr>
        <w:t>with</w:t>
      </w:r>
      <w:r>
        <w:rPr>
          <w:spacing w:val="-9"/>
          <w:sz w:val="18"/>
        </w:rPr>
        <w:t xml:space="preserve"> </w:t>
      </w:r>
      <w:r>
        <w:rPr>
          <w:sz w:val="18"/>
        </w:rPr>
        <w:t>regard</w:t>
      </w:r>
      <w:r>
        <w:rPr>
          <w:spacing w:val="-13"/>
          <w:sz w:val="18"/>
        </w:rPr>
        <w:t xml:space="preserve"> </w:t>
      </w:r>
      <w:r>
        <w:rPr>
          <w:sz w:val="18"/>
        </w:rPr>
        <w:t>to</w:t>
      </w:r>
      <w:r>
        <w:rPr>
          <w:spacing w:val="-9"/>
          <w:sz w:val="18"/>
        </w:rPr>
        <w:t xml:space="preserve"> </w:t>
      </w:r>
      <w:r>
        <w:rPr>
          <w:sz w:val="18"/>
        </w:rPr>
        <w:t>the</w:t>
      </w:r>
      <w:r>
        <w:rPr>
          <w:spacing w:val="-9"/>
          <w:sz w:val="18"/>
        </w:rPr>
        <w:t xml:space="preserve"> </w:t>
      </w:r>
      <w:r>
        <w:rPr>
          <w:sz w:val="18"/>
        </w:rPr>
        <w:t>subject</w:t>
      </w:r>
      <w:r>
        <w:rPr>
          <w:spacing w:val="-11"/>
          <w:sz w:val="18"/>
        </w:rPr>
        <w:t xml:space="preserve"> </w:t>
      </w:r>
      <w:r>
        <w:rPr>
          <w:sz w:val="18"/>
        </w:rPr>
        <w:t>matter</w:t>
      </w:r>
      <w:r>
        <w:rPr>
          <w:spacing w:val="-2"/>
          <w:sz w:val="18"/>
        </w:rPr>
        <w:t xml:space="preserve"> </w:t>
      </w:r>
      <w:r>
        <w:rPr>
          <w:sz w:val="18"/>
        </w:rPr>
        <w:t>hereof.</w:t>
      </w:r>
      <w:r>
        <w:rPr>
          <w:spacing w:val="-2"/>
          <w:sz w:val="18"/>
        </w:rPr>
        <w:t xml:space="preserve"> </w:t>
      </w:r>
      <w:r>
        <w:rPr>
          <w:sz w:val="18"/>
        </w:rPr>
        <w:t>No</w:t>
      </w:r>
      <w:r>
        <w:rPr>
          <w:spacing w:val="-9"/>
          <w:sz w:val="18"/>
        </w:rPr>
        <w:t xml:space="preserve"> </w:t>
      </w:r>
      <w:r>
        <w:rPr>
          <w:sz w:val="18"/>
        </w:rPr>
        <w:t>Party</w:t>
      </w:r>
      <w:r>
        <w:rPr>
          <w:spacing w:val="-8"/>
          <w:sz w:val="18"/>
        </w:rPr>
        <w:t xml:space="preserve"> </w:t>
      </w:r>
      <w:r>
        <w:rPr>
          <w:sz w:val="18"/>
        </w:rPr>
        <w:t>shall</w:t>
      </w:r>
      <w:r>
        <w:rPr>
          <w:spacing w:val="-6"/>
          <w:sz w:val="18"/>
        </w:rPr>
        <w:t xml:space="preserve"> </w:t>
      </w:r>
      <w:r>
        <w:rPr>
          <w:sz w:val="18"/>
        </w:rPr>
        <w:t>be</w:t>
      </w:r>
      <w:r>
        <w:rPr>
          <w:spacing w:val="-9"/>
          <w:sz w:val="18"/>
        </w:rPr>
        <w:t xml:space="preserve"> </w:t>
      </w:r>
      <w:r>
        <w:rPr>
          <w:sz w:val="18"/>
        </w:rPr>
        <w:t>bound</w:t>
      </w:r>
      <w:r>
        <w:rPr>
          <w:spacing w:val="-9"/>
          <w:sz w:val="18"/>
        </w:rPr>
        <w:t xml:space="preserve"> </w:t>
      </w:r>
      <w:r>
        <w:rPr>
          <w:sz w:val="18"/>
        </w:rPr>
        <w:t>by</w:t>
      </w:r>
      <w:r>
        <w:rPr>
          <w:spacing w:val="-8"/>
          <w:sz w:val="18"/>
        </w:rPr>
        <w:t xml:space="preserve"> </w:t>
      </w:r>
      <w:r>
        <w:rPr>
          <w:sz w:val="18"/>
        </w:rPr>
        <w:t>any</w:t>
      </w:r>
      <w:r>
        <w:rPr>
          <w:spacing w:val="-4"/>
          <w:sz w:val="18"/>
        </w:rPr>
        <w:t xml:space="preserve"> </w:t>
      </w:r>
      <w:r>
        <w:rPr>
          <w:sz w:val="18"/>
        </w:rPr>
        <w:t>express</w:t>
      </w:r>
      <w:r>
        <w:rPr>
          <w:spacing w:val="-4"/>
          <w:sz w:val="18"/>
        </w:rPr>
        <w:t xml:space="preserve"> </w:t>
      </w:r>
      <w:r>
        <w:rPr>
          <w:sz w:val="18"/>
        </w:rPr>
        <w:t>or</w:t>
      </w:r>
      <w:r>
        <w:rPr>
          <w:spacing w:val="-11"/>
          <w:sz w:val="18"/>
        </w:rPr>
        <w:t xml:space="preserve"> </w:t>
      </w:r>
      <w:r>
        <w:rPr>
          <w:sz w:val="18"/>
        </w:rPr>
        <w:t>implied term, representation, warranty, promise or the like not recorded herein or agreed to in Writing subsequent hereto. This Agreement supersedes all previous agreements between the Parties.</w:t>
      </w:r>
    </w:p>
    <w:p w:rsidR="007633CE" w:rsidRDefault="00EE54EF">
      <w:pPr>
        <w:pStyle w:val="ListParagraph"/>
        <w:numPr>
          <w:ilvl w:val="1"/>
          <w:numId w:val="2"/>
        </w:numPr>
        <w:tabs>
          <w:tab w:val="left" w:pos="1574"/>
          <w:tab w:val="left" w:pos="1577"/>
        </w:tabs>
        <w:spacing w:before="2" w:line="360" w:lineRule="auto"/>
        <w:ind w:right="369"/>
        <w:rPr>
          <w:sz w:val="18"/>
        </w:rPr>
      </w:pPr>
      <w:bookmarkStart w:id="316" w:name="28.2_No_amendment_except_in_Writing:_No_"/>
      <w:bookmarkEnd w:id="316"/>
      <w:r>
        <w:rPr>
          <w:rFonts w:ascii="Arial"/>
          <w:b/>
          <w:sz w:val="18"/>
        </w:rPr>
        <w:t>No amendment except in Writing</w:t>
      </w:r>
      <w:r>
        <w:rPr>
          <w:sz w:val="18"/>
        </w:rPr>
        <w:t>: No alteration, cancellation, variation of, or addition hereto, including this clause, shall be of any force or effect unless reduced to</w:t>
      </w:r>
      <w:r>
        <w:rPr>
          <w:spacing w:val="-3"/>
          <w:sz w:val="18"/>
        </w:rPr>
        <w:t xml:space="preserve"> </w:t>
      </w:r>
      <w:r>
        <w:rPr>
          <w:sz w:val="18"/>
        </w:rPr>
        <w:t>Writing and signed (in</w:t>
      </w:r>
      <w:r>
        <w:rPr>
          <w:spacing w:val="-3"/>
          <w:sz w:val="18"/>
        </w:rPr>
        <w:t xml:space="preserve"> </w:t>
      </w:r>
      <w:r>
        <w:rPr>
          <w:sz w:val="18"/>
        </w:rPr>
        <w:t xml:space="preserve">Writing) by all Parties to this Agreement or their duly </w:t>
      </w:r>
      <w:proofErr w:type="spellStart"/>
      <w:r>
        <w:rPr>
          <w:sz w:val="18"/>
        </w:rPr>
        <w:t>authorised</w:t>
      </w:r>
      <w:proofErr w:type="spellEnd"/>
      <w:r>
        <w:rPr>
          <w:sz w:val="18"/>
        </w:rPr>
        <w:t xml:space="preserve"> representatives.</w:t>
      </w:r>
    </w:p>
    <w:p w:rsidR="007633CE" w:rsidRDefault="00EE54EF">
      <w:pPr>
        <w:pStyle w:val="ListParagraph"/>
        <w:numPr>
          <w:ilvl w:val="1"/>
          <w:numId w:val="2"/>
        </w:numPr>
        <w:tabs>
          <w:tab w:val="left" w:pos="1574"/>
          <w:tab w:val="left" w:pos="1577"/>
        </w:tabs>
        <w:spacing w:line="360" w:lineRule="auto"/>
        <w:ind w:right="369"/>
        <w:rPr>
          <w:sz w:val="18"/>
        </w:rPr>
      </w:pPr>
      <w:bookmarkStart w:id="317" w:name="28.3_Waivers:_No_relaxation_or_indulgenc"/>
      <w:bookmarkEnd w:id="317"/>
      <w:r>
        <w:rPr>
          <w:rFonts w:ascii="Arial"/>
          <w:b/>
          <w:sz w:val="18"/>
        </w:rPr>
        <w:t>Waivers</w:t>
      </w:r>
      <w:r>
        <w:rPr>
          <w:sz w:val="18"/>
        </w:rPr>
        <w:t>:</w:t>
      </w:r>
      <w:r>
        <w:rPr>
          <w:spacing w:val="-13"/>
          <w:sz w:val="18"/>
        </w:rPr>
        <w:t xml:space="preserve"> </w:t>
      </w:r>
      <w:r>
        <w:rPr>
          <w:sz w:val="18"/>
        </w:rPr>
        <w:t>No</w:t>
      </w:r>
      <w:r>
        <w:rPr>
          <w:spacing w:val="-12"/>
          <w:sz w:val="18"/>
        </w:rPr>
        <w:t xml:space="preserve"> </w:t>
      </w:r>
      <w:r>
        <w:rPr>
          <w:sz w:val="18"/>
        </w:rPr>
        <w:t>relaxation</w:t>
      </w:r>
      <w:r>
        <w:rPr>
          <w:spacing w:val="-13"/>
          <w:sz w:val="18"/>
        </w:rPr>
        <w:t xml:space="preserve"> </w:t>
      </w:r>
      <w:r>
        <w:rPr>
          <w:sz w:val="18"/>
        </w:rPr>
        <w:t>or</w:t>
      </w:r>
      <w:r>
        <w:rPr>
          <w:spacing w:val="-12"/>
          <w:sz w:val="18"/>
        </w:rPr>
        <w:t xml:space="preserve"> </w:t>
      </w:r>
      <w:r>
        <w:rPr>
          <w:sz w:val="18"/>
        </w:rPr>
        <w:t>indulgence,</w:t>
      </w:r>
      <w:r>
        <w:rPr>
          <w:spacing w:val="-13"/>
          <w:sz w:val="18"/>
        </w:rPr>
        <w:t xml:space="preserve"> </w:t>
      </w:r>
      <w:r>
        <w:rPr>
          <w:sz w:val="18"/>
        </w:rPr>
        <w:t>which</w:t>
      </w:r>
      <w:r>
        <w:rPr>
          <w:spacing w:val="-13"/>
          <w:sz w:val="18"/>
        </w:rPr>
        <w:t xml:space="preserve"> </w:t>
      </w:r>
      <w:r>
        <w:rPr>
          <w:sz w:val="18"/>
        </w:rPr>
        <w:t>any</w:t>
      </w:r>
      <w:r>
        <w:rPr>
          <w:spacing w:val="-9"/>
          <w:sz w:val="18"/>
        </w:rPr>
        <w:t xml:space="preserve"> </w:t>
      </w:r>
      <w:r>
        <w:rPr>
          <w:sz w:val="18"/>
        </w:rPr>
        <w:t>Party</w:t>
      </w:r>
      <w:r>
        <w:rPr>
          <w:spacing w:val="-13"/>
          <w:sz w:val="18"/>
        </w:rPr>
        <w:t xml:space="preserve"> </w:t>
      </w:r>
      <w:r>
        <w:rPr>
          <w:sz w:val="18"/>
        </w:rPr>
        <w:t>may</w:t>
      </w:r>
      <w:r>
        <w:rPr>
          <w:spacing w:val="-9"/>
          <w:sz w:val="18"/>
        </w:rPr>
        <w:t xml:space="preserve"> </w:t>
      </w:r>
      <w:r>
        <w:rPr>
          <w:sz w:val="18"/>
        </w:rPr>
        <w:t>grant</w:t>
      </w:r>
      <w:r>
        <w:rPr>
          <w:spacing w:val="-12"/>
          <w:sz w:val="18"/>
        </w:rPr>
        <w:t xml:space="preserve"> </w:t>
      </w:r>
      <w:r>
        <w:rPr>
          <w:sz w:val="18"/>
        </w:rPr>
        <w:t>to</w:t>
      </w:r>
      <w:r>
        <w:rPr>
          <w:spacing w:val="-13"/>
          <w:sz w:val="18"/>
        </w:rPr>
        <w:t xml:space="preserve"> </w:t>
      </w:r>
      <w:r>
        <w:rPr>
          <w:sz w:val="18"/>
        </w:rPr>
        <w:t>any</w:t>
      </w:r>
      <w:r>
        <w:rPr>
          <w:spacing w:val="-12"/>
          <w:sz w:val="18"/>
        </w:rPr>
        <w:t xml:space="preserve"> </w:t>
      </w:r>
      <w:r>
        <w:rPr>
          <w:sz w:val="18"/>
        </w:rPr>
        <w:t>other,</w:t>
      </w:r>
      <w:r>
        <w:rPr>
          <w:spacing w:val="-12"/>
          <w:sz w:val="18"/>
        </w:rPr>
        <w:t xml:space="preserve"> </w:t>
      </w:r>
      <w:r>
        <w:rPr>
          <w:sz w:val="18"/>
        </w:rPr>
        <w:t>shall</w:t>
      </w:r>
      <w:r>
        <w:rPr>
          <w:spacing w:val="-11"/>
          <w:sz w:val="18"/>
        </w:rPr>
        <w:t xml:space="preserve"> </w:t>
      </w:r>
      <w:r>
        <w:rPr>
          <w:sz w:val="18"/>
        </w:rPr>
        <w:t>constitute</w:t>
      </w:r>
      <w:r>
        <w:rPr>
          <w:spacing w:val="-13"/>
          <w:sz w:val="18"/>
        </w:rPr>
        <w:t xml:space="preserve"> </w:t>
      </w:r>
      <w:r>
        <w:rPr>
          <w:sz w:val="18"/>
        </w:rPr>
        <w:t>a</w:t>
      </w:r>
      <w:r>
        <w:rPr>
          <w:spacing w:val="-10"/>
          <w:sz w:val="18"/>
        </w:rPr>
        <w:t xml:space="preserve"> </w:t>
      </w:r>
      <w:r>
        <w:rPr>
          <w:sz w:val="18"/>
        </w:rPr>
        <w:t>waiver of</w:t>
      </w:r>
      <w:r>
        <w:rPr>
          <w:spacing w:val="-1"/>
          <w:sz w:val="18"/>
        </w:rPr>
        <w:t xml:space="preserve"> </w:t>
      </w:r>
      <w:r>
        <w:rPr>
          <w:sz w:val="18"/>
        </w:rPr>
        <w:t>the</w:t>
      </w:r>
      <w:r>
        <w:rPr>
          <w:spacing w:val="-3"/>
          <w:sz w:val="18"/>
        </w:rPr>
        <w:t xml:space="preserve"> </w:t>
      </w:r>
      <w:r>
        <w:rPr>
          <w:sz w:val="18"/>
        </w:rPr>
        <w:t>rights of</w:t>
      </w:r>
      <w:r>
        <w:rPr>
          <w:spacing w:val="-1"/>
          <w:sz w:val="18"/>
        </w:rPr>
        <w:t xml:space="preserve"> </w:t>
      </w:r>
      <w:r>
        <w:rPr>
          <w:sz w:val="18"/>
        </w:rPr>
        <w:t>that</w:t>
      </w:r>
      <w:r>
        <w:rPr>
          <w:spacing w:val="-1"/>
          <w:sz w:val="18"/>
        </w:rPr>
        <w:t xml:space="preserve"> </w:t>
      </w:r>
      <w:r>
        <w:rPr>
          <w:sz w:val="18"/>
        </w:rPr>
        <w:t>Party</w:t>
      </w:r>
      <w:r>
        <w:rPr>
          <w:spacing w:val="-3"/>
          <w:sz w:val="18"/>
        </w:rPr>
        <w:t xml:space="preserve"> </w:t>
      </w:r>
      <w:r>
        <w:rPr>
          <w:sz w:val="18"/>
        </w:rPr>
        <w:t>and</w:t>
      </w:r>
      <w:r>
        <w:rPr>
          <w:spacing w:val="-3"/>
          <w:sz w:val="18"/>
        </w:rPr>
        <w:t xml:space="preserve"> </w:t>
      </w:r>
      <w:r>
        <w:rPr>
          <w:sz w:val="18"/>
        </w:rPr>
        <w:t>shall not</w:t>
      </w:r>
      <w:r>
        <w:rPr>
          <w:spacing w:val="-1"/>
          <w:sz w:val="18"/>
        </w:rPr>
        <w:t xml:space="preserve"> </w:t>
      </w:r>
      <w:r>
        <w:rPr>
          <w:sz w:val="18"/>
        </w:rPr>
        <w:t>preclude</w:t>
      </w:r>
      <w:r>
        <w:rPr>
          <w:spacing w:val="-3"/>
          <w:sz w:val="18"/>
        </w:rPr>
        <w:t xml:space="preserve"> </w:t>
      </w:r>
      <w:r>
        <w:rPr>
          <w:sz w:val="18"/>
        </w:rPr>
        <w:t>that Party</w:t>
      </w:r>
      <w:r>
        <w:rPr>
          <w:spacing w:val="-3"/>
          <w:sz w:val="18"/>
        </w:rPr>
        <w:t xml:space="preserve"> </w:t>
      </w:r>
      <w:r>
        <w:rPr>
          <w:sz w:val="18"/>
        </w:rPr>
        <w:t>from exercising</w:t>
      </w:r>
      <w:r>
        <w:rPr>
          <w:spacing w:val="-3"/>
          <w:sz w:val="18"/>
        </w:rPr>
        <w:t xml:space="preserve"> </w:t>
      </w:r>
      <w:r>
        <w:rPr>
          <w:sz w:val="18"/>
        </w:rPr>
        <w:t>any</w:t>
      </w:r>
      <w:r>
        <w:rPr>
          <w:spacing w:val="-3"/>
          <w:sz w:val="18"/>
        </w:rPr>
        <w:t xml:space="preserve"> </w:t>
      </w:r>
      <w:r>
        <w:rPr>
          <w:sz w:val="18"/>
        </w:rPr>
        <w:t>rights which</w:t>
      </w:r>
      <w:r>
        <w:rPr>
          <w:spacing w:val="-8"/>
          <w:sz w:val="18"/>
        </w:rPr>
        <w:t xml:space="preserve"> </w:t>
      </w:r>
      <w:r>
        <w:rPr>
          <w:sz w:val="18"/>
        </w:rPr>
        <w:t>may have arisen in the past or which might arise in future.</w:t>
      </w:r>
    </w:p>
    <w:p w:rsidR="007633CE" w:rsidRDefault="00EE54EF">
      <w:pPr>
        <w:pStyle w:val="ListParagraph"/>
        <w:numPr>
          <w:ilvl w:val="1"/>
          <w:numId w:val="2"/>
        </w:numPr>
        <w:tabs>
          <w:tab w:val="left" w:pos="1574"/>
          <w:tab w:val="left" w:pos="1577"/>
        </w:tabs>
        <w:spacing w:line="360" w:lineRule="auto"/>
        <w:ind w:right="368"/>
        <w:rPr>
          <w:sz w:val="18"/>
        </w:rPr>
      </w:pPr>
      <w:bookmarkStart w:id="318" w:name="28.4_Survival_of_obligations:_Any_provis"/>
      <w:bookmarkEnd w:id="318"/>
      <w:r>
        <w:rPr>
          <w:rFonts w:ascii="Arial"/>
          <w:b/>
          <w:sz w:val="18"/>
        </w:rPr>
        <w:t>Survival of obligations</w:t>
      </w:r>
      <w:r>
        <w:rPr>
          <w:sz w:val="18"/>
        </w:rPr>
        <w:t>: Any provision of this Agreement, which contemplates performance or observance subsequent to any termination, or expiration of this Agreement shall survive any termination or expiration of this Agreement and continue in full force and effect.</w:t>
      </w:r>
    </w:p>
    <w:p w:rsidR="007633CE" w:rsidRDefault="00EE54EF">
      <w:pPr>
        <w:pStyle w:val="ListParagraph"/>
        <w:numPr>
          <w:ilvl w:val="1"/>
          <w:numId w:val="2"/>
        </w:numPr>
        <w:tabs>
          <w:tab w:val="left" w:pos="1574"/>
          <w:tab w:val="left" w:pos="1577"/>
        </w:tabs>
        <w:spacing w:line="360" w:lineRule="auto"/>
        <w:ind w:right="369"/>
        <w:rPr>
          <w:sz w:val="18"/>
        </w:rPr>
      </w:pPr>
      <w:bookmarkStart w:id="319" w:name="28.5_Approvals_and_consents:_An_approval"/>
      <w:bookmarkEnd w:id="319"/>
      <w:r>
        <w:rPr>
          <w:rFonts w:ascii="Arial"/>
          <w:b/>
          <w:sz w:val="18"/>
        </w:rPr>
        <w:t>Approvals and consents</w:t>
      </w:r>
      <w:r>
        <w:rPr>
          <w:sz w:val="18"/>
        </w:rPr>
        <w:t>: An approval or consent given by a Party under this Agreement shall only be valid if in Writing and shall not relieve the other Party from responsibility for complying with the requirements</w:t>
      </w:r>
      <w:r>
        <w:rPr>
          <w:spacing w:val="-13"/>
          <w:sz w:val="18"/>
        </w:rPr>
        <w:t xml:space="preserve"> </w:t>
      </w:r>
      <w:r>
        <w:rPr>
          <w:sz w:val="18"/>
        </w:rPr>
        <w:t>of</w:t>
      </w:r>
      <w:r>
        <w:rPr>
          <w:spacing w:val="-12"/>
          <w:sz w:val="18"/>
        </w:rPr>
        <w:t xml:space="preserve"> </w:t>
      </w:r>
      <w:r>
        <w:rPr>
          <w:sz w:val="18"/>
        </w:rPr>
        <w:t>this</w:t>
      </w:r>
      <w:r>
        <w:rPr>
          <w:spacing w:val="-13"/>
          <w:sz w:val="18"/>
        </w:rPr>
        <w:t xml:space="preserve"> </w:t>
      </w:r>
      <w:r>
        <w:rPr>
          <w:sz w:val="18"/>
        </w:rPr>
        <w:t>Agreement</w:t>
      </w:r>
      <w:r>
        <w:rPr>
          <w:spacing w:val="-12"/>
          <w:sz w:val="18"/>
        </w:rPr>
        <w:t xml:space="preserve"> </w:t>
      </w:r>
      <w:r>
        <w:rPr>
          <w:sz w:val="18"/>
        </w:rPr>
        <w:t>nor</w:t>
      </w:r>
      <w:r>
        <w:rPr>
          <w:spacing w:val="-13"/>
          <w:sz w:val="18"/>
        </w:rPr>
        <w:t xml:space="preserve"> </w:t>
      </w:r>
      <w:r>
        <w:rPr>
          <w:sz w:val="18"/>
        </w:rPr>
        <w:t>shall</w:t>
      </w:r>
      <w:r>
        <w:rPr>
          <w:spacing w:val="-13"/>
          <w:sz w:val="18"/>
        </w:rPr>
        <w:t xml:space="preserve"> </w:t>
      </w:r>
      <w:r>
        <w:rPr>
          <w:sz w:val="18"/>
        </w:rPr>
        <w:t>it</w:t>
      </w:r>
      <w:r>
        <w:rPr>
          <w:spacing w:val="-12"/>
          <w:sz w:val="18"/>
        </w:rPr>
        <w:t xml:space="preserve"> </w:t>
      </w:r>
      <w:r>
        <w:rPr>
          <w:sz w:val="18"/>
        </w:rPr>
        <w:t>be</w:t>
      </w:r>
      <w:r>
        <w:rPr>
          <w:spacing w:val="-13"/>
          <w:sz w:val="18"/>
        </w:rPr>
        <w:t xml:space="preserve"> </w:t>
      </w:r>
      <w:r>
        <w:rPr>
          <w:sz w:val="18"/>
        </w:rPr>
        <w:t>construed</w:t>
      </w:r>
      <w:r>
        <w:rPr>
          <w:spacing w:val="-12"/>
          <w:sz w:val="18"/>
        </w:rPr>
        <w:t xml:space="preserve"> </w:t>
      </w:r>
      <w:r>
        <w:rPr>
          <w:sz w:val="18"/>
        </w:rPr>
        <w:t>as</w:t>
      </w:r>
      <w:r>
        <w:rPr>
          <w:spacing w:val="-13"/>
          <w:sz w:val="18"/>
        </w:rPr>
        <w:t xml:space="preserve"> </w:t>
      </w:r>
      <w:r>
        <w:rPr>
          <w:sz w:val="18"/>
        </w:rPr>
        <w:t>a</w:t>
      </w:r>
      <w:r>
        <w:rPr>
          <w:spacing w:val="-12"/>
          <w:sz w:val="18"/>
        </w:rPr>
        <w:t xml:space="preserve"> </w:t>
      </w:r>
      <w:r>
        <w:rPr>
          <w:sz w:val="18"/>
        </w:rPr>
        <w:t>waiver</w:t>
      </w:r>
      <w:r>
        <w:rPr>
          <w:spacing w:val="-13"/>
          <w:sz w:val="18"/>
        </w:rPr>
        <w:t xml:space="preserve"> </w:t>
      </w:r>
      <w:r>
        <w:rPr>
          <w:sz w:val="18"/>
        </w:rPr>
        <w:t>of</w:t>
      </w:r>
      <w:r>
        <w:rPr>
          <w:spacing w:val="-12"/>
          <w:sz w:val="18"/>
        </w:rPr>
        <w:t xml:space="preserve"> </w:t>
      </w:r>
      <w:r>
        <w:rPr>
          <w:sz w:val="18"/>
        </w:rPr>
        <w:t>any</w:t>
      </w:r>
      <w:r>
        <w:rPr>
          <w:spacing w:val="-13"/>
          <w:sz w:val="18"/>
        </w:rPr>
        <w:t xml:space="preserve"> </w:t>
      </w:r>
      <w:r>
        <w:rPr>
          <w:sz w:val="18"/>
        </w:rPr>
        <w:t>rights</w:t>
      </w:r>
      <w:r>
        <w:rPr>
          <w:spacing w:val="-10"/>
          <w:sz w:val="18"/>
        </w:rPr>
        <w:t xml:space="preserve"> </w:t>
      </w:r>
      <w:r>
        <w:rPr>
          <w:sz w:val="18"/>
        </w:rPr>
        <w:t>under</w:t>
      </w:r>
      <w:r>
        <w:rPr>
          <w:spacing w:val="-12"/>
          <w:sz w:val="18"/>
        </w:rPr>
        <w:t xml:space="preserve"> </w:t>
      </w:r>
      <w:r>
        <w:rPr>
          <w:sz w:val="18"/>
        </w:rPr>
        <w:t>this</w:t>
      </w:r>
      <w:r>
        <w:rPr>
          <w:spacing w:val="-13"/>
          <w:sz w:val="18"/>
        </w:rPr>
        <w:t xml:space="preserve"> </w:t>
      </w:r>
      <w:r>
        <w:rPr>
          <w:sz w:val="18"/>
        </w:rPr>
        <w:t>Agreement except</w:t>
      </w:r>
      <w:r>
        <w:rPr>
          <w:spacing w:val="-3"/>
          <w:sz w:val="18"/>
        </w:rPr>
        <w:t xml:space="preserve"> </w:t>
      </w:r>
      <w:r>
        <w:rPr>
          <w:sz w:val="18"/>
        </w:rPr>
        <w:t>as</w:t>
      </w:r>
      <w:r>
        <w:rPr>
          <w:spacing w:val="-5"/>
          <w:sz w:val="18"/>
        </w:rPr>
        <w:t xml:space="preserve"> </w:t>
      </w:r>
      <w:r>
        <w:rPr>
          <w:sz w:val="18"/>
        </w:rPr>
        <w:t>and</w:t>
      </w:r>
      <w:r>
        <w:rPr>
          <w:spacing w:val="-10"/>
          <w:sz w:val="18"/>
        </w:rPr>
        <w:t xml:space="preserve"> </w:t>
      </w:r>
      <w:r>
        <w:rPr>
          <w:sz w:val="18"/>
        </w:rPr>
        <w:t>to</w:t>
      </w:r>
      <w:r>
        <w:rPr>
          <w:spacing w:val="-5"/>
          <w:sz w:val="18"/>
        </w:rPr>
        <w:t xml:space="preserve"> </w:t>
      </w:r>
      <w:r>
        <w:rPr>
          <w:sz w:val="18"/>
        </w:rPr>
        <w:t>the</w:t>
      </w:r>
      <w:r>
        <w:rPr>
          <w:spacing w:val="-10"/>
          <w:sz w:val="18"/>
        </w:rPr>
        <w:t xml:space="preserve"> </w:t>
      </w:r>
      <w:r>
        <w:rPr>
          <w:sz w:val="18"/>
        </w:rPr>
        <w:t>extent</w:t>
      </w:r>
      <w:r>
        <w:rPr>
          <w:spacing w:val="-3"/>
          <w:sz w:val="18"/>
        </w:rPr>
        <w:t xml:space="preserve"> </w:t>
      </w:r>
      <w:r>
        <w:rPr>
          <w:sz w:val="18"/>
        </w:rPr>
        <w:t>otherwise</w:t>
      </w:r>
      <w:r>
        <w:rPr>
          <w:spacing w:val="-10"/>
          <w:sz w:val="18"/>
        </w:rPr>
        <w:t xml:space="preserve"> </w:t>
      </w:r>
      <w:r>
        <w:rPr>
          <w:sz w:val="18"/>
        </w:rPr>
        <w:t>expressly</w:t>
      </w:r>
      <w:r>
        <w:rPr>
          <w:spacing w:val="-5"/>
          <w:sz w:val="18"/>
        </w:rPr>
        <w:t xml:space="preserve"> </w:t>
      </w:r>
      <w:r>
        <w:rPr>
          <w:sz w:val="18"/>
        </w:rPr>
        <w:t>provided</w:t>
      </w:r>
      <w:r>
        <w:rPr>
          <w:spacing w:val="-5"/>
          <w:sz w:val="18"/>
        </w:rPr>
        <w:t xml:space="preserve"> </w:t>
      </w:r>
      <w:r>
        <w:rPr>
          <w:sz w:val="18"/>
        </w:rPr>
        <w:t>in</w:t>
      </w:r>
      <w:r>
        <w:rPr>
          <w:spacing w:val="-5"/>
          <w:sz w:val="18"/>
        </w:rPr>
        <w:t xml:space="preserve"> </w:t>
      </w:r>
      <w:r>
        <w:rPr>
          <w:sz w:val="18"/>
        </w:rPr>
        <w:t>such</w:t>
      </w:r>
      <w:r>
        <w:rPr>
          <w:spacing w:val="-5"/>
          <w:sz w:val="18"/>
        </w:rPr>
        <w:t xml:space="preserve"> </w:t>
      </w:r>
      <w:r>
        <w:rPr>
          <w:sz w:val="18"/>
        </w:rPr>
        <w:t>approval</w:t>
      </w:r>
      <w:r>
        <w:rPr>
          <w:spacing w:val="-2"/>
          <w:sz w:val="18"/>
        </w:rPr>
        <w:t xml:space="preserve"> </w:t>
      </w:r>
      <w:r>
        <w:rPr>
          <w:sz w:val="18"/>
        </w:rPr>
        <w:t>or</w:t>
      </w:r>
      <w:r>
        <w:rPr>
          <w:spacing w:val="-3"/>
          <w:sz w:val="18"/>
        </w:rPr>
        <w:t xml:space="preserve"> </w:t>
      </w:r>
      <w:r>
        <w:rPr>
          <w:sz w:val="18"/>
        </w:rPr>
        <w:t>consent,</w:t>
      </w:r>
      <w:r>
        <w:rPr>
          <w:spacing w:val="-7"/>
          <w:sz w:val="18"/>
        </w:rPr>
        <w:t xml:space="preserve"> </w:t>
      </w:r>
      <w:r>
        <w:rPr>
          <w:sz w:val="18"/>
        </w:rPr>
        <w:t>or</w:t>
      </w:r>
      <w:r>
        <w:rPr>
          <w:spacing w:val="-3"/>
          <w:sz w:val="18"/>
        </w:rPr>
        <w:t xml:space="preserve"> </w:t>
      </w:r>
      <w:r>
        <w:rPr>
          <w:sz w:val="18"/>
        </w:rPr>
        <w:t>elsewhere</w:t>
      </w:r>
      <w:r>
        <w:rPr>
          <w:spacing w:val="-10"/>
          <w:sz w:val="18"/>
        </w:rPr>
        <w:t xml:space="preserve"> </w:t>
      </w:r>
      <w:r>
        <w:rPr>
          <w:sz w:val="18"/>
        </w:rPr>
        <w:t>in this Agreement.</w:t>
      </w:r>
    </w:p>
    <w:p w:rsidR="007633CE" w:rsidRDefault="00EE54EF">
      <w:pPr>
        <w:pStyle w:val="ListParagraph"/>
        <w:numPr>
          <w:ilvl w:val="1"/>
          <w:numId w:val="2"/>
        </w:numPr>
        <w:tabs>
          <w:tab w:val="left" w:pos="1574"/>
          <w:tab w:val="left" w:pos="1577"/>
        </w:tabs>
        <w:spacing w:line="362" w:lineRule="auto"/>
        <w:ind w:right="364"/>
        <w:rPr>
          <w:sz w:val="18"/>
        </w:rPr>
      </w:pPr>
      <w:bookmarkStart w:id="320" w:name="28.6_Severability:_In_the_event_that_any"/>
      <w:bookmarkEnd w:id="320"/>
      <w:r>
        <w:rPr>
          <w:rFonts w:ascii="Arial"/>
          <w:b/>
          <w:sz w:val="18"/>
        </w:rPr>
        <w:t>Severability</w:t>
      </w:r>
      <w:r>
        <w:rPr>
          <w:sz w:val="18"/>
        </w:rPr>
        <w:t>:</w:t>
      </w:r>
      <w:r>
        <w:rPr>
          <w:spacing w:val="-1"/>
          <w:sz w:val="18"/>
        </w:rPr>
        <w:t xml:space="preserve"> </w:t>
      </w:r>
      <w:r>
        <w:rPr>
          <w:sz w:val="18"/>
        </w:rPr>
        <w:t>In the event that any of the</w:t>
      </w:r>
      <w:r>
        <w:rPr>
          <w:spacing w:val="-3"/>
          <w:sz w:val="18"/>
        </w:rPr>
        <w:t xml:space="preserve"> </w:t>
      </w:r>
      <w:r>
        <w:rPr>
          <w:sz w:val="18"/>
        </w:rPr>
        <w:t>terms of</w:t>
      </w:r>
      <w:r>
        <w:rPr>
          <w:spacing w:val="-1"/>
          <w:sz w:val="18"/>
        </w:rPr>
        <w:t xml:space="preserve"> </w:t>
      </w:r>
      <w:r>
        <w:rPr>
          <w:sz w:val="18"/>
        </w:rPr>
        <w:t>this Agreement are</w:t>
      </w:r>
      <w:r>
        <w:rPr>
          <w:spacing w:val="-3"/>
          <w:sz w:val="18"/>
        </w:rPr>
        <w:t xml:space="preserve"> </w:t>
      </w:r>
      <w:r>
        <w:rPr>
          <w:sz w:val="18"/>
        </w:rPr>
        <w:t>found</w:t>
      </w:r>
      <w:r>
        <w:rPr>
          <w:spacing w:val="-3"/>
          <w:sz w:val="18"/>
        </w:rPr>
        <w:t xml:space="preserve"> </w:t>
      </w:r>
      <w:r>
        <w:rPr>
          <w:sz w:val="18"/>
        </w:rPr>
        <w:t>to be</w:t>
      </w:r>
      <w:r>
        <w:rPr>
          <w:spacing w:val="-3"/>
          <w:sz w:val="18"/>
        </w:rPr>
        <w:t xml:space="preserve"> </w:t>
      </w:r>
      <w:r>
        <w:rPr>
          <w:sz w:val="18"/>
        </w:rPr>
        <w:t>invalid, unlawful or unenforceable, such terms will be severable</w:t>
      </w:r>
      <w:r>
        <w:rPr>
          <w:spacing w:val="-4"/>
          <w:sz w:val="18"/>
        </w:rPr>
        <w:t xml:space="preserve"> </w:t>
      </w:r>
      <w:r>
        <w:rPr>
          <w:sz w:val="18"/>
        </w:rPr>
        <w:t>from the</w:t>
      </w:r>
      <w:r>
        <w:rPr>
          <w:spacing w:val="-4"/>
          <w:sz w:val="18"/>
        </w:rPr>
        <w:t xml:space="preserve"> </w:t>
      </w:r>
      <w:r>
        <w:rPr>
          <w:sz w:val="18"/>
        </w:rPr>
        <w:t>remaining terms, which will continue</w:t>
      </w:r>
      <w:r>
        <w:rPr>
          <w:spacing w:val="-4"/>
          <w:sz w:val="18"/>
        </w:rPr>
        <w:t xml:space="preserve"> </w:t>
      </w:r>
      <w:r>
        <w:rPr>
          <w:sz w:val="18"/>
        </w:rPr>
        <w:t>to be</w:t>
      </w:r>
      <w:r>
        <w:rPr>
          <w:spacing w:val="-4"/>
          <w:sz w:val="18"/>
        </w:rPr>
        <w:t xml:space="preserve"> </w:t>
      </w:r>
      <w:r>
        <w:rPr>
          <w:sz w:val="18"/>
        </w:rPr>
        <w:t>valid and enforceable.</w:t>
      </w:r>
    </w:p>
    <w:p w:rsidR="007633CE" w:rsidRDefault="00EE54EF">
      <w:pPr>
        <w:pStyle w:val="ListParagraph"/>
        <w:numPr>
          <w:ilvl w:val="1"/>
          <w:numId w:val="2"/>
        </w:numPr>
        <w:tabs>
          <w:tab w:val="left" w:pos="1574"/>
          <w:tab w:val="left" w:pos="1577"/>
        </w:tabs>
        <w:spacing w:line="362" w:lineRule="auto"/>
        <w:ind w:right="376"/>
        <w:rPr>
          <w:sz w:val="18"/>
        </w:rPr>
      </w:pPr>
      <w:bookmarkStart w:id="321" w:name="28.7_Third_Party_rights:_Unless_specific"/>
      <w:bookmarkEnd w:id="321"/>
      <w:r>
        <w:rPr>
          <w:rFonts w:ascii="Arial" w:hAnsi="Arial"/>
          <w:b/>
          <w:sz w:val="18"/>
        </w:rPr>
        <w:t>Third</w:t>
      </w:r>
      <w:r>
        <w:rPr>
          <w:rFonts w:ascii="Arial" w:hAnsi="Arial"/>
          <w:b/>
          <w:spacing w:val="-13"/>
          <w:sz w:val="18"/>
        </w:rPr>
        <w:t xml:space="preserve"> </w:t>
      </w:r>
      <w:r>
        <w:rPr>
          <w:rFonts w:ascii="Arial" w:hAnsi="Arial"/>
          <w:b/>
          <w:sz w:val="18"/>
        </w:rPr>
        <w:t>Party</w:t>
      </w:r>
      <w:r>
        <w:rPr>
          <w:rFonts w:ascii="Arial" w:hAnsi="Arial"/>
          <w:b/>
          <w:spacing w:val="-12"/>
          <w:sz w:val="18"/>
        </w:rPr>
        <w:t xml:space="preserve"> </w:t>
      </w:r>
      <w:r>
        <w:rPr>
          <w:rFonts w:ascii="Arial" w:hAnsi="Arial"/>
          <w:b/>
          <w:sz w:val="18"/>
        </w:rPr>
        <w:t>rights:</w:t>
      </w:r>
      <w:r>
        <w:rPr>
          <w:rFonts w:ascii="Arial" w:hAnsi="Arial"/>
          <w:b/>
          <w:spacing w:val="-13"/>
          <w:sz w:val="18"/>
        </w:rPr>
        <w:t xml:space="preserve"> </w:t>
      </w:r>
      <w:r>
        <w:rPr>
          <w:sz w:val="18"/>
        </w:rPr>
        <w:t>Unless</w:t>
      </w:r>
      <w:r>
        <w:rPr>
          <w:spacing w:val="-12"/>
          <w:sz w:val="18"/>
        </w:rPr>
        <w:t xml:space="preserve"> </w:t>
      </w:r>
      <w:r>
        <w:rPr>
          <w:sz w:val="18"/>
        </w:rPr>
        <w:t>specifically</w:t>
      </w:r>
      <w:r>
        <w:rPr>
          <w:spacing w:val="-13"/>
          <w:sz w:val="18"/>
        </w:rPr>
        <w:t xml:space="preserve"> </w:t>
      </w:r>
      <w:r>
        <w:rPr>
          <w:sz w:val="18"/>
        </w:rPr>
        <w:t>stated</w:t>
      </w:r>
      <w:r>
        <w:rPr>
          <w:spacing w:val="-13"/>
          <w:sz w:val="18"/>
        </w:rPr>
        <w:t xml:space="preserve"> </w:t>
      </w:r>
      <w:r>
        <w:rPr>
          <w:sz w:val="18"/>
        </w:rPr>
        <w:t>under</w:t>
      </w:r>
      <w:r>
        <w:rPr>
          <w:spacing w:val="-12"/>
          <w:sz w:val="18"/>
        </w:rPr>
        <w:t xml:space="preserve"> </w:t>
      </w:r>
      <w:r>
        <w:rPr>
          <w:sz w:val="18"/>
        </w:rPr>
        <w:t>this</w:t>
      </w:r>
      <w:r>
        <w:rPr>
          <w:spacing w:val="-12"/>
          <w:sz w:val="18"/>
        </w:rPr>
        <w:t xml:space="preserve"> </w:t>
      </w:r>
      <w:r>
        <w:rPr>
          <w:sz w:val="18"/>
        </w:rPr>
        <w:t>Agreement</w:t>
      </w:r>
      <w:r>
        <w:rPr>
          <w:spacing w:val="-12"/>
          <w:sz w:val="18"/>
        </w:rPr>
        <w:t xml:space="preserve"> </w:t>
      </w:r>
      <w:r>
        <w:rPr>
          <w:sz w:val="18"/>
        </w:rPr>
        <w:t>(i.e.</w:t>
      </w:r>
      <w:r>
        <w:rPr>
          <w:spacing w:val="-9"/>
          <w:sz w:val="18"/>
        </w:rPr>
        <w:t xml:space="preserve"> </w:t>
      </w:r>
      <w:r>
        <w:rPr>
          <w:sz w:val="18"/>
        </w:rPr>
        <w:t>protection</w:t>
      </w:r>
      <w:r>
        <w:rPr>
          <w:spacing w:val="-12"/>
          <w:sz w:val="18"/>
        </w:rPr>
        <w:t xml:space="preserve"> </w:t>
      </w:r>
      <w:r>
        <w:rPr>
          <w:sz w:val="18"/>
        </w:rPr>
        <w:t>of</w:t>
      </w:r>
      <w:r>
        <w:rPr>
          <w:spacing w:val="-9"/>
          <w:sz w:val="18"/>
        </w:rPr>
        <w:t xml:space="preserve"> </w:t>
      </w:r>
      <w:r>
        <w:rPr>
          <w:sz w:val="18"/>
        </w:rPr>
        <w:t>Client’s</w:t>
      </w:r>
      <w:r>
        <w:rPr>
          <w:spacing w:val="-13"/>
          <w:sz w:val="18"/>
        </w:rPr>
        <w:t xml:space="preserve"> </w:t>
      </w:r>
      <w:r>
        <w:rPr>
          <w:sz w:val="18"/>
        </w:rPr>
        <w:t>interest), this Agreement does not create any rights or benefits enforceable by any person not a party to it.</w:t>
      </w:r>
    </w:p>
    <w:p w:rsidR="007633CE" w:rsidRDefault="00EE54EF">
      <w:pPr>
        <w:pStyle w:val="ListParagraph"/>
        <w:numPr>
          <w:ilvl w:val="1"/>
          <w:numId w:val="2"/>
        </w:numPr>
        <w:tabs>
          <w:tab w:val="left" w:pos="1574"/>
          <w:tab w:val="left" w:pos="1577"/>
        </w:tabs>
        <w:spacing w:line="355" w:lineRule="auto"/>
        <w:ind w:right="366"/>
        <w:rPr>
          <w:sz w:val="18"/>
        </w:rPr>
      </w:pPr>
      <w:bookmarkStart w:id="322" w:name="28.8_Governing_law_&amp;_jurisdiction:_This_"/>
      <w:bookmarkEnd w:id="322"/>
      <w:r>
        <w:rPr>
          <w:rFonts w:ascii="Arial"/>
          <w:b/>
          <w:sz w:val="18"/>
        </w:rPr>
        <w:t>Governing law &amp; jurisdiction</w:t>
      </w:r>
      <w:r>
        <w:rPr>
          <w:sz w:val="18"/>
        </w:rPr>
        <w:t xml:space="preserve">: This Agreement shall be governed by and construed in accordance with the laws as set out under clause </w:t>
      </w:r>
      <w:hyperlink w:anchor="_bookmark44" w:history="1">
        <w:r>
          <w:rPr>
            <w:sz w:val="18"/>
          </w:rPr>
          <w:t>25.8 above.</w:t>
        </w:r>
      </w:hyperlink>
    </w:p>
    <w:p w:rsidR="007633CE" w:rsidRDefault="00EE54EF">
      <w:pPr>
        <w:pStyle w:val="ListParagraph"/>
        <w:numPr>
          <w:ilvl w:val="1"/>
          <w:numId w:val="2"/>
        </w:numPr>
        <w:tabs>
          <w:tab w:val="left" w:pos="1574"/>
          <w:tab w:val="left" w:pos="1577"/>
        </w:tabs>
        <w:spacing w:line="360" w:lineRule="auto"/>
        <w:ind w:right="370"/>
        <w:rPr>
          <w:sz w:val="18"/>
        </w:rPr>
      </w:pPr>
      <w:bookmarkStart w:id="323" w:name="28.9_Counterparts:_The_Agreement_(and_an"/>
      <w:bookmarkEnd w:id="323"/>
      <w:r>
        <w:rPr>
          <w:rFonts w:ascii="Arial"/>
          <w:b/>
          <w:sz w:val="18"/>
        </w:rPr>
        <w:t xml:space="preserve">Counterparts: </w:t>
      </w:r>
      <w:r>
        <w:rPr>
          <w:sz w:val="18"/>
        </w:rPr>
        <w:t>The Agreement (and any amendments hereto) may be executed in a number of counterparts, and by different Parties hereto in different counterparts, each of which, when so executed, shall</w:t>
      </w:r>
      <w:r>
        <w:rPr>
          <w:spacing w:val="-3"/>
          <w:sz w:val="18"/>
        </w:rPr>
        <w:t xml:space="preserve"> </w:t>
      </w:r>
      <w:r>
        <w:rPr>
          <w:sz w:val="18"/>
        </w:rPr>
        <w:t>be</w:t>
      </w:r>
      <w:r>
        <w:rPr>
          <w:spacing w:val="-6"/>
          <w:sz w:val="18"/>
        </w:rPr>
        <w:t xml:space="preserve"> </w:t>
      </w:r>
      <w:r>
        <w:rPr>
          <w:sz w:val="18"/>
        </w:rPr>
        <w:t>deemed</w:t>
      </w:r>
      <w:r>
        <w:rPr>
          <w:spacing w:val="-2"/>
          <w:sz w:val="18"/>
        </w:rPr>
        <w:t xml:space="preserve"> </w:t>
      </w:r>
      <w:r>
        <w:rPr>
          <w:sz w:val="18"/>
        </w:rPr>
        <w:t>to</w:t>
      </w:r>
      <w:r>
        <w:rPr>
          <w:spacing w:val="-2"/>
          <w:sz w:val="18"/>
        </w:rPr>
        <w:t xml:space="preserve"> </w:t>
      </w:r>
      <w:r>
        <w:rPr>
          <w:sz w:val="18"/>
        </w:rPr>
        <w:t>be</w:t>
      </w:r>
      <w:r>
        <w:rPr>
          <w:spacing w:val="-6"/>
          <w:sz w:val="18"/>
        </w:rPr>
        <w:t xml:space="preserve"> </w:t>
      </w:r>
      <w:r>
        <w:rPr>
          <w:sz w:val="18"/>
        </w:rPr>
        <w:t>an</w:t>
      </w:r>
      <w:r>
        <w:rPr>
          <w:spacing w:val="-2"/>
          <w:sz w:val="18"/>
        </w:rPr>
        <w:t xml:space="preserve"> </w:t>
      </w:r>
      <w:r>
        <w:rPr>
          <w:sz w:val="18"/>
        </w:rPr>
        <w:t>original,</w:t>
      </w:r>
      <w:r>
        <w:rPr>
          <w:spacing w:val="-4"/>
          <w:sz w:val="18"/>
        </w:rPr>
        <w:t xml:space="preserve"> </w:t>
      </w:r>
      <w:r>
        <w:rPr>
          <w:sz w:val="18"/>
        </w:rPr>
        <w:t>and</w:t>
      </w:r>
      <w:r>
        <w:rPr>
          <w:spacing w:val="-6"/>
          <w:sz w:val="18"/>
        </w:rPr>
        <w:t xml:space="preserve"> </w:t>
      </w:r>
      <w:r>
        <w:rPr>
          <w:sz w:val="18"/>
        </w:rPr>
        <w:t>all</w:t>
      </w:r>
      <w:r>
        <w:rPr>
          <w:spacing w:val="-3"/>
          <w:sz w:val="18"/>
        </w:rPr>
        <w:t xml:space="preserve"> </w:t>
      </w:r>
      <w:r>
        <w:rPr>
          <w:sz w:val="18"/>
        </w:rPr>
        <w:t>of which,</w:t>
      </w:r>
      <w:r>
        <w:rPr>
          <w:spacing w:val="-4"/>
          <w:sz w:val="18"/>
        </w:rPr>
        <w:t xml:space="preserve"> </w:t>
      </w:r>
      <w:r>
        <w:rPr>
          <w:sz w:val="18"/>
        </w:rPr>
        <w:t>taken</w:t>
      </w:r>
      <w:r>
        <w:rPr>
          <w:spacing w:val="-2"/>
          <w:sz w:val="18"/>
        </w:rPr>
        <w:t xml:space="preserve"> </w:t>
      </w:r>
      <w:r>
        <w:rPr>
          <w:sz w:val="18"/>
        </w:rPr>
        <w:t>together,</w:t>
      </w:r>
      <w:r>
        <w:rPr>
          <w:spacing w:val="-4"/>
          <w:sz w:val="18"/>
        </w:rPr>
        <w:t xml:space="preserve"> </w:t>
      </w:r>
      <w:r>
        <w:rPr>
          <w:sz w:val="18"/>
        </w:rPr>
        <w:t>shall</w:t>
      </w:r>
      <w:r>
        <w:rPr>
          <w:spacing w:val="-3"/>
          <w:sz w:val="18"/>
        </w:rPr>
        <w:t xml:space="preserve"> </w:t>
      </w:r>
      <w:r>
        <w:rPr>
          <w:sz w:val="18"/>
        </w:rPr>
        <w:t>constitute</w:t>
      </w:r>
      <w:r>
        <w:rPr>
          <w:spacing w:val="-6"/>
          <w:sz w:val="18"/>
        </w:rPr>
        <w:t xml:space="preserve"> </w:t>
      </w:r>
      <w:r>
        <w:rPr>
          <w:sz w:val="18"/>
        </w:rPr>
        <w:t>one</w:t>
      </w:r>
      <w:r>
        <w:rPr>
          <w:spacing w:val="-6"/>
          <w:sz w:val="18"/>
        </w:rPr>
        <w:t xml:space="preserve"> </w:t>
      </w:r>
      <w:r>
        <w:rPr>
          <w:sz w:val="18"/>
        </w:rPr>
        <w:t>and the same agreement. Faxed signatures are as effective as originals.</w:t>
      </w:r>
    </w:p>
    <w:p w:rsidR="007633CE" w:rsidRDefault="00EE54EF">
      <w:pPr>
        <w:pStyle w:val="ListParagraph"/>
        <w:numPr>
          <w:ilvl w:val="1"/>
          <w:numId w:val="2"/>
        </w:numPr>
        <w:tabs>
          <w:tab w:val="left" w:pos="1573"/>
          <w:tab w:val="left" w:pos="1577"/>
        </w:tabs>
        <w:spacing w:line="362" w:lineRule="auto"/>
        <w:ind w:right="364"/>
        <w:rPr>
          <w:sz w:val="18"/>
        </w:rPr>
      </w:pPr>
      <w:bookmarkStart w:id="324" w:name="28.10_Costs:_Each_Party_shall_bear_and_p"/>
      <w:bookmarkEnd w:id="324"/>
      <w:r>
        <w:rPr>
          <w:rFonts w:ascii="Arial"/>
          <w:b/>
          <w:sz w:val="18"/>
        </w:rPr>
        <w:t>Costs</w:t>
      </w:r>
      <w:r>
        <w:rPr>
          <w:sz w:val="18"/>
        </w:rPr>
        <w:t>: Each Party shall bear and pay its own fees and costs of and incidental to the negotiation, drafting, preparation and execution of the Agreement.</w:t>
      </w:r>
    </w:p>
    <w:p w:rsidR="007633CE" w:rsidRDefault="007633CE" w:rsidP="002B4E1F">
      <w:pPr>
        <w:jc w:val="center"/>
        <w:rPr>
          <w:sz w:val="16"/>
        </w:rPr>
        <w:sectPr w:rsidR="007633CE">
          <w:pgSz w:w="11906" w:h="16838"/>
          <w:pgMar w:top="1120" w:right="760" w:bottom="1160" w:left="1140" w:header="242" w:footer="965" w:gutter="0"/>
          <w:cols w:space="720"/>
        </w:sectPr>
      </w:pPr>
    </w:p>
    <w:p w:rsidR="007633CE" w:rsidRDefault="007633CE">
      <w:pPr>
        <w:pStyle w:val="BodyText"/>
        <w:spacing w:before="101"/>
      </w:pPr>
    </w:p>
    <w:p w:rsidR="007633CE" w:rsidRDefault="00EE54EF">
      <w:pPr>
        <w:tabs>
          <w:tab w:val="left" w:pos="1712"/>
          <w:tab w:val="left" w:pos="3785"/>
          <w:tab w:val="left" w:pos="6278"/>
          <w:tab w:val="left" w:pos="8205"/>
        </w:tabs>
        <w:ind w:left="137"/>
        <w:rPr>
          <w:sz w:val="18"/>
        </w:rPr>
      </w:pPr>
      <w:r>
        <w:rPr>
          <w:sz w:val="18"/>
        </w:rPr>
        <w:t xml:space="preserve">SIGNED at </w:t>
      </w:r>
      <w:r>
        <w:rPr>
          <w:position w:val="3"/>
          <w:sz w:val="24"/>
          <w:u w:val="single"/>
        </w:rPr>
        <w:tab/>
      </w:r>
      <w:proofErr w:type="spellStart"/>
      <w:r>
        <w:rPr>
          <w:spacing w:val="-2"/>
          <w:position w:val="3"/>
          <w:sz w:val="24"/>
          <w:u w:val="single"/>
        </w:rPr>
        <w:t>Bryanston</w:t>
      </w:r>
      <w:proofErr w:type="spellEnd"/>
      <w:r>
        <w:rPr>
          <w:position w:val="3"/>
          <w:sz w:val="24"/>
          <w:u w:val="single"/>
        </w:rPr>
        <w:tab/>
      </w:r>
      <w:r>
        <w:rPr>
          <w:spacing w:val="-16"/>
          <w:position w:val="3"/>
          <w:sz w:val="24"/>
        </w:rPr>
        <w:t xml:space="preserve"> </w:t>
      </w:r>
      <w:r>
        <w:rPr>
          <w:sz w:val="18"/>
        </w:rPr>
        <w:t xml:space="preserve">on this </w:t>
      </w:r>
      <w:proofErr w:type="gramStart"/>
      <w:r>
        <w:rPr>
          <w:sz w:val="18"/>
        </w:rPr>
        <w:t xml:space="preserve">the </w:t>
      </w:r>
      <w:r>
        <w:rPr>
          <w:spacing w:val="69"/>
          <w:sz w:val="24"/>
          <w:u w:val="single"/>
        </w:rPr>
        <w:t xml:space="preserve"> </w:t>
      </w:r>
      <w:r>
        <w:rPr>
          <w:sz w:val="24"/>
          <w:u w:val="single"/>
        </w:rPr>
        <w:t>11</w:t>
      </w:r>
      <w:proofErr w:type="gramEnd"/>
      <w:r>
        <w:rPr>
          <w:spacing w:val="40"/>
          <w:sz w:val="24"/>
          <w:u w:val="single"/>
        </w:rPr>
        <w:t xml:space="preserve"> </w:t>
      </w:r>
      <w:r>
        <w:rPr>
          <w:spacing w:val="-10"/>
          <w:sz w:val="24"/>
        </w:rPr>
        <w:t xml:space="preserve"> </w:t>
      </w:r>
      <w:r>
        <w:rPr>
          <w:sz w:val="18"/>
        </w:rPr>
        <w:t>day of</w:t>
      </w:r>
      <w:r>
        <w:rPr>
          <w:spacing w:val="4"/>
          <w:sz w:val="18"/>
        </w:rPr>
        <w:t xml:space="preserve"> </w:t>
      </w:r>
      <w:r>
        <w:rPr>
          <w:position w:val="-1"/>
          <w:sz w:val="24"/>
          <w:u w:val="single"/>
        </w:rPr>
        <w:tab/>
      </w:r>
      <w:r>
        <w:rPr>
          <w:spacing w:val="-4"/>
          <w:position w:val="-1"/>
          <w:sz w:val="24"/>
          <w:u w:val="single"/>
        </w:rPr>
        <w:t>June</w:t>
      </w:r>
      <w:r>
        <w:rPr>
          <w:position w:val="-1"/>
          <w:sz w:val="24"/>
          <w:u w:val="single"/>
        </w:rPr>
        <w:tab/>
      </w:r>
      <w:r>
        <w:rPr>
          <w:spacing w:val="-14"/>
          <w:position w:val="-1"/>
          <w:sz w:val="24"/>
        </w:rPr>
        <w:t xml:space="preserve"> </w:t>
      </w:r>
      <w:r>
        <w:rPr>
          <w:sz w:val="18"/>
        </w:rPr>
        <w:t>2024.</w:t>
      </w:r>
    </w:p>
    <w:p w:rsidR="007633CE" w:rsidRDefault="00EE54EF">
      <w:pPr>
        <w:pStyle w:val="BodyText"/>
        <w:spacing w:before="10"/>
        <w:rPr>
          <w:sz w:val="13"/>
        </w:rPr>
      </w:pPr>
      <w:r>
        <w:rPr>
          <w:noProof/>
          <w:lang w:val="en-IN" w:eastAsia="en-IN"/>
        </w:rPr>
        <mc:AlternateContent>
          <mc:Choice Requires="wps">
            <w:drawing>
              <wp:anchor distT="0" distB="0" distL="0" distR="0" simplePos="0" relativeHeight="251674624" behindDoc="1" locked="0" layoutInCell="1" allowOverlap="1" wp14:anchorId="5EFB58EB" wp14:editId="6B8F0BAE">
                <wp:simplePos x="0" y="0"/>
                <wp:positionH relativeFrom="page">
                  <wp:posOffset>811072</wp:posOffset>
                </wp:positionH>
                <wp:positionV relativeFrom="paragraph">
                  <wp:posOffset>565223</wp:posOffset>
                </wp:positionV>
                <wp:extent cx="192405" cy="1270"/>
                <wp:effectExtent l="0" t="0" r="0" b="0"/>
                <wp:wrapTopAndBottom/>
                <wp:docPr id="42" name="Graphic 42"/>
                <wp:cNvGraphicFramePr/>
                <a:graphic xmlns:a="http://schemas.openxmlformats.org/drawingml/2006/main">
                  <a:graphicData uri="http://schemas.microsoft.com/office/word/2010/wordprocessingShape">
                    <wps:wsp>
                      <wps:cNvSpPr/>
                      <wps:spPr>
                        <a:xfrm>
                          <a:off x="0" y="0"/>
                          <a:ext cx="192405" cy="1270"/>
                        </a:xfrm>
                        <a:custGeom>
                          <a:avLst/>
                          <a:gdLst/>
                          <a:ahLst/>
                          <a:cxnLst/>
                          <a:rect l="l" t="t" r="r" b="b"/>
                          <a:pathLst>
                            <a:path w="192405">
                              <a:moveTo>
                                <a:pt x="0" y="0"/>
                              </a:moveTo>
                              <a:lnTo>
                                <a:pt x="192024" y="0"/>
                              </a:lnTo>
                            </a:path>
                          </a:pathLst>
                        </a:custGeom>
                        <a:ln w="7296">
                          <a:solidFill>
                            <a:srgbClr val="000000"/>
                          </a:solidFill>
                          <a:prstDash val="solid"/>
                        </a:ln>
                      </wps:spPr>
                      <wps:bodyPr wrap="square" lIns="0" tIns="0" rIns="0" bIns="0" rtlCol="0">
                        <a:prstTxWarp prst="textNoShape">
                          <a:avLst/>
                        </a:prstTxWarp>
                      </wps:bodyPr>
                    </wps:wsp>
                  </a:graphicData>
                </a:graphic>
              </wp:anchor>
            </w:drawing>
          </mc:Choice>
          <mc:Fallback>
            <w:pict>
              <v:shape w14:anchorId="2E8AB333" id="Graphic 42" o:spid="_x0000_s1026" style="position:absolute;margin-left:63.85pt;margin-top:44.5pt;width:15.1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192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" path="m,l192024,e" filled="f" strokeweight=".20267mm">
                <v:path arrowok="t"/>
                <w10:wrap type="topAndBottom" anchorx="page"/>
              </v:shape>
            </w:pict>
          </mc:Fallback>
        </mc:AlternateContent>
      </w:r>
    </w:p>
    <w:p w:rsidR="00990019" w:rsidRDefault="00990019">
      <w:pPr>
        <w:pStyle w:val="BodyText"/>
        <w:spacing w:before="10"/>
        <w:rPr>
          <w:sz w:val="13"/>
        </w:rPr>
      </w:pPr>
    </w:p>
    <w:p w:rsidR="00990019" w:rsidRDefault="00990019">
      <w:pPr>
        <w:pStyle w:val="BodyText"/>
        <w:spacing w:before="10"/>
        <w:rPr>
          <w:sz w:val="13"/>
        </w:rPr>
      </w:pPr>
    </w:p>
    <w:p w:rsidR="00990019" w:rsidRDefault="00990019">
      <w:pPr>
        <w:pStyle w:val="BodyText"/>
        <w:spacing w:before="10"/>
        <w:rPr>
          <w:sz w:val="13"/>
        </w:rPr>
      </w:pPr>
    </w:p>
    <w:p w:rsidR="007633CE" w:rsidRDefault="00EE54EF">
      <w:pPr>
        <w:pStyle w:val="Heading1"/>
        <w:spacing w:before="107"/>
        <w:ind w:left="137" w:firstLine="0"/>
      </w:pPr>
      <w:r>
        <w:t>FOR</w:t>
      </w:r>
      <w:r>
        <w:rPr>
          <w:spacing w:val="3"/>
        </w:rPr>
        <w:t xml:space="preserve"> </w:t>
      </w:r>
      <w:r>
        <w:rPr>
          <w:spacing w:val="-2"/>
        </w:rPr>
        <w:t>CESTASOFT</w:t>
      </w:r>
    </w:p>
    <w:p w:rsidR="007633CE" w:rsidRDefault="00EE54EF">
      <w:pPr>
        <w:pStyle w:val="BodyText"/>
        <w:spacing w:before="105"/>
        <w:ind w:left="137"/>
      </w:pPr>
      <w:r>
        <w:rPr>
          <w:noProof/>
          <w:lang w:val="en-IN" w:eastAsia="en-IN"/>
        </w:rPr>
        <mc:AlternateContent>
          <mc:Choice Requires="wps">
            <w:drawing>
              <wp:anchor distT="0" distB="0" distL="0" distR="0" simplePos="0" relativeHeight="251639808" behindDoc="1" locked="0" layoutInCell="1" allowOverlap="1">
                <wp:simplePos x="0" y="0"/>
                <wp:positionH relativeFrom="page">
                  <wp:posOffset>1003097</wp:posOffset>
                </wp:positionH>
                <wp:positionV relativeFrom="paragraph">
                  <wp:posOffset>-327280</wp:posOffset>
                </wp:positionV>
                <wp:extent cx="890269" cy="129539"/>
                <wp:effectExtent l="0" t="0" r="0" b="0"/>
                <wp:wrapNone/>
                <wp:docPr id="46" name="Textbox 46"/>
                <wp:cNvGraphicFramePr/>
                <a:graphic xmlns:a="http://schemas.openxmlformats.org/drawingml/2006/main">
                  <a:graphicData uri="http://schemas.microsoft.com/office/word/2010/wordprocessingShape">
                    <wps:wsp>
                      <wps:cNvSpPr txBox="1"/>
                      <wps:spPr>
                        <a:xfrm>
                          <a:off x="0" y="0"/>
                          <a:ext cx="890269" cy="129539"/>
                        </a:xfrm>
                        <a:prstGeom prst="rect">
                          <a:avLst/>
                        </a:prstGeom>
                      </wps:spPr>
                      <wps:txbx>
                        <w:txbxContent>
                          <w:p w:rsidR="00FF7AF8" w:rsidRDefault="00FF7AF8">
                            <w:pPr>
                              <w:spacing w:line="203" w:lineRule="exact"/>
                              <w:rPr>
                                <w:sz w:val="18"/>
                              </w:rPr>
                            </w:pPr>
                            <w:r>
                              <w:rPr>
                                <w:spacing w:val="-2"/>
                                <w:sz w:val="18"/>
                              </w:rPr>
                              <w:t>______________</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46" o:spid="_x0000_s1026" type="#_x0000_t202" style="position:absolute;left:0;text-align:left;margin-left:79pt;margin-top:-25.75pt;width:70.1pt;height:10.2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" filled="f" stroked="f">
                <v:textbox inset="0,0,0,0">
                  <w:txbxContent>
                    <w:p w:rsidR="00FF7AF8" w:rsidRDefault="00FF7AF8">
                      <w:pPr>
                        <w:spacing w:line="203" w:lineRule="exact"/>
                        <w:rPr>
                          <w:sz w:val="18"/>
                        </w:rPr>
                      </w:pPr>
                      <w:r>
                        <w:rPr>
                          <w:spacing w:val="-2"/>
                          <w:sz w:val="18"/>
                        </w:rPr>
                        <w:t>______________</w:t>
                      </w:r>
                    </w:p>
                  </w:txbxContent>
                </v:textbox>
                <w10:wrap anchorx="page"/>
              </v:shape>
            </w:pict>
          </mc:Fallback>
        </mc:AlternateContent>
      </w:r>
      <w:r>
        <w:t>Name:</w:t>
      </w:r>
      <w:r>
        <w:rPr>
          <w:spacing w:val="-2"/>
        </w:rPr>
        <w:t xml:space="preserve"> </w:t>
      </w:r>
      <w:proofErr w:type="spellStart"/>
      <w:r>
        <w:t>Malini</w:t>
      </w:r>
      <w:proofErr w:type="spellEnd"/>
      <w:r>
        <w:rPr>
          <w:spacing w:val="-4"/>
        </w:rPr>
        <w:t xml:space="preserve"> </w:t>
      </w:r>
      <w:proofErr w:type="spellStart"/>
      <w:r>
        <w:rPr>
          <w:spacing w:val="-2"/>
        </w:rPr>
        <w:t>Bandi</w:t>
      </w:r>
      <w:proofErr w:type="spellEnd"/>
    </w:p>
    <w:p w:rsidR="007633CE" w:rsidRDefault="007633CE">
      <w:pPr>
        <w:pStyle w:val="BodyText"/>
        <w:spacing w:before="205"/>
      </w:pPr>
    </w:p>
    <w:p w:rsidR="007633CE" w:rsidRDefault="00EE54EF">
      <w:pPr>
        <w:pStyle w:val="BodyText"/>
        <w:ind w:left="137"/>
      </w:pPr>
      <w:r>
        <w:t>(Who</w:t>
      </w:r>
      <w:r>
        <w:rPr>
          <w:spacing w:val="-5"/>
        </w:rPr>
        <w:t xml:space="preserve"> </w:t>
      </w:r>
      <w:r>
        <w:t>with</w:t>
      </w:r>
      <w:r>
        <w:rPr>
          <w:spacing w:val="-5"/>
        </w:rPr>
        <w:t xml:space="preserve"> </w:t>
      </w:r>
      <w:r>
        <w:t>his</w:t>
      </w:r>
      <w:r>
        <w:rPr>
          <w:spacing w:val="-5"/>
        </w:rPr>
        <w:t xml:space="preserve"> </w:t>
      </w:r>
      <w:r>
        <w:t>signature</w:t>
      </w:r>
      <w:r>
        <w:rPr>
          <w:spacing w:val="-5"/>
        </w:rPr>
        <w:t xml:space="preserve"> </w:t>
      </w:r>
      <w:r>
        <w:t>warrants</w:t>
      </w:r>
      <w:r>
        <w:rPr>
          <w:spacing w:val="-1"/>
        </w:rPr>
        <w:t xml:space="preserve"> </w:t>
      </w:r>
      <w:r>
        <w:t>that</w:t>
      </w:r>
      <w:r>
        <w:rPr>
          <w:spacing w:val="-3"/>
        </w:rPr>
        <w:t xml:space="preserve"> </w:t>
      </w:r>
      <w:r>
        <w:t>she</w:t>
      </w:r>
      <w:r>
        <w:rPr>
          <w:spacing w:val="-10"/>
        </w:rPr>
        <w:t xml:space="preserve"> </w:t>
      </w:r>
      <w:r>
        <w:t>is</w:t>
      </w:r>
      <w:r>
        <w:rPr>
          <w:spacing w:val="-5"/>
        </w:rPr>
        <w:t xml:space="preserve"> </w:t>
      </w:r>
      <w:r>
        <w:t>so</w:t>
      </w:r>
      <w:r>
        <w:rPr>
          <w:spacing w:val="-5"/>
        </w:rPr>
        <w:t xml:space="preserve"> </w:t>
      </w:r>
      <w:proofErr w:type="spellStart"/>
      <w:r>
        <w:t>authorised</w:t>
      </w:r>
      <w:proofErr w:type="spellEnd"/>
      <w:r>
        <w:rPr>
          <w:spacing w:val="-1"/>
        </w:rPr>
        <w:t xml:space="preserve"> </w:t>
      </w:r>
      <w:r>
        <w:t>to</w:t>
      </w:r>
      <w:r>
        <w:rPr>
          <w:spacing w:val="-5"/>
        </w:rPr>
        <w:t xml:space="preserve"> </w:t>
      </w:r>
      <w:r>
        <w:t>sign</w:t>
      </w:r>
      <w:r>
        <w:rPr>
          <w:spacing w:val="-5"/>
        </w:rPr>
        <w:t xml:space="preserve"> </w:t>
      </w:r>
      <w:r>
        <w:t>this</w:t>
      </w:r>
      <w:r>
        <w:rPr>
          <w:spacing w:val="-5"/>
        </w:rPr>
        <w:t xml:space="preserve"> </w:t>
      </w:r>
      <w:r>
        <w:t>Agreement</w:t>
      </w:r>
      <w:r>
        <w:rPr>
          <w:spacing w:val="2"/>
        </w:rPr>
        <w:t xml:space="preserve"> </w:t>
      </w:r>
      <w:r>
        <w:t>on</w:t>
      </w:r>
      <w:r>
        <w:rPr>
          <w:spacing w:val="-1"/>
        </w:rPr>
        <w:t xml:space="preserve"> </w:t>
      </w:r>
      <w:r>
        <w:t>behalf</w:t>
      </w:r>
      <w:r>
        <w:rPr>
          <w:spacing w:val="-3"/>
        </w:rPr>
        <w:t xml:space="preserve"> </w:t>
      </w:r>
      <w:r>
        <w:t>of</w:t>
      </w:r>
      <w:r>
        <w:rPr>
          <w:spacing w:val="-3"/>
        </w:rPr>
        <w:t xml:space="preserve"> </w:t>
      </w:r>
      <w:r>
        <w:rPr>
          <w:spacing w:val="-2"/>
        </w:rPr>
        <w:t>CESTASOFT)</w:t>
      </w:r>
    </w:p>
    <w:p w:rsidR="007633CE" w:rsidRDefault="007633CE">
      <w:pPr>
        <w:pStyle w:val="BodyText"/>
      </w:pPr>
    </w:p>
    <w:p w:rsidR="007633CE" w:rsidRDefault="007633CE">
      <w:pPr>
        <w:pStyle w:val="BodyText"/>
      </w:pPr>
    </w:p>
    <w:p w:rsidR="007633CE" w:rsidRDefault="007633CE">
      <w:pPr>
        <w:pStyle w:val="BodyText"/>
        <w:spacing w:before="104"/>
      </w:pPr>
    </w:p>
    <w:p w:rsidR="007633CE" w:rsidRDefault="00EE54EF">
      <w:pPr>
        <w:pStyle w:val="BodyText"/>
        <w:tabs>
          <w:tab w:val="left" w:pos="3830"/>
          <w:tab w:val="left" w:pos="5255"/>
          <w:tab w:val="left" w:pos="8250"/>
        </w:tabs>
        <w:ind w:left="137"/>
      </w:pPr>
      <w:r>
        <w:t xml:space="preserve">SIGNED at </w:t>
      </w:r>
      <w:r>
        <w:rPr>
          <w:u w:val="single"/>
        </w:rPr>
        <w:tab/>
      </w:r>
      <w:r>
        <w:t>on</w:t>
      </w:r>
      <w:r>
        <w:rPr>
          <w:spacing w:val="-1"/>
        </w:rPr>
        <w:t xml:space="preserve"> </w:t>
      </w:r>
      <w:r>
        <w:t>this</w:t>
      </w:r>
      <w:r>
        <w:rPr>
          <w:spacing w:val="-1"/>
        </w:rPr>
        <w:t xml:space="preserve"> </w:t>
      </w:r>
      <w:r>
        <w:t>the</w:t>
      </w:r>
      <w:r>
        <w:rPr>
          <w:spacing w:val="-1"/>
        </w:rPr>
        <w:t xml:space="preserve"> </w:t>
      </w:r>
      <w:r>
        <w:rPr>
          <w:u w:val="single"/>
        </w:rPr>
        <w:tab/>
      </w:r>
      <w:r>
        <w:t xml:space="preserve">day of </w:t>
      </w:r>
      <w:r>
        <w:rPr>
          <w:u w:val="single"/>
        </w:rPr>
        <w:tab/>
      </w:r>
      <w:r>
        <w:rPr>
          <w:spacing w:val="-2"/>
        </w:rPr>
        <w:t>2024.</w:t>
      </w:r>
    </w:p>
    <w:p w:rsidR="007633CE" w:rsidRDefault="007633CE">
      <w:pPr>
        <w:pStyle w:val="BodyText"/>
        <w:rPr>
          <w:sz w:val="20"/>
        </w:rPr>
      </w:pPr>
    </w:p>
    <w:p w:rsidR="007633CE" w:rsidRDefault="007633CE">
      <w:pPr>
        <w:pStyle w:val="BodyText"/>
        <w:rPr>
          <w:sz w:val="20"/>
        </w:rPr>
      </w:pPr>
    </w:p>
    <w:p w:rsidR="007633CE" w:rsidRDefault="00EE54EF">
      <w:pPr>
        <w:pStyle w:val="BodyText"/>
        <w:spacing w:before="210"/>
        <w:rPr>
          <w:sz w:val="20"/>
        </w:rPr>
      </w:pPr>
      <w:r>
        <w:rPr>
          <w:noProof/>
          <w:lang w:val="en-IN" w:eastAsia="en-IN"/>
        </w:rPr>
        <mc:AlternateContent>
          <mc:Choice Requires="wps">
            <w:drawing>
              <wp:anchor distT="0" distB="0" distL="0" distR="0" simplePos="0" relativeHeight="251675648" behindDoc="1" locked="0" layoutInCell="1" allowOverlap="1">
                <wp:simplePos x="0" y="0"/>
                <wp:positionH relativeFrom="page">
                  <wp:posOffset>811072</wp:posOffset>
                </wp:positionH>
                <wp:positionV relativeFrom="paragraph">
                  <wp:posOffset>294661</wp:posOffset>
                </wp:positionV>
                <wp:extent cx="1783714" cy="1270"/>
                <wp:effectExtent l="0" t="0" r="0" b="0"/>
                <wp:wrapTopAndBottom/>
                <wp:docPr id="47" name="Graphic 47"/>
                <wp:cNvGraphicFramePr/>
                <a:graphic xmlns:a="http://schemas.openxmlformats.org/drawingml/2006/main">
                  <a:graphicData uri="http://schemas.microsoft.com/office/word/2010/wordprocessingShape">
                    <wps:wsp>
                      <wps:cNvSpPr/>
                      <wps:spPr>
                        <a:xfrm>
                          <a:off x="0" y="0"/>
                          <a:ext cx="1783714" cy="1270"/>
                        </a:xfrm>
                        <a:custGeom>
                          <a:avLst/>
                          <a:gdLst/>
                          <a:ahLst/>
                          <a:cxnLst/>
                          <a:rect l="l" t="t" r="r" b="b"/>
                          <a:pathLst>
                            <a:path w="1783714">
                              <a:moveTo>
                                <a:pt x="0" y="0"/>
                              </a:moveTo>
                              <a:lnTo>
                                <a:pt x="1783196" y="0"/>
                              </a:lnTo>
                            </a:path>
                          </a:pathLst>
                        </a:custGeom>
                        <a:ln w="7296">
                          <a:solidFill>
                            <a:srgbClr val="000000"/>
                          </a:solidFill>
                          <a:prstDash val="solid"/>
                        </a:ln>
                      </wps:spPr>
                      <wps:bodyPr wrap="square" lIns="0" tIns="0" rIns="0" bIns="0" rtlCol="0">
                        <a:prstTxWarp prst="textNoShape">
                          <a:avLst/>
                        </a:prstTxWarp>
                      </wps:bodyPr>
                    </wps:wsp>
                  </a:graphicData>
                </a:graphic>
              </wp:anchor>
            </w:drawing>
          </mc:Choice>
          <mc:Fallback>
            <w:pict>
              <v:shape w14:anchorId="572EEBF6" id="Graphic 47" o:spid="_x0000_s1026" style="position:absolute;margin-left:63.85pt;margin-top:23.2pt;width:140.4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178371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" path="m,l1783196,e" filled="f" strokeweight=".20267mm">
                <v:path arrowok="t"/>
                <w10:wrap type="topAndBottom" anchorx="page"/>
              </v:shape>
            </w:pict>
          </mc:Fallback>
        </mc:AlternateContent>
      </w:r>
    </w:p>
    <w:p w:rsidR="007633CE" w:rsidRDefault="00EE54EF">
      <w:pPr>
        <w:spacing w:before="107"/>
        <w:ind w:left="137"/>
        <w:rPr>
          <w:rFonts w:ascii="Arial"/>
          <w:b/>
          <w:sz w:val="18"/>
        </w:rPr>
      </w:pPr>
      <w:r>
        <w:rPr>
          <w:rFonts w:ascii="Arial"/>
          <w:b/>
          <w:sz w:val="18"/>
        </w:rPr>
        <w:t>FOR</w:t>
      </w:r>
      <w:r>
        <w:rPr>
          <w:rFonts w:ascii="Arial"/>
          <w:b/>
          <w:spacing w:val="-6"/>
          <w:sz w:val="18"/>
        </w:rPr>
        <w:t xml:space="preserve"> </w:t>
      </w:r>
      <w:r>
        <w:rPr>
          <w:rFonts w:ascii="Arial"/>
          <w:b/>
          <w:sz w:val="18"/>
        </w:rPr>
        <w:t>THE</w:t>
      </w:r>
      <w:r>
        <w:rPr>
          <w:rFonts w:ascii="Arial"/>
          <w:b/>
          <w:spacing w:val="-4"/>
          <w:sz w:val="18"/>
        </w:rPr>
        <w:t xml:space="preserve"> </w:t>
      </w:r>
      <w:r>
        <w:rPr>
          <w:rFonts w:ascii="Arial"/>
          <w:b/>
          <w:sz w:val="18"/>
        </w:rPr>
        <w:t>INDEPENDENT</w:t>
      </w:r>
      <w:r>
        <w:rPr>
          <w:rFonts w:ascii="Arial"/>
          <w:b/>
          <w:spacing w:val="1"/>
          <w:sz w:val="18"/>
        </w:rPr>
        <w:t xml:space="preserve"> </w:t>
      </w:r>
      <w:r>
        <w:rPr>
          <w:rFonts w:ascii="Arial"/>
          <w:b/>
          <w:spacing w:val="-2"/>
          <w:sz w:val="18"/>
        </w:rPr>
        <w:t>CONTRACTOR</w:t>
      </w:r>
    </w:p>
    <w:p w:rsidR="007633CE" w:rsidRDefault="00EE54EF">
      <w:pPr>
        <w:pStyle w:val="BodyText"/>
        <w:spacing w:before="100"/>
        <w:ind w:left="137"/>
      </w:pPr>
      <w:r>
        <w:t>Name:</w:t>
      </w:r>
      <w:r>
        <w:rPr>
          <w:spacing w:val="47"/>
        </w:rPr>
        <w:t xml:space="preserve"> </w:t>
      </w:r>
      <w:proofErr w:type="spellStart"/>
      <w:r w:rsidRPr="00990019">
        <w:rPr>
          <w:rFonts w:ascii="Arial"/>
          <w:b/>
          <w:highlight w:val="yellow"/>
        </w:rPr>
        <w:t>XXXXXXXXXXXXXXXXXXXXx</w:t>
      </w:r>
      <w:proofErr w:type="spellEnd"/>
    </w:p>
    <w:p w:rsidR="007633CE" w:rsidRDefault="007633CE">
      <w:pPr>
        <w:pStyle w:val="BodyText"/>
      </w:pPr>
    </w:p>
    <w:p w:rsidR="007633CE" w:rsidRDefault="007633CE">
      <w:pPr>
        <w:pStyle w:val="BodyText"/>
        <w:spacing w:before="3"/>
      </w:pPr>
    </w:p>
    <w:p w:rsidR="007633CE" w:rsidRDefault="00EE54EF">
      <w:pPr>
        <w:pStyle w:val="BodyText"/>
        <w:spacing w:line="355" w:lineRule="auto"/>
        <w:ind w:left="137"/>
      </w:pPr>
      <w:r>
        <w:t>(Who</w:t>
      </w:r>
      <w:r>
        <w:rPr>
          <w:spacing w:val="34"/>
        </w:rPr>
        <w:t xml:space="preserve"> </w:t>
      </w:r>
      <w:r>
        <w:t>with</w:t>
      </w:r>
      <w:r>
        <w:rPr>
          <w:spacing w:val="34"/>
        </w:rPr>
        <w:t xml:space="preserve"> </w:t>
      </w:r>
      <w:r>
        <w:t>his</w:t>
      </w:r>
      <w:r>
        <w:rPr>
          <w:spacing w:val="40"/>
        </w:rPr>
        <w:t xml:space="preserve"> </w:t>
      </w:r>
      <w:r>
        <w:t>signature</w:t>
      </w:r>
      <w:r>
        <w:rPr>
          <w:spacing w:val="34"/>
        </w:rPr>
        <w:t xml:space="preserve"> </w:t>
      </w:r>
      <w:r>
        <w:t>warrants</w:t>
      </w:r>
      <w:r>
        <w:rPr>
          <w:spacing w:val="35"/>
        </w:rPr>
        <w:t xml:space="preserve"> </w:t>
      </w:r>
      <w:r>
        <w:t>that</w:t>
      </w:r>
      <w:r>
        <w:rPr>
          <w:spacing w:val="40"/>
        </w:rPr>
        <w:t xml:space="preserve"> </w:t>
      </w:r>
      <w:r>
        <w:t>she</w:t>
      </w:r>
      <w:r>
        <w:rPr>
          <w:spacing w:val="29"/>
        </w:rPr>
        <w:t xml:space="preserve"> </w:t>
      </w:r>
      <w:r>
        <w:t>is</w:t>
      </w:r>
      <w:r>
        <w:rPr>
          <w:spacing w:val="35"/>
        </w:rPr>
        <w:t xml:space="preserve"> </w:t>
      </w:r>
      <w:r>
        <w:t>so</w:t>
      </w:r>
      <w:r>
        <w:rPr>
          <w:spacing w:val="39"/>
        </w:rPr>
        <w:t xml:space="preserve"> </w:t>
      </w:r>
      <w:proofErr w:type="spellStart"/>
      <w:r>
        <w:t>authorised</w:t>
      </w:r>
      <w:proofErr w:type="spellEnd"/>
      <w:r>
        <w:rPr>
          <w:spacing w:val="39"/>
        </w:rPr>
        <w:t xml:space="preserve"> </w:t>
      </w:r>
      <w:r>
        <w:t>to</w:t>
      </w:r>
      <w:r>
        <w:rPr>
          <w:spacing w:val="34"/>
        </w:rPr>
        <w:t xml:space="preserve"> </w:t>
      </w:r>
      <w:r>
        <w:t>sign</w:t>
      </w:r>
      <w:r>
        <w:rPr>
          <w:spacing w:val="34"/>
        </w:rPr>
        <w:t xml:space="preserve"> </w:t>
      </w:r>
      <w:r>
        <w:t>this</w:t>
      </w:r>
      <w:r>
        <w:rPr>
          <w:spacing w:val="35"/>
        </w:rPr>
        <w:t xml:space="preserve"> </w:t>
      </w:r>
      <w:r>
        <w:t>Agreement</w:t>
      </w:r>
      <w:r>
        <w:rPr>
          <w:spacing w:val="37"/>
        </w:rPr>
        <w:t xml:space="preserve"> </w:t>
      </w:r>
      <w:r>
        <w:t>on</w:t>
      </w:r>
      <w:r>
        <w:rPr>
          <w:spacing w:val="34"/>
        </w:rPr>
        <w:t xml:space="preserve"> </w:t>
      </w:r>
      <w:r>
        <w:t>behalf</w:t>
      </w:r>
      <w:r>
        <w:rPr>
          <w:spacing w:val="37"/>
        </w:rPr>
        <w:t xml:space="preserve"> </w:t>
      </w:r>
      <w:r>
        <w:t>of</w:t>
      </w:r>
      <w:r>
        <w:rPr>
          <w:spacing w:val="40"/>
        </w:rPr>
        <w:t xml:space="preserve"> </w:t>
      </w:r>
      <w:r>
        <w:t>the</w:t>
      </w:r>
      <w:r>
        <w:rPr>
          <w:spacing w:val="34"/>
        </w:rPr>
        <w:t xml:space="preserve"> </w:t>
      </w:r>
      <w:r>
        <w:t xml:space="preserve">Independent </w:t>
      </w:r>
      <w:r>
        <w:rPr>
          <w:spacing w:val="-2"/>
        </w:rPr>
        <w:t>Contractor)</w:t>
      </w: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rPr>
          <w:sz w:val="16"/>
        </w:rPr>
      </w:pPr>
    </w:p>
    <w:p w:rsidR="007633CE" w:rsidRDefault="007633CE">
      <w:pPr>
        <w:pStyle w:val="BodyText"/>
        <w:spacing w:before="140"/>
        <w:rPr>
          <w:sz w:val="16"/>
        </w:rPr>
      </w:pPr>
    </w:p>
    <w:p w:rsidR="007633CE" w:rsidRDefault="007633CE" w:rsidP="002B4E1F">
      <w:pPr>
        <w:jc w:val="center"/>
        <w:rPr>
          <w:sz w:val="16"/>
        </w:rPr>
        <w:sectPr w:rsidR="007633CE">
          <w:pgSz w:w="11906" w:h="16838"/>
          <w:pgMar w:top="1120" w:right="760" w:bottom="1160" w:left="1140" w:header="242" w:footer="965" w:gutter="0"/>
          <w:cols w:space="720"/>
        </w:sectPr>
      </w:pPr>
    </w:p>
    <w:p w:rsidR="007633CE" w:rsidRDefault="007633CE">
      <w:pPr>
        <w:pStyle w:val="BodyText"/>
      </w:pPr>
    </w:p>
    <w:p w:rsidR="007633CE" w:rsidRDefault="007633CE">
      <w:pPr>
        <w:pStyle w:val="BodyText"/>
        <w:spacing w:before="123"/>
      </w:pPr>
    </w:p>
    <w:p w:rsidR="007633CE" w:rsidRDefault="00EE54EF">
      <w:pPr>
        <w:ind w:left="137"/>
        <w:rPr>
          <w:rFonts w:ascii="Arial"/>
          <w:b/>
          <w:sz w:val="18"/>
        </w:rPr>
      </w:pPr>
      <w:bookmarkStart w:id="325" w:name="_bookmark49"/>
      <w:bookmarkEnd w:id="325"/>
      <w:r>
        <w:rPr>
          <w:rFonts w:ascii="Arial"/>
          <w:b/>
          <w:sz w:val="18"/>
        </w:rPr>
        <w:t>ANNEXURE</w:t>
      </w:r>
      <w:r>
        <w:rPr>
          <w:rFonts w:ascii="Arial"/>
          <w:b/>
          <w:spacing w:val="-4"/>
          <w:sz w:val="18"/>
        </w:rPr>
        <w:t xml:space="preserve"> </w:t>
      </w:r>
      <w:r>
        <w:rPr>
          <w:rFonts w:ascii="Arial"/>
          <w:b/>
          <w:spacing w:val="-10"/>
          <w:sz w:val="18"/>
        </w:rPr>
        <w:t>A</w:t>
      </w:r>
    </w:p>
    <w:p w:rsidR="007633CE" w:rsidRDefault="00EE54EF">
      <w:pPr>
        <w:spacing w:before="24"/>
        <w:ind w:left="137"/>
        <w:rPr>
          <w:rFonts w:ascii="Arial"/>
          <w:b/>
          <w:sz w:val="18"/>
        </w:rPr>
      </w:pPr>
      <w:r>
        <w:rPr>
          <w:rFonts w:ascii="Arial"/>
          <w:b/>
          <w:sz w:val="18"/>
        </w:rPr>
        <w:t>Statement</w:t>
      </w:r>
      <w:r>
        <w:rPr>
          <w:rFonts w:ascii="Arial"/>
          <w:b/>
          <w:spacing w:val="-3"/>
          <w:sz w:val="18"/>
        </w:rPr>
        <w:t xml:space="preserve"> </w:t>
      </w:r>
      <w:r>
        <w:rPr>
          <w:rFonts w:ascii="Arial"/>
          <w:b/>
          <w:sz w:val="18"/>
        </w:rPr>
        <w:t>of</w:t>
      </w:r>
      <w:r>
        <w:rPr>
          <w:rFonts w:ascii="Arial"/>
          <w:b/>
          <w:spacing w:val="-7"/>
          <w:sz w:val="18"/>
        </w:rPr>
        <w:t xml:space="preserve"> </w:t>
      </w:r>
      <w:r>
        <w:rPr>
          <w:rFonts w:ascii="Arial"/>
          <w:b/>
          <w:sz w:val="18"/>
        </w:rPr>
        <w:t>Work</w:t>
      </w:r>
      <w:r>
        <w:rPr>
          <w:rFonts w:ascii="Arial"/>
          <w:b/>
          <w:spacing w:val="-8"/>
          <w:sz w:val="18"/>
        </w:rPr>
        <w:t xml:space="preserve"> </w:t>
      </w:r>
      <w:r>
        <w:rPr>
          <w:rFonts w:ascii="Arial"/>
          <w:b/>
          <w:sz w:val="18"/>
        </w:rPr>
        <w:t>(SOW)</w:t>
      </w:r>
      <w:r>
        <w:rPr>
          <w:rFonts w:ascii="Arial"/>
          <w:b/>
          <w:spacing w:val="-6"/>
          <w:sz w:val="18"/>
        </w:rPr>
        <w:t xml:space="preserve"> </w:t>
      </w:r>
      <w:r>
        <w:rPr>
          <w:rFonts w:ascii="Arial"/>
          <w:b/>
          <w:sz w:val="18"/>
        </w:rPr>
        <w:t>-</w:t>
      </w:r>
      <w:r>
        <w:rPr>
          <w:rFonts w:ascii="Arial"/>
          <w:b/>
          <w:spacing w:val="-7"/>
          <w:sz w:val="18"/>
        </w:rPr>
        <w:t xml:space="preserve"> </w:t>
      </w:r>
      <w:r>
        <w:rPr>
          <w:rFonts w:ascii="Arial"/>
          <w:b/>
          <w:sz w:val="18"/>
        </w:rPr>
        <w:t>Independent</w:t>
      </w:r>
      <w:r>
        <w:rPr>
          <w:rFonts w:ascii="Arial"/>
          <w:b/>
          <w:spacing w:val="-1"/>
          <w:sz w:val="18"/>
        </w:rPr>
        <w:t xml:space="preserve"> </w:t>
      </w:r>
      <w:r>
        <w:rPr>
          <w:rFonts w:ascii="Arial"/>
          <w:b/>
          <w:sz w:val="18"/>
        </w:rPr>
        <w:t>Contractor</w:t>
      </w:r>
      <w:r>
        <w:rPr>
          <w:rFonts w:ascii="Arial"/>
          <w:b/>
          <w:spacing w:val="-3"/>
          <w:sz w:val="18"/>
        </w:rPr>
        <w:t xml:space="preserve"> </w:t>
      </w:r>
      <w:r>
        <w:rPr>
          <w:rFonts w:ascii="Arial"/>
          <w:b/>
          <w:sz w:val="18"/>
        </w:rPr>
        <w:t>Service</w:t>
      </w:r>
      <w:r>
        <w:rPr>
          <w:rFonts w:ascii="Arial"/>
          <w:b/>
          <w:spacing w:val="-4"/>
          <w:sz w:val="18"/>
        </w:rPr>
        <w:t xml:space="preserve"> </w:t>
      </w:r>
      <w:r>
        <w:rPr>
          <w:rFonts w:ascii="Arial"/>
          <w:b/>
          <w:spacing w:val="-2"/>
          <w:sz w:val="18"/>
        </w:rPr>
        <w:t>Details</w:t>
      </w:r>
    </w:p>
    <w:p w:rsidR="007633CE" w:rsidRDefault="007633CE">
      <w:pPr>
        <w:pStyle w:val="BodyText"/>
        <w:spacing w:before="10"/>
        <w:rPr>
          <w:rFonts w:ascii="Arial"/>
          <w:b/>
          <w:sz w:val="1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2555"/>
        <w:gridCol w:w="6382"/>
      </w:tblGrid>
      <w:tr w:rsidR="00A60C8B">
        <w:trPr>
          <w:trHeight w:val="210"/>
        </w:trPr>
        <w:tc>
          <w:tcPr>
            <w:tcW w:w="817" w:type="dxa"/>
            <w:shd w:val="clear" w:color="auto" w:fill="A6A6A6"/>
          </w:tcPr>
          <w:p w:rsidR="007633CE" w:rsidRDefault="00EE54EF">
            <w:pPr>
              <w:pStyle w:val="TableParagraph"/>
              <w:spacing w:line="191" w:lineRule="exact"/>
              <w:rPr>
                <w:rFonts w:ascii="Arial"/>
                <w:b/>
                <w:sz w:val="18"/>
              </w:rPr>
            </w:pPr>
            <w:r>
              <w:rPr>
                <w:rFonts w:ascii="Arial"/>
                <w:b/>
                <w:sz w:val="18"/>
              </w:rPr>
              <w:t>Item</w:t>
            </w:r>
            <w:r>
              <w:rPr>
                <w:rFonts w:ascii="Arial"/>
                <w:b/>
                <w:spacing w:val="-3"/>
                <w:sz w:val="18"/>
              </w:rPr>
              <w:t xml:space="preserve"> </w:t>
            </w:r>
            <w:r>
              <w:rPr>
                <w:rFonts w:ascii="Arial"/>
                <w:b/>
                <w:spacing w:val="-10"/>
                <w:sz w:val="18"/>
              </w:rPr>
              <w:t>#</w:t>
            </w:r>
          </w:p>
        </w:tc>
        <w:tc>
          <w:tcPr>
            <w:tcW w:w="2555" w:type="dxa"/>
            <w:shd w:val="clear" w:color="auto" w:fill="A6A6A6"/>
          </w:tcPr>
          <w:p w:rsidR="007633CE" w:rsidRDefault="00EE54EF">
            <w:pPr>
              <w:pStyle w:val="TableParagraph"/>
              <w:spacing w:line="191" w:lineRule="exact"/>
              <w:ind w:left="109"/>
              <w:rPr>
                <w:rFonts w:ascii="Arial"/>
                <w:b/>
                <w:sz w:val="18"/>
              </w:rPr>
            </w:pPr>
            <w:r>
              <w:rPr>
                <w:rFonts w:ascii="Arial"/>
                <w:b/>
                <w:sz w:val="18"/>
              </w:rPr>
              <w:t>Item</w:t>
            </w:r>
            <w:r>
              <w:rPr>
                <w:rFonts w:ascii="Arial"/>
                <w:b/>
                <w:spacing w:val="-3"/>
                <w:sz w:val="18"/>
              </w:rPr>
              <w:t xml:space="preserve"> </w:t>
            </w:r>
            <w:r>
              <w:rPr>
                <w:rFonts w:ascii="Arial"/>
                <w:b/>
                <w:spacing w:val="-2"/>
                <w:sz w:val="18"/>
              </w:rPr>
              <w:t>description</w:t>
            </w:r>
          </w:p>
        </w:tc>
        <w:tc>
          <w:tcPr>
            <w:tcW w:w="6382" w:type="dxa"/>
            <w:shd w:val="clear" w:color="auto" w:fill="A6A6A6"/>
          </w:tcPr>
          <w:p w:rsidR="007633CE" w:rsidRDefault="00EE54EF">
            <w:pPr>
              <w:pStyle w:val="TableParagraph"/>
              <w:spacing w:line="191" w:lineRule="exact"/>
              <w:ind w:left="104"/>
              <w:rPr>
                <w:rFonts w:ascii="Arial"/>
                <w:b/>
                <w:sz w:val="18"/>
              </w:rPr>
            </w:pPr>
            <w:r>
              <w:rPr>
                <w:rFonts w:ascii="Arial"/>
                <w:b/>
                <w:spacing w:val="-2"/>
                <w:sz w:val="18"/>
              </w:rPr>
              <w:t>Details</w:t>
            </w:r>
          </w:p>
        </w:tc>
      </w:tr>
      <w:tr w:rsidR="00A60C8B">
        <w:trPr>
          <w:trHeight w:val="686"/>
        </w:trPr>
        <w:tc>
          <w:tcPr>
            <w:tcW w:w="817" w:type="dxa"/>
          </w:tcPr>
          <w:p w:rsidR="007633CE" w:rsidRDefault="007633CE">
            <w:pPr>
              <w:pStyle w:val="TableParagraph"/>
              <w:spacing w:before="27"/>
              <w:ind w:left="0"/>
              <w:rPr>
                <w:rFonts w:ascii="Arial"/>
                <w:b/>
                <w:sz w:val="18"/>
              </w:rPr>
            </w:pPr>
          </w:p>
          <w:p w:rsidR="007633CE" w:rsidRDefault="00EE54EF">
            <w:pPr>
              <w:pStyle w:val="TableParagraph"/>
              <w:rPr>
                <w:sz w:val="18"/>
              </w:rPr>
            </w:pPr>
            <w:r>
              <w:rPr>
                <w:spacing w:val="-10"/>
                <w:sz w:val="18"/>
              </w:rPr>
              <w:t>1</w:t>
            </w:r>
          </w:p>
        </w:tc>
        <w:tc>
          <w:tcPr>
            <w:tcW w:w="2555" w:type="dxa"/>
          </w:tcPr>
          <w:p w:rsidR="007633CE" w:rsidRDefault="007633CE">
            <w:pPr>
              <w:pStyle w:val="TableParagraph"/>
              <w:spacing w:before="27"/>
              <w:ind w:left="0"/>
              <w:rPr>
                <w:rFonts w:ascii="Arial"/>
                <w:b/>
                <w:sz w:val="18"/>
              </w:rPr>
            </w:pPr>
          </w:p>
          <w:p w:rsidR="007633CE" w:rsidRDefault="00EE54EF">
            <w:pPr>
              <w:pStyle w:val="TableParagraph"/>
              <w:ind w:left="109"/>
              <w:rPr>
                <w:rFonts w:ascii="Arial"/>
                <w:b/>
                <w:sz w:val="18"/>
              </w:rPr>
            </w:pPr>
            <w:r>
              <w:rPr>
                <w:rFonts w:ascii="Arial"/>
                <w:b/>
                <w:sz w:val="18"/>
              </w:rPr>
              <w:t>Commencement</w:t>
            </w:r>
            <w:r>
              <w:rPr>
                <w:rFonts w:ascii="Arial"/>
                <w:b/>
                <w:spacing w:val="-8"/>
                <w:sz w:val="18"/>
              </w:rPr>
              <w:t xml:space="preserve"> </w:t>
            </w:r>
            <w:r>
              <w:rPr>
                <w:rFonts w:ascii="Arial"/>
                <w:b/>
                <w:spacing w:val="-4"/>
                <w:sz w:val="18"/>
              </w:rPr>
              <w:t>Date:</w:t>
            </w:r>
          </w:p>
        </w:tc>
        <w:tc>
          <w:tcPr>
            <w:tcW w:w="6382" w:type="dxa"/>
          </w:tcPr>
          <w:p w:rsidR="007633CE" w:rsidRDefault="007633CE">
            <w:pPr>
              <w:pStyle w:val="TableParagraph"/>
              <w:spacing w:before="27"/>
              <w:ind w:left="0"/>
              <w:rPr>
                <w:rFonts w:ascii="Arial"/>
                <w:b/>
                <w:sz w:val="18"/>
              </w:rPr>
            </w:pPr>
          </w:p>
          <w:p w:rsidR="007633CE" w:rsidRDefault="00EE54EF">
            <w:pPr>
              <w:pStyle w:val="TableParagraph"/>
              <w:ind w:left="406"/>
              <w:rPr>
                <w:sz w:val="18"/>
              </w:rPr>
            </w:pPr>
            <w:r>
              <w:rPr>
                <w:spacing w:val="-2"/>
                <w:sz w:val="18"/>
              </w:rPr>
              <w:t>01-May-</w:t>
            </w:r>
            <w:r>
              <w:rPr>
                <w:spacing w:val="-4"/>
                <w:sz w:val="18"/>
              </w:rPr>
              <w:t>2024</w:t>
            </w:r>
          </w:p>
        </w:tc>
      </w:tr>
      <w:tr w:rsidR="00A60C8B">
        <w:trPr>
          <w:trHeight w:val="686"/>
        </w:trPr>
        <w:tc>
          <w:tcPr>
            <w:tcW w:w="817" w:type="dxa"/>
          </w:tcPr>
          <w:p w:rsidR="007633CE" w:rsidRDefault="007633CE">
            <w:pPr>
              <w:pStyle w:val="TableParagraph"/>
              <w:spacing w:before="27"/>
              <w:ind w:left="0"/>
              <w:rPr>
                <w:rFonts w:ascii="Arial"/>
                <w:b/>
                <w:sz w:val="18"/>
              </w:rPr>
            </w:pPr>
          </w:p>
          <w:p w:rsidR="007633CE" w:rsidRDefault="00EE54EF">
            <w:pPr>
              <w:pStyle w:val="TableParagraph"/>
              <w:rPr>
                <w:sz w:val="18"/>
              </w:rPr>
            </w:pPr>
            <w:r>
              <w:rPr>
                <w:spacing w:val="-10"/>
                <w:sz w:val="18"/>
              </w:rPr>
              <w:t>2</w:t>
            </w:r>
          </w:p>
        </w:tc>
        <w:tc>
          <w:tcPr>
            <w:tcW w:w="2555" w:type="dxa"/>
          </w:tcPr>
          <w:p w:rsidR="007633CE" w:rsidRDefault="007633CE">
            <w:pPr>
              <w:pStyle w:val="TableParagraph"/>
              <w:spacing w:before="27"/>
              <w:ind w:left="0"/>
              <w:rPr>
                <w:rFonts w:ascii="Arial"/>
                <w:b/>
                <w:sz w:val="18"/>
              </w:rPr>
            </w:pPr>
          </w:p>
          <w:p w:rsidR="007633CE" w:rsidRDefault="00EE54EF">
            <w:pPr>
              <w:pStyle w:val="TableParagraph"/>
              <w:ind w:left="109"/>
              <w:rPr>
                <w:rFonts w:ascii="Arial"/>
                <w:b/>
                <w:sz w:val="18"/>
              </w:rPr>
            </w:pPr>
            <w:r>
              <w:rPr>
                <w:rFonts w:ascii="Arial"/>
                <w:b/>
                <w:sz w:val="18"/>
              </w:rPr>
              <w:t>Termination</w:t>
            </w:r>
            <w:r>
              <w:rPr>
                <w:rFonts w:ascii="Arial"/>
                <w:b/>
                <w:spacing w:val="-8"/>
                <w:sz w:val="18"/>
              </w:rPr>
              <w:t xml:space="preserve"> </w:t>
            </w:r>
            <w:r>
              <w:rPr>
                <w:rFonts w:ascii="Arial"/>
                <w:b/>
                <w:spacing w:val="-2"/>
                <w:sz w:val="18"/>
              </w:rPr>
              <w:t>Date:</w:t>
            </w:r>
          </w:p>
        </w:tc>
        <w:tc>
          <w:tcPr>
            <w:tcW w:w="6382" w:type="dxa"/>
          </w:tcPr>
          <w:p w:rsidR="007633CE" w:rsidRDefault="007633CE">
            <w:pPr>
              <w:pStyle w:val="TableParagraph"/>
              <w:spacing w:before="27"/>
              <w:ind w:left="0"/>
              <w:rPr>
                <w:rFonts w:ascii="Arial"/>
                <w:b/>
                <w:sz w:val="18"/>
              </w:rPr>
            </w:pPr>
          </w:p>
          <w:p w:rsidR="007633CE" w:rsidRDefault="00EE54EF">
            <w:pPr>
              <w:pStyle w:val="TableParagraph"/>
              <w:ind w:left="406"/>
              <w:rPr>
                <w:sz w:val="18"/>
              </w:rPr>
            </w:pPr>
            <w:r>
              <w:rPr>
                <w:spacing w:val="-2"/>
                <w:sz w:val="18"/>
              </w:rPr>
              <w:t>30-Apr-</w:t>
            </w:r>
            <w:r>
              <w:rPr>
                <w:spacing w:val="-4"/>
                <w:sz w:val="18"/>
              </w:rPr>
              <w:t>2025</w:t>
            </w:r>
          </w:p>
        </w:tc>
      </w:tr>
      <w:tr w:rsidR="00A60C8B">
        <w:trPr>
          <w:trHeight w:val="1055"/>
        </w:trPr>
        <w:tc>
          <w:tcPr>
            <w:tcW w:w="817" w:type="dxa"/>
          </w:tcPr>
          <w:p w:rsidR="007633CE" w:rsidRDefault="007633CE">
            <w:pPr>
              <w:pStyle w:val="TableParagraph"/>
              <w:spacing w:before="27"/>
              <w:ind w:left="0"/>
              <w:rPr>
                <w:rFonts w:ascii="Arial"/>
                <w:b/>
                <w:sz w:val="18"/>
              </w:rPr>
            </w:pPr>
          </w:p>
          <w:p w:rsidR="007633CE" w:rsidRDefault="00EE54EF">
            <w:pPr>
              <w:pStyle w:val="TableParagraph"/>
              <w:rPr>
                <w:sz w:val="18"/>
              </w:rPr>
            </w:pPr>
            <w:r>
              <w:rPr>
                <w:spacing w:val="-10"/>
                <w:sz w:val="18"/>
              </w:rPr>
              <w:t>3</w:t>
            </w:r>
          </w:p>
        </w:tc>
        <w:tc>
          <w:tcPr>
            <w:tcW w:w="2555" w:type="dxa"/>
          </w:tcPr>
          <w:p w:rsidR="007633CE" w:rsidRDefault="007633CE">
            <w:pPr>
              <w:pStyle w:val="TableParagraph"/>
              <w:spacing w:before="27"/>
              <w:ind w:left="0"/>
              <w:rPr>
                <w:rFonts w:ascii="Arial"/>
                <w:b/>
                <w:sz w:val="18"/>
              </w:rPr>
            </w:pPr>
          </w:p>
          <w:p w:rsidR="007633CE" w:rsidRDefault="00EE54EF">
            <w:pPr>
              <w:pStyle w:val="TableParagraph"/>
              <w:ind w:left="109"/>
              <w:rPr>
                <w:rFonts w:ascii="Arial"/>
                <w:b/>
                <w:sz w:val="18"/>
              </w:rPr>
            </w:pPr>
            <w:r>
              <w:rPr>
                <w:rFonts w:ascii="Arial"/>
                <w:b/>
                <w:sz w:val="18"/>
              </w:rPr>
              <w:t>Key</w:t>
            </w:r>
            <w:r>
              <w:rPr>
                <w:rFonts w:ascii="Arial"/>
                <w:b/>
                <w:spacing w:val="-3"/>
                <w:sz w:val="18"/>
              </w:rPr>
              <w:t xml:space="preserve"> </w:t>
            </w:r>
            <w:r>
              <w:rPr>
                <w:rFonts w:ascii="Arial"/>
                <w:b/>
                <w:spacing w:val="-2"/>
                <w:sz w:val="18"/>
              </w:rPr>
              <w:t>Person(s):</w:t>
            </w:r>
          </w:p>
        </w:tc>
        <w:tc>
          <w:tcPr>
            <w:tcW w:w="6382" w:type="dxa"/>
          </w:tcPr>
          <w:p w:rsidR="00990019" w:rsidRDefault="00EE54EF">
            <w:pPr>
              <w:pStyle w:val="TableParagraph"/>
              <w:spacing w:before="46" w:line="446" w:lineRule="exact"/>
              <w:ind w:left="454" w:right="230"/>
              <w:rPr>
                <w:rFonts w:ascii="Arial"/>
                <w:b/>
                <w:sz w:val="18"/>
              </w:rPr>
            </w:pPr>
            <w:r>
              <w:rPr>
                <w:rFonts w:ascii="Arial"/>
                <w:b/>
                <w:sz w:val="18"/>
              </w:rPr>
              <w:t>Full</w:t>
            </w:r>
            <w:r>
              <w:rPr>
                <w:rFonts w:ascii="Arial"/>
                <w:b/>
                <w:spacing w:val="-4"/>
                <w:sz w:val="18"/>
              </w:rPr>
              <w:t xml:space="preserve"> </w:t>
            </w:r>
            <w:r>
              <w:rPr>
                <w:rFonts w:ascii="Arial"/>
                <w:b/>
                <w:sz w:val="18"/>
              </w:rPr>
              <w:t>names</w:t>
            </w:r>
            <w:r>
              <w:rPr>
                <w:rFonts w:ascii="Arial"/>
                <w:b/>
                <w:spacing w:val="-7"/>
                <w:sz w:val="18"/>
              </w:rPr>
              <w:t xml:space="preserve"> </w:t>
            </w:r>
            <w:r>
              <w:rPr>
                <w:rFonts w:ascii="Arial"/>
                <w:b/>
                <w:sz w:val="18"/>
              </w:rPr>
              <w:t>and</w:t>
            </w:r>
            <w:r>
              <w:rPr>
                <w:rFonts w:ascii="Arial"/>
                <w:b/>
                <w:spacing w:val="-8"/>
                <w:sz w:val="18"/>
              </w:rPr>
              <w:t xml:space="preserve"> </w:t>
            </w:r>
            <w:r>
              <w:rPr>
                <w:rFonts w:ascii="Arial"/>
                <w:b/>
                <w:sz w:val="18"/>
              </w:rPr>
              <w:t>Surname:</w:t>
            </w:r>
            <w:r>
              <w:rPr>
                <w:rFonts w:ascii="Arial"/>
                <w:b/>
                <w:spacing w:val="40"/>
                <w:sz w:val="18"/>
              </w:rPr>
              <w:t xml:space="preserve"> </w:t>
            </w:r>
            <w:proofErr w:type="spellStart"/>
            <w:r w:rsidRPr="00990019">
              <w:rPr>
                <w:rFonts w:ascii="Arial"/>
                <w:b/>
                <w:sz w:val="18"/>
                <w:highlight w:val="yellow"/>
              </w:rPr>
              <w:t>XXXXXXXXXXXXXXXXXXXXx</w:t>
            </w:r>
            <w:proofErr w:type="spellEnd"/>
          </w:p>
          <w:p w:rsidR="007633CE" w:rsidRDefault="00EE54EF">
            <w:pPr>
              <w:pStyle w:val="TableParagraph"/>
              <w:spacing w:before="46" w:line="446" w:lineRule="exact"/>
              <w:ind w:left="454" w:right="230"/>
              <w:rPr>
                <w:rFonts w:ascii="Arial"/>
                <w:b/>
                <w:sz w:val="18"/>
              </w:rPr>
            </w:pPr>
            <w:r>
              <w:rPr>
                <w:rFonts w:ascii="Arial"/>
                <w:b/>
                <w:sz w:val="18"/>
              </w:rPr>
              <w:t xml:space="preserve">Designation: </w:t>
            </w:r>
            <w:proofErr w:type="spellStart"/>
            <w:r w:rsidRPr="00990019">
              <w:rPr>
                <w:rFonts w:ascii="Arial"/>
                <w:b/>
                <w:sz w:val="18"/>
                <w:highlight w:val="yellow"/>
              </w:rPr>
              <w:t>XXXXXXXXXXXXXXXXXXXXx</w:t>
            </w:r>
            <w:proofErr w:type="spellEnd"/>
          </w:p>
        </w:tc>
      </w:tr>
      <w:tr w:rsidR="00A60C8B">
        <w:trPr>
          <w:trHeight w:val="2918"/>
        </w:trPr>
        <w:tc>
          <w:tcPr>
            <w:tcW w:w="817" w:type="dxa"/>
          </w:tcPr>
          <w:p w:rsidR="007633CE" w:rsidRDefault="007633CE">
            <w:pPr>
              <w:pStyle w:val="TableParagraph"/>
              <w:spacing w:before="27"/>
              <w:ind w:left="0"/>
              <w:rPr>
                <w:rFonts w:ascii="Arial"/>
                <w:b/>
                <w:sz w:val="18"/>
              </w:rPr>
            </w:pPr>
          </w:p>
          <w:p w:rsidR="007633CE" w:rsidRDefault="00EE54EF">
            <w:pPr>
              <w:pStyle w:val="TableParagraph"/>
              <w:rPr>
                <w:sz w:val="18"/>
              </w:rPr>
            </w:pPr>
            <w:r>
              <w:rPr>
                <w:spacing w:val="-10"/>
                <w:sz w:val="18"/>
              </w:rPr>
              <w:t>4</w:t>
            </w:r>
          </w:p>
        </w:tc>
        <w:tc>
          <w:tcPr>
            <w:tcW w:w="2555" w:type="dxa"/>
          </w:tcPr>
          <w:p w:rsidR="007633CE" w:rsidRDefault="007633CE">
            <w:pPr>
              <w:pStyle w:val="TableParagraph"/>
              <w:spacing w:before="27"/>
              <w:ind w:left="0"/>
              <w:rPr>
                <w:rFonts w:ascii="Arial"/>
                <w:b/>
                <w:sz w:val="18"/>
              </w:rPr>
            </w:pPr>
          </w:p>
          <w:p w:rsidR="007633CE" w:rsidRDefault="00EE54EF">
            <w:pPr>
              <w:pStyle w:val="TableParagraph"/>
              <w:ind w:left="109"/>
              <w:rPr>
                <w:rFonts w:ascii="Arial"/>
                <w:b/>
                <w:sz w:val="18"/>
              </w:rPr>
            </w:pPr>
            <w:r>
              <w:rPr>
                <w:rFonts w:ascii="Arial"/>
                <w:b/>
                <w:sz w:val="18"/>
              </w:rPr>
              <w:t>Services/</w:t>
            </w:r>
            <w:r>
              <w:rPr>
                <w:rFonts w:ascii="Arial"/>
                <w:b/>
                <w:spacing w:val="-5"/>
                <w:sz w:val="18"/>
              </w:rPr>
              <w:t xml:space="preserve"> </w:t>
            </w:r>
            <w:r>
              <w:rPr>
                <w:rFonts w:ascii="Arial"/>
                <w:b/>
                <w:spacing w:val="-2"/>
                <w:sz w:val="18"/>
              </w:rPr>
              <w:t>Deliverables:</w:t>
            </w:r>
          </w:p>
        </w:tc>
        <w:tc>
          <w:tcPr>
            <w:tcW w:w="6382" w:type="dxa"/>
          </w:tcPr>
          <w:p w:rsidR="007633CE" w:rsidRDefault="007633CE">
            <w:pPr>
              <w:pStyle w:val="TableParagraph"/>
              <w:spacing w:before="27"/>
              <w:ind w:left="0"/>
              <w:rPr>
                <w:rFonts w:ascii="Arial"/>
                <w:b/>
                <w:sz w:val="18"/>
              </w:rPr>
            </w:pPr>
          </w:p>
          <w:p w:rsidR="007633CE" w:rsidRDefault="00EE54EF">
            <w:pPr>
              <w:pStyle w:val="TableParagraph"/>
              <w:ind w:left="104"/>
              <w:rPr>
                <w:sz w:val="18"/>
              </w:rPr>
            </w:pPr>
            <w:r>
              <w:rPr>
                <w:sz w:val="18"/>
              </w:rPr>
              <w:t>Fulfilling</w:t>
            </w:r>
            <w:r>
              <w:rPr>
                <w:spacing w:val="-9"/>
                <w:sz w:val="18"/>
              </w:rPr>
              <w:t xml:space="preserve"> </w:t>
            </w:r>
            <w:r>
              <w:rPr>
                <w:sz w:val="18"/>
              </w:rPr>
              <w:t>the</w:t>
            </w:r>
            <w:r>
              <w:rPr>
                <w:spacing w:val="-5"/>
                <w:sz w:val="18"/>
              </w:rPr>
              <w:t xml:space="preserve"> </w:t>
            </w:r>
            <w:proofErr w:type="spellStart"/>
            <w:r w:rsidRPr="00990019">
              <w:rPr>
                <w:rFonts w:ascii="Arial"/>
                <w:b/>
                <w:sz w:val="18"/>
                <w:highlight w:val="yellow"/>
              </w:rPr>
              <w:t>XXXXXXXXXXXXXXXXXXXXx</w:t>
            </w:r>
            <w:proofErr w:type="spellEnd"/>
            <w:r>
              <w:rPr>
                <w:rFonts w:ascii="Arial"/>
                <w:b/>
                <w:sz w:val="18"/>
              </w:rPr>
              <w:t xml:space="preserve"> </w:t>
            </w:r>
            <w:r>
              <w:rPr>
                <w:sz w:val="18"/>
              </w:rPr>
              <w:t>role</w:t>
            </w:r>
            <w:r>
              <w:rPr>
                <w:spacing w:val="-5"/>
                <w:sz w:val="18"/>
              </w:rPr>
              <w:t xml:space="preserve"> </w:t>
            </w:r>
            <w:r>
              <w:rPr>
                <w:sz w:val="18"/>
              </w:rPr>
              <w:t>@</w:t>
            </w:r>
            <w:r>
              <w:rPr>
                <w:spacing w:val="-3"/>
                <w:sz w:val="18"/>
              </w:rPr>
              <w:t xml:space="preserve"> </w:t>
            </w:r>
            <w:proofErr w:type="spellStart"/>
            <w:r>
              <w:rPr>
                <w:spacing w:val="-2"/>
                <w:sz w:val="18"/>
              </w:rPr>
              <w:t>CestaSoft</w:t>
            </w:r>
            <w:proofErr w:type="spellEnd"/>
            <w:r>
              <w:rPr>
                <w:spacing w:val="-2"/>
                <w:sz w:val="18"/>
              </w:rPr>
              <w:t>.</w:t>
            </w:r>
          </w:p>
          <w:p w:rsidR="007633CE" w:rsidRDefault="007633CE">
            <w:pPr>
              <w:pStyle w:val="TableParagraph"/>
              <w:spacing w:before="32"/>
              <w:ind w:left="0"/>
              <w:rPr>
                <w:rFonts w:ascii="Arial"/>
                <w:b/>
                <w:sz w:val="18"/>
              </w:rPr>
            </w:pPr>
          </w:p>
          <w:p w:rsidR="007633CE" w:rsidRDefault="00EE54EF">
            <w:pPr>
              <w:pStyle w:val="TableParagraph"/>
              <w:ind w:left="104"/>
              <w:rPr>
                <w:sz w:val="18"/>
              </w:rPr>
            </w:pPr>
            <w:r>
              <w:rPr>
                <w:sz w:val="18"/>
              </w:rPr>
              <w:t>Will</w:t>
            </w:r>
            <w:r>
              <w:rPr>
                <w:spacing w:val="-3"/>
                <w:sz w:val="18"/>
              </w:rPr>
              <w:t xml:space="preserve"> </w:t>
            </w:r>
            <w:r>
              <w:rPr>
                <w:sz w:val="18"/>
              </w:rPr>
              <w:t>be</w:t>
            </w:r>
            <w:r>
              <w:rPr>
                <w:spacing w:val="-6"/>
                <w:sz w:val="18"/>
              </w:rPr>
              <w:t xml:space="preserve"> </w:t>
            </w:r>
            <w:r>
              <w:rPr>
                <w:sz w:val="18"/>
              </w:rPr>
              <w:t>deployed</w:t>
            </w:r>
            <w:r>
              <w:rPr>
                <w:spacing w:val="-2"/>
                <w:sz w:val="18"/>
              </w:rPr>
              <w:t xml:space="preserve"> </w:t>
            </w:r>
            <w:r>
              <w:rPr>
                <w:sz w:val="18"/>
              </w:rPr>
              <w:t>to</w:t>
            </w:r>
            <w:r>
              <w:rPr>
                <w:spacing w:val="-6"/>
                <w:sz w:val="18"/>
              </w:rPr>
              <w:t xml:space="preserve"> </w:t>
            </w:r>
            <w:proofErr w:type="spellStart"/>
            <w:r>
              <w:rPr>
                <w:sz w:val="18"/>
              </w:rPr>
              <w:t>CestaSoft</w:t>
            </w:r>
            <w:proofErr w:type="spellEnd"/>
            <w:r>
              <w:rPr>
                <w:spacing w:val="-4"/>
                <w:sz w:val="18"/>
              </w:rPr>
              <w:t xml:space="preserve"> </w:t>
            </w:r>
            <w:r>
              <w:rPr>
                <w:sz w:val="18"/>
              </w:rPr>
              <w:t>client projects</w:t>
            </w:r>
            <w:r>
              <w:rPr>
                <w:spacing w:val="-5"/>
                <w:sz w:val="18"/>
              </w:rPr>
              <w:t xml:space="preserve"> </w:t>
            </w:r>
            <w:r>
              <w:rPr>
                <w:sz w:val="18"/>
              </w:rPr>
              <w:t>as</w:t>
            </w:r>
            <w:r>
              <w:rPr>
                <w:spacing w:val="-5"/>
                <w:sz w:val="18"/>
              </w:rPr>
              <w:t xml:space="preserve"> </w:t>
            </w:r>
            <w:r>
              <w:rPr>
                <w:sz w:val="18"/>
              </w:rPr>
              <w:t>and</w:t>
            </w:r>
            <w:r>
              <w:rPr>
                <w:spacing w:val="-2"/>
                <w:sz w:val="18"/>
              </w:rPr>
              <w:t xml:space="preserve"> </w:t>
            </w:r>
            <w:r>
              <w:rPr>
                <w:sz w:val="18"/>
              </w:rPr>
              <w:t>when</w:t>
            </w:r>
            <w:r>
              <w:rPr>
                <w:spacing w:val="-6"/>
                <w:sz w:val="18"/>
              </w:rPr>
              <w:t xml:space="preserve"> </w:t>
            </w:r>
            <w:r>
              <w:rPr>
                <w:spacing w:val="-2"/>
                <w:sz w:val="18"/>
              </w:rPr>
              <w:t>required</w:t>
            </w:r>
          </w:p>
        </w:tc>
      </w:tr>
      <w:tr w:rsidR="00A60C8B">
        <w:trPr>
          <w:trHeight w:val="1137"/>
        </w:trPr>
        <w:tc>
          <w:tcPr>
            <w:tcW w:w="817" w:type="dxa"/>
          </w:tcPr>
          <w:p w:rsidR="007633CE" w:rsidRDefault="007633CE">
            <w:pPr>
              <w:pStyle w:val="TableParagraph"/>
              <w:spacing w:before="32"/>
              <w:ind w:left="0"/>
              <w:rPr>
                <w:rFonts w:ascii="Arial"/>
                <w:b/>
                <w:sz w:val="18"/>
              </w:rPr>
            </w:pPr>
          </w:p>
          <w:p w:rsidR="007633CE" w:rsidRDefault="00EE54EF">
            <w:pPr>
              <w:pStyle w:val="TableParagraph"/>
              <w:rPr>
                <w:sz w:val="18"/>
              </w:rPr>
            </w:pPr>
            <w:r>
              <w:rPr>
                <w:spacing w:val="-10"/>
                <w:sz w:val="18"/>
              </w:rPr>
              <w:t>5</w:t>
            </w:r>
          </w:p>
        </w:tc>
        <w:tc>
          <w:tcPr>
            <w:tcW w:w="2555" w:type="dxa"/>
          </w:tcPr>
          <w:p w:rsidR="007633CE" w:rsidRDefault="007633CE">
            <w:pPr>
              <w:pStyle w:val="TableParagraph"/>
              <w:spacing w:before="32"/>
              <w:ind w:left="0"/>
              <w:rPr>
                <w:rFonts w:ascii="Arial"/>
                <w:b/>
                <w:sz w:val="18"/>
              </w:rPr>
            </w:pPr>
          </w:p>
          <w:p w:rsidR="007633CE" w:rsidRDefault="00EE54EF">
            <w:pPr>
              <w:pStyle w:val="TableParagraph"/>
              <w:ind w:left="109"/>
              <w:rPr>
                <w:rFonts w:ascii="Arial"/>
                <w:b/>
                <w:sz w:val="18"/>
              </w:rPr>
            </w:pPr>
            <w:r>
              <w:rPr>
                <w:rFonts w:ascii="Arial"/>
                <w:b/>
                <w:spacing w:val="-2"/>
                <w:sz w:val="18"/>
              </w:rPr>
              <w:t>Location:</w:t>
            </w:r>
          </w:p>
        </w:tc>
        <w:tc>
          <w:tcPr>
            <w:tcW w:w="6382" w:type="dxa"/>
          </w:tcPr>
          <w:p w:rsidR="007633CE" w:rsidRDefault="007633CE">
            <w:pPr>
              <w:pStyle w:val="TableParagraph"/>
              <w:spacing w:before="32"/>
              <w:ind w:left="0"/>
              <w:rPr>
                <w:rFonts w:ascii="Arial"/>
                <w:b/>
                <w:sz w:val="18"/>
              </w:rPr>
            </w:pPr>
          </w:p>
          <w:p w:rsidR="007633CE" w:rsidRDefault="00EE54EF">
            <w:pPr>
              <w:pStyle w:val="TableParagraph"/>
              <w:ind w:left="104"/>
              <w:rPr>
                <w:sz w:val="18"/>
              </w:rPr>
            </w:pPr>
            <w:r>
              <w:rPr>
                <w:sz w:val="18"/>
              </w:rPr>
              <w:t>150,</w:t>
            </w:r>
            <w:r>
              <w:rPr>
                <w:spacing w:val="-5"/>
                <w:sz w:val="18"/>
              </w:rPr>
              <w:t xml:space="preserve"> </w:t>
            </w:r>
            <w:proofErr w:type="spellStart"/>
            <w:r>
              <w:rPr>
                <w:sz w:val="18"/>
              </w:rPr>
              <w:t>Bryanston</w:t>
            </w:r>
            <w:proofErr w:type="spellEnd"/>
            <w:r>
              <w:rPr>
                <w:spacing w:val="-3"/>
                <w:sz w:val="18"/>
              </w:rPr>
              <w:t xml:space="preserve"> </w:t>
            </w:r>
            <w:r>
              <w:rPr>
                <w:sz w:val="18"/>
              </w:rPr>
              <w:t xml:space="preserve">Drive, </w:t>
            </w:r>
            <w:proofErr w:type="spellStart"/>
            <w:r>
              <w:rPr>
                <w:spacing w:val="-2"/>
                <w:sz w:val="18"/>
              </w:rPr>
              <w:t>Bryanston</w:t>
            </w:r>
            <w:proofErr w:type="spellEnd"/>
          </w:p>
        </w:tc>
      </w:tr>
      <w:tr w:rsidR="00A60C8B">
        <w:trPr>
          <w:trHeight w:val="685"/>
        </w:trPr>
        <w:tc>
          <w:tcPr>
            <w:tcW w:w="817" w:type="dxa"/>
          </w:tcPr>
          <w:p w:rsidR="007633CE" w:rsidRDefault="007633CE">
            <w:pPr>
              <w:pStyle w:val="TableParagraph"/>
              <w:spacing w:before="27"/>
              <w:ind w:left="0"/>
              <w:rPr>
                <w:rFonts w:ascii="Arial"/>
                <w:b/>
                <w:sz w:val="18"/>
              </w:rPr>
            </w:pPr>
          </w:p>
          <w:p w:rsidR="007633CE" w:rsidRDefault="00EE54EF">
            <w:pPr>
              <w:pStyle w:val="TableParagraph"/>
              <w:rPr>
                <w:sz w:val="18"/>
              </w:rPr>
            </w:pPr>
            <w:r>
              <w:rPr>
                <w:spacing w:val="-10"/>
                <w:sz w:val="18"/>
              </w:rPr>
              <w:t>6</w:t>
            </w:r>
          </w:p>
        </w:tc>
        <w:tc>
          <w:tcPr>
            <w:tcW w:w="2555" w:type="dxa"/>
          </w:tcPr>
          <w:p w:rsidR="007633CE" w:rsidRDefault="007633CE">
            <w:pPr>
              <w:pStyle w:val="TableParagraph"/>
              <w:spacing w:before="27"/>
              <w:ind w:left="0"/>
              <w:rPr>
                <w:rFonts w:ascii="Arial"/>
                <w:b/>
                <w:sz w:val="18"/>
              </w:rPr>
            </w:pPr>
          </w:p>
          <w:p w:rsidR="007633CE" w:rsidRDefault="00EE54EF">
            <w:pPr>
              <w:pStyle w:val="TableParagraph"/>
              <w:ind w:left="109"/>
              <w:rPr>
                <w:rFonts w:ascii="Arial"/>
                <w:b/>
                <w:sz w:val="18"/>
              </w:rPr>
            </w:pPr>
            <w:r>
              <w:rPr>
                <w:rFonts w:ascii="Arial"/>
                <w:b/>
                <w:spacing w:val="-2"/>
                <w:sz w:val="18"/>
              </w:rPr>
              <w:t>Fees:</w:t>
            </w:r>
          </w:p>
        </w:tc>
        <w:tc>
          <w:tcPr>
            <w:tcW w:w="6382" w:type="dxa"/>
          </w:tcPr>
          <w:p w:rsidR="007633CE" w:rsidRDefault="007633CE">
            <w:pPr>
              <w:pStyle w:val="TableParagraph"/>
              <w:spacing w:before="27"/>
              <w:ind w:left="0"/>
              <w:rPr>
                <w:rFonts w:ascii="Arial"/>
                <w:b/>
                <w:sz w:val="18"/>
              </w:rPr>
            </w:pPr>
          </w:p>
          <w:p w:rsidR="007633CE" w:rsidRDefault="00EE54EF">
            <w:pPr>
              <w:pStyle w:val="TableParagraph"/>
              <w:ind w:left="104"/>
              <w:rPr>
                <w:sz w:val="18"/>
              </w:rPr>
            </w:pPr>
            <w:r>
              <w:rPr>
                <w:sz w:val="18"/>
              </w:rPr>
              <w:t>ZAR</w:t>
            </w:r>
            <w:r>
              <w:rPr>
                <w:spacing w:val="-1"/>
                <w:sz w:val="18"/>
              </w:rPr>
              <w:t xml:space="preserve"> </w:t>
            </w:r>
            <w:r w:rsidRPr="00990019">
              <w:rPr>
                <w:rFonts w:ascii="Arial"/>
                <w:b/>
                <w:sz w:val="18"/>
                <w:highlight w:val="yellow"/>
              </w:rPr>
              <w:t>XXXXX</w:t>
            </w:r>
          </w:p>
        </w:tc>
      </w:tr>
      <w:tr w:rsidR="00A60C8B">
        <w:trPr>
          <w:trHeight w:val="686"/>
        </w:trPr>
        <w:tc>
          <w:tcPr>
            <w:tcW w:w="817" w:type="dxa"/>
          </w:tcPr>
          <w:p w:rsidR="007633CE" w:rsidRDefault="007633CE">
            <w:pPr>
              <w:pStyle w:val="TableParagraph"/>
              <w:spacing w:before="27"/>
              <w:ind w:left="0"/>
              <w:rPr>
                <w:rFonts w:ascii="Arial"/>
                <w:b/>
                <w:sz w:val="18"/>
              </w:rPr>
            </w:pPr>
          </w:p>
          <w:p w:rsidR="007633CE" w:rsidRDefault="00EE54EF">
            <w:pPr>
              <w:pStyle w:val="TableParagraph"/>
              <w:rPr>
                <w:sz w:val="18"/>
              </w:rPr>
            </w:pPr>
            <w:r>
              <w:rPr>
                <w:spacing w:val="-10"/>
                <w:sz w:val="18"/>
              </w:rPr>
              <w:t>7</w:t>
            </w:r>
          </w:p>
        </w:tc>
        <w:tc>
          <w:tcPr>
            <w:tcW w:w="2555" w:type="dxa"/>
          </w:tcPr>
          <w:p w:rsidR="007633CE" w:rsidRDefault="007633CE">
            <w:pPr>
              <w:pStyle w:val="TableParagraph"/>
              <w:spacing w:before="27"/>
              <w:ind w:left="0"/>
              <w:rPr>
                <w:rFonts w:ascii="Arial"/>
                <w:b/>
                <w:sz w:val="18"/>
              </w:rPr>
            </w:pPr>
          </w:p>
          <w:p w:rsidR="007633CE" w:rsidRDefault="00EE54EF">
            <w:pPr>
              <w:pStyle w:val="TableParagraph"/>
              <w:ind w:left="109"/>
              <w:rPr>
                <w:rFonts w:ascii="Arial"/>
                <w:b/>
                <w:sz w:val="18"/>
              </w:rPr>
            </w:pPr>
            <w:r>
              <w:rPr>
                <w:rFonts w:ascii="Arial"/>
                <w:b/>
                <w:sz w:val="18"/>
              </w:rPr>
              <w:t>Payment</w:t>
            </w:r>
            <w:r>
              <w:rPr>
                <w:rFonts w:ascii="Arial"/>
                <w:b/>
                <w:spacing w:val="-1"/>
                <w:sz w:val="18"/>
              </w:rPr>
              <w:t xml:space="preserve"> </w:t>
            </w:r>
            <w:r>
              <w:rPr>
                <w:rFonts w:ascii="Arial"/>
                <w:b/>
                <w:spacing w:val="-2"/>
                <w:sz w:val="18"/>
              </w:rPr>
              <w:t>Terms:</w:t>
            </w:r>
          </w:p>
        </w:tc>
        <w:tc>
          <w:tcPr>
            <w:tcW w:w="6382" w:type="dxa"/>
          </w:tcPr>
          <w:p w:rsidR="007633CE" w:rsidRDefault="007633CE">
            <w:pPr>
              <w:pStyle w:val="TableParagraph"/>
              <w:spacing w:before="27"/>
              <w:ind w:left="0"/>
              <w:rPr>
                <w:rFonts w:ascii="Arial"/>
                <w:b/>
                <w:sz w:val="18"/>
              </w:rPr>
            </w:pPr>
          </w:p>
          <w:p w:rsidR="007633CE" w:rsidRDefault="00EE54EF">
            <w:pPr>
              <w:pStyle w:val="TableParagraph"/>
              <w:ind w:left="104"/>
              <w:rPr>
                <w:sz w:val="18"/>
              </w:rPr>
            </w:pPr>
            <w:r>
              <w:rPr>
                <w:sz w:val="18"/>
              </w:rPr>
              <w:t>7</w:t>
            </w:r>
            <w:r>
              <w:rPr>
                <w:spacing w:val="-1"/>
                <w:sz w:val="18"/>
              </w:rPr>
              <w:t xml:space="preserve"> </w:t>
            </w:r>
            <w:r>
              <w:rPr>
                <w:sz w:val="18"/>
              </w:rPr>
              <w:t>days</w:t>
            </w:r>
            <w:r>
              <w:rPr>
                <w:spacing w:val="-5"/>
                <w:sz w:val="18"/>
              </w:rPr>
              <w:t xml:space="preserve"> </w:t>
            </w:r>
            <w:r>
              <w:rPr>
                <w:sz w:val="18"/>
              </w:rPr>
              <w:t>from</w:t>
            </w:r>
            <w:r>
              <w:rPr>
                <w:spacing w:val="-3"/>
                <w:sz w:val="18"/>
              </w:rPr>
              <w:t xml:space="preserve"> </w:t>
            </w:r>
            <w:r>
              <w:rPr>
                <w:sz w:val="18"/>
              </w:rPr>
              <w:t>Date</w:t>
            </w:r>
            <w:r>
              <w:rPr>
                <w:spacing w:val="-4"/>
                <w:sz w:val="18"/>
              </w:rPr>
              <w:t xml:space="preserve"> </w:t>
            </w:r>
            <w:r>
              <w:rPr>
                <w:sz w:val="18"/>
              </w:rPr>
              <w:t>of</w:t>
            </w:r>
            <w:r>
              <w:rPr>
                <w:spacing w:val="-3"/>
                <w:sz w:val="18"/>
              </w:rPr>
              <w:t xml:space="preserve"> </w:t>
            </w:r>
            <w:r>
              <w:rPr>
                <w:sz w:val="18"/>
              </w:rPr>
              <w:t>Invoice</w:t>
            </w:r>
            <w:r>
              <w:rPr>
                <w:spacing w:val="-10"/>
                <w:sz w:val="18"/>
              </w:rPr>
              <w:t xml:space="preserve"> </w:t>
            </w:r>
            <w:r>
              <w:rPr>
                <w:sz w:val="18"/>
              </w:rPr>
              <w:t>received</w:t>
            </w:r>
            <w:r>
              <w:rPr>
                <w:spacing w:val="4"/>
                <w:sz w:val="18"/>
              </w:rPr>
              <w:t xml:space="preserve"> </w:t>
            </w:r>
            <w:r>
              <w:rPr>
                <w:sz w:val="18"/>
              </w:rPr>
              <w:t>by</w:t>
            </w:r>
            <w:r>
              <w:rPr>
                <w:spacing w:val="1"/>
                <w:sz w:val="18"/>
              </w:rPr>
              <w:t xml:space="preserve"> </w:t>
            </w:r>
            <w:proofErr w:type="spellStart"/>
            <w:r>
              <w:rPr>
                <w:spacing w:val="-2"/>
                <w:sz w:val="18"/>
              </w:rPr>
              <w:t>CestaSoft</w:t>
            </w:r>
            <w:proofErr w:type="spellEnd"/>
          </w:p>
        </w:tc>
      </w:tr>
      <w:tr w:rsidR="00A60C8B">
        <w:trPr>
          <w:trHeight w:val="2986"/>
        </w:trPr>
        <w:tc>
          <w:tcPr>
            <w:tcW w:w="817" w:type="dxa"/>
          </w:tcPr>
          <w:p w:rsidR="007633CE" w:rsidRDefault="007633CE">
            <w:pPr>
              <w:pStyle w:val="TableParagraph"/>
              <w:spacing w:before="27"/>
              <w:ind w:left="0"/>
              <w:rPr>
                <w:rFonts w:ascii="Arial"/>
                <w:b/>
                <w:sz w:val="18"/>
              </w:rPr>
            </w:pPr>
          </w:p>
          <w:p w:rsidR="007633CE" w:rsidRDefault="00EE54EF">
            <w:pPr>
              <w:pStyle w:val="TableParagraph"/>
              <w:rPr>
                <w:sz w:val="18"/>
              </w:rPr>
            </w:pPr>
            <w:r>
              <w:rPr>
                <w:spacing w:val="-10"/>
                <w:sz w:val="18"/>
              </w:rPr>
              <w:t>8</w:t>
            </w:r>
          </w:p>
        </w:tc>
        <w:tc>
          <w:tcPr>
            <w:tcW w:w="2555" w:type="dxa"/>
          </w:tcPr>
          <w:p w:rsidR="007633CE" w:rsidRDefault="007633CE">
            <w:pPr>
              <w:pStyle w:val="TableParagraph"/>
              <w:spacing w:before="27"/>
              <w:ind w:left="0"/>
              <w:rPr>
                <w:rFonts w:ascii="Arial"/>
                <w:b/>
                <w:sz w:val="18"/>
              </w:rPr>
            </w:pPr>
          </w:p>
          <w:p w:rsidR="007633CE" w:rsidRDefault="00EE54EF">
            <w:pPr>
              <w:pStyle w:val="TableParagraph"/>
              <w:ind w:left="109"/>
              <w:rPr>
                <w:rFonts w:ascii="Arial"/>
                <w:b/>
                <w:sz w:val="18"/>
              </w:rPr>
            </w:pPr>
            <w:r>
              <w:rPr>
                <w:rFonts w:ascii="Arial"/>
                <w:b/>
                <w:sz w:val="18"/>
              </w:rPr>
              <w:t>Special</w:t>
            </w:r>
            <w:r>
              <w:rPr>
                <w:rFonts w:ascii="Arial"/>
                <w:b/>
                <w:spacing w:val="-1"/>
                <w:sz w:val="18"/>
              </w:rPr>
              <w:t xml:space="preserve"> </w:t>
            </w:r>
            <w:r>
              <w:rPr>
                <w:rFonts w:ascii="Arial"/>
                <w:b/>
                <w:spacing w:val="-2"/>
                <w:sz w:val="18"/>
              </w:rPr>
              <w:t>Conditions:</w:t>
            </w:r>
          </w:p>
        </w:tc>
        <w:tc>
          <w:tcPr>
            <w:tcW w:w="6382" w:type="dxa"/>
          </w:tcPr>
          <w:p w:rsidR="007633CE" w:rsidRDefault="00EE54EF">
            <w:pPr>
              <w:pStyle w:val="TableParagraph"/>
              <w:numPr>
                <w:ilvl w:val="0"/>
                <w:numId w:val="1"/>
              </w:numPr>
              <w:tabs>
                <w:tab w:val="left" w:pos="515"/>
              </w:tabs>
              <w:spacing w:before="114"/>
              <w:ind w:left="515" w:hanging="353"/>
              <w:rPr>
                <w:sz w:val="18"/>
              </w:rPr>
            </w:pPr>
            <w:r>
              <w:rPr>
                <w:rFonts w:ascii="Arial" w:hAnsi="Arial"/>
                <w:b/>
                <w:sz w:val="18"/>
              </w:rPr>
              <w:t>Working</w:t>
            </w:r>
            <w:r>
              <w:rPr>
                <w:rFonts w:ascii="Arial" w:hAnsi="Arial"/>
                <w:b/>
                <w:spacing w:val="-12"/>
                <w:sz w:val="18"/>
              </w:rPr>
              <w:t xml:space="preserve"> </w:t>
            </w:r>
            <w:r>
              <w:rPr>
                <w:rFonts w:ascii="Arial" w:hAnsi="Arial"/>
                <w:b/>
                <w:sz w:val="18"/>
              </w:rPr>
              <w:t>Hours:</w:t>
            </w:r>
            <w:r>
              <w:rPr>
                <w:rFonts w:ascii="Arial" w:hAnsi="Arial"/>
                <w:b/>
                <w:spacing w:val="-9"/>
                <w:sz w:val="18"/>
              </w:rPr>
              <w:t xml:space="preserve"> </w:t>
            </w:r>
            <w:r>
              <w:rPr>
                <w:sz w:val="18"/>
              </w:rPr>
              <w:t>08:00</w:t>
            </w:r>
            <w:r>
              <w:rPr>
                <w:spacing w:val="-12"/>
                <w:sz w:val="18"/>
              </w:rPr>
              <w:t xml:space="preserve"> </w:t>
            </w:r>
            <w:r>
              <w:rPr>
                <w:sz w:val="18"/>
              </w:rPr>
              <w:t>–</w:t>
            </w:r>
            <w:r>
              <w:rPr>
                <w:spacing w:val="-12"/>
                <w:sz w:val="18"/>
              </w:rPr>
              <w:t xml:space="preserve"> </w:t>
            </w:r>
            <w:r>
              <w:rPr>
                <w:sz w:val="18"/>
              </w:rPr>
              <w:t>17:00,</w:t>
            </w:r>
            <w:r>
              <w:rPr>
                <w:spacing w:val="-9"/>
                <w:sz w:val="18"/>
              </w:rPr>
              <w:t xml:space="preserve"> </w:t>
            </w:r>
            <w:r>
              <w:rPr>
                <w:sz w:val="18"/>
              </w:rPr>
              <w:t>Monday</w:t>
            </w:r>
            <w:r>
              <w:rPr>
                <w:spacing w:val="-11"/>
                <w:sz w:val="18"/>
              </w:rPr>
              <w:t xml:space="preserve"> </w:t>
            </w:r>
            <w:r>
              <w:rPr>
                <w:sz w:val="18"/>
              </w:rPr>
              <w:t>to</w:t>
            </w:r>
            <w:r>
              <w:rPr>
                <w:spacing w:val="-12"/>
                <w:sz w:val="18"/>
              </w:rPr>
              <w:t xml:space="preserve"> </w:t>
            </w:r>
            <w:r>
              <w:rPr>
                <w:sz w:val="18"/>
              </w:rPr>
              <w:t>Friday</w:t>
            </w:r>
            <w:r>
              <w:rPr>
                <w:spacing w:val="-11"/>
                <w:sz w:val="18"/>
              </w:rPr>
              <w:t xml:space="preserve"> </w:t>
            </w:r>
            <w:r>
              <w:rPr>
                <w:sz w:val="18"/>
              </w:rPr>
              <w:t>(excl.</w:t>
            </w:r>
            <w:r>
              <w:rPr>
                <w:spacing w:val="-9"/>
                <w:sz w:val="18"/>
              </w:rPr>
              <w:t xml:space="preserve"> </w:t>
            </w:r>
            <w:r>
              <w:rPr>
                <w:sz w:val="18"/>
              </w:rPr>
              <w:t>Public</w:t>
            </w:r>
            <w:r>
              <w:rPr>
                <w:spacing w:val="-7"/>
                <w:sz w:val="18"/>
              </w:rPr>
              <w:t xml:space="preserve"> </w:t>
            </w:r>
            <w:r>
              <w:rPr>
                <w:spacing w:val="-2"/>
                <w:sz w:val="18"/>
              </w:rPr>
              <w:t>Holidays)</w:t>
            </w:r>
          </w:p>
          <w:p w:rsidR="007633CE" w:rsidRDefault="00EE54EF">
            <w:pPr>
              <w:pStyle w:val="TableParagraph"/>
              <w:numPr>
                <w:ilvl w:val="0"/>
                <w:numId w:val="1"/>
              </w:numPr>
              <w:tabs>
                <w:tab w:val="left" w:pos="515"/>
              </w:tabs>
              <w:spacing w:before="119"/>
              <w:ind w:left="515" w:hanging="353"/>
              <w:rPr>
                <w:sz w:val="18"/>
              </w:rPr>
            </w:pPr>
            <w:r>
              <w:rPr>
                <w:spacing w:val="-2"/>
                <w:sz w:val="18"/>
              </w:rPr>
              <w:t>Leave:</w:t>
            </w:r>
          </w:p>
          <w:p w:rsidR="007633CE" w:rsidRDefault="00EE54EF">
            <w:pPr>
              <w:pStyle w:val="TableParagraph"/>
              <w:numPr>
                <w:ilvl w:val="1"/>
                <w:numId w:val="1"/>
              </w:numPr>
              <w:tabs>
                <w:tab w:val="left" w:pos="1091"/>
                <w:tab w:val="left" w:pos="1093"/>
              </w:tabs>
              <w:spacing w:before="124" w:line="261" w:lineRule="auto"/>
              <w:ind w:right="104"/>
              <w:rPr>
                <w:sz w:val="18"/>
              </w:rPr>
            </w:pPr>
            <w:r>
              <w:rPr>
                <w:sz w:val="18"/>
              </w:rPr>
              <w:t>The Independent Contractor is required to book annual leave 2 (two) months in advance, unless otherwise agreed.</w:t>
            </w:r>
          </w:p>
          <w:p w:rsidR="007633CE" w:rsidRDefault="00EE54EF">
            <w:pPr>
              <w:pStyle w:val="TableParagraph"/>
              <w:numPr>
                <w:ilvl w:val="1"/>
                <w:numId w:val="1"/>
              </w:numPr>
              <w:tabs>
                <w:tab w:val="left" w:pos="1089"/>
                <w:tab w:val="left" w:pos="1093"/>
              </w:tabs>
              <w:spacing w:before="1" w:line="256" w:lineRule="auto"/>
              <w:ind w:right="101" w:hanging="308"/>
              <w:rPr>
                <w:sz w:val="18"/>
              </w:rPr>
            </w:pPr>
            <w:r>
              <w:rPr>
                <w:sz w:val="18"/>
              </w:rPr>
              <w:t>There</w:t>
            </w:r>
            <w:r>
              <w:rPr>
                <w:spacing w:val="40"/>
                <w:sz w:val="18"/>
              </w:rPr>
              <w:t xml:space="preserve"> </w:t>
            </w:r>
            <w:r>
              <w:rPr>
                <w:sz w:val="18"/>
              </w:rPr>
              <w:t>is</w:t>
            </w:r>
            <w:r>
              <w:rPr>
                <w:spacing w:val="40"/>
                <w:sz w:val="18"/>
              </w:rPr>
              <w:t xml:space="preserve"> </w:t>
            </w:r>
            <w:r>
              <w:rPr>
                <w:sz w:val="18"/>
              </w:rPr>
              <w:t>no</w:t>
            </w:r>
            <w:r>
              <w:rPr>
                <w:spacing w:val="40"/>
                <w:sz w:val="18"/>
              </w:rPr>
              <w:t xml:space="preserve"> </w:t>
            </w:r>
            <w:r>
              <w:rPr>
                <w:sz w:val="18"/>
              </w:rPr>
              <w:t>obligation</w:t>
            </w:r>
            <w:r>
              <w:rPr>
                <w:spacing w:val="40"/>
                <w:sz w:val="18"/>
              </w:rPr>
              <w:t xml:space="preserve"> </w:t>
            </w:r>
            <w:r>
              <w:rPr>
                <w:sz w:val="18"/>
              </w:rPr>
              <w:t>on</w:t>
            </w:r>
            <w:r>
              <w:rPr>
                <w:spacing w:val="40"/>
                <w:sz w:val="18"/>
              </w:rPr>
              <w:t xml:space="preserve"> </w:t>
            </w:r>
            <w:r>
              <w:rPr>
                <w:sz w:val="18"/>
              </w:rPr>
              <w:t>CESTASOFT</w:t>
            </w:r>
            <w:r>
              <w:rPr>
                <w:spacing w:val="40"/>
                <w:sz w:val="18"/>
              </w:rPr>
              <w:t xml:space="preserve"> </w:t>
            </w:r>
            <w:r>
              <w:rPr>
                <w:sz w:val="18"/>
              </w:rPr>
              <w:t>to</w:t>
            </w:r>
            <w:r>
              <w:rPr>
                <w:spacing w:val="40"/>
                <w:sz w:val="18"/>
              </w:rPr>
              <w:t xml:space="preserve"> </w:t>
            </w:r>
            <w:r>
              <w:rPr>
                <w:sz w:val="18"/>
              </w:rPr>
              <w:t>remunerate</w:t>
            </w:r>
            <w:r>
              <w:rPr>
                <w:spacing w:val="40"/>
                <w:sz w:val="18"/>
              </w:rPr>
              <w:t xml:space="preserve"> </w:t>
            </w:r>
            <w:r>
              <w:rPr>
                <w:sz w:val="18"/>
              </w:rPr>
              <w:t>the</w:t>
            </w:r>
            <w:r>
              <w:rPr>
                <w:spacing w:val="80"/>
                <w:sz w:val="18"/>
              </w:rPr>
              <w:t xml:space="preserve"> </w:t>
            </w:r>
            <w:r>
              <w:rPr>
                <w:sz w:val="18"/>
              </w:rPr>
              <w:t>Independent Contractor during annual leave or sick leave.</w:t>
            </w:r>
          </w:p>
          <w:p w:rsidR="007633CE" w:rsidRDefault="00EE54EF">
            <w:pPr>
              <w:pStyle w:val="TableParagraph"/>
              <w:numPr>
                <w:ilvl w:val="0"/>
                <w:numId w:val="1"/>
              </w:numPr>
              <w:tabs>
                <w:tab w:val="left" w:pos="515"/>
                <w:tab w:val="left" w:pos="517"/>
              </w:tabs>
              <w:spacing w:before="157"/>
              <w:ind w:right="94"/>
              <w:jc w:val="both"/>
              <w:rPr>
                <w:sz w:val="18"/>
              </w:rPr>
            </w:pPr>
            <w:r>
              <w:rPr>
                <w:rFonts w:ascii="Arial" w:hAnsi="Arial"/>
                <w:b/>
                <w:sz w:val="18"/>
              </w:rPr>
              <w:t xml:space="preserve">Travel: </w:t>
            </w:r>
            <w:r>
              <w:rPr>
                <w:sz w:val="18"/>
              </w:rPr>
              <w:t xml:space="preserve">Travel to other locations not listed under clauses </w:t>
            </w:r>
            <w:hyperlink w:anchor="_bookmark3" w:history="1">
              <w:r>
                <w:rPr>
                  <w:sz w:val="18"/>
                </w:rPr>
                <w:t>3.12</w:t>
              </w:r>
            </w:hyperlink>
            <w:r>
              <w:rPr>
                <w:sz w:val="18"/>
              </w:rPr>
              <w:t xml:space="preserve"> and </w:t>
            </w:r>
            <w:hyperlink w:anchor="_bookmark15" w:history="1">
              <w:r>
                <w:rPr>
                  <w:sz w:val="18"/>
                </w:rPr>
                <w:t>10.6</w:t>
              </w:r>
            </w:hyperlink>
            <w:r>
              <w:rPr>
                <w:sz w:val="18"/>
              </w:rPr>
              <w:t xml:space="preserve"> “Location”</w:t>
            </w:r>
            <w:r>
              <w:rPr>
                <w:spacing w:val="-13"/>
                <w:sz w:val="18"/>
              </w:rPr>
              <w:t xml:space="preserve"> </w:t>
            </w:r>
            <w:r>
              <w:rPr>
                <w:sz w:val="18"/>
              </w:rPr>
              <w:t>above</w:t>
            </w:r>
            <w:r>
              <w:rPr>
                <w:spacing w:val="-12"/>
                <w:sz w:val="18"/>
              </w:rPr>
              <w:t xml:space="preserve"> </w:t>
            </w:r>
            <w:r>
              <w:rPr>
                <w:sz w:val="18"/>
              </w:rPr>
              <w:t>can</w:t>
            </w:r>
            <w:r>
              <w:rPr>
                <w:spacing w:val="-13"/>
                <w:sz w:val="18"/>
              </w:rPr>
              <w:t xml:space="preserve"> </w:t>
            </w:r>
            <w:r>
              <w:rPr>
                <w:sz w:val="18"/>
              </w:rPr>
              <w:t>be</w:t>
            </w:r>
            <w:r>
              <w:rPr>
                <w:spacing w:val="-12"/>
                <w:sz w:val="18"/>
              </w:rPr>
              <w:t xml:space="preserve"> </w:t>
            </w:r>
            <w:r>
              <w:rPr>
                <w:sz w:val="18"/>
              </w:rPr>
              <w:t>claimed.</w:t>
            </w:r>
            <w:r>
              <w:rPr>
                <w:spacing w:val="-13"/>
                <w:sz w:val="18"/>
              </w:rPr>
              <w:t xml:space="preserve"> </w:t>
            </w:r>
            <w:r>
              <w:rPr>
                <w:sz w:val="18"/>
              </w:rPr>
              <w:t>The</w:t>
            </w:r>
            <w:r>
              <w:rPr>
                <w:spacing w:val="-13"/>
                <w:sz w:val="18"/>
              </w:rPr>
              <w:t xml:space="preserve"> </w:t>
            </w:r>
            <w:r>
              <w:rPr>
                <w:sz w:val="18"/>
              </w:rPr>
              <w:t>Independent</w:t>
            </w:r>
            <w:r>
              <w:rPr>
                <w:spacing w:val="-12"/>
                <w:sz w:val="18"/>
              </w:rPr>
              <w:t xml:space="preserve"> </w:t>
            </w:r>
            <w:r>
              <w:rPr>
                <w:sz w:val="18"/>
              </w:rPr>
              <w:t>Contractor</w:t>
            </w:r>
            <w:r>
              <w:rPr>
                <w:spacing w:val="-13"/>
                <w:sz w:val="18"/>
              </w:rPr>
              <w:t xml:space="preserve"> </w:t>
            </w:r>
            <w:r>
              <w:rPr>
                <w:sz w:val="18"/>
              </w:rPr>
              <w:t>is</w:t>
            </w:r>
            <w:r>
              <w:rPr>
                <w:spacing w:val="-12"/>
                <w:sz w:val="18"/>
              </w:rPr>
              <w:t xml:space="preserve"> </w:t>
            </w:r>
            <w:r>
              <w:rPr>
                <w:sz w:val="18"/>
              </w:rPr>
              <w:t xml:space="preserve">required to provide evidence of any travel expenses and complete a valid Travel Claim form. If travelling by car, the rate per </w:t>
            </w:r>
            <w:proofErr w:type="spellStart"/>
            <w:r>
              <w:rPr>
                <w:sz w:val="18"/>
              </w:rPr>
              <w:t>kilometre</w:t>
            </w:r>
            <w:proofErr w:type="spellEnd"/>
            <w:r>
              <w:rPr>
                <w:sz w:val="18"/>
              </w:rPr>
              <w:t xml:space="preserve"> travelled, is determined by the AA and fluctuates monthly.</w:t>
            </w:r>
          </w:p>
        </w:tc>
      </w:tr>
    </w:tbl>
    <w:p w:rsidR="007633CE" w:rsidRDefault="007633CE">
      <w:pPr>
        <w:pStyle w:val="BodyText"/>
        <w:rPr>
          <w:rFonts w:ascii="Arial"/>
          <w:b/>
          <w:sz w:val="16"/>
        </w:rPr>
      </w:pPr>
    </w:p>
    <w:p w:rsidR="007633CE" w:rsidRDefault="007633CE">
      <w:pPr>
        <w:pStyle w:val="BodyText"/>
        <w:rPr>
          <w:rFonts w:ascii="Arial"/>
          <w:b/>
          <w:sz w:val="16"/>
        </w:rPr>
      </w:pPr>
    </w:p>
    <w:p w:rsidR="007633CE" w:rsidRDefault="007633CE">
      <w:pPr>
        <w:pStyle w:val="BodyText"/>
        <w:rPr>
          <w:rFonts w:ascii="Arial"/>
          <w:b/>
          <w:sz w:val="16"/>
        </w:rPr>
      </w:pPr>
    </w:p>
    <w:p w:rsidR="007633CE" w:rsidRDefault="007633CE" w:rsidP="002B4E1F">
      <w:pPr>
        <w:ind w:right="366"/>
        <w:rPr>
          <w:sz w:val="16"/>
        </w:rPr>
      </w:pPr>
    </w:p>
    <w:sectPr w:rsidR="007633CE">
      <w:pgSz w:w="11906" w:h="16838"/>
      <w:pgMar w:top="1120" w:right="760" w:bottom="1160" w:left="1140" w:header="242" w:footer="96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1D01" w:rsidRDefault="00E11D01">
      <w:r>
        <w:separator/>
      </w:r>
    </w:p>
  </w:endnote>
  <w:endnote w:type="continuationSeparator" w:id="0">
    <w:p w:rsidR="00E11D01" w:rsidRDefault="00E11D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AF8" w:rsidRDefault="00FF7AF8">
    <w:pPr>
      <w:pStyle w:val="BodyText"/>
      <w:spacing w:line="14" w:lineRule="auto"/>
      <w:rPr>
        <w:sz w:val="20"/>
      </w:rPr>
    </w:pPr>
    <w:r>
      <w:rPr>
        <w:noProof/>
        <w:lang w:val="en-IN" w:eastAsia="en-IN"/>
      </w:rPr>
      <mc:AlternateContent>
        <mc:Choice Requires="wps">
          <w:drawing>
            <wp:anchor distT="0" distB="0" distL="0" distR="0" simplePos="0" relativeHeight="251625472" behindDoc="1" locked="0" layoutInCell="1" allowOverlap="1" wp14:anchorId="0B2AADD8" wp14:editId="7F5BE89E">
              <wp:simplePos x="0" y="0"/>
              <wp:positionH relativeFrom="page">
                <wp:posOffset>809625</wp:posOffset>
              </wp:positionH>
              <wp:positionV relativeFrom="page">
                <wp:posOffset>9953002</wp:posOffset>
              </wp:positionV>
              <wp:extent cx="1095375" cy="476250"/>
              <wp:effectExtent l="0" t="0" r="0" b="0"/>
              <wp:wrapNone/>
              <wp:docPr id="5" name="Graphic 5"/>
              <wp:cNvGraphicFramePr/>
              <a:graphic xmlns:a="http://schemas.openxmlformats.org/drawingml/2006/main">
                <a:graphicData uri="http://schemas.microsoft.com/office/word/2010/wordprocessingShape">
                  <wps:wsp>
                    <wps:cNvSpPr/>
                    <wps:spPr>
                      <a:xfrm>
                        <a:off x="0" y="0"/>
                        <a:ext cx="1095375" cy="476250"/>
                      </a:xfrm>
                      <a:custGeom>
                        <a:avLst/>
                        <a:gdLst/>
                        <a:ahLst/>
                        <a:cxnLst/>
                        <a:rect l="l" t="t" r="r" b="b"/>
                        <a:pathLst>
                          <a:path w="1095375" h="476250">
                            <a:moveTo>
                              <a:pt x="0" y="476250"/>
                            </a:moveTo>
                            <a:lnTo>
                              <a:pt x="1095375" y="476250"/>
                            </a:lnTo>
                            <a:lnTo>
                              <a:pt x="1095375" y="0"/>
                            </a:lnTo>
                            <a:lnTo>
                              <a:pt x="0" y="0"/>
                            </a:lnTo>
                            <a:lnTo>
                              <a:pt x="0" y="476250"/>
                            </a:lnTo>
                            <a:close/>
                          </a:path>
                        </a:pathLst>
                      </a:custGeom>
                      <a:ln w="6350">
                        <a:solidFill>
                          <a:srgbClr val="000000"/>
                        </a:solidFill>
                        <a:prstDash val="solid"/>
                      </a:ln>
                    </wps:spPr>
                    <wps:bodyPr wrap="square" lIns="0" tIns="0" rIns="0" bIns="0" rtlCol="0">
                      <a:prstTxWarp prst="textNoShape">
                        <a:avLst/>
                      </a:prstTxWarp>
                    </wps:bodyPr>
                  </wps:wsp>
                </a:graphicData>
              </a:graphic>
            </wp:anchor>
          </w:drawing>
        </mc:Choice>
        <mc:Fallback>
          <w:pict>
            <v:shape w14:anchorId="36DD1E55" id="Graphic 5" o:spid="_x0000_s1026" style="position:absolute;margin-left:63.75pt;margin-top:783.7pt;width:86.25pt;height:37.5pt;z-index:-251691008;visibility:visible;mso-wrap-style:square;mso-wrap-distance-left:0;mso-wrap-distance-top:0;mso-wrap-distance-right:0;mso-wrap-distance-bottom:0;mso-position-horizontal:absolute;mso-position-horizontal-relative:page;mso-position-vertical:absolute;mso-position-vertical-relative:page;v-text-anchor:top" coordsize="109537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" path="m,476250r1095375,l1095375,,,,,476250xe" filled="f" strokeweight=".5pt">
              <v:path arrowok="t"/>
              <w10:wrap anchorx="page" anchory="page"/>
            </v:shape>
          </w:pict>
        </mc:Fallback>
      </mc:AlternateContent>
    </w:r>
    <w:r>
      <w:rPr>
        <w:noProof/>
        <w:lang w:val="en-IN" w:eastAsia="en-IN"/>
      </w:rPr>
      <mc:AlternateContent>
        <mc:Choice Requires="wps">
          <w:drawing>
            <wp:anchor distT="0" distB="0" distL="0" distR="0" simplePos="0" relativeHeight="251666432" behindDoc="1" locked="0" layoutInCell="1" allowOverlap="1" wp14:anchorId="03F7FB99" wp14:editId="5B7BDC58">
              <wp:simplePos x="0" y="0"/>
              <wp:positionH relativeFrom="page">
                <wp:posOffset>5735954</wp:posOffset>
              </wp:positionH>
              <wp:positionV relativeFrom="page">
                <wp:posOffset>9953002</wp:posOffset>
              </wp:positionV>
              <wp:extent cx="1095375" cy="476250"/>
              <wp:effectExtent l="0" t="0" r="0" b="0"/>
              <wp:wrapNone/>
              <wp:docPr id="6" name="Graphic 6"/>
              <wp:cNvGraphicFramePr/>
              <a:graphic xmlns:a="http://schemas.openxmlformats.org/drawingml/2006/main">
                <a:graphicData uri="http://schemas.microsoft.com/office/word/2010/wordprocessingShape">
                  <wps:wsp>
                    <wps:cNvSpPr/>
                    <wps:spPr>
                      <a:xfrm>
                        <a:off x="0" y="0"/>
                        <a:ext cx="1095375" cy="476250"/>
                      </a:xfrm>
                      <a:custGeom>
                        <a:avLst/>
                        <a:gdLst/>
                        <a:ahLst/>
                        <a:cxnLst/>
                        <a:rect l="l" t="t" r="r" b="b"/>
                        <a:pathLst>
                          <a:path w="1095375" h="476250">
                            <a:moveTo>
                              <a:pt x="0" y="476250"/>
                            </a:moveTo>
                            <a:lnTo>
                              <a:pt x="1095375" y="476250"/>
                            </a:lnTo>
                            <a:lnTo>
                              <a:pt x="1095375" y="0"/>
                            </a:lnTo>
                            <a:lnTo>
                              <a:pt x="0" y="0"/>
                            </a:lnTo>
                            <a:lnTo>
                              <a:pt x="0" y="476250"/>
                            </a:lnTo>
                            <a:close/>
                          </a:path>
                        </a:pathLst>
                      </a:custGeom>
                      <a:ln w="6350">
                        <a:solidFill>
                          <a:srgbClr val="000000"/>
                        </a:solidFill>
                        <a:prstDash val="solid"/>
                      </a:ln>
                    </wps:spPr>
                    <wps:bodyPr wrap="square" lIns="0" tIns="0" rIns="0" bIns="0" rtlCol="0">
                      <a:prstTxWarp prst="textNoShape">
                        <a:avLst/>
                      </a:prstTxWarp>
                    </wps:bodyPr>
                  </wps:wsp>
                </a:graphicData>
              </a:graphic>
            </wp:anchor>
          </w:drawing>
        </mc:Choice>
        <mc:Fallback>
          <w:pict>
            <v:shape w14:anchorId="3FA65B5E" id="Graphic 6" o:spid="_x0000_s1026" style="position:absolute;margin-left:451.65pt;margin-top:783.7pt;width:86.25pt;height:3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1095375,476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" path="m,476250r1095375,l1095375,,,,,476250xe" filled="f" strokeweight=".5pt">
              <v:path arrowok="t"/>
              <w10:wrap anchorx="page" anchory="page"/>
            </v:shape>
          </w:pict>
        </mc:Fallback>
      </mc:AlternateContent>
    </w:r>
    <w:r>
      <w:rPr>
        <w:noProof/>
        <w:lang w:val="en-IN" w:eastAsia="en-IN"/>
      </w:rPr>
      <mc:AlternateContent>
        <mc:Choice Requires="wps">
          <w:drawing>
            <wp:anchor distT="0" distB="0" distL="0" distR="0" simplePos="0" relativeHeight="251707392" behindDoc="1" locked="0" layoutInCell="1" allowOverlap="1" wp14:anchorId="39C10BEA" wp14:editId="3DF2D1B8">
              <wp:simplePos x="0" y="0"/>
              <wp:positionH relativeFrom="page">
                <wp:posOffset>908100</wp:posOffset>
              </wp:positionH>
              <wp:positionV relativeFrom="page">
                <wp:posOffset>9993962</wp:posOffset>
              </wp:positionV>
              <wp:extent cx="894715" cy="375920"/>
              <wp:effectExtent l="0" t="0" r="0" b="0"/>
              <wp:wrapNone/>
              <wp:docPr id="7" name="Textbox 7"/>
              <wp:cNvGraphicFramePr/>
              <a:graphic xmlns:a="http://schemas.openxmlformats.org/drawingml/2006/main">
                <a:graphicData uri="http://schemas.microsoft.com/office/word/2010/wordprocessingShape">
                  <wps:wsp>
                    <wps:cNvSpPr txBox="1"/>
                    <wps:spPr>
                      <a:xfrm>
                        <a:off x="0" y="0"/>
                        <a:ext cx="894715" cy="375920"/>
                      </a:xfrm>
                      <a:prstGeom prst="rect">
                        <a:avLst/>
                      </a:prstGeom>
                    </wps:spPr>
                    <wps:txbx>
                      <w:txbxContent>
                        <w:p w:rsidR="00FF7AF8" w:rsidRDefault="00FF7AF8">
                          <w:pPr>
                            <w:spacing w:before="13" w:line="244" w:lineRule="auto"/>
                            <w:ind w:left="2"/>
                            <w:jc w:val="center"/>
                            <w:rPr>
                              <w:sz w:val="16"/>
                            </w:rPr>
                          </w:pPr>
                          <w:proofErr w:type="spellStart"/>
                          <w:r>
                            <w:rPr>
                              <w:color w:val="D9D9D9"/>
                              <w:spacing w:val="-2"/>
                              <w:sz w:val="16"/>
                            </w:rPr>
                            <w:t>Cestasoft</w:t>
                          </w:r>
                          <w:proofErr w:type="spellEnd"/>
                          <w:r>
                            <w:rPr>
                              <w:color w:val="D9D9D9"/>
                              <w:spacing w:val="-10"/>
                              <w:sz w:val="16"/>
                            </w:rPr>
                            <w:t xml:space="preserve"> </w:t>
                          </w:r>
                          <w:r>
                            <w:rPr>
                              <w:color w:val="D9D9D9"/>
                              <w:spacing w:val="-2"/>
                              <w:sz w:val="16"/>
                            </w:rPr>
                            <w:t xml:space="preserve">Solutions </w:t>
                          </w:r>
                          <w:r>
                            <w:rPr>
                              <w:color w:val="D9D9D9"/>
                              <w:sz w:val="16"/>
                            </w:rPr>
                            <w:t>(Pty) Ltd</w:t>
                          </w:r>
                        </w:p>
                        <w:p w:rsidR="00FF7AF8" w:rsidRDefault="00FF7AF8">
                          <w:pPr>
                            <w:spacing w:line="183" w:lineRule="exact"/>
                            <w:ind w:left="87"/>
                            <w:jc w:val="center"/>
                            <w:rPr>
                              <w:sz w:val="16"/>
                            </w:rPr>
                          </w:pPr>
                          <w:r>
                            <w:rPr>
                              <w:color w:val="D9D9D9"/>
                              <w:spacing w:val="-2"/>
                              <w:sz w:val="16"/>
                            </w:rPr>
                            <w:t>initial</w:t>
                          </w:r>
                        </w:p>
                      </w:txbxContent>
                    </wps:txbx>
                    <wps:bodyPr wrap="square" lIns="0" tIns="0" rIns="0" bIns="0" rtlCol="0"/>
                  </wps:wsp>
                </a:graphicData>
              </a:graphic>
            </wp:anchor>
          </w:drawing>
        </mc:Choice>
        <mc:Fallback>
          <w:pict>
            <v:shapetype w14:anchorId="39C10BEA" id="_x0000_t202" coordsize="21600,21600" o:spt="202" path="m,l,21600r21600,l21600,xe">
              <v:stroke joinstyle="miter"/>
              <v:path gradientshapeok="t" o:connecttype="rect"/>
            </v:shapetype>
            <v:shape id="Textbox 7" o:spid="_x0000_s1028" type="#_x0000_t202" style="position:absolute;margin-left:71.5pt;margin-top:786.95pt;width:70.45pt;height:29.6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" filled="f" stroked="f">
              <v:textbox inset="0,0,0,0">
                <w:txbxContent>
                  <w:p w:rsidR="00FF7AF8" w:rsidRDefault="00FF7AF8">
                    <w:pPr>
                      <w:spacing w:before="13" w:line="244" w:lineRule="auto"/>
                      <w:ind w:left="2"/>
                      <w:jc w:val="center"/>
                      <w:rPr>
                        <w:sz w:val="16"/>
                      </w:rPr>
                    </w:pPr>
                    <w:proofErr w:type="spellStart"/>
                    <w:r>
                      <w:rPr>
                        <w:color w:val="D9D9D9"/>
                        <w:spacing w:val="-2"/>
                        <w:sz w:val="16"/>
                      </w:rPr>
                      <w:t>Cestasoft</w:t>
                    </w:r>
                    <w:proofErr w:type="spellEnd"/>
                    <w:r>
                      <w:rPr>
                        <w:color w:val="D9D9D9"/>
                        <w:spacing w:val="-10"/>
                        <w:sz w:val="16"/>
                      </w:rPr>
                      <w:t xml:space="preserve"> </w:t>
                    </w:r>
                    <w:r>
                      <w:rPr>
                        <w:color w:val="D9D9D9"/>
                        <w:spacing w:val="-2"/>
                        <w:sz w:val="16"/>
                      </w:rPr>
                      <w:t xml:space="preserve">Solutions </w:t>
                    </w:r>
                    <w:r>
                      <w:rPr>
                        <w:color w:val="D9D9D9"/>
                        <w:sz w:val="16"/>
                      </w:rPr>
                      <w:t>(Pty) Ltd</w:t>
                    </w:r>
                  </w:p>
                  <w:p w:rsidR="00FF7AF8" w:rsidRDefault="00FF7AF8">
                    <w:pPr>
                      <w:spacing w:line="183" w:lineRule="exact"/>
                      <w:ind w:left="87"/>
                      <w:jc w:val="center"/>
                      <w:rPr>
                        <w:sz w:val="16"/>
                      </w:rPr>
                    </w:pPr>
                    <w:r>
                      <w:rPr>
                        <w:color w:val="D9D9D9"/>
                        <w:spacing w:val="-2"/>
                        <w:sz w:val="16"/>
                      </w:rPr>
                      <w:t>initial</w:t>
                    </w:r>
                  </w:p>
                </w:txbxContent>
              </v:textbox>
              <w10:wrap anchorx="page" anchory="page"/>
            </v:shape>
          </w:pict>
        </mc:Fallback>
      </mc:AlternateContent>
    </w:r>
    <w:r>
      <w:rPr>
        <w:noProof/>
        <w:lang w:val="en-IN" w:eastAsia="en-IN"/>
      </w:rPr>
      <mc:AlternateContent>
        <mc:Choice Requires="wps">
          <w:drawing>
            <wp:anchor distT="0" distB="0" distL="0" distR="0" simplePos="0" relativeHeight="251727872" behindDoc="1" locked="0" layoutInCell="1" allowOverlap="1" wp14:anchorId="27646526" wp14:editId="51892C75">
              <wp:simplePos x="0" y="0"/>
              <wp:positionH relativeFrom="page">
                <wp:posOffset>5866257</wp:posOffset>
              </wp:positionH>
              <wp:positionV relativeFrom="page">
                <wp:posOffset>9993962</wp:posOffset>
              </wp:positionV>
              <wp:extent cx="837565" cy="137795"/>
              <wp:effectExtent l="0" t="0" r="0" b="0"/>
              <wp:wrapNone/>
              <wp:docPr id="8" name="Textbox 8"/>
              <wp:cNvGraphicFramePr/>
              <a:graphic xmlns:a="http://schemas.openxmlformats.org/drawingml/2006/main">
                <a:graphicData uri="http://schemas.microsoft.com/office/word/2010/wordprocessingShape">
                  <wps:wsp>
                    <wps:cNvSpPr txBox="1"/>
                    <wps:spPr>
                      <a:xfrm>
                        <a:off x="0" y="0"/>
                        <a:ext cx="837565" cy="137795"/>
                      </a:xfrm>
                      <a:prstGeom prst="rect">
                        <a:avLst/>
                      </a:prstGeom>
                    </wps:spPr>
                    <wps:txbx>
                      <w:txbxContent>
                        <w:p w:rsidR="00FF7AF8" w:rsidRDefault="00FF7AF8">
                          <w:pPr>
                            <w:spacing w:before="13"/>
                            <w:ind w:left="20"/>
                            <w:rPr>
                              <w:sz w:val="16"/>
                            </w:rPr>
                          </w:pPr>
                          <w:r>
                            <w:rPr>
                              <w:color w:val="D9D9D9"/>
                              <w:sz w:val="16"/>
                            </w:rPr>
                            <w:t>Contractor’s</w:t>
                          </w:r>
                          <w:r>
                            <w:rPr>
                              <w:color w:val="D9D9D9"/>
                              <w:spacing w:val="-11"/>
                              <w:sz w:val="16"/>
                            </w:rPr>
                            <w:t xml:space="preserve"> </w:t>
                          </w:r>
                          <w:r>
                            <w:rPr>
                              <w:color w:val="D9D9D9"/>
                              <w:spacing w:val="-2"/>
                              <w:sz w:val="16"/>
                            </w:rPr>
                            <w:t>Initial</w:t>
                          </w:r>
                        </w:p>
                      </w:txbxContent>
                    </wps:txbx>
                    <wps:bodyPr wrap="square" lIns="0" tIns="0" rIns="0" bIns="0" rtlCol="0"/>
                  </wps:wsp>
                </a:graphicData>
              </a:graphic>
            </wp:anchor>
          </w:drawing>
        </mc:Choice>
        <mc:Fallback>
          <w:pict>
            <v:shape w14:anchorId="27646526" id="Textbox 8" o:spid="_x0000_s1029" type="#_x0000_t202" style="position:absolute;margin-left:461.9pt;margin-top:786.95pt;width:65.95pt;height:10.85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" filled="f" stroked="f">
              <v:textbox inset="0,0,0,0">
                <w:txbxContent>
                  <w:p w:rsidR="00FF7AF8" w:rsidRDefault="00FF7AF8">
                    <w:pPr>
                      <w:spacing w:before="13"/>
                      <w:ind w:left="20"/>
                      <w:rPr>
                        <w:sz w:val="16"/>
                      </w:rPr>
                    </w:pPr>
                    <w:r>
                      <w:rPr>
                        <w:color w:val="D9D9D9"/>
                        <w:sz w:val="16"/>
                      </w:rPr>
                      <w:t>Contractor’s</w:t>
                    </w:r>
                    <w:r>
                      <w:rPr>
                        <w:color w:val="D9D9D9"/>
                        <w:spacing w:val="-11"/>
                        <w:sz w:val="16"/>
                      </w:rPr>
                      <w:t xml:space="preserve"> </w:t>
                    </w:r>
                    <w:r>
                      <w:rPr>
                        <w:color w:val="D9D9D9"/>
                        <w:spacing w:val="-2"/>
                        <w:sz w:val="16"/>
                      </w:rPr>
                      <w:t>Initial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1D01" w:rsidRDefault="00E11D01">
      <w:r>
        <w:separator/>
      </w:r>
    </w:p>
  </w:footnote>
  <w:footnote w:type="continuationSeparator" w:id="0">
    <w:p w:rsidR="00E11D01" w:rsidRDefault="00E11D0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7AF8" w:rsidRDefault="00FF7AF8">
    <w:pPr>
      <w:pStyle w:val="BodyText"/>
      <w:spacing w:line="14" w:lineRule="auto"/>
      <w:rPr>
        <w:sz w:val="20"/>
      </w:rPr>
    </w:pPr>
    <w:r>
      <w:rPr>
        <w:noProof/>
        <w:lang w:val="en-IN" w:eastAsia="en-IN"/>
      </w:rPr>
      <w:drawing>
        <wp:anchor distT="0" distB="0" distL="0" distR="0" simplePos="0" relativeHeight="251604992" behindDoc="1" locked="0" layoutInCell="1" allowOverlap="1" wp14:anchorId="186C804C" wp14:editId="158296B7">
          <wp:simplePos x="0" y="0"/>
          <wp:positionH relativeFrom="page">
            <wp:posOffset>5854543</wp:posOffset>
          </wp:positionH>
          <wp:positionV relativeFrom="page">
            <wp:posOffset>153946</wp:posOffset>
          </wp:positionV>
          <wp:extent cx="912255" cy="318560"/>
          <wp:effectExtent l="0" t="0" r="0" b="0"/>
          <wp:wrapNone/>
          <wp:docPr id="56"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912255" cy="318560"/>
                  </a:xfrm>
                  <a:prstGeom prst="rect">
                    <a:avLst/>
                  </a:prstGeom>
                </pic:spPr>
              </pic:pic>
            </a:graphicData>
          </a:graphic>
        </wp:anchor>
      </w:drawing>
    </w:r>
    <w:r>
      <w:rPr>
        <w:noProof/>
        <w:lang w:val="en-IN" w:eastAsia="en-IN"/>
      </w:rPr>
      <mc:AlternateContent>
        <mc:Choice Requires="wps">
          <w:drawing>
            <wp:anchor distT="0" distB="0" distL="0" distR="0" simplePos="0" relativeHeight="251645952" behindDoc="1" locked="0" layoutInCell="1" allowOverlap="1" wp14:anchorId="4DDC994F" wp14:editId="22F259B2">
              <wp:simplePos x="0" y="0"/>
              <wp:positionH relativeFrom="page">
                <wp:posOffset>792784</wp:posOffset>
              </wp:positionH>
              <wp:positionV relativeFrom="page">
                <wp:posOffset>518159</wp:posOffset>
              </wp:positionV>
              <wp:extent cx="6071235" cy="6350"/>
              <wp:effectExtent l="0" t="0" r="0" b="0"/>
              <wp:wrapNone/>
              <wp:docPr id="3" name="Graphic 3"/>
              <wp:cNvGraphicFramePr/>
              <a:graphic xmlns:a="http://schemas.openxmlformats.org/drawingml/2006/main">
                <a:graphicData uri="http://schemas.microsoft.com/office/word/2010/wordprocessingShape">
                  <wps:wsp>
                    <wps:cNvSpPr/>
                    <wps:spPr>
                      <a:xfrm>
                        <a:off x="0" y="0"/>
                        <a:ext cx="6071235" cy="6350"/>
                      </a:xfrm>
                      <a:custGeom>
                        <a:avLst/>
                        <a:gdLst/>
                        <a:ahLst/>
                        <a:cxnLst/>
                        <a:rect l="l" t="t" r="r" b="b"/>
                        <a:pathLst>
                          <a:path w="6071235" h="6350">
                            <a:moveTo>
                              <a:pt x="6070981" y="0"/>
                            </a:moveTo>
                            <a:lnTo>
                              <a:pt x="0" y="0"/>
                            </a:lnTo>
                            <a:lnTo>
                              <a:pt x="0" y="6096"/>
                            </a:lnTo>
                            <a:lnTo>
                              <a:pt x="6070981" y="6096"/>
                            </a:lnTo>
                            <a:lnTo>
                              <a:pt x="6070981"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2A0C127" id="Graphic 3" o:spid="_x0000_s1026" style="position:absolute;margin-left:62.4pt;margin-top:40.8pt;width:478.05pt;height:.5pt;z-index:-251670528;visibility:visible;mso-wrap-style:square;mso-wrap-distance-left:0;mso-wrap-distance-top:0;mso-wrap-distance-right:0;mso-wrap-distance-bottom:0;mso-position-horizontal:absolute;mso-position-horizontal-relative:page;mso-position-vertical:absolute;mso-position-vertical-relative:page;v-text-anchor:top" coordsize="60712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" path="m6070981,l,,,6096r6070981,l6070981,xe" fillcolor="black" stroked="f">
              <v:path arrowok="t"/>
              <w10:wrap anchorx="page" anchory="page"/>
            </v:shape>
          </w:pict>
        </mc:Fallback>
      </mc:AlternateContent>
    </w:r>
    <w:r>
      <w:rPr>
        <w:noProof/>
        <w:lang w:val="en-IN" w:eastAsia="en-IN"/>
      </w:rPr>
      <mc:AlternateContent>
        <mc:Choice Requires="wps">
          <w:drawing>
            <wp:anchor distT="0" distB="0" distL="0" distR="0" simplePos="0" relativeHeight="251686912" behindDoc="1" locked="0" layoutInCell="1" allowOverlap="1" wp14:anchorId="4667CE04" wp14:editId="17574CD1">
              <wp:simplePos x="0" y="0"/>
              <wp:positionH relativeFrom="page">
                <wp:posOffset>798372</wp:posOffset>
              </wp:positionH>
              <wp:positionV relativeFrom="page">
                <wp:posOffset>380875</wp:posOffset>
              </wp:positionV>
              <wp:extent cx="2990850" cy="137795"/>
              <wp:effectExtent l="0" t="0" r="0" b="0"/>
              <wp:wrapNone/>
              <wp:docPr id="4" name="Textbox 4"/>
              <wp:cNvGraphicFramePr/>
              <a:graphic xmlns:a="http://schemas.openxmlformats.org/drawingml/2006/main">
                <a:graphicData uri="http://schemas.microsoft.com/office/word/2010/wordprocessingShape">
                  <wps:wsp>
                    <wps:cNvSpPr txBox="1"/>
                    <wps:spPr>
                      <a:xfrm>
                        <a:off x="0" y="0"/>
                        <a:ext cx="2990850" cy="137795"/>
                      </a:xfrm>
                      <a:prstGeom prst="rect">
                        <a:avLst/>
                      </a:prstGeom>
                    </wps:spPr>
                    <wps:txbx>
                      <w:txbxContent>
                        <w:p w:rsidR="00FF7AF8" w:rsidRDefault="00FF7AF8">
                          <w:pPr>
                            <w:spacing w:before="13"/>
                            <w:ind w:left="20"/>
                            <w:rPr>
                              <w:sz w:val="16"/>
                            </w:rPr>
                          </w:pPr>
                          <w:proofErr w:type="spellStart"/>
                          <w:r>
                            <w:rPr>
                              <w:sz w:val="16"/>
                            </w:rPr>
                            <w:t>Cestasoft</w:t>
                          </w:r>
                          <w:proofErr w:type="spellEnd"/>
                          <w:r>
                            <w:rPr>
                              <w:spacing w:val="-8"/>
                              <w:sz w:val="16"/>
                            </w:rPr>
                            <w:t xml:space="preserve"> </w:t>
                          </w:r>
                          <w:r>
                            <w:rPr>
                              <w:sz w:val="16"/>
                            </w:rPr>
                            <w:t>Solutions</w:t>
                          </w:r>
                          <w:r>
                            <w:rPr>
                              <w:spacing w:val="-2"/>
                              <w:sz w:val="16"/>
                            </w:rPr>
                            <w:t xml:space="preserve"> </w:t>
                          </w:r>
                          <w:r>
                            <w:rPr>
                              <w:sz w:val="16"/>
                            </w:rPr>
                            <w:t>(Pty)</w:t>
                          </w:r>
                          <w:r>
                            <w:rPr>
                              <w:spacing w:val="-4"/>
                              <w:sz w:val="16"/>
                            </w:rPr>
                            <w:t xml:space="preserve"> </w:t>
                          </w:r>
                          <w:r>
                            <w:rPr>
                              <w:sz w:val="16"/>
                            </w:rPr>
                            <w:t>Ltd</w:t>
                          </w:r>
                          <w:r>
                            <w:rPr>
                              <w:spacing w:val="-2"/>
                              <w:sz w:val="16"/>
                            </w:rPr>
                            <w:t xml:space="preserve"> </w:t>
                          </w:r>
                          <w:r>
                            <w:rPr>
                              <w:sz w:val="16"/>
                            </w:rPr>
                            <w:t>-</w:t>
                          </w:r>
                          <w:r>
                            <w:rPr>
                              <w:spacing w:val="-8"/>
                              <w:sz w:val="16"/>
                            </w:rPr>
                            <w:t xml:space="preserve"> </w:t>
                          </w:r>
                          <w:r>
                            <w:rPr>
                              <w:sz w:val="16"/>
                            </w:rPr>
                            <w:t>Independent</w:t>
                          </w:r>
                          <w:r>
                            <w:rPr>
                              <w:spacing w:val="-4"/>
                              <w:sz w:val="16"/>
                            </w:rPr>
                            <w:t xml:space="preserve"> </w:t>
                          </w:r>
                          <w:r>
                            <w:rPr>
                              <w:sz w:val="16"/>
                            </w:rPr>
                            <w:t>Contractor</w:t>
                          </w:r>
                          <w:r>
                            <w:rPr>
                              <w:spacing w:val="-4"/>
                              <w:sz w:val="16"/>
                            </w:rPr>
                            <w:t xml:space="preserve"> </w:t>
                          </w:r>
                          <w:r>
                            <w:rPr>
                              <w:spacing w:val="-2"/>
                              <w:sz w:val="16"/>
                            </w:rPr>
                            <w:t>Agreement</w:t>
                          </w:r>
                        </w:p>
                      </w:txbxContent>
                    </wps:txbx>
                    <wps:bodyPr wrap="square" lIns="0" tIns="0" rIns="0" bIns="0" rtlCol="0"/>
                  </wps:wsp>
                </a:graphicData>
              </a:graphic>
            </wp:anchor>
          </w:drawing>
        </mc:Choice>
        <mc:Fallback>
          <w:pict>
            <v:shapetype w14:anchorId="4667CE04" id="_x0000_t202" coordsize="21600,21600" o:spt="202" path="m,l,21600r21600,l21600,xe">
              <v:stroke joinstyle="miter"/>
              <v:path gradientshapeok="t" o:connecttype="rect"/>
            </v:shapetype>
            <v:shape id="Textbox 4" o:spid="_x0000_s1027" type="#_x0000_t202" style="position:absolute;margin-left:62.85pt;margin-top:30pt;width:235.5pt;height:10.85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" filled="f" stroked="f">
              <v:textbox inset="0,0,0,0">
                <w:txbxContent>
                  <w:p w:rsidR="00FF7AF8" w:rsidRDefault="00FF7AF8">
                    <w:pPr>
                      <w:spacing w:before="13"/>
                      <w:ind w:left="20"/>
                      <w:rPr>
                        <w:sz w:val="16"/>
                      </w:rPr>
                    </w:pPr>
                    <w:proofErr w:type="spellStart"/>
                    <w:r>
                      <w:rPr>
                        <w:sz w:val="16"/>
                      </w:rPr>
                      <w:t>Cestasoft</w:t>
                    </w:r>
                    <w:proofErr w:type="spellEnd"/>
                    <w:r>
                      <w:rPr>
                        <w:spacing w:val="-8"/>
                        <w:sz w:val="16"/>
                      </w:rPr>
                      <w:t xml:space="preserve"> </w:t>
                    </w:r>
                    <w:r>
                      <w:rPr>
                        <w:sz w:val="16"/>
                      </w:rPr>
                      <w:t>Solutions</w:t>
                    </w:r>
                    <w:r>
                      <w:rPr>
                        <w:spacing w:val="-2"/>
                        <w:sz w:val="16"/>
                      </w:rPr>
                      <w:t xml:space="preserve"> </w:t>
                    </w:r>
                    <w:r>
                      <w:rPr>
                        <w:sz w:val="16"/>
                      </w:rPr>
                      <w:t>(Pty)</w:t>
                    </w:r>
                    <w:r>
                      <w:rPr>
                        <w:spacing w:val="-4"/>
                        <w:sz w:val="16"/>
                      </w:rPr>
                      <w:t xml:space="preserve"> </w:t>
                    </w:r>
                    <w:r>
                      <w:rPr>
                        <w:sz w:val="16"/>
                      </w:rPr>
                      <w:t>Ltd</w:t>
                    </w:r>
                    <w:r>
                      <w:rPr>
                        <w:spacing w:val="-2"/>
                        <w:sz w:val="16"/>
                      </w:rPr>
                      <w:t xml:space="preserve"> </w:t>
                    </w:r>
                    <w:r>
                      <w:rPr>
                        <w:sz w:val="16"/>
                      </w:rPr>
                      <w:t>-</w:t>
                    </w:r>
                    <w:r>
                      <w:rPr>
                        <w:spacing w:val="-8"/>
                        <w:sz w:val="16"/>
                      </w:rPr>
                      <w:t xml:space="preserve"> </w:t>
                    </w:r>
                    <w:r>
                      <w:rPr>
                        <w:sz w:val="16"/>
                      </w:rPr>
                      <w:t>Independent</w:t>
                    </w:r>
                    <w:r>
                      <w:rPr>
                        <w:spacing w:val="-4"/>
                        <w:sz w:val="16"/>
                      </w:rPr>
                      <w:t xml:space="preserve"> </w:t>
                    </w:r>
                    <w:r>
                      <w:rPr>
                        <w:sz w:val="16"/>
                      </w:rPr>
                      <w:t>Contractor</w:t>
                    </w:r>
                    <w:r>
                      <w:rPr>
                        <w:spacing w:val="-4"/>
                        <w:sz w:val="16"/>
                      </w:rPr>
                      <w:t xml:space="preserve"> </w:t>
                    </w:r>
                    <w:r>
                      <w:rPr>
                        <w:spacing w:val="-2"/>
                        <w:sz w:val="16"/>
                      </w:rPr>
                      <w:t>Agreement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F75AA"/>
    <w:multiLevelType w:val="hybridMultilevel"/>
    <w:tmpl w:val="8C2C1830"/>
    <w:lvl w:ilvl="0" w:tplc="CBC8533A">
      <w:start w:val="1"/>
      <w:numFmt w:val="lowerLetter"/>
      <w:lvlText w:val="(%1)"/>
      <w:lvlJc w:val="left"/>
      <w:pPr>
        <w:ind w:left="517" w:hanging="356"/>
      </w:pPr>
      <w:rPr>
        <w:rFonts w:ascii="Arial MT" w:eastAsia="Arial MT" w:hAnsi="Arial MT" w:cs="Arial MT" w:hint="default"/>
        <w:b w:val="0"/>
        <w:bCs w:val="0"/>
        <w:i w:val="0"/>
        <w:iCs w:val="0"/>
        <w:spacing w:val="-1"/>
        <w:w w:val="101"/>
        <w:sz w:val="18"/>
        <w:szCs w:val="18"/>
        <w:lang w:val="en-US" w:eastAsia="en-US" w:bidi="ar-SA"/>
      </w:rPr>
    </w:lvl>
    <w:lvl w:ilvl="1" w:tplc="2E72341E">
      <w:start w:val="1"/>
      <w:numFmt w:val="lowerRoman"/>
      <w:lvlText w:val="%2."/>
      <w:lvlJc w:val="left"/>
      <w:pPr>
        <w:ind w:left="1093" w:hanging="269"/>
      </w:pPr>
      <w:rPr>
        <w:rFonts w:ascii="Arial MT" w:eastAsia="Arial MT" w:hAnsi="Arial MT" w:cs="Arial MT" w:hint="default"/>
        <w:b w:val="0"/>
        <w:bCs w:val="0"/>
        <w:i w:val="0"/>
        <w:iCs w:val="0"/>
        <w:spacing w:val="0"/>
        <w:w w:val="101"/>
        <w:sz w:val="18"/>
        <w:szCs w:val="18"/>
        <w:lang w:val="en-US" w:eastAsia="en-US" w:bidi="ar-SA"/>
      </w:rPr>
    </w:lvl>
    <w:lvl w:ilvl="2" w:tplc="E6B2D7D0">
      <w:numFmt w:val="bullet"/>
      <w:lvlText w:val="•"/>
      <w:lvlJc w:val="left"/>
      <w:pPr>
        <w:ind w:left="1685" w:hanging="269"/>
      </w:pPr>
      <w:rPr>
        <w:rFonts w:hint="default"/>
        <w:lang w:val="en-US" w:eastAsia="en-US" w:bidi="ar-SA"/>
      </w:rPr>
    </w:lvl>
    <w:lvl w:ilvl="3" w:tplc="FAF403AE">
      <w:numFmt w:val="bullet"/>
      <w:lvlText w:val="•"/>
      <w:lvlJc w:val="left"/>
      <w:pPr>
        <w:ind w:left="2271" w:hanging="269"/>
      </w:pPr>
      <w:rPr>
        <w:rFonts w:hint="default"/>
        <w:lang w:val="en-US" w:eastAsia="en-US" w:bidi="ar-SA"/>
      </w:rPr>
    </w:lvl>
    <w:lvl w:ilvl="4" w:tplc="8626D632">
      <w:numFmt w:val="bullet"/>
      <w:lvlText w:val="•"/>
      <w:lvlJc w:val="left"/>
      <w:pPr>
        <w:ind w:left="2857" w:hanging="269"/>
      </w:pPr>
      <w:rPr>
        <w:rFonts w:hint="default"/>
        <w:lang w:val="en-US" w:eastAsia="en-US" w:bidi="ar-SA"/>
      </w:rPr>
    </w:lvl>
    <w:lvl w:ilvl="5" w:tplc="CC1E24B2">
      <w:numFmt w:val="bullet"/>
      <w:lvlText w:val="•"/>
      <w:lvlJc w:val="left"/>
      <w:pPr>
        <w:ind w:left="3443" w:hanging="269"/>
      </w:pPr>
      <w:rPr>
        <w:rFonts w:hint="default"/>
        <w:lang w:val="en-US" w:eastAsia="en-US" w:bidi="ar-SA"/>
      </w:rPr>
    </w:lvl>
    <w:lvl w:ilvl="6" w:tplc="17FA4398">
      <w:numFmt w:val="bullet"/>
      <w:lvlText w:val="•"/>
      <w:lvlJc w:val="left"/>
      <w:pPr>
        <w:ind w:left="4028" w:hanging="269"/>
      </w:pPr>
      <w:rPr>
        <w:rFonts w:hint="default"/>
        <w:lang w:val="en-US" w:eastAsia="en-US" w:bidi="ar-SA"/>
      </w:rPr>
    </w:lvl>
    <w:lvl w:ilvl="7" w:tplc="AF8E8FE4">
      <w:numFmt w:val="bullet"/>
      <w:lvlText w:val="•"/>
      <w:lvlJc w:val="left"/>
      <w:pPr>
        <w:ind w:left="4614" w:hanging="269"/>
      </w:pPr>
      <w:rPr>
        <w:rFonts w:hint="default"/>
        <w:lang w:val="en-US" w:eastAsia="en-US" w:bidi="ar-SA"/>
      </w:rPr>
    </w:lvl>
    <w:lvl w:ilvl="8" w:tplc="C36478A4">
      <w:numFmt w:val="bullet"/>
      <w:lvlText w:val="•"/>
      <w:lvlJc w:val="left"/>
      <w:pPr>
        <w:ind w:left="5200" w:hanging="269"/>
      </w:pPr>
      <w:rPr>
        <w:rFonts w:hint="default"/>
        <w:lang w:val="en-US" w:eastAsia="en-US" w:bidi="ar-SA"/>
      </w:rPr>
    </w:lvl>
  </w:abstractNum>
  <w:abstractNum w:abstractNumId="1" w15:restartNumberingAfterBreak="0">
    <w:nsid w:val="0BDD45C8"/>
    <w:multiLevelType w:val="multilevel"/>
    <w:tmpl w:val="93884380"/>
    <w:lvl w:ilvl="0">
      <w:start w:val="1"/>
      <w:numFmt w:val="decimal"/>
      <w:lvlText w:val="%1."/>
      <w:lvlJc w:val="left"/>
      <w:pPr>
        <w:ind w:left="704" w:hanging="567"/>
      </w:pPr>
      <w:rPr>
        <w:rFonts w:ascii="Arial" w:eastAsia="Arial" w:hAnsi="Arial" w:cs="Arial" w:hint="default"/>
        <w:b/>
        <w:bCs/>
        <w:i w:val="0"/>
        <w:iCs w:val="0"/>
        <w:spacing w:val="-1"/>
        <w:w w:val="101"/>
        <w:sz w:val="18"/>
        <w:szCs w:val="18"/>
        <w:lang w:val="en-US" w:eastAsia="en-US" w:bidi="ar-SA"/>
      </w:rPr>
    </w:lvl>
    <w:lvl w:ilvl="1">
      <w:start w:val="1"/>
      <w:numFmt w:val="decimal"/>
      <w:lvlText w:val="%1.%2"/>
      <w:lvlJc w:val="left"/>
      <w:pPr>
        <w:ind w:left="1577" w:hanging="721"/>
      </w:pPr>
      <w:rPr>
        <w:rFonts w:ascii="Arial MT" w:eastAsia="Arial MT" w:hAnsi="Arial MT" w:cs="Arial MT" w:hint="default"/>
        <w:b w:val="0"/>
        <w:bCs w:val="0"/>
        <w:i w:val="0"/>
        <w:iCs w:val="0"/>
        <w:spacing w:val="-1"/>
        <w:w w:val="101"/>
        <w:sz w:val="18"/>
        <w:szCs w:val="18"/>
        <w:lang w:val="en-US" w:eastAsia="en-US" w:bidi="ar-SA"/>
      </w:rPr>
    </w:lvl>
    <w:lvl w:ilvl="2">
      <w:start w:val="1"/>
      <w:numFmt w:val="decimal"/>
      <w:lvlText w:val="%1.%2.%3"/>
      <w:lvlJc w:val="left"/>
      <w:pPr>
        <w:ind w:left="2461" w:hanging="884"/>
      </w:pPr>
      <w:rPr>
        <w:rFonts w:ascii="Arial MT" w:eastAsia="Arial MT" w:hAnsi="Arial MT" w:cs="Arial MT" w:hint="default"/>
        <w:b w:val="0"/>
        <w:bCs w:val="0"/>
        <w:i w:val="0"/>
        <w:iCs w:val="0"/>
        <w:spacing w:val="-3"/>
        <w:w w:val="101"/>
        <w:sz w:val="18"/>
        <w:szCs w:val="18"/>
        <w:lang w:val="en-US" w:eastAsia="en-US" w:bidi="ar-SA"/>
      </w:rPr>
    </w:lvl>
    <w:lvl w:ilvl="3">
      <w:start w:val="1"/>
      <w:numFmt w:val="decimal"/>
      <w:lvlText w:val="%1.%2.%3.%4"/>
      <w:lvlJc w:val="left"/>
      <w:pPr>
        <w:ind w:left="3398" w:hanging="851"/>
      </w:pPr>
      <w:rPr>
        <w:rFonts w:ascii="Arial MT" w:eastAsia="Arial MT" w:hAnsi="Arial MT" w:cs="Arial MT" w:hint="default"/>
        <w:b w:val="0"/>
        <w:bCs w:val="0"/>
        <w:i w:val="0"/>
        <w:iCs w:val="0"/>
        <w:spacing w:val="-3"/>
        <w:w w:val="101"/>
        <w:sz w:val="18"/>
        <w:szCs w:val="18"/>
        <w:lang w:val="en-US" w:eastAsia="en-US" w:bidi="ar-SA"/>
      </w:rPr>
    </w:lvl>
    <w:lvl w:ilvl="4">
      <w:numFmt w:val="bullet"/>
      <w:lvlText w:val="•"/>
      <w:lvlJc w:val="left"/>
      <w:pPr>
        <w:ind w:left="3400" w:hanging="851"/>
      </w:pPr>
      <w:rPr>
        <w:rFonts w:hint="default"/>
        <w:lang w:val="en-US" w:eastAsia="en-US" w:bidi="ar-SA"/>
      </w:rPr>
    </w:lvl>
    <w:lvl w:ilvl="5">
      <w:numFmt w:val="bullet"/>
      <w:lvlText w:val="•"/>
      <w:lvlJc w:val="left"/>
      <w:pPr>
        <w:ind w:left="4501" w:hanging="851"/>
      </w:pPr>
      <w:rPr>
        <w:rFonts w:hint="default"/>
        <w:lang w:val="en-US" w:eastAsia="en-US" w:bidi="ar-SA"/>
      </w:rPr>
    </w:lvl>
    <w:lvl w:ilvl="6">
      <w:numFmt w:val="bullet"/>
      <w:lvlText w:val="•"/>
      <w:lvlJc w:val="left"/>
      <w:pPr>
        <w:ind w:left="5602" w:hanging="851"/>
      </w:pPr>
      <w:rPr>
        <w:rFonts w:hint="default"/>
        <w:lang w:val="en-US" w:eastAsia="en-US" w:bidi="ar-SA"/>
      </w:rPr>
    </w:lvl>
    <w:lvl w:ilvl="7">
      <w:numFmt w:val="bullet"/>
      <w:lvlText w:val="•"/>
      <w:lvlJc w:val="left"/>
      <w:pPr>
        <w:ind w:left="6704" w:hanging="851"/>
      </w:pPr>
      <w:rPr>
        <w:rFonts w:hint="default"/>
        <w:lang w:val="en-US" w:eastAsia="en-US" w:bidi="ar-SA"/>
      </w:rPr>
    </w:lvl>
    <w:lvl w:ilvl="8">
      <w:numFmt w:val="bullet"/>
      <w:lvlText w:val="•"/>
      <w:lvlJc w:val="left"/>
      <w:pPr>
        <w:ind w:left="7805" w:hanging="851"/>
      </w:pPr>
      <w:rPr>
        <w:rFonts w:hint="default"/>
        <w:lang w:val="en-US" w:eastAsia="en-US" w:bidi="ar-SA"/>
      </w:rPr>
    </w:lvl>
  </w:abstractNum>
  <w:abstractNum w:abstractNumId="2" w15:restartNumberingAfterBreak="0">
    <w:nsid w:val="287B38C7"/>
    <w:multiLevelType w:val="hybridMultilevel"/>
    <w:tmpl w:val="C04A568A"/>
    <w:lvl w:ilvl="0" w:tplc="551EBDCA">
      <w:start w:val="1"/>
      <w:numFmt w:val="decimal"/>
      <w:lvlText w:val="%1."/>
      <w:lvlJc w:val="left"/>
      <w:pPr>
        <w:ind w:left="535" w:hanging="399"/>
      </w:pPr>
      <w:rPr>
        <w:rFonts w:ascii="Arial" w:eastAsia="Arial" w:hAnsi="Arial" w:cs="Arial" w:hint="default"/>
        <w:b/>
        <w:bCs/>
        <w:i w:val="0"/>
        <w:iCs w:val="0"/>
        <w:spacing w:val="-2"/>
        <w:w w:val="100"/>
        <w:sz w:val="20"/>
        <w:szCs w:val="20"/>
        <w:lang w:val="en-US" w:eastAsia="en-US" w:bidi="ar-SA"/>
      </w:rPr>
    </w:lvl>
    <w:lvl w:ilvl="1" w:tplc="619626AE">
      <w:numFmt w:val="bullet"/>
      <w:lvlText w:val="•"/>
      <w:lvlJc w:val="left"/>
      <w:pPr>
        <w:ind w:left="1486" w:hanging="399"/>
      </w:pPr>
      <w:rPr>
        <w:rFonts w:hint="default"/>
        <w:lang w:val="en-US" w:eastAsia="en-US" w:bidi="ar-SA"/>
      </w:rPr>
    </w:lvl>
    <w:lvl w:ilvl="2" w:tplc="5FC0C2C8">
      <w:numFmt w:val="bullet"/>
      <w:lvlText w:val="•"/>
      <w:lvlJc w:val="left"/>
      <w:pPr>
        <w:ind w:left="2433" w:hanging="399"/>
      </w:pPr>
      <w:rPr>
        <w:rFonts w:hint="default"/>
        <w:lang w:val="en-US" w:eastAsia="en-US" w:bidi="ar-SA"/>
      </w:rPr>
    </w:lvl>
    <w:lvl w:ilvl="3" w:tplc="F7DA26B6">
      <w:numFmt w:val="bullet"/>
      <w:lvlText w:val="•"/>
      <w:lvlJc w:val="left"/>
      <w:pPr>
        <w:ind w:left="3380" w:hanging="399"/>
      </w:pPr>
      <w:rPr>
        <w:rFonts w:hint="default"/>
        <w:lang w:val="en-US" w:eastAsia="en-US" w:bidi="ar-SA"/>
      </w:rPr>
    </w:lvl>
    <w:lvl w:ilvl="4" w:tplc="7BE472A2">
      <w:numFmt w:val="bullet"/>
      <w:lvlText w:val="•"/>
      <w:lvlJc w:val="left"/>
      <w:pPr>
        <w:ind w:left="4327" w:hanging="399"/>
      </w:pPr>
      <w:rPr>
        <w:rFonts w:hint="default"/>
        <w:lang w:val="en-US" w:eastAsia="en-US" w:bidi="ar-SA"/>
      </w:rPr>
    </w:lvl>
    <w:lvl w:ilvl="5" w:tplc="47F024E2">
      <w:numFmt w:val="bullet"/>
      <w:lvlText w:val="•"/>
      <w:lvlJc w:val="left"/>
      <w:pPr>
        <w:ind w:left="5274" w:hanging="399"/>
      </w:pPr>
      <w:rPr>
        <w:rFonts w:hint="default"/>
        <w:lang w:val="en-US" w:eastAsia="en-US" w:bidi="ar-SA"/>
      </w:rPr>
    </w:lvl>
    <w:lvl w:ilvl="6" w:tplc="5686BF98">
      <w:numFmt w:val="bullet"/>
      <w:lvlText w:val="•"/>
      <w:lvlJc w:val="left"/>
      <w:pPr>
        <w:ind w:left="6221" w:hanging="399"/>
      </w:pPr>
      <w:rPr>
        <w:rFonts w:hint="default"/>
        <w:lang w:val="en-US" w:eastAsia="en-US" w:bidi="ar-SA"/>
      </w:rPr>
    </w:lvl>
    <w:lvl w:ilvl="7" w:tplc="BCA6A1E6">
      <w:numFmt w:val="bullet"/>
      <w:lvlText w:val="•"/>
      <w:lvlJc w:val="left"/>
      <w:pPr>
        <w:ind w:left="7168" w:hanging="399"/>
      </w:pPr>
      <w:rPr>
        <w:rFonts w:hint="default"/>
        <w:lang w:val="en-US" w:eastAsia="en-US" w:bidi="ar-SA"/>
      </w:rPr>
    </w:lvl>
    <w:lvl w:ilvl="8" w:tplc="93E64AD8">
      <w:numFmt w:val="bullet"/>
      <w:lvlText w:val="•"/>
      <w:lvlJc w:val="left"/>
      <w:pPr>
        <w:ind w:left="8115" w:hanging="399"/>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3CE"/>
    <w:rsid w:val="00053146"/>
    <w:rsid w:val="002B4E1F"/>
    <w:rsid w:val="002B5284"/>
    <w:rsid w:val="006F1698"/>
    <w:rsid w:val="007633CE"/>
    <w:rsid w:val="00990019"/>
    <w:rsid w:val="00A60C8B"/>
    <w:rsid w:val="00B00310"/>
    <w:rsid w:val="00C221C1"/>
    <w:rsid w:val="00E11D01"/>
    <w:rsid w:val="00E151C6"/>
    <w:rsid w:val="00EE54EF"/>
    <w:rsid w:val="00EF737A"/>
    <w:rsid w:val="00FF7AF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28D12"/>
  <w15:docId w15:val="{EC9D54CF-42C9-4FC3-9A6A-F4198517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857" w:hanging="720"/>
      <w:outlineLvl w:val="0"/>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534" w:hanging="397"/>
    </w:pPr>
    <w:rPr>
      <w:rFonts w:ascii="Arial" w:eastAsia="Arial" w:hAnsi="Arial" w:cs="Arial"/>
      <w:b/>
      <w:bCs/>
      <w:sz w:val="20"/>
      <w:szCs w:val="20"/>
    </w:rPr>
  </w:style>
  <w:style w:type="paragraph" w:styleId="BodyText">
    <w:name w:val="Body Text"/>
    <w:basedOn w:val="Normal"/>
    <w:link w:val="BodyTextChar"/>
    <w:uiPriority w:val="1"/>
    <w:qFormat/>
    <w:rPr>
      <w:sz w:val="18"/>
      <w:szCs w:val="18"/>
    </w:rPr>
  </w:style>
  <w:style w:type="paragraph" w:styleId="Title">
    <w:name w:val="Title"/>
    <w:basedOn w:val="Normal"/>
    <w:uiPriority w:val="10"/>
    <w:qFormat/>
    <w:pPr>
      <w:ind w:left="66" w:right="297"/>
      <w:jc w:val="center"/>
    </w:pPr>
    <w:rPr>
      <w:rFonts w:ascii="Arial" w:eastAsia="Arial" w:hAnsi="Arial" w:cs="Arial"/>
      <w:b/>
      <w:bCs/>
      <w:sz w:val="32"/>
      <w:szCs w:val="32"/>
    </w:rPr>
  </w:style>
  <w:style w:type="paragraph" w:styleId="ListParagraph">
    <w:name w:val="List Paragraph"/>
    <w:basedOn w:val="Normal"/>
    <w:uiPriority w:val="1"/>
    <w:qFormat/>
    <w:pPr>
      <w:ind w:left="1577" w:hanging="721"/>
      <w:jc w:val="both"/>
    </w:pPr>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2B5284"/>
    <w:rPr>
      <w:color w:val="0000FF" w:themeColor="hyperlink"/>
      <w:u w:val="single"/>
    </w:rPr>
  </w:style>
  <w:style w:type="paragraph" w:styleId="Header">
    <w:name w:val="header"/>
    <w:basedOn w:val="Normal"/>
    <w:link w:val="HeaderChar"/>
    <w:uiPriority w:val="99"/>
    <w:unhideWhenUsed/>
    <w:rsid w:val="002B5284"/>
    <w:pPr>
      <w:tabs>
        <w:tab w:val="center" w:pos="4513"/>
        <w:tab w:val="right" w:pos="9026"/>
      </w:tabs>
    </w:pPr>
  </w:style>
  <w:style w:type="character" w:customStyle="1" w:styleId="HeaderChar">
    <w:name w:val="Header Char"/>
    <w:basedOn w:val="DefaultParagraphFont"/>
    <w:link w:val="Header"/>
    <w:uiPriority w:val="99"/>
    <w:rsid w:val="002B5284"/>
    <w:rPr>
      <w:rFonts w:ascii="Arial MT" w:eastAsia="Arial MT" w:hAnsi="Arial MT" w:cs="Arial MT"/>
    </w:rPr>
  </w:style>
  <w:style w:type="paragraph" w:styleId="Footer">
    <w:name w:val="footer"/>
    <w:basedOn w:val="Normal"/>
    <w:link w:val="FooterChar"/>
    <w:uiPriority w:val="99"/>
    <w:unhideWhenUsed/>
    <w:rsid w:val="002B5284"/>
    <w:pPr>
      <w:tabs>
        <w:tab w:val="center" w:pos="4513"/>
        <w:tab w:val="right" w:pos="9026"/>
      </w:tabs>
    </w:pPr>
  </w:style>
  <w:style w:type="character" w:customStyle="1" w:styleId="FooterChar">
    <w:name w:val="Footer Char"/>
    <w:basedOn w:val="DefaultParagraphFont"/>
    <w:link w:val="Footer"/>
    <w:uiPriority w:val="99"/>
    <w:rsid w:val="002B5284"/>
    <w:rPr>
      <w:rFonts w:ascii="Arial MT" w:eastAsia="Arial MT" w:hAnsi="Arial MT" w:cs="Arial MT"/>
    </w:rPr>
  </w:style>
  <w:style w:type="character" w:customStyle="1" w:styleId="BodyTextChar">
    <w:name w:val="Body Text Char"/>
    <w:basedOn w:val="DefaultParagraphFont"/>
    <w:link w:val="BodyText"/>
    <w:uiPriority w:val="1"/>
    <w:rsid w:val="00053146"/>
    <w:rPr>
      <w:rFonts w:ascii="Arial MT" w:eastAsia="Arial MT" w:hAnsi="Arial MT" w:cs="Arial M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gov.za/sites/default/files/gcis_document/201409/3706726-11act4of2013protectionofpersonalinforcorrect.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za/sites/default/files/gcis_document/201409/3706726-11act4of2013protectionofpersonalinforcorrect.pdf" TargetMode="External"/><Relationship Id="rId5" Type="http://schemas.openxmlformats.org/officeDocument/2006/relationships/footnotes" Target="footnotes.xml"/><Relationship Id="rId10" Type="http://schemas.openxmlformats.org/officeDocument/2006/relationships/hyperlink" Target="https://www.gov.za/sites/default/files/gcis_document/201409/3706726-11act4of2013protectionofpersonalinforcorrect.pdf"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24</Pages>
  <Words>10663</Words>
  <Characters>60785</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Claire Gibson-Pienaar</dc:creator>
  <cp:lastModifiedBy>USER</cp:lastModifiedBy>
  <cp:revision>9</cp:revision>
  <dcterms:created xsi:type="dcterms:W3CDTF">2024-07-19T11:48:00Z</dcterms:created>
  <dcterms:modified xsi:type="dcterms:W3CDTF">2024-08-06T09:34:00Z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2024-06-12T00:00:00Z</vt:filetime>
  </property>
  <property fmtid="{D5CDD505-2E9C-101B-9397-08002B2CF9AE}" pid="3" name="Creator">
    <vt:lpwstr>Microsoft® Word 2016</vt:lpwstr>
  </property>
  <property fmtid="{D5CDD505-2E9C-101B-9397-08002B2CF9AE}" pid="4" name="LastSaved">
    <vt:filetime>2024-07-19T00:00:00Z</vt:filetime>
  </property>
  <property fmtid="{D5CDD505-2E9C-101B-9397-08002B2CF9AE}" pid="5" name="Producer">
    <vt:lpwstr>www.ilovepdf.com</vt:lpwstr>
  </property>
</Properties>
</file>