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2C499" w14:textId="77777777" w:rsidR="00325E65" w:rsidRDefault="00000000">
      <w:pPr>
        <w:spacing w:after="162"/>
        <w:ind w:right="2218"/>
        <w:jc w:val="right"/>
      </w:pPr>
      <w:r>
        <w:rPr>
          <w:rFonts w:ascii="Times New Roman" w:eastAsia="Times New Roman" w:hAnsi="Times New Roman" w:cs="Times New Roman"/>
          <w:b/>
          <w:sz w:val="24"/>
        </w:rPr>
        <w:t xml:space="preserve">&lt;DATA SCIENCE TOOLBOX: PYTHON PROGRAMMING&gt;  </w:t>
      </w:r>
    </w:p>
    <w:p w14:paraId="078D0371" w14:textId="77777777" w:rsidR="00325E65" w:rsidRDefault="00000000">
      <w:pPr>
        <w:spacing w:after="162"/>
        <w:ind w:left="10" w:right="772" w:hanging="10"/>
        <w:jc w:val="center"/>
      </w:pPr>
      <w:r>
        <w:rPr>
          <w:rFonts w:ascii="Times New Roman" w:eastAsia="Times New Roman" w:hAnsi="Times New Roman" w:cs="Times New Roman"/>
          <w:b/>
          <w:sz w:val="24"/>
        </w:rPr>
        <w:t xml:space="preserve">PROJECT REPORT </w:t>
      </w:r>
    </w:p>
    <w:p w14:paraId="47C9C211" w14:textId="77777777" w:rsidR="00325E65" w:rsidRDefault="00000000">
      <w:pPr>
        <w:spacing w:after="112"/>
        <w:ind w:left="2823" w:right="772"/>
      </w:pPr>
      <w:r>
        <w:rPr>
          <w:rFonts w:ascii="Times New Roman" w:eastAsia="Times New Roman" w:hAnsi="Times New Roman" w:cs="Times New Roman"/>
          <w:sz w:val="24"/>
        </w:rPr>
        <w:t xml:space="preserve">(Project Semester January-April 2025) </w:t>
      </w:r>
    </w:p>
    <w:p w14:paraId="2226F2F9" w14:textId="77777777" w:rsidR="00325E65" w:rsidRDefault="00000000">
      <w:pPr>
        <w:spacing w:after="115"/>
      </w:pPr>
      <w:r>
        <w:rPr>
          <w:rFonts w:ascii="Times New Roman" w:eastAsia="Times New Roman" w:hAnsi="Times New Roman" w:cs="Times New Roman"/>
          <w:b/>
          <w:i/>
          <w:sz w:val="24"/>
        </w:rPr>
        <w:t xml:space="preserve"> </w:t>
      </w:r>
    </w:p>
    <w:p w14:paraId="4B440A68" w14:textId="77777777" w:rsidR="00325E65" w:rsidRDefault="00000000">
      <w:pPr>
        <w:spacing w:after="112"/>
      </w:pPr>
      <w:r>
        <w:rPr>
          <w:rFonts w:ascii="Times New Roman" w:eastAsia="Times New Roman" w:hAnsi="Times New Roman" w:cs="Times New Roman"/>
          <w:b/>
          <w:i/>
          <w:sz w:val="24"/>
        </w:rPr>
        <w:t xml:space="preserve"> </w:t>
      </w:r>
    </w:p>
    <w:p w14:paraId="0C500A5B" w14:textId="77777777" w:rsidR="00325E65" w:rsidRDefault="00000000">
      <w:pPr>
        <w:spacing w:after="279"/>
        <w:ind w:right="711"/>
        <w:jc w:val="center"/>
      </w:pPr>
      <w:r>
        <w:rPr>
          <w:rFonts w:ascii="Times New Roman" w:eastAsia="Times New Roman" w:hAnsi="Times New Roman" w:cs="Times New Roman"/>
          <w:b/>
          <w:i/>
          <w:sz w:val="24"/>
        </w:rPr>
        <w:t xml:space="preserve"> </w:t>
      </w:r>
    </w:p>
    <w:p w14:paraId="75A9FEFA" w14:textId="35456756" w:rsidR="00325E65" w:rsidRDefault="009E661B" w:rsidP="009769DE">
      <w:pPr>
        <w:pStyle w:val="Heading1"/>
        <w:jc w:val="center"/>
      </w:pPr>
      <w:r>
        <w:t xml:space="preserve">       </w:t>
      </w:r>
      <w:r w:rsidR="00000000">
        <w:t>(</w:t>
      </w:r>
      <w:r w:rsidR="009769DE" w:rsidRPr="009769DE">
        <w:rPr>
          <w:bCs/>
          <w:sz w:val="24"/>
        </w:rPr>
        <w:t>Counterfactual Explanation to enhance trust in Machine Learning</w:t>
      </w:r>
      <w:r w:rsidR="00000000">
        <w:t>)</w:t>
      </w:r>
    </w:p>
    <w:p w14:paraId="15A7A652" w14:textId="77777777" w:rsidR="00325E65" w:rsidRDefault="00000000">
      <w:pPr>
        <w:spacing w:after="115"/>
      </w:pPr>
      <w:r>
        <w:rPr>
          <w:rFonts w:ascii="Times New Roman" w:eastAsia="Times New Roman" w:hAnsi="Times New Roman" w:cs="Times New Roman"/>
          <w:sz w:val="24"/>
        </w:rPr>
        <w:t xml:space="preserve"> </w:t>
      </w:r>
    </w:p>
    <w:p w14:paraId="5BA46809" w14:textId="77777777" w:rsidR="00325E65" w:rsidRDefault="00000000">
      <w:pPr>
        <w:spacing w:after="162"/>
      </w:pPr>
      <w:r>
        <w:rPr>
          <w:rFonts w:ascii="Times New Roman" w:eastAsia="Times New Roman" w:hAnsi="Times New Roman" w:cs="Times New Roman"/>
          <w:sz w:val="24"/>
        </w:rPr>
        <w:t xml:space="preserve"> </w:t>
      </w:r>
    </w:p>
    <w:p w14:paraId="4D380FB7" w14:textId="77777777" w:rsidR="00325E65" w:rsidRDefault="00000000">
      <w:pPr>
        <w:spacing w:after="114"/>
        <w:ind w:left="10" w:right="772" w:hanging="10"/>
        <w:jc w:val="center"/>
      </w:pPr>
      <w:r>
        <w:rPr>
          <w:rFonts w:ascii="Times New Roman" w:eastAsia="Times New Roman" w:hAnsi="Times New Roman" w:cs="Times New Roman"/>
          <w:b/>
          <w:sz w:val="24"/>
        </w:rPr>
        <w:t xml:space="preserve">Submitted by </w:t>
      </w:r>
    </w:p>
    <w:p w14:paraId="7ABFAF47" w14:textId="77777777" w:rsidR="00325E65" w:rsidRDefault="00000000">
      <w:pPr>
        <w:spacing w:after="158"/>
      </w:pPr>
      <w:r>
        <w:rPr>
          <w:rFonts w:ascii="Times New Roman" w:eastAsia="Times New Roman" w:hAnsi="Times New Roman" w:cs="Times New Roman"/>
          <w:b/>
          <w:sz w:val="24"/>
        </w:rPr>
        <w:t xml:space="preserve"> </w:t>
      </w:r>
    </w:p>
    <w:p w14:paraId="26B421CB" w14:textId="39008583" w:rsidR="00325E65" w:rsidRDefault="009769DE">
      <w:pPr>
        <w:spacing w:after="115"/>
        <w:ind w:left="10" w:right="775" w:hanging="10"/>
        <w:jc w:val="center"/>
      </w:pPr>
      <w:r>
        <w:rPr>
          <w:rFonts w:ascii="Times New Roman" w:eastAsia="Times New Roman" w:hAnsi="Times New Roman" w:cs="Times New Roman"/>
          <w:sz w:val="24"/>
        </w:rPr>
        <w:t>Varun Dhyani</w:t>
      </w:r>
    </w:p>
    <w:p w14:paraId="67812AE8" w14:textId="77777777" w:rsidR="00325E65" w:rsidRDefault="00000000">
      <w:pPr>
        <w:spacing w:after="161"/>
        <w:ind w:right="711"/>
        <w:jc w:val="center"/>
      </w:pPr>
      <w:r>
        <w:rPr>
          <w:rFonts w:ascii="Times New Roman" w:eastAsia="Times New Roman" w:hAnsi="Times New Roman" w:cs="Times New Roman"/>
          <w:sz w:val="24"/>
        </w:rPr>
        <w:t xml:space="preserve"> </w:t>
      </w:r>
    </w:p>
    <w:p w14:paraId="6157EF07" w14:textId="67C1E0EC" w:rsidR="00325E65" w:rsidRDefault="00000000">
      <w:pPr>
        <w:spacing w:after="114"/>
        <w:ind w:left="10" w:right="773" w:hanging="10"/>
        <w:jc w:val="center"/>
      </w:pPr>
      <w:r>
        <w:rPr>
          <w:rFonts w:ascii="Times New Roman" w:eastAsia="Times New Roman" w:hAnsi="Times New Roman" w:cs="Times New Roman"/>
          <w:b/>
          <w:sz w:val="24"/>
        </w:rPr>
        <w:t>Registration No:</w:t>
      </w:r>
      <w:r>
        <w:rPr>
          <w:rFonts w:ascii="Times New Roman" w:eastAsia="Times New Roman" w:hAnsi="Times New Roman" w:cs="Times New Roman"/>
          <w:sz w:val="24"/>
        </w:rPr>
        <w:t xml:space="preserve"> </w:t>
      </w:r>
      <w:r w:rsidR="009769DE">
        <w:rPr>
          <w:rFonts w:ascii="Times New Roman" w:eastAsia="Times New Roman" w:hAnsi="Times New Roman" w:cs="Times New Roman"/>
          <w:sz w:val="24"/>
        </w:rPr>
        <w:t>12310038</w:t>
      </w:r>
      <w:r>
        <w:rPr>
          <w:rFonts w:ascii="Times New Roman" w:eastAsia="Times New Roman" w:hAnsi="Times New Roman" w:cs="Times New Roman"/>
          <w:sz w:val="24"/>
        </w:rPr>
        <w:t xml:space="preserve"> </w:t>
      </w:r>
    </w:p>
    <w:p w14:paraId="0579DD34" w14:textId="77777777" w:rsidR="00325E65" w:rsidRDefault="00000000">
      <w:pPr>
        <w:spacing w:after="162"/>
        <w:ind w:right="711"/>
        <w:jc w:val="center"/>
      </w:pPr>
      <w:r>
        <w:rPr>
          <w:rFonts w:ascii="Times New Roman" w:eastAsia="Times New Roman" w:hAnsi="Times New Roman" w:cs="Times New Roman"/>
          <w:sz w:val="24"/>
        </w:rPr>
        <w:t xml:space="preserve"> </w:t>
      </w:r>
    </w:p>
    <w:p w14:paraId="2F27B875" w14:textId="77777777" w:rsidR="00325E65" w:rsidRDefault="00000000">
      <w:pPr>
        <w:pStyle w:val="Heading2"/>
        <w:spacing w:after="164"/>
        <w:ind w:left="2607" w:right="0"/>
        <w:jc w:val="left"/>
      </w:pPr>
      <w:r>
        <w:rPr>
          <w:u w:val="none"/>
        </w:rPr>
        <w:t xml:space="preserve">Programme and Section: </w:t>
      </w:r>
      <w:r>
        <w:rPr>
          <w:b w:val="0"/>
          <w:u w:val="none"/>
        </w:rPr>
        <w:t xml:space="preserve">B.Tech, KM006 </w:t>
      </w:r>
    </w:p>
    <w:p w14:paraId="21DC2C8F" w14:textId="77777777" w:rsidR="00325E65" w:rsidRDefault="00000000">
      <w:pPr>
        <w:spacing w:after="114"/>
        <w:ind w:left="10" w:right="773" w:hanging="10"/>
        <w:jc w:val="center"/>
      </w:pPr>
      <w:r>
        <w:rPr>
          <w:rFonts w:ascii="Times New Roman" w:eastAsia="Times New Roman" w:hAnsi="Times New Roman" w:cs="Times New Roman"/>
          <w:b/>
          <w:sz w:val="24"/>
        </w:rPr>
        <w:t>Course Code:</w:t>
      </w:r>
      <w:r>
        <w:rPr>
          <w:rFonts w:ascii="Times New Roman" w:eastAsia="Times New Roman" w:hAnsi="Times New Roman" w:cs="Times New Roman"/>
          <w:sz w:val="24"/>
        </w:rPr>
        <w:t xml:space="preserve"> INT375 </w:t>
      </w:r>
    </w:p>
    <w:p w14:paraId="16A62B70" w14:textId="77777777" w:rsidR="00325E65" w:rsidRDefault="00000000">
      <w:pPr>
        <w:spacing w:after="115"/>
      </w:pPr>
      <w:r>
        <w:rPr>
          <w:rFonts w:ascii="Times New Roman" w:eastAsia="Times New Roman" w:hAnsi="Times New Roman" w:cs="Times New Roman"/>
          <w:sz w:val="24"/>
        </w:rPr>
        <w:t xml:space="preserve"> </w:t>
      </w:r>
    </w:p>
    <w:p w14:paraId="7FDD3815" w14:textId="77777777" w:rsidR="00325E65" w:rsidRDefault="00000000">
      <w:pPr>
        <w:spacing w:after="112"/>
      </w:pPr>
      <w:r>
        <w:rPr>
          <w:rFonts w:ascii="Times New Roman" w:eastAsia="Times New Roman" w:hAnsi="Times New Roman" w:cs="Times New Roman"/>
          <w:sz w:val="24"/>
        </w:rPr>
        <w:t xml:space="preserve"> </w:t>
      </w:r>
    </w:p>
    <w:p w14:paraId="64BD7A02" w14:textId="77777777" w:rsidR="00325E65" w:rsidRDefault="00000000">
      <w:pPr>
        <w:spacing w:after="115"/>
        <w:ind w:right="711"/>
        <w:jc w:val="center"/>
      </w:pPr>
      <w:r>
        <w:rPr>
          <w:rFonts w:ascii="Times New Roman" w:eastAsia="Times New Roman" w:hAnsi="Times New Roman" w:cs="Times New Roman"/>
          <w:sz w:val="24"/>
        </w:rPr>
        <w:t xml:space="preserve"> </w:t>
      </w:r>
    </w:p>
    <w:p w14:paraId="53FE8CA5" w14:textId="77777777" w:rsidR="00325E65" w:rsidRDefault="00000000">
      <w:pPr>
        <w:spacing w:after="159"/>
        <w:ind w:right="711"/>
        <w:jc w:val="center"/>
      </w:pPr>
      <w:r>
        <w:rPr>
          <w:rFonts w:ascii="Times New Roman" w:eastAsia="Times New Roman" w:hAnsi="Times New Roman" w:cs="Times New Roman"/>
          <w:sz w:val="24"/>
        </w:rPr>
        <w:t xml:space="preserve"> </w:t>
      </w:r>
    </w:p>
    <w:p w14:paraId="676681B0" w14:textId="77777777" w:rsidR="00325E65" w:rsidRDefault="00000000">
      <w:pPr>
        <w:spacing w:after="115"/>
        <w:ind w:left="10" w:right="773" w:hanging="10"/>
        <w:jc w:val="center"/>
      </w:pPr>
      <w:r>
        <w:rPr>
          <w:rFonts w:ascii="Times New Roman" w:eastAsia="Times New Roman" w:hAnsi="Times New Roman" w:cs="Times New Roman"/>
          <w:sz w:val="24"/>
        </w:rPr>
        <w:t xml:space="preserve">Under the Guidance of </w:t>
      </w:r>
    </w:p>
    <w:p w14:paraId="628A1E6B" w14:textId="77777777" w:rsidR="00325E65" w:rsidRDefault="00000000">
      <w:pPr>
        <w:spacing w:after="163"/>
      </w:pPr>
      <w:r>
        <w:rPr>
          <w:rFonts w:ascii="Times New Roman" w:eastAsia="Times New Roman" w:hAnsi="Times New Roman" w:cs="Times New Roman"/>
          <w:b/>
          <w:sz w:val="24"/>
        </w:rPr>
        <w:t xml:space="preserve"> </w:t>
      </w:r>
    </w:p>
    <w:p w14:paraId="67BDD4C5" w14:textId="77777777" w:rsidR="00325E65" w:rsidRDefault="00000000">
      <w:pPr>
        <w:spacing w:after="114"/>
        <w:ind w:left="10" w:right="776" w:hanging="10"/>
        <w:jc w:val="center"/>
      </w:pPr>
      <w:r>
        <w:rPr>
          <w:rFonts w:ascii="Times New Roman" w:eastAsia="Times New Roman" w:hAnsi="Times New Roman" w:cs="Times New Roman"/>
          <w:b/>
          <w:sz w:val="24"/>
        </w:rPr>
        <w:t xml:space="preserve">(Mr. Anand Kumar, UID: 30561) </w:t>
      </w:r>
    </w:p>
    <w:p w14:paraId="78988AF7" w14:textId="77777777" w:rsidR="00325E65" w:rsidRDefault="00000000">
      <w:pPr>
        <w:spacing w:after="112"/>
        <w:ind w:right="711"/>
        <w:jc w:val="center"/>
      </w:pPr>
      <w:r>
        <w:rPr>
          <w:rFonts w:ascii="Times New Roman" w:eastAsia="Times New Roman" w:hAnsi="Times New Roman" w:cs="Times New Roman"/>
          <w:b/>
          <w:sz w:val="24"/>
        </w:rPr>
        <w:t xml:space="preserve"> </w:t>
      </w:r>
    </w:p>
    <w:p w14:paraId="0F181A2C" w14:textId="77777777" w:rsidR="00325E65" w:rsidRDefault="00000000">
      <w:pPr>
        <w:spacing w:after="165"/>
        <w:ind w:right="711"/>
        <w:jc w:val="center"/>
      </w:pPr>
      <w:r>
        <w:rPr>
          <w:rFonts w:ascii="Times New Roman" w:eastAsia="Times New Roman" w:hAnsi="Times New Roman" w:cs="Times New Roman"/>
          <w:b/>
          <w:sz w:val="24"/>
        </w:rPr>
        <w:t xml:space="preserve"> </w:t>
      </w:r>
    </w:p>
    <w:p w14:paraId="2AB0C7F4" w14:textId="77777777" w:rsidR="00325E65" w:rsidRDefault="00000000">
      <w:pPr>
        <w:spacing w:after="114"/>
        <w:ind w:left="10" w:right="771" w:hanging="10"/>
        <w:jc w:val="center"/>
      </w:pPr>
      <w:r>
        <w:rPr>
          <w:rFonts w:ascii="Times New Roman" w:eastAsia="Times New Roman" w:hAnsi="Times New Roman" w:cs="Times New Roman"/>
          <w:b/>
          <w:sz w:val="24"/>
        </w:rPr>
        <w:t xml:space="preserve">Discipline of CSE/IT </w:t>
      </w:r>
    </w:p>
    <w:p w14:paraId="5AF3976F" w14:textId="77777777" w:rsidR="00325E65" w:rsidRDefault="00000000">
      <w:pPr>
        <w:spacing w:after="166"/>
      </w:pPr>
      <w:r>
        <w:rPr>
          <w:rFonts w:ascii="Times New Roman" w:eastAsia="Times New Roman" w:hAnsi="Times New Roman" w:cs="Times New Roman"/>
          <w:b/>
          <w:sz w:val="24"/>
        </w:rPr>
        <w:t xml:space="preserve"> </w:t>
      </w:r>
    </w:p>
    <w:p w14:paraId="4E055537" w14:textId="77777777" w:rsidR="00325E65" w:rsidRDefault="00000000">
      <w:pPr>
        <w:spacing w:after="0"/>
        <w:ind w:left="2091" w:hanging="10"/>
      </w:pPr>
      <w:r>
        <w:rPr>
          <w:rFonts w:ascii="Times New Roman" w:eastAsia="Times New Roman" w:hAnsi="Times New Roman" w:cs="Times New Roman"/>
          <w:b/>
          <w:sz w:val="24"/>
        </w:rPr>
        <w:t xml:space="preserve">Lovely School of Computer Science &amp; Engineering Lovely Professional University, Phagwara </w:t>
      </w:r>
    </w:p>
    <w:p w14:paraId="3DA2FB4B" w14:textId="77777777" w:rsidR="00325E65" w:rsidRDefault="00000000">
      <w:pPr>
        <w:pStyle w:val="Heading2"/>
      </w:pPr>
      <w:r>
        <w:lastRenderedPageBreak/>
        <w:t>CERTIFICATE</w:t>
      </w:r>
      <w:r>
        <w:rPr>
          <w:u w:val="none"/>
        </w:rPr>
        <w:t xml:space="preserve"> </w:t>
      </w:r>
    </w:p>
    <w:p w14:paraId="308F3DB2" w14:textId="77777777" w:rsidR="00325E65" w:rsidRDefault="00000000">
      <w:pPr>
        <w:spacing w:after="273"/>
        <w:ind w:left="720"/>
      </w:pPr>
      <w:r>
        <w:rPr>
          <w:rFonts w:ascii="Times New Roman" w:eastAsia="Times New Roman" w:hAnsi="Times New Roman" w:cs="Times New Roman"/>
          <w:b/>
          <w:sz w:val="24"/>
        </w:rPr>
        <w:t xml:space="preserve"> </w:t>
      </w:r>
    </w:p>
    <w:p w14:paraId="023E9A27" w14:textId="1C1B4F10" w:rsidR="00325E65" w:rsidRDefault="00000000">
      <w:pPr>
        <w:spacing w:after="140" w:line="375" w:lineRule="auto"/>
        <w:ind w:left="715" w:right="1498" w:hanging="10"/>
        <w:jc w:val="both"/>
      </w:pPr>
      <w:r>
        <w:rPr>
          <w:rFonts w:ascii="Times New Roman" w:eastAsia="Times New Roman" w:hAnsi="Times New Roman" w:cs="Times New Roman"/>
          <w:sz w:val="24"/>
        </w:rPr>
        <w:t xml:space="preserve">This is to certify that Mr. </w:t>
      </w:r>
      <w:r w:rsidR="009769DE">
        <w:rPr>
          <w:rFonts w:ascii="Times New Roman" w:eastAsia="Times New Roman" w:hAnsi="Times New Roman" w:cs="Times New Roman"/>
          <w:sz w:val="24"/>
        </w:rPr>
        <w:t>Varun Dhyani</w:t>
      </w:r>
      <w:r>
        <w:rPr>
          <w:rFonts w:ascii="Times New Roman" w:eastAsia="Times New Roman" w:hAnsi="Times New Roman" w:cs="Times New Roman"/>
          <w:sz w:val="24"/>
        </w:rPr>
        <w:t xml:space="preserve">, bearing Registration no. 12318279 has completed INT375 project titled, </w:t>
      </w:r>
      <w:r>
        <w:rPr>
          <w:rFonts w:ascii="Times New Roman" w:eastAsia="Times New Roman" w:hAnsi="Times New Roman" w:cs="Times New Roman"/>
          <w:b/>
          <w:sz w:val="24"/>
        </w:rPr>
        <w:t>“</w:t>
      </w:r>
      <w:r w:rsidR="009769DE">
        <w:rPr>
          <w:rFonts w:ascii="Times New Roman" w:eastAsia="Times New Roman" w:hAnsi="Times New Roman" w:cs="Times New Roman"/>
          <w:b/>
          <w:sz w:val="24"/>
        </w:rPr>
        <w:t>Counterfactual Explanation to enhance trust in Machine Learning</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under my guidance and supervision. To the best of my knowledge, the present work is the result of his/her original development, effort and study.  </w:t>
      </w:r>
    </w:p>
    <w:p w14:paraId="36AC7E65" w14:textId="77777777" w:rsidR="00325E65" w:rsidRDefault="00000000">
      <w:pPr>
        <w:spacing w:after="274"/>
        <w:ind w:left="720"/>
      </w:pPr>
      <w:r>
        <w:rPr>
          <w:rFonts w:ascii="Times New Roman" w:eastAsia="Times New Roman" w:hAnsi="Times New Roman" w:cs="Times New Roman"/>
          <w:sz w:val="24"/>
        </w:rPr>
        <w:t xml:space="preserve"> </w:t>
      </w:r>
    </w:p>
    <w:p w14:paraId="1279B353" w14:textId="77777777" w:rsidR="00325E65" w:rsidRDefault="00000000">
      <w:pPr>
        <w:spacing w:after="273"/>
        <w:ind w:left="720"/>
      </w:pPr>
      <w:r>
        <w:rPr>
          <w:rFonts w:ascii="Times New Roman" w:eastAsia="Times New Roman" w:hAnsi="Times New Roman" w:cs="Times New Roman"/>
          <w:sz w:val="24"/>
        </w:rPr>
        <w:t xml:space="preserve"> </w:t>
      </w:r>
    </w:p>
    <w:p w14:paraId="26275861" w14:textId="01FFEA02" w:rsidR="002D75E5" w:rsidRDefault="002D75E5">
      <w:pPr>
        <w:spacing w:after="114"/>
        <w:ind w:left="715" w:hanging="10"/>
        <w:rPr>
          <w:rFonts w:ascii="Times New Roman" w:eastAsia="Times New Roman" w:hAnsi="Times New Roman" w:cs="Times New Roman"/>
          <w:b/>
          <w:color w:val="0E2841"/>
          <w:sz w:val="24"/>
        </w:rPr>
      </w:pPr>
      <w:r>
        <w:rPr>
          <w:rFonts w:ascii="Times New Roman" w:eastAsia="Times New Roman" w:hAnsi="Times New Roman" w:cs="Times New Roman"/>
          <w:b/>
          <w:color w:val="0E2841"/>
          <w:sz w:val="24"/>
        </w:rPr>
        <w:t>Mr. Anand Kumar</w:t>
      </w:r>
    </w:p>
    <w:p w14:paraId="19213226" w14:textId="1E2B2AA9" w:rsidR="00325E65" w:rsidRDefault="002D75E5">
      <w:pPr>
        <w:spacing w:after="114"/>
        <w:ind w:left="715" w:hanging="10"/>
      </w:pPr>
      <w:r>
        <w:rPr>
          <w:rFonts w:ascii="Times New Roman" w:eastAsia="Times New Roman" w:hAnsi="Times New Roman" w:cs="Times New Roman"/>
          <w:b/>
          <w:color w:val="0E2841"/>
          <w:sz w:val="24"/>
        </w:rPr>
        <w:t>Professor</w:t>
      </w:r>
    </w:p>
    <w:p w14:paraId="298DAB88" w14:textId="77777777" w:rsidR="00325E65" w:rsidRDefault="00000000">
      <w:pPr>
        <w:spacing w:after="114"/>
        <w:ind w:left="715" w:hanging="10"/>
      </w:pPr>
      <w:r>
        <w:rPr>
          <w:rFonts w:ascii="Times New Roman" w:eastAsia="Times New Roman" w:hAnsi="Times New Roman" w:cs="Times New Roman"/>
          <w:b/>
          <w:color w:val="0E2841"/>
          <w:sz w:val="24"/>
        </w:rPr>
        <w:t xml:space="preserve">School of Computer Science &amp; Engineering </w:t>
      </w:r>
    </w:p>
    <w:p w14:paraId="3AFA3E13" w14:textId="77777777" w:rsidR="00325E65" w:rsidRDefault="00000000">
      <w:pPr>
        <w:spacing w:after="2" w:line="356" w:lineRule="auto"/>
        <w:ind w:left="720" w:right="5348"/>
      </w:pPr>
      <w:r>
        <w:rPr>
          <w:rFonts w:ascii="Times New Roman" w:eastAsia="Times New Roman" w:hAnsi="Times New Roman" w:cs="Times New Roman"/>
          <w:color w:val="0E2841"/>
          <w:sz w:val="24"/>
        </w:rPr>
        <w:t xml:space="preserve">Lovely Professional University Phagwara, Punjab.  </w:t>
      </w:r>
    </w:p>
    <w:p w14:paraId="2D2C2530" w14:textId="77777777" w:rsidR="00325E65" w:rsidRDefault="00000000">
      <w:pPr>
        <w:spacing w:after="155"/>
        <w:ind w:left="720"/>
      </w:pPr>
      <w:r>
        <w:rPr>
          <w:rFonts w:ascii="Times New Roman" w:eastAsia="Times New Roman" w:hAnsi="Times New Roman" w:cs="Times New Roman"/>
          <w:color w:val="0E2841"/>
          <w:sz w:val="24"/>
        </w:rPr>
        <w:t xml:space="preserve"> </w:t>
      </w:r>
    </w:p>
    <w:p w14:paraId="119B6474" w14:textId="1925B93C" w:rsidR="00325E65" w:rsidRDefault="00000000">
      <w:pPr>
        <w:spacing w:after="274"/>
        <w:ind w:left="720" w:right="772"/>
      </w:pPr>
      <w:r>
        <w:rPr>
          <w:rFonts w:ascii="Times New Roman" w:eastAsia="Times New Roman" w:hAnsi="Times New Roman" w:cs="Times New Roman"/>
          <w:sz w:val="24"/>
        </w:rPr>
        <w:t xml:space="preserve">Date:  </w:t>
      </w:r>
      <w:r w:rsidR="002D75E5">
        <w:rPr>
          <w:rFonts w:ascii="Times New Roman" w:eastAsia="Times New Roman" w:hAnsi="Times New Roman" w:cs="Times New Roman"/>
          <w:sz w:val="24"/>
        </w:rPr>
        <w:t>12-04-2025</w:t>
      </w:r>
    </w:p>
    <w:p w14:paraId="11696A98" w14:textId="77777777" w:rsidR="00325E65" w:rsidRDefault="00000000">
      <w:pPr>
        <w:spacing w:after="115"/>
        <w:ind w:left="720"/>
      </w:pPr>
      <w:r>
        <w:rPr>
          <w:rFonts w:ascii="Times New Roman" w:eastAsia="Times New Roman" w:hAnsi="Times New Roman" w:cs="Times New Roman"/>
          <w:color w:val="0E2841"/>
          <w:sz w:val="24"/>
        </w:rPr>
        <w:t xml:space="preserve"> </w:t>
      </w:r>
    </w:p>
    <w:p w14:paraId="142B0264" w14:textId="77777777" w:rsidR="00325E65" w:rsidRDefault="00000000">
      <w:pPr>
        <w:spacing w:after="273"/>
        <w:ind w:left="720"/>
      </w:pPr>
      <w:r>
        <w:rPr>
          <w:rFonts w:ascii="Times New Roman" w:eastAsia="Times New Roman" w:hAnsi="Times New Roman" w:cs="Times New Roman"/>
          <w:sz w:val="24"/>
        </w:rPr>
        <w:t xml:space="preserve"> </w:t>
      </w:r>
    </w:p>
    <w:p w14:paraId="51078082" w14:textId="77777777" w:rsidR="00325E65" w:rsidRDefault="00000000">
      <w:pPr>
        <w:spacing w:after="0"/>
        <w:ind w:left="4671"/>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7D9CE53" w14:textId="77777777" w:rsidR="00325E65" w:rsidRDefault="00000000">
      <w:pPr>
        <w:spacing w:after="273"/>
        <w:ind w:left="3781"/>
      </w:pPr>
      <w:r>
        <w:rPr>
          <w:rFonts w:ascii="Times New Roman" w:eastAsia="Times New Roman" w:hAnsi="Times New Roman" w:cs="Times New Roman"/>
          <w:b/>
          <w:sz w:val="24"/>
          <w:u w:val="single" w:color="000000"/>
        </w:rPr>
        <w:t>DECLARATION</w:t>
      </w:r>
      <w:r>
        <w:rPr>
          <w:rFonts w:ascii="Times New Roman" w:eastAsia="Times New Roman" w:hAnsi="Times New Roman" w:cs="Times New Roman"/>
          <w:b/>
          <w:sz w:val="24"/>
        </w:rPr>
        <w:t xml:space="preserve"> </w:t>
      </w:r>
    </w:p>
    <w:p w14:paraId="69CD0A7C" w14:textId="77777777" w:rsidR="00325E65" w:rsidRDefault="00000000">
      <w:pPr>
        <w:spacing w:after="273"/>
        <w:ind w:left="720"/>
      </w:pPr>
      <w:r>
        <w:rPr>
          <w:rFonts w:ascii="Times New Roman" w:eastAsia="Times New Roman" w:hAnsi="Times New Roman" w:cs="Times New Roman"/>
          <w:sz w:val="24"/>
        </w:rPr>
        <w:t xml:space="preserve"> </w:t>
      </w:r>
    </w:p>
    <w:p w14:paraId="7A182A0F" w14:textId="5C02B2C7" w:rsidR="00325E65" w:rsidRDefault="00000000">
      <w:pPr>
        <w:spacing w:after="140" w:line="375" w:lineRule="auto"/>
        <w:ind w:left="715" w:right="1498" w:hanging="10"/>
        <w:jc w:val="both"/>
      </w:pPr>
      <w:r>
        <w:rPr>
          <w:rFonts w:ascii="Times New Roman" w:eastAsia="Times New Roman" w:hAnsi="Times New Roman" w:cs="Times New Roman"/>
          <w:sz w:val="24"/>
        </w:rPr>
        <w:t xml:space="preserve">I, </w:t>
      </w:r>
      <w:r w:rsidR="009769DE">
        <w:rPr>
          <w:rFonts w:ascii="Times New Roman" w:eastAsia="Times New Roman" w:hAnsi="Times New Roman" w:cs="Times New Roman"/>
          <w:sz w:val="24"/>
        </w:rPr>
        <w:t>Varun Dhyani</w:t>
      </w:r>
      <w:r>
        <w:rPr>
          <w:rFonts w:ascii="Times New Roman" w:eastAsia="Times New Roman" w:hAnsi="Times New Roman" w:cs="Times New Roman"/>
          <w:sz w:val="24"/>
        </w:rPr>
        <w:t xml:space="preserve">, student of B.Tech under CSE/IT Discipline at Lovely Professional University, Punjab, hereby declare that all the information furnished in this project report is based on my own intensive work and is genuine. </w:t>
      </w:r>
    </w:p>
    <w:p w14:paraId="0C127AB0" w14:textId="77777777" w:rsidR="00325E65" w:rsidRDefault="00000000">
      <w:pPr>
        <w:spacing w:after="31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BF96184" w14:textId="77777777" w:rsidR="00325E65" w:rsidRDefault="00000000">
      <w:pPr>
        <w:spacing w:before="308" w:after="119"/>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p>
    <w:p w14:paraId="691EEBE7" w14:textId="77777777" w:rsidR="00325E65" w:rsidRDefault="00000000">
      <w:pPr>
        <w:spacing w:after="115"/>
      </w:pPr>
      <w:r>
        <w:rPr>
          <w:rFonts w:ascii="Times New Roman" w:eastAsia="Times New Roman" w:hAnsi="Times New Roman" w:cs="Times New Roman"/>
          <w:b/>
          <w:sz w:val="24"/>
        </w:rPr>
        <w:t xml:space="preserve"> </w:t>
      </w:r>
    </w:p>
    <w:p w14:paraId="624CECC9" w14:textId="77777777" w:rsidR="00325E65" w:rsidRDefault="00000000">
      <w:pPr>
        <w:spacing w:after="112"/>
      </w:pPr>
      <w:r>
        <w:rPr>
          <w:rFonts w:ascii="Times New Roman" w:eastAsia="Times New Roman" w:hAnsi="Times New Roman" w:cs="Times New Roman"/>
          <w:b/>
          <w:sz w:val="24"/>
        </w:rPr>
        <w:lastRenderedPageBreak/>
        <w:t xml:space="preserve"> </w:t>
      </w:r>
    </w:p>
    <w:tbl>
      <w:tblPr>
        <w:tblStyle w:val="TableGrid"/>
        <w:tblpPr w:vertAnchor="page" w:horzAnchor="page" w:tblpX="2160" w:tblpY="4575"/>
        <w:tblOverlap w:val="never"/>
        <w:tblW w:w="10100" w:type="dxa"/>
        <w:tblInd w:w="0" w:type="dxa"/>
        <w:tblCellMar>
          <w:top w:w="47" w:type="dxa"/>
        </w:tblCellMar>
        <w:tblLook w:val="04A0" w:firstRow="1" w:lastRow="0" w:firstColumn="1" w:lastColumn="0" w:noHBand="0" w:noVBand="1"/>
      </w:tblPr>
      <w:tblGrid>
        <w:gridCol w:w="5401"/>
        <w:gridCol w:w="4699"/>
      </w:tblGrid>
      <w:tr w:rsidR="00325E65" w14:paraId="2CFF1901" w14:textId="77777777">
        <w:trPr>
          <w:trHeight w:val="420"/>
        </w:trPr>
        <w:tc>
          <w:tcPr>
            <w:tcW w:w="5401" w:type="dxa"/>
            <w:tcBorders>
              <w:top w:val="nil"/>
              <w:left w:val="nil"/>
              <w:bottom w:val="nil"/>
              <w:right w:val="nil"/>
            </w:tcBorders>
          </w:tcPr>
          <w:p w14:paraId="3C24BC21" w14:textId="77777777" w:rsidR="00325E65" w:rsidRDefault="00000000">
            <w:r>
              <w:rPr>
                <w:rFonts w:ascii="Times New Roman" w:eastAsia="Times New Roman" w:hAnsi="Times New Roman" w:cs="Times New Roman"/>
                <w:sz w:val="24"/>
              </w:rPr>
              <w:t xml:space="preserve">Date: 12-04-2025                                </w:t>
            </w:r>
          </w:p>
        </w:tc>
        <w:tc>
          <w:tcPr>
            <w:tcW w:w="4699" w:type="dxa"/>
            <w:tcBorders>
              <w:top w:val="nil"/>
              <w:left w:val="nil"/>
              <w:bottom w:val="nil"/>
              <w:right w:val="nil"/>
            </w:tcBorders>
          </w:tcPr>
          <w:p w14:paraId="6852010C" w14:textId="77777777" w:rsidR="00325E65" w:rsidRDefault="00000000">
            <w:pPr>
              <w:tabs>
                <w:tab w:val="center" w:pos="820"/>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Signature                                                         </w:t>
            </w:r>
          </w:p>
        </w:tc>
      </w:tr>
      <w:tr w:rsidR="00325E65" w14:paraId="38704E9A" w14:textId="77777777">
        <w:trPr>
          <w:trHeight w:val="494"/>
        </w:trPr>
        <w:tc>
          <w:tcPr>
            <w:tcW w:w="5401" w:type="dxa"/>
            <w:tcBorders>
              <w:top w:val="nil"/>
              <w:left w:val="nil"/>
              <w:bottom w:val="nil"/>
              <w:right w:val="nil"/>
            </w:tcBorders>
            <w:vAlign w:val="bottom"/>
          </w:tcPr>
          <w:p w14:paraId="516F0791" w14:textId="47BA3618" w:rsidR="00325E65" w:rsidRDefault="00000000">
            <w:r>
              <w:rPr>
                <w:rFonts w:ascii="Times New Roman" w:eastAsia="Times New Roman" w:hAnsi="Times New Roman" w:cs="Times New Roman"/>
                <w:sz w:val="24"/>
              </w:rPr>
              <w:t xml:space="preserve">Registration No.: </w:t>
            </w:r>
            <w:r w:rsidR="009769DE">
              <w:rPr>
                <w:rFonts w:ascii="Times New Roman" w:eastAsia="Times New Roman" w:hAnsi="Times New Roman" w:cs="Times New Roman"/>
                <w:sz w:val="24"/>
              </w:rPr>
              <w:t>12310038</w:t>
            </w:r>
            <w:r>
              <w:rPr>
                <w:rFonts w:ascii="Times New Roman" w:eastAsia="Times New Roman" w:hAnsi="Times New Roman" w:cs="Times New Roman"/>
                <w:sz w:val="24"/>
              </w:rPr>
              <w:t xml:space="preserve"> </w:t>
            </w:r>
          </w:p>
        </w:tc>
        <w:tc>
          <w:tcPr>
            <w:tcW w:w="4699" w:type="dxa"/>
            <w:tcBorders>
              <w:top w:val="nil"/>
              <w:left w:val="nil"/>
              <w:bottom w:val="nil"/>
              <w:right w:val="nil"/>
            </w:tcBorders>
            <w:vAlign w:val="bottom"/>
          </w:tcPr>
          <w:p w14:paraId="2B82151A" w14:textId="5E053051" w:rsidR="00325E65" w:rsidRPr="009769DE" w:rsidRDefault="009769DE">
            <w:pPr>
              <w:rPr>
                <w:i/>
                <w:iCs/>
              </w:rPr>
            </w:pPr>
            <w:r w:rsidRPr="009769DE">
              <w:rPr>
                <w:i/>
                <w:iCs/>
              </w:rPr>
              <w:t>Varun Dhyani</w:t>
            </w:r>
          </w:p>
        </w:tc>
      </w:tr>
      <w:tr w:rsidR="00325E65" w14:paraId="7969352B" w14:textId="77777777">
        <w:trPr>
          <w:trHeight w:val="414"/>
        </w:trPr>
        <w:tc>
          <w:tcPr>
            <w:tcW w:w="5401" w:type="dxa"/>
            <w:tcBorders>
              <w:top w:val="nil"/>
              <w:left w:val="nil"/>
              <w:bottom w:val="nil"/>
              <w:right w:val="nil"/>
            </w:tcBorders>
          </w:tcPr>
          <w:p w14:paraId="478440B6" w14:textId="77777777" w:rsidR="00325E65" w:rsidRDefault="00000000">
            <w:r>
              <w:rPr>
                <w:rFonts w:ascii="Times New Roman" w:eastAsia="Times New Roman" w:hAnsi="Times New Roman" w:cs="Times New Roman"/>
                <w:sz w:val="24"/>
              </w:rPr>
              <w:t xml:space="preserve"> </w:t>
            </w:r>
          </w:p>
        </w:tc>
        <w:tc>
          <w:tcPr>
            <w:tcW w:w="4699" w:type="dxa"/>
            <w:tcBorders>
              <w:top w:val="nil"/>
              <w:left w:val="nil"/>
              <w:bottom w:val="nil"/>
              <w:right w:val="nil"/>
            </w:tcBorders>
          </w:tcPr>
          <w:p w14:paraId="37B36CFF" w14:textId="77777777" w:rsidR="00325E65"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325E65" w14:paraId="37D67ACB" w14:textId="77777777">
        <w:trPr>
          <w:trHeight w:val="341"/>
        </w:trPr>
        <w:tc>
          <w:tcPr>
            <w:tcW w:w="5401" w:type="dxa"/>
            <w:tcBorders>
              <w:top w:val="nil"/>
              <w:left w:val="nil"/>
              <w:bottom w:val="nil"/>
              <w:right w:val="nil"/>
            </w:tcBorders>
          </w:tcPr>
          <w:p w14:paraId="5429BE36" w14:textId="77777777" w:rsidR="00325E65" w:rsidRDefault="00000000">
            <w:r>
              <w:rPr>
                <w:rFonts w:ascii="Times New Roman" w:eastAsia="Times New Roman" w:hAnsi="Times New Roman" w:cs="Times New Roman"/>
                <w:sz w:val="24"/>
              </w:rPr>
              <w:t xml:space="preserve"> </w:t>
            </w:r>
          </w:p>
        </w:tc>
        <w:tc>
          <w:tcPr>
            <w:tcW w:w="4699" w:type="dxa"/>
            <w:tcBorders>
              <w:top w:val="nil"/>
              <w:left w:val="nil"/>
              <w:bottom w:val="nil"/>
              <w:right w:val="nil"/>
            </w:tcBorders>
          </w:tcPr>
          <w:p w14:paraId="607306BD" w14:textId="77777777" w:rsidR="00325E65"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bl>
    <w:p w14:paraId="3A319A6F" w14:textId="77777777" w:rsidR="00325E65" w:rsidRDefault="00000000">
      <w:pPr>
        <w:spacing w:after="115"/>
      </w:pPr>
      <w:r>
        <w:rPr>
          <w:rFonts w:ascii="Times New Roman" w:eastAsia="Times New Roman" w:hAnsi="Times New Roman" w:cs="Times New Roman"/>
          <w:b/>
          <w:sz w:val="24"/>
        </w:rPr>
        <w:t xml:space="preserve"> </w:t>
      </w:r>
    </w:p>
    <w:p w14:paraId="1BFE6241" w14:textId="77777777" w:rsidR="00325E65" w:rsidRDefault="00000000">
      <w:pPr>
        <w:spacing w:after="112"/>
      </w:pPr>
      <w:r>
        <w:rPr>
          <w:rFonts w:ascii="Times New Roman" w:eastAsia="Times New Roman" w:hAnsi="Times New Roman" w:cs="Times New Roman"/>
          <w:b/>
          <w:sz w:val="24"/>
        </w:rPr>
        <w:t xml:space="preserve"> </w:t>
      </w:r>
    </w:p>
    <w:p w14:paraId="090C077F" w14:textId="77777777" w:rsidR="00325E65" w:rsidRDefault="00000000">
      <w:pPr>
        <w:spacing w:after="115"/>
      </w:pPr>
      <w:r>
        <w:rPr>
          <w:rFonts w:ascii="Times New Roman" w:eastAsia="Times New Roman" w:hAnsi="Times New Roman" w:cs="Times New Roman"/>
          <w:b/>
          <w:sz w:val="24"/>
        </w:rPr>
        <w:t xml:space="preserve"> </w:t>
      </w:r>
    </w:p>
    <w:p w14:paraId="2D88493D" w14:textId="77777777" w:rsidR="00325E65" w:rsidRDefault="00000000">
      <w:pPr>
        <w:spacing w:after="112"/>
      </w:pPr>
      <w:r>
        <w:rPr>
          <w:rFonts w:ascii="Times New Roman" w:eastAsia="Times New Roman" w:hAnsi="Times New Roman" w:cs="Times New Roman"/>
          <w:b/>
          <w:sz w:val="24"/>
        </w:rPr>
        <w:t xml:space="preserve"> </w:t>
      </w:r>
    </w:p>
    <w:p w14:paraId="606E622E" w14:textId="77777777" w:rsidR="00325E65" w:rsidRDefault="00000000">
      <w:pPr>
        <w:spacing w:after="115"/>
      </w:pPr>
      <w:r>
        <w:rPr>
          <w:rFonts w:ascii="Times New Roman" w:eastAsia="Times New Roman" w:hAnsi="Times New Roman" w:cs="Times New Roman"/>
          <w:b/>
          <w:sz w:val="24"/>
        </w:rPr>
        <w:t xml:space="preserve"> </w:t>
      </w:r>
    </w:p>
    <w:p w14:paraId="05B96152" w14:textId="77777777" w:rsidR="00325E65" w:rsidRDefault="00000000">
      <w:pPr>
        <w:spacing w:after="112"/>
      </w:pPr>
      <w:r>
        <w:rPr>
          <w:rFonts w:ascii="Times New Roman" w:eastAsia="Times New Roman" w:hAnsi="Times New Roman" w:cs="Times New Roman"/>
          <w:b/>
          <w:sz w:val="24"/>
        </w:rPr>
        <w:t xml:space="preserve"> </w:t>
      </w:r>
    </w:p>
    <w:p w14:paraId="33D73BC4" w14:textId="77777777" w:rsidR="00325E65" w:rsidRDefault="00000000">
      <w:pPr>
        <w:spacing w:after="115"/>
      </w:pPr>
      <w:r>
        <w:rPr>
          <w:rFonts w:ascii="Times New Roman" w:eastAsia="Times New Roman" w:hAnsi="Times New Roman" w:cs="Times New Roman"/>
          <w:b/>
          <w:sz w:val="24"/>
        </w:rPr>
        <w:t xml:space="preserve"> </w:t>
      </w:r>
    </w:p>
    <w:p w14:paraId="631C91C9" w14:textId="77777777" w:rsidR="00325E65" w:rsidRDefault="00000000">
      <w:pPr>
        <w:spacing w:after="112"/>
      </w:pPr>
      <w:r>
        <w:rPr>
          <w:rFonts w:ascii="Times New Roman" w:eastAsia="Times New Roman" w:hAnsi="Times New Roman" w:cs="Times New Roman"/>
          <w:b/>
          <w:sz w:val="24"/>
        </w:rPr>
        <w:t xml:space="preserve"> </w:t>
      </w:r>
    </w:p>
    <w:p w14:paraId="5A11C614" w14:textId="77777777" w:rsidR="00325E65" w:rsidRDefault="00000000">
      <w:pPr>
        <w:spacing w:after="115"/>
      </w:pPr>
      <w:r>
        <w:rPr>
          <w:rFonts w:ascii="Times New Roman" w:eastAsia="Times New Roman" w:hAnsi="Times New Roman" w:cs="Times New Roman"/>
          <w:b/>
          <w:sz w:val="24"/>
        </w:rPr>
        <w:t xml:space="preserve"> </w:t>
      </w:r>
    </w:p>
    <w:p w14:paraId="76E8C2FB" w14:textId="77777777" w:rsidR="00325E65" w:rsidRDefault="00000000">
      <w:pPr>
        <w:spacing w:after="112"/>
      </w:pPr>
      <w:r>
        <w:rPr>
          <w:rFonts w:ascii="Times New Roman" w:eastAsia="Times New Roman" w:hAnsi="Times New Roman" w:cs="Times New Roman"/>
          <w:b/>
          <w:sz w:val="24"/>
        </w:rPr>
        <w:t xml:space="preserve"> </w:t>
      </w:r>
    </w:p>
    <w:p w14:paraId="5A8D0F98" w14:textId="77777777" w:rsidR="00325E65" w:rsidRDefault="00000000">
      <w:pPr>
        <w:spacing w:after="115"/>
      </w:pPr>
      <w:r>
        <w:rPr>
          <w:rFonts w:ascii="Times New Roman" w:eastAsia="Times New Roman" w:hAnsi="Times New Roman" w:cs="Times New Roman"/>
          <w:b/>
          <w:sz w:val="24"/>
        </w:rPr>
        <w:t xml:space="preserve"> </w:t>
      </w:r>
    </w:p>
    <w:p w14:paraId="709C1029" w14:textId="77777777" w:rsidR="00325E65" w:rsidRDefault="00000000">
      <w:pPr>
        <w:spacing w:after="112"/>
      </w:pPr>
      <w:r>
        <w:rPr>
          <w:rFonts w:ascii="Times New Roman" w:eastAsia="Times New Roman" w:hAnsi="Times New Roman" w:cs="Times New Roman"/>
          <w:b/>
          <w:sz w:val="24"/>
        </w:rPr>
        <w:t xml:space="preserve"> </w:t>
      </w:r>
    </w:p>
    <w:p w14:paraId="2E24DBD9" w14:textId="77777777" w:rsidR="00325E65" w:rsidRDefault="00000000">
      <w:pPr>
        <w:spacing w:after="115"/>
      </w:pPr>
      <w:r>
        <w:rPr>
          <w:rFonts w:ascii="Times New Roman" w:eastAsia="Times New Roman" w:hAnsi="Times New Roman" w:cs="Times New Roman"/>
          <w:b/>
          <w:sz w:val="24"/>
        </w:rPr>
        <w:t xml:space="preserve"> </w:t>
      </w:r>
    </w:p>
    <w:p w14:paraId="5712DD7C" w14:textId="77777777" w:rsidR="00325E65" w:rsidRDefault="00000000">
      <w:pPr>
        <w:spacing w:after="112"/>
      </w:pPr>
      <w:r>
        <w:rPr>
          <w:rFonts w:ascii="Times New Roman" w:eastAsia="Times New Roman" w:hAnsi="Times New Roman" w:cs="Times New Roman"/>
          <w:b/>
          <w:sz w:val="24"/>
        </w:rPr>
        <w:t xml:space="preserve"> </w:t>
      </w:r>
    </w:p>
    <w:p w14:paraId="09C7CD18" w14:textId="77777777" w:rsidR="00325E65" w:rsidRDefault="00000000">
      <w:pPr>
        <w:spacing w:after="115"/>
      </w:pPr>
      <w:r>
        <w:rPr>
          <w:rFonts w:ascii="Times New Roman" w:eastAsia="Times New Roman" w:hAnsi="Times New Roman" w:cs="Times New Roman"/>
          <w:b/>
          <w:sz w:val="24"/>
        </w:rPr>
        <w:t xml:space="preserve"> </w:t>
      </w:r>
    </w:p>
    <w:p w14:paraId="5113CC89" w14:textId="77777777" w:rsidR="00325E65" w:rsidRDefault="00000000">
      <w:pPr>
        <w:spacing w:after="0"/>
      </w:pPr>
      <w:r>
        <w:rPr>
          <w:rFonts w:ascii="Times New Roman" w:eastAsia="Times New Roman" w:hAnsi="Times New Roman" w:cs="Times New Roman"/>
          <w:b/>
          <w:sz w:val="24"/>
        </w:rPr>
        <w:t xml:space="preserve"> </w:t>
      </w:r>
    </w:p>
    <w:p w14:paraId="7F9A9429" w14:textId="77777777" w:rsidR="00325E65" w:rsidRDefault="00000000">
      <w:pPr>
        <w:pStyle w:val="Heading2"/>
        <w:ind w:right="790"/>
      </w:pPr>
      <w:r>
        <w:t>Acknowledgement</w:t>
      </w:r>
      <w:r>
        <w:rPr>
          <w:u w:val="none"/>
        </w:rPr>
        <w:t xml:space="preserve"> </w:t>
      </w:r>
    </w:p>
    <w:p w14:paraId="6832D46A" w14:textId="77777777" w:rsidR="00325E65" w:rsidRDefault="00000000">
      <w:pPr>
        <w:spacing w:after="274"/>
        <w:ind w:left="720"/>
      </w:pPr>
      <w:r>
        <w:rPr>
          <w:rFonts w:ascii="Times New Roman" w:eastAsia="Times New Roman" w:hAnsi="Times New Roman" w:cs="Times New Roman"/>
          <w:sz w:val="24"/>
        </w:rPr>
        <w:t xml:space="preserve"> </w:t>
      </w:r>
    </w:p>
    <w:p w14:paraId="010BD987" w14:textId="77777777" w:rsidR="00325E65" w:rsidRDefault="00000000">
      <w:pPr>
        <w:spacing w:after="140" w:line="375" w:lineRule="auto"/>
        <w:ind w:left="715" w:right="1498" w:hanging="10"/>
        <w:jc w:val="both"/>
      </w:pPr>
      <w:r>
        <w:rPr>
          <w:rFonts w:ascii="Times New Roman" w:eastAsia="Times New Roman" w:hAnsi="Times New Roman" w:cs="Times New Roman"/>
          <w:sz w:val="24"/>
        </w:rPr>
        <w:t xml:space="preserve">I would like to express my sincere gratitude to </w:t>
      </w:r>
      <w:r>
        <w:rPr>
          <w:rFonts w:ascii="Times New Roman" w:eastAsia="Times New Roman" w:hAnsi="Times New Roman" w:cs="Times New Roman"/>
          <w:b/>
          <w:i/>
          <w:sz w:val="24"/>
        </w:rPr>
        <w:t>Mr. Anand Kumar</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sir for their invaluable guidance and support throughout this project. Their insights and expertise have greatly contributed to the successful completion of this research. </w:t>
      </w:r>
    </w:p>
    <w:p w14:paraId="3EA4BC8D" w14:textId="77777777" w:rsidR="00325E65" w:rsidRDefault="00000000">
      <w:pPr>
        <w:spacing w:after="140" w:line="375" w:lineRule="auto"/>
        <w:ind w:left="715" w:right="1498" w:hanging="10"/>
        <w:jc w:val="both"/>
      </w:pPr>
      <w:r>
        <w:rPr>
          <w:rFonts w:ascii="Times New Roman" w:eastAsia="Times New Roman" w:hAnsi="Times New Roman" w:cs="Times New Roman"/>
          <w:sz w:val="24"/>
        </w:rPr>
        <w:t xml:space="preserve">I extend my appreciation for providing essential resources and encouragement during this study. Their constructive feedback and suggestions have been instrumental in refining our analysis. </w:t>
      </w:r>
    </w:p>
    <w:p w14:paraId="50E24304" w14:textId="77777777" w:rsidR="00325E65" w:rsidRDefault="00000000">
      <w:pPr>
        <w:spacing w:after="140" w:line="375" w:lineRule="auto"/>
        <w:ind w:left="715" w:right="1498" w:hanging="10"/>
        <w:jc w:val="both"/>
      </w:pPr>
      <w:r>
        <w:rPr>
          <w:rFonts w:ascii="Times New Roman" w:eastAsia="Times New Roman" w:hAnsi="Times New Roman" w:cs="Times New Roman"/>
          <w:sz w:val="24"/>
        </w:rPr>
        <w:t xml:space="preserve">I would also like to thank him for their continuous motivation and assistance in various aspects of this project. Lastly, I am grateful for their unwavering support and belief in my abilities. </w:t>
      </w:r>
    </w:p>
    <w:p w14:paraId="1331D4EF" w14:textId="77777777" w:rsidR="00325E65" w:rsidRDefault="00000000">
      <w:pPr>
        <w:spacing w:after="174" w:line="388" w:lineRule="auto"/>
        <w:ind w:left="720" w:right="1037"/>
      </w:pPr>
      <w:r>
        <w:rPr>
          <w:rFonts w:ascii="Times New Roman" w:eastAsia="Times New Roman" w:hAnsi="Times New Roman" w:cs="Times New Roman"/>
          <w:sz w:val="24"/>
        </w:rPr>
        <w:t xml:space="preserve">This project would not have been possible without the collective efforts of all those who contributed in different ways. </w:t>
      </w:r>
    </w:p>
    <w:p w14:paraId="79C29E8D" w14:textId="77777777" w:rsidR="00325E65" w:rsidRDefault="00000000">
      <w:pPr>
        <w:spacing w:after="259"/>
        <w:ind w:left="730" w:hanging="10"/>
      </w:pPr>
      <w:r>
        <w:rPr>
          <w:rFonts w:ascii="Times New Roman" w:eastAsia="Times New Roman" w:hAnsi="Times New Roman" w:cs="Times New Roman"/>
          <w:b/>
          <w:sz w:val="24"/>
        </w:rPr>
        <w:lastRenderedPageBreak/>
        <w:t xml:space="preserve">Thank you, sir. </w:t>
      </w:r>
    </w:p>
    <w:p w14:paraId="3A497D3C" w14:textId="77777777" w:rsidR="00325E65" w:rsidRDefault="00000000">
      <w:pPr>
        <w:spacing w:after="271"/>
      </w:pPr>
      <w:r>
        <w:rPr>
          <w:rFonts w:ascii="Candara" w:eastAsia="Candara" w:hAnsi="Candara" w:cs="Candara"/>
        </w:rPr>
        <w:t xml:space="preserve"> </w:t>
      </w:r>
    </w:p>
    <w:p w14:paraId="305643EF" w14:textId="77777777" w:rsidR="00325E65" w:rsidRDefault="00000000">
      <w:pPr>
        <w:spacing w:after="283"/>
      </w:pPr>
      <w:r>
        <w:rPr>
          <w:rFonts w:ascii="Candara" w:eastAsia="Candara" w:hAnsi="Candara" w:cs="Candara"/>
        </w:rPr>
        <w:t xml:space="preserve"> </w:t>
      </w:r>
    </w:p>
    <w:p w14:paraId="7878F931" w14:textId="77777777" w:rsidR="00325E65" w:rsidRDefault="00000000">
      <w:pPr>
        <w:spacing w:after="276"/>
      </w:pPr>
      <w:r>
        <w:rPr>
          <w:rFonts w:ascii="Times New Roman" w:eastAsia="Times New Roman" w:hAnsi="Times New Roman" w:cs="Times New Roman"/>
          <w:b/>
          <w:sz w:val="24"/>
        </w:rPr>
        <w:t xml:space="preserve"> </w:t>
      </w:r>
    </w:p>
    <w:p w14:paraId="53FCD70B" w14:textId="77777777" w:rsidR="00325E65" w:rsidRDefault="00000000">
      <w:pPr>
        <w:spacing w:after="273"/>
      </w:pPr>
      <w:r>
        <w:rPr>
          <w:rFonts w:ascii="Times New Roman" w:eastAsia="Times New Roman" w:hAnsi="Times New Roman" w:cs="Times New Roman"/>
          <w:b/>
          <w:sz w:val="24"/>
        </w:rPr>
        <w:t xml:space="preserve"> </w:t>
      </w:r>
    </w:p>
    <w:p w14:paraId="25D29FC8" w14:textId="77777777" w:rsidR="00325E65" w:rsidRDefault="00000000">
      <w:pPr>
        <w:spacing w:after="273"/>
      </w:pPr>
      <w:r>
        <w:rPr>
          <w:rFonts w:ascii="Times New Roman" w:eastAsia="Times New Roman" w:hAnsi="Times New Roman" w:cs="Times New Roman"/>
          <w:b/>
          <w:sz w:val="24"/>
        </w:rPr>
        <w:t xml:space="preserve"> </w:t>
      </w:r>
    </w:p>
    <w:p w14:paraId="1C488CE2" w14:textId="77777777" w:rsidR="00325E65" w:rsidRDefault="00000000">
      <w:pPr>
        <w:spacing w:after="274"/>
      </w:pPr>
      <w:r>
        <w:rPr>
          <w:rFonts w:ascii="Times New Roman" w:eastAsia="Times New Roman" w:hAnsi="Times New Roman" w:cs="Times New Roman"/>
          <w:b/>
          <w:sz w:val="24"/>
        </w:rPr>
        <w:t xml:space="preserve"> </w:t>
      </w:r>
    </w:p>
    <w:p w14:paraId="265169AF" w14:textId="77777777" w:rsidR="00325E65" w:rsidRDefault="00000000">
      <w:pPr>
        <w:spacing w:after="273"/>
      </w:pPr>
      <w:r>
        <w:rPr>
          <w:rFonts w:ascii="Times New Roman" w:eastAsia="Times New Roman" w:hAnsi="Times New Roman" w:cs="Times New Roman"/>
          <w:b/>
          <w:sz w:val="24"/>
        </w:rPr>
        <w:t xml:space="preserve"> </w:t>
      </w:r>
    </w:p>
    <w:p w14:paraId="1C501F2A" w14:textId="77777777" w:rsidR="00325E65" w:rsidRDefault="00000000">
      <w:pPr>
        <w:spacing w:after="273"/>
      </w:pPr>
      <w:r>
        <w:rPr>
          <w:rFonts w:ascii="Times New Roman" w:eastAsia="Times New Roman" w:hAnsi="Times New Roman" w:cs="Times New Roman"/>
          <w:b/>
          <w:sz w:val="24"/>
        </w:rPr>
        <w:t xml:space="preserve"> </w:t>
      </w:r>
    </w:p>
    <w:p w14:paraId="48C857C3" w14:textId="77777777" w:rsidR="00325E65" w:rsidRDefault="00000000">
      <w:pPr>
        <w:spacing w:after="276"/>
      </w:pPr>
      <w:r>
        <w:rPr>
          <w:rFonts w:ascii="Times New Roman" w:eastAsia="Times New Roman" w:hAnsi="Times New Roman" w:cs="Times New Roman"/>
          <w:b/>
          <w:sz w:val="24"/>
        </w:rPr>
        <w:t xml:space="preserve"> </w:t>
      </w:r>
    </w:p>
    <w:p w14:paraId="48DBB4F2" w14:textId="77777777" w:rsidR="00325E65" w:rsidRDefault="00000000">
      <w:pPr>
        <w:spacing w:after="273"/>
      </w:pPr>
      <w:r>
        <w:rPr>
          <w:rFonts w:ascii="Times New Roman" w:eastAsia="Times New Roman" w:hAnsi="Times New Roman" w:cs="Times New Roman"/>
          <w:b/>
          <w:sz w:val="24"/>
        </w:rPr>
        <w:t xml:space="preserve"> </w:t>
      </w:r>
    </w:p>
    <w:p w14:paraId="2FB99157" w14:textId="77777777" w:rsidR="00325E65" w:rsidRDefault="00000000">
      <w:pPr>
        <w:spacing w:after="0"/>
      </w:pPr>
      <w:r>
        <w:rPr>
          <w:rFonts w:ascii="Times New Roman" w:eastAsia="Times New Roman" w:hAnsi="Times New Roman" w:cs="Times New Roman"/>
          <w:b/>
          <w:sz w:val="24"/>
        </w:rPr>
        <w:t xml:space="preserve"> </w:t>
      </w:r>
    </w:p>
    <w:p w14:paraId="7D097FE2" w14:textId="77777777" w:rsidR="00325E65" w:rsidRDefault="00000000">
      <w:pPr>
        <w:spacing w:after="323"/>
      </w:pPr>
      <w:r>
        <w:rPr>
          <w:rFonts w:ascii="Times New Roman" w:eastAsia="Times New Roman" w:hAnsi="Times New Roman" w:cs="Times New Roman"/>
          <w:b/>
          <w:sz w:val="24"/>
        </w:rPr>
        <w:t xml:space="preserve"> </w:t>
      </w:r>
    </w:p>
    <w:p w14:paraId="707BF3AA" w14:textId="77777777" w:rsidR="00325E65" w:rsidRDefault="00000000">
      <w:pPr>
        <w:spacing w:after="318"/>
        <w:ind w:right="4245"/>
        <w:jc w:val="right"/>
      </w:pPr>
      <w:r>
        <w:rPr>
          <w:rFonts w:ascii="Times New Roman" w:eastAsia="Times New Roman" w:hAnsi="Times New Roman" w:cs="Times New Roman"/>
          <w:b/>
          <w:sz w:val="24"/>
          <w:u w:val="single" w:color="000000"/>
        </w:rPr>
        <w:t>TABLE OF CONTENT</w:t>
      </w:r>
      <w:r>
        <w:rPr>
          <w:rFonts w:ascii="Times New Roman" w:eastAsia="Times New Roman" w:hAnsi="Times New Roman" w:cs="Times New Roman"/>
          <w:b/>
          <w:sz w:val="24"/>
        </w:rPr>
        <w:t xml:space="preserve"> </w:t>
      </w:r>
    </w:p>
    <w:p w14:paraId="6B38F2A6" w14:textId="550D3FDA" w:rsidR="00E66746" w:rsidRPr="00E66746" w:rsidRDefault="00E66746" w:rsidP="00E5495D">
      <w:pPr>
        <w:pStyle w:val="ListParagraph"/>
        <w:numPr>
          <w:ilvl w:val="0"/>
          <w:numId w:val="32"/>
        </w:numPr>
        <w:spacing w:after="273"/>
      </w:pPr>
      <w:r w:rsidRPr="00E66746">
        <w:t xml:space="preserve">Abstract </w:t>
      </w:r>
    </w:p>
    <w:p w14:paraId="02C1BA2D" w14:textId="58693062" w:rsidR="00E66746" w:rsidRPr="00E66746" w:rsidRDefault="00E66746" w:rsidP="00E5495D">
      <w:pPr>
        <w:pStyle w:val="ListParagraph"/>
        <w:numPr>
          <w:ilvl w:val="0"/>
          <w:numId w:val="32"/>
        </w:numPr>
        <w:spacing w:after="273"/>
      </w:pPr>
      <w:r w:rsidRPr="00E66746">
        <w:t xml:space="preserve">Introduction </w:t>
      </w:r>
    </w:p>
    <w:p w14:paraId="5D100B2A" w14:textId="116EBF2E" w:rsidR="00E66746" w:rsidRPr="00E66746" w:rsidRDefault="00E66746" w:rsidP="00E5495D">
      <w:pPr>
        <w:pStyle w:val="ListParagraph"/>
        <w:numPr>
          <w:ilvl w:val="0"/>
          <w:numId w:val="32"/>
        </w:numPr>
        <w:spacing w:after="273"/>
      </w:pPr>
      <w:r w:rsidRPr="00E66746">
        <w:t>Data &amp; Methodology</w:t>
      </w:r>
      <w:r w:rsidRPr="00E66746">
        <w:br/>
        <w:t>i. Dataset Description</w:t>
      </w:r>
      <w:r w:rsidRPr="00E66746">
        <w:br/>
        <w:t>ii. Data Preprocessing</w:t>
      </w:r>
      <w:r w:rsidRPr="00E66746">
        <w:br/>
        <w:t>iii. Feature Encoding</w:t>
      </w:r>
      <w:r w:rsidRPr="00E66746">
        <w:br/>
        <w:t>iv. Model Implementation</w:t>
      </w:r>
      <w:r w:rsidRPr="00E66746">
        <w:br/>
        <w:t xml:space="preserve">v. Counterfactual Generation </w:t>
      </w:r>
    </w:p>
    <w:p w14:paraId="4B893AA7" w14:textId="291B2C0C" w:rsidR="00E66746" w:rsidRPr="00E66746" w:rsidRDefault="00E66746" w:rsidP="00E5495D">
      <w:pPr>
        <w:pStyle w:val="ListParagraph"/>
        <w:numPr>
          <w:ilvl w:val="0"/>
          <w:numId w:val="32"/>
        </w:numPr>
        <w:spacing w:after="273"/>
      </w:pPr>
      <w:r w:rsidRPr="00E66746">
        <w:t>Results &amp; Analysis</w:t>
      </w:r>
      <w:r w:rsidRPr="00E66746">
        <w:br/>
        <w:t>i. Exploratory Data Analysis</w:t>
      </w:r>
      <w:r w:rsidRPr="00E66746">
        <w:br/>
        <w:t>ii. Model Performance</w:t>
      </w:r>
      <w:r w:rsidRPr="00E66746">
        <w:br/>
        <w:t>iii. Counterfactual Insights</w:t>
      </w:r>
      <w:r w:rsidRPr="00E66746">
        <w:br/>
        <w:t xml:space="preserve">iv. Visualization Analysis </w:t>
      </w:r>
    </w:p>
    <w:p w14:paraId="6A9BF4D4" w14:textId="16A159F1" w:rsidR="00E66746" w:rsidRPr="00E66746" w:rsidRDefault="00E66746" w:rsidP="00E5495D">
      <w:pPr>
        <w:pStyle w:val="ListParagraph"/>
        <w:numPr>
          <w:ilvl w:val="0"/>
          <w:numId w:val="32"/>
        </w:numPr>
        <w:spacing w:after="273"/>
      </w:pPr>
      <w:r w:rsidRPr="00E66746">
        <w:t>Discussion</w:t>
      </w:r>
      <w:r w:rsidRPr="00E66746">
        <w:br/>
        <w:t>i. Trust Enhancement</w:t>
      </w:r>
      <w:r w:rsidRPr="00E66746">
        <w:br/>
        <w:t>ii. Feature Impact Analysis</w:t>
      </w:r>
      <w:r w:rsidRPr="00E66746">
        <w:br/>
        <w:t xml:space="preserve">iii. Practical Applications </w:t>
      </w:r>
    </w:p>
    <w:p w14:paraId="7C0C52E3" w14:textId="3C847FC3" w:rsidR="00E66746" w:rsidRPr="00E66746" w:rsidRDefault="00E66746" w:rsidP="00E5495D">
      <w:pPr>
        <w:pStyle w:val="ListParagraph"/>
        <w:numPr>
          <w:ilvl w:val="0"/>
          <w:numId w:val="32"/>
        </w:numPr>
        <w:spacing w:after="273"/>
      </w:pPr>
      <w:r w:rsidRPr="00E66746">
        <w:lastRenderedPageBreak/>
        <w:t>Limitations &amp; Future Research</w:t>
      </w:r>
      <w:r w:rsidRPr="00E66746">
        <w:br/>
        <w:t>i. Limitations</w:t>
      </w:r>
      <w:r w:rsidRPr="00E66746">
        <w:br/>
        <w:t xml:space="preserve">ii. Future Research Directions </w:t>
      </w:r>
    </w:p>
    <w:p w14:paraId="7FD4C18D" w14:textId="1F38CAE7" w:rsidR="00E66746" w:rsidRPr="00E66746" w:rsidRDefault="00E66746" w:rsidP="00E5495D">
      <w:pPr>
        <w:pStyle w:val="ListParagraph"/>
        <w:numPr>
          <w:ilvl w:val="0"/>
          <w:numId w:val="32"/>
        </w:numPr>
        <w:spacing w:after="273"/>
      </w:pPr>
      <w:r w:rsidRPr="00E66746">
        <w:t xml:space="preserve">Conclusion </w:t>
      </w:r>
    </w:p>
    <w:p w14:paraId="20123E6D" w14:textId="2142A54B" w:rsidR="00E66746" w:rsidRPr="00E66746" w:rsidRDefault="00E66746" w:rsidP="00E5495D">
      <w:pPr>
        <w:pStyle w:val="ListParagraph"/>
        <w:numPr>
          <w:ilvl w:val="0"/>
          <w:numId w:val="32"/>
        </w:numPr>
        <w:spacing w:after="273"/>
      </w:pPr>
      <w:r w:rsidRPr="00E66746">
        <w:t xml:space="preserve">References </w:t>
      </w:r>
    </w:p>
    <w:p w14:paraId="76F1AD57" w14:textId="0814BF95" w:rsidR="00E66746" w:rsidRPr="00E66746" w:rsidRDefault="00E66746" w:rsidP="00E5495D">
      <w:pPr>
        <w:pStyle w:val="ListParagraph"/>
        <w:numPr>
          <w:ilvl w:val="0"/>
          <w:numId w:val="32"/>
        </w:numPr>
        <w:spacing w:after="273"/>
      </w:pPr>
      <w:r w:rsidRPr="00E66746">
        <w:t xml:space="preserve">Appendix A: Code Implementation </w:t>
      </w:r>
    </w:p>
    <w:p w14:paraId="3093E954" w14:textId="1F155708" w:rsidR="00E66746" w:rsidRPr="00E66746" w:rsidRDefault="00E66746" w:rsidP="00E5495D">
      <w:pPr>
        <w:pStyle w:val="ListParagraph"/>
        <w:numPr>
          <w:ilvl w:val="0"/>
          <w:numId w:val="32"/>
        </w:numPr>
        <w:spacing w:after="273"/>
      </w:pPr>
      <w:r w:rsidRPr="00E66746">
        <w:t xml:space="preserve">Appendix B: Screenshots </w:t>
      </w:r>
    </w:p>
    <w:p w14:paraId="356B05C5" w14:textId="3DF4AD43" w:rsidR="00E66746" w:rsidRPr="00E66746" w:rsidRDefault="00E66746" w:rsidP="00E5495D">
      <w:pPr>
        <w:pStyle w:val="ListParagraph"/>
        <w:numPr>
          <w:ilvl w:val="0"/>
          <w:numId w:val="32"/>
        </w:numPr>
        <w:spacing w:after="273"/>
      </w:pPr>
      <w:r w:rsidRPr="00E66746">
        <w:t>Appendix C: Links</w:t>
      </w:r>
    </w:p>
    <w:p w14:paraId="6B7CA012" w14:textId="514F8D2D" w:rsidR="00325E65" w:rsidRDefault="00325E65">
      <w:pPr>
        <w:spacing w:after="273"/>
      </w:pPr>
    </w:p>
    <w:p w14:paraId="2715B8D1" w14:textId="77777777" w:rsidR="00325E65" w:rsidRDefault="00000000">
      <w:pPr>
        <w:spacing w:after="0"/>
      </w:pPr>
      <w:r>
        <w:rPr>
          <w:rFonts w:ascii="Times New Roman" w:eastAsia="Times New Roman" w:hAnsi="Times New Roman" w:cs="Times New Roman"/>
          <w:b/>
          <w:sz w:val="24"/>
        </w:rPr>
        <w:t xml:space="preserve"> </w:t>
      </w:r>
    </w:p>
    <w:p w14:paraId="07600185" w14:textId="77777777" w:rsidR="00325E65" w:rsidRDefault="00000000">
      <w:pPr>
        <w:spacing w:after="479"/>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5A37E307" w14:textId="77777777" w:rsidR="006B73D3" w:rsidRDefault="006B73D3">
      <w:pPr>
        <w:spacing w:after="479"/>
        <w:rPr>
          <w:rFonts w:ascii="Times New Roman" w:eastAsia="Times New Roman" w:hAnsi="Times New Roman" w:cs="Times New Roman"/>
          <w:b/>
          <w:sz w:val="24"/>
        </w:rPr>
      </w:pPr>
    </w:p>
    <w:p w14:paraId="7905B941" w14:textId="77777777" w:rsidR="006B73D3" w:rsidRDefault="006B73D3">
      <w:pPr>
        <w:spacing w:after="479"/>
        <w:rPr>
          <w:rFonts w:ascii="Times New Roman" w:eastAsia="Times New Roman" w:hAnsi="Times New Roman" w:cs="Times New Roman"/>
          <w:b/>
          <w:sz w:val="24"/>
        </w:rPr>
      </w:pPr>
    </w:p>
    <w:p w14:paraId="1A255B5E" w14:textId="77777777" w:rsidR="006B73D3" w:rsidRDefault="006B73D3">
      <w:pPr>
        <w:spacing w:after="479"/>
        <w:rPr>
          <w:rFonts w:ascii="Times New Roman" w:eastAsia="Times New Roman" w:hAnsi="Times New Roman" w:cs="Times New Roman"/>
          <w:b/>
          <w:sz w:val="24"/>
        </w:rPr>
      </w:pPr>
    </w:p>
    <w:p w14:paraId="6D534E24" w14:textId="77777777" w:rsidR="006B73D3" w:rsidRDefault="006B73D3">
      <w:pPr>
        <w:spacing w:after="479"/>
        <w:rPr>
          <w:rFonts w:ascii="Times New Roman" w:eastAsia="Times New Roman" w:hAnsi="Times New Roman" w:cs="Times New Roman"/>
          <w:b/>
          <w:sz w:val="24"/>
        </w:rPr>
      </w:pPr>
    </w:p>
    <w:p w14:paraId="325B6694" w14:textId="77777777" w:rsidR="006B73D3" w:rsidRDefault="006B73D3">
      <w:pPr>
        <w:spacing w:after="479"/>
        <w:rPr>
          <w:rFonts w:ascii="Times New Roman" w:eastAsia="Times New Roman" w:hAnsi="Times New Roman" w:cs="Times New Roman"/>
          <w:b/>
          <w:sz w:val="24"/>
        </w:rPr>
      </w:pPr>
    </w:p>
    <w:p w14:paraId="48E18281" w14:textId="77777777" w:rsidR="006B73D3" w:rsidRDefault="006B73D3">
      <w:pPr>
        <w:spacing w:after="479"/>
        <w:rPr>
          <w:rFonts w:ascii="Times New Roman" w:eastAsia="Times New Roman" w:hAnsi="Times New Roman" w:cs="Times New Roman"/>
          <w:b/>
          <w:sz w:val="24"/>
        </w:rPr>
      </w:pPr>
    </w:p>
    <w:p w14:paraId="725EFFEB" w14:textId="77777777" w:rsidR="006B73D3" w:rsidRDefault="006B73D3">
      <w:pPr>
        <w:spacing w:after="479"/>
        <w:rPr>
          <w:rFonts w:ascii="Times New Roman" w:eastAsia="Times New Roman" w:hAnsi="Times New Roman" w:cs="Times New Roman"/>
          <w:b/>
          <w:sz w:val="24"/>
        </w:rPr>
      </w:pPr>
    </w:p>
    <w:p w14:paraId="542E4533" w14:textId="77777777" w:rsidR="006B73D3" w:rsidRDefault="006B73D3">
      <w:pPr>
        <w:spacing w:after="479"/>
        <w:rPr>
          <w:rFonts w:ascii="Times New Roman" w:eastAsia="Times New Roman" w:hAnsi="Times New Roman" w:cs="Times New Roman"/>
          <w:b/>
          <w:sz w:val="24"/>
        </w:rPr>
      </w:pPr>
    </w:p>
    <w:p w14:paraId="39D62BB1" w14:textId="77777777" w:rsidR="006B73D3" w:rsidRDefault="006B73D3">
      <w:pPr>
        <w:spacing w:after="479"/>
        <w:rPr>
          <w:rFonts w:ascii="Times New Roman" w:eastAsia="Times New Roman" w:hAnsi="Times New Roman" w:cs="Times New Roman"/>
          <w:b/>
          <w:sz w:val="24"/>
        </w:rPr>
      </w:pPr>
    </w:p>
    <w:p w14:paraId="69312028" w14:textId="77777777" w:rsidR="006B73D3" w:rsidRDefault="006B73D3">
      <w:pPr>
        <w:spacing w:after="479"/>
        <w:rPr>
          <w:rFonts w:ascii="Times New Roman" w:eastAsia="Times New Roman" w:hAnsi="Times New Roman" w:cs="Times New Roman"/>
          <w:b/>
          <w:sz w:val="24"/>
        </w:rPr>
      </w:pPr>
    </w:p>
    <w:p w14:paraId="7E574B14" w14:textId="77777777" w:rsidR="006B73D3" w:rsidRDefault="006B73D3">
      <w:pPr>
        <w:spacing w:after="479"/>
      </w:pPr>
    </w:p>
    <w:p w14:paraId="738C4F93" w14:textId="77777777" w:rsidR="00E66746" w:rsidRPr="00E66746" w:rsidRDefault="00E66746" w:rsidP="006B73D3">
      <w:pPr>
        <w:tabs>
          <w:tab w:val="center" w:pos="720"/>
          <w:tab w:val="center" w:pos="1440"/>
          <w:tab w:val="center" w:pos="2160"/>
          <w:tab w:val="center" w:pos="2881"/>
          <w:tab w:val="center" w:pos="4443"/>
        </w:tabs>
        <w:spacing w:after="2"/>
        <w:ind w:left="-15"/>
        <w:jc w:val="center"/>
        <w:rPr>
          <w:rFonts w:ascii="Times New Roman" w:eastAsia="Times New Roman" w:hAnsi="Times New Roman" w:cs="Times New Roman"/>
          <w:b/>
          <w:bCs/>
          <w:sz w:val="36"/>
          <w:szCs w:val="36"/>
        </w:rPr>
      </w:pPr>
      <w:r w:rsidRPr="00E66746">
        <w:rPr>
          <w:rFonts w:ascii="Times New Roman" w:eastAsia="Times New Roman" w:hAnsi="Times New Roman" w:cs="Times New Roman"/>
          <w:b/>
          <w:bCs/>
          <w:sz w:val="36"/>
          <w:szCs w:val="36"/>
        </w:rPr>
        <w:lastRenderedPageBreak/>
        <w:t>Counterfactual Explanation to Enhance Trust in Machine Learning</w:t>
      </w:r>
    </w:p>
    <w:p w14:paraId="39FACD0C" w14:textId="72F6141C" w:rsidR="00325E65" w:rsidRDefault="00000000">
      <w:pPr>
        <w:tabs>
          <w:tab w:val="center" w:pos="720"/>
          <w:tab w:val="center" w:pos="1440"/>
          <w:tab w:val="center" w:pos="2160"/>
          <w:tab w:val="center" w:pos="2881"/>
          <w:tab w:val="center" w:pos="4443"/>
        </w:tabs>
        <w:spacing w:after="2"/>
        <w:ind w:left="-15"/>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r w:rsidR="00E66746">
        <w:rPr>
          <w:rFonts w:ascii="Times New Roman" w:eastAsia="Times New Roman" w:hAnsi="Times New Roman" w:cs="Times New Roman"/>
          <w:i/>
        </w:rPr>
        <w:t>Varun Dhyani</w:t>
      </w:r>
    </w:p>
    <w:p w14:paraId="65990858" w14:textId="77777777" w:rsidR="00325E65" w:rsidRDefault="00000000">
      <w:pPr>
        <w:tabs>
          <w:tab w:val="center" w:pos="720"/>
          <w:tab w:val="center" w:pos="1440"/>
          <w:tab w:val="center" w:pos="4254"/>
        </w:tabs>
        <w:spacing w:after="151"/>
        <w:ind w:left="-15"/>
      </w:pPr>
      <w:r>
        <w:rPr>
          <w:rFonts w:ascii="Times New Roman" w:eastAsia="Times New Roman" w:hAnsi="Times New Roman" w:cs="Times New Roman"/>
          <w:i/>
        </w:rPr>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School of Computer Science &amp; Engineering </w:t>
      </w:r>
    </w:p>
    <w:p w14:paraId="3AE200A5" w14:textId="77777777" w:rsidR="00325E65" w:rsidRDefault="00000000">
      <w:pPr>
        <w:tabs>
          <w:tab w:val="center" w:pos="720"/>
          <w:tab w:val="center" w:pos="1440"/>
          <w:tab w:val="center" w:pos="2160"/>
          <w:tab w:val="center" w:pos="4350"/>
        </w:tabs>
        <w:spacing w:after="109"/>
        <w:ind w:left="-15"/>
      </w:pPr>
      <w:r>
        <w:rPr>
          <w:rFonts w:ascii="Times New Roman" w:eastAsia="Times New Roman" w:hAnsi="Times New Roman" w:cs="Times New Roman"/>
          <w:i/>
        </w:rPr>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Lovely Professional University </w:t>
      </w:r>
    </w:p>
    <w:p w14:paraId="0B3F8A45" w14:textId="77777777" w:rsidR="00325E65" w:rsidRDefault="00000000">
      <w:pPr>
        <w:spacing w:after="326"/>
      </w:pPr>
      <w:r>
        <w:rPr>
          <w:rFonts w:ascii="Times New Roman" w:eastAsia="Times New Roman" w:hAnsi="Times New Roman" w:cs="Times New Roman"/>
          <w:b/>
        </w:rPr>
        <w:t xml:space="preserve"> </w:t>
      </w:r>
    </w:p>
    <w:p w14:paraId="1FA821C1" w14:textId="77777777" w:rsidR="00325E65" w:rsidRDefault="00000000">
      <w:pPr>
        <w:pStyle w:val="Heading3"/>
        <w:spacing w:after="276"/>
        <w:ind w:left="-5" w:right="0"/>
      </w:pPr>
      <w:r>
        <w:t xml:space="preserve">Abstract </w:t>
      </w:r>
    </w:p>
    <w:p w14:paraId="7C38C50C" w14:textId="77777777" w:rsidR="00E66746" w:rsidRPr="00E87BBA" w:rsidRDefault="00E66746" w:rsidP="00E66746">
      <w:pPr>
        <w:pStyle w:val="Heading3"/>
        <w:spacing w:after="273"/>
        <w:ind w:left="-5"/>
        <w:rPr>
          <w:b w:val="0"/>
          <w:bCs/>
        </w:rPr>
      </w:pPr>
      <w:r w:rsidRPr="00E87BBA">
        <w:rPr>
          <w:b w:val="0"/>
          <w:bCs/>
        </w:rPr>
        <w:t>This research explores counterfactual explanations as a tool to enhance trust in supervised machine learning systems. Using the Adult Income dataset, a logistic regression model predicts whether an individual’s income exceeds $50K annually. Counterfactual explanations, generated via the DiCE framework, reveal actionable changes to flip predictions, fostering transparency. A Streamlit web application integrates model predictions, counterfactuals, and exploratory data analysis (EDA), visualizing feature correlations, income distributions, and counterfactual impacts. Evaluated on accuracy (85.6%) and counterfactual diversity, the system demonstrates that explanations like adjusting education or hours worked clarify model decisions. This study highlights how counterfactuals bridge the gap between complex models and user trust, offering insights for stakeholders in fair and interpretable AI.</w:t>
      </w:r>
    </w:p>
    <w:p w14:paraId="28EC5B8A" w14:textId="77777777" w:rsidR="00E66746" w:rsidRPr="00E87BBA" w:rsidRDefault="00E66746" w:rsidP="00E66746">
      <w:pPr>
        <w:pStyle w:val="Heading3"/>
        <w:spacing w:after="273"/>
        <w:ind w:left="-5"/>
        <w:rPr>
          <w:b w:val="0"/>
          <w:bCs/>
        </w:rPr>
      </w:pPr>
      <w:r w:rsidRPr="00E66746">
        <w:rPr>
          <w:bCs/>
        </w:rPr>
        <w:t>Keywords</w:t>
      </w:r>
      <w:r w:rsidRPr="00E66746">
        <w:t xml:space="preserve">: </w:t>
      </w:r>
      <w:r w:rsidRPr="00E87BBA">
        <w:rPr>
          <w:b w:val="0"/>
          <w:bCs/>
        </w:rPr>
        <w:t>Counterfactual Explanations, Machine Learning, Trust, Explainable AI, DiCE, Adult Income Dataset, Streamlit</w:t>
      </w:r>
    </w:p>
    <w:p w14:paraId="46F3740B" w14:textId="77777777" w:rsidR="00325E65" w:rsidRDefault="00000000">
      <w:pPr>
        <w:pStyle w:val="Heading3"/>
        <w:spacing w:after="273"/>
        <w:ind w:left="-5" w:right="0"/>
      </w:pPr>
      <w:r>
        <w:t xml:space="preserve">1. Introduction </w:t>
      </w:r>
    </w:p>
    <w:p w14:paraId="20EEA603" w14:textId="4D3F3BA6" w:rsidR="00E66746" w:rsidRPr="00E66746" w:rsidRDefault="00E66746" w:rsidP="00E66746">
      <w:pPr>
        <w:spacing w:after="323"/>
      </w:pPr>
      <w:r w:rsidRPr="00E66746">
        <w:t xml:space="preserve">Machine learning models, while powerful, often operate as “black boxes,” obscuring their decision-making processes. This lack of transparency erodes trust, especially in high-stakes domains like finance, healthcare, and policy. Counterfactual explanations address this by answering, “What needs to change for a different outcome?”—offering intuitive insights into model </w:t>
      </w:r>
      <w:r w:rsidR="00E5495D" w:rsidRPr="00E66746">
        <w:t>behaviour</w:t>
      </w:r>
      <w:r w:rsidRPr="00E66746">
        <w:t>.</w:t>
      </w:r>
    </w:p>
    <w:p w14:paraId="7E638D23" w14:textId="77777777" w:rsidR="00E66746" w:rsidRPr="00E66746" w:rsidRDefault="00E66746" w:rsidP="00E66746">
      <w:pPr>
        <w:spacing w:after="323"/>
      </w:pPr>
      <w:r w:rsidRPr="00E66746">
        <w:t>This project leverages counterfactual explanations to enhance trust in a supervised learning system predicting income levels using the Adult Income dataset. A logistic regression model classifies individuals as earning above or below $50K, and the DiCE framework generates counterfactuals showing how features like education or hours-per-week could alter predictions. A Streamlit web app makes these insights accessible, integrating predictions, counterfactuals, and EDA visualizations.</w:t>
      </w:r>
    </w:p>
    <w:p w14:paraId="4C2A85EE" w14:textId="77777777" w:rsidR="00E66746" w:rsidRPr="00E66746" w:rsidRDefault="00E66746" w:rsidP="00E66746">
      <w:pPr>
        <w:spacing w:after="323"/>
      </w:pPr>
      <w:r w:rsidRPr="00E66746">
        <w:t>Prior work, like Wachter et al. [15], emphasizes counterfactuals for GDPR-compliant explanations, while Mothilal et al. [16] highlight diverse counterfactuals for robustness. Unlike statistical methods, counterfactuals provide actionable, user-centric insights [17]. This study evaluates their effectiveness in clarifying logistic regression decisions and fostering trust.</w:t>
      </w:r>
    </w:p>
    <w:p w14:paraId="1660CC03" w14:textId="77777777" w:rsidR="00E66746" w:rsidRPr="00E66746" w:rsidRDefault="00E66746" w:rsidP="00E66746">
      <w:pPr>
        <w:spacing w:after="323"/>
      </w:pPr>
      <w:r w:rsidRPr="00E66746">
        <w:lastRenderedPageBreak/>
        <w:t>The report is structured as follows: Section 2 details the dataset and methodology; Section 3 presents results; Section 4 discusses implications; Section 5 outlines limitations; Section 6 concludes; and appendices include code, screenshots, and links.</w:t>
      </w:r>
    </w:p>
    <w:p w14:paraId="760293A6" w14:textId="1E6C5A03" w:rsidR="00325E65" w:rsidRDefault="00325E65">
      <w:pPr>
        <w:spacing w:after="323"/>
      </w:pPr>
    </w:p>
    <w:p w14:paraId="785348D1" w14:textId="77777777" w:rsidR="00E66746" w:rsidRPr="00E66746" w:rsidRDefault="00E66746" w:rsidP="00E66746">
      <w:pPr>
        <w:spacing w:after="81" w:line="468" w:lineRule="auto"/>
        <w:ind w:right="863"/>
        <w:rPr>
          <w:rFonts w:ascii="Times New Roman" w:eastAsia="Times New Roman" w:hAnsi="Times New Roman" w:cs="Times New Roman"/>
          <w:b/>
          <w:bCs/>
          <w:sz w:val="24"/>
        </w:rPr>
      </w:pPr>
      <w:r w:rsidRPr="00E66746">
        <w:rPr>
          <w:rFonts w:ascii="Times New Roman" w:eastAsia="Times New Roman" w:hAnsi="Times New Roman" w:cs="Times New Roman"/>
          <w:b/>
          <w:bCs/>
          <w:sz w:val="24"/>
        </w:rPr>
        <w:t>2. Data and Methodology</w:t>
      </w:r>
    </w:p>
    <w:p w14:paraId="2E1D7BB4" w14:textId="77777777" w:rsidR="00E66746" w:rsidRPr="00E66746" w:rsidRDefault="00E66746" w:rsidP="00E66746">
      <w:pPr>
        <w:spacing w:after="81" w:line="468" w:lineRule="auto"/>
        <w:ind w:right="863"/>
        <w:rPr>
          <w:rFonts w:ascii="Times New Roman" w:eastAsia="Times New Roman" w:hAnsi="Times New Roman" w:cs="Times New Roman"/>
          <w:b/>
          <w:bCs/>
          <w:sz w:val="24"/>
        </w:rPr>
      </w:pPr>
      <w:r w:rsidRPr="00E66746">
        <w:rPr>
          <w:rFonts w:ascii="Times New Roman" w:eastAsia="Times New Roman" w:hAnsi="Times New Roman" w:cs="Times New Roman"/>
          <w:b/>
          <w:bCs/>
          <w:sz w:val="24"/>
        </w:rPr>
        <w:t>2.1 Dataset Description</w:t>
      </w:r>
    </w:p>
    <w:p w14:paraId="3C1F72F2" w14:textId="77777777" w:rsidR="00E66746" w:rsidRPr="00E66746" w:rsidRDefault="00E66746" w:rsidP="00E66746">
      <w:p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sz w:val="24"/>
        </w:rPr>
        <w:t>The Adult Income dataset, sourced from UCI, contains 48,842 records of individuals with 14 features:</w:t>
      </w:r>
    </w:p>
    <w:p w14:paraId="1D897D7E" w14:textId="77777777" w:rsidR="00E66746" w:rsidRPr="00E66746" w:rsidRDefault="00E66746" w:rsidP="00E66746">
      <w:pPr>
        <w:numPr>
          <w:ilvl w:val="0"/>
          <w:numId w:val="27"/>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Numerical</w:t>
      </w:r>
      <w:r w:rsidRPr="00E66746">
        <w:rPr>
          <w:rFonts w:ascii="Times New Roman" w:eastAsia="Times New Roman" w:hAnsi="Times New Roman" w:cs="Times New Roman"/>
          <w:b/>
          <w:sz w:val="24"/>
        </w:rPr>
        <w:t>: age, fnlwgt, educational-num, capital-gain, capital-loss, hours-per-week</w:t>
      </w:r>
    </w:p>
    <w:p w14:paraId="3E9FFA81" w14:textId="77777777" w:rsidR="00E66746" w:rsidRPr="00E66746" w:rsidRDefault="00E66746" w:rsidP="00E66746">
      <w:pPr>
        <w:numPr>
          <w:ilvl w:val="0"/>
          <w:numId w:val="27"/>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Categorical</w:t>
      </w:r>
      <w:r w:rsidRPr="00E66746">
        <w:rPr>
          <w:rFonts w:ascii="Times New Roman" w:eastAsia="Times New Roman" w:hAnsi="Times New Roman" w:cs="Times New Roman"/>
          <w:b/>
          <w:sz w:val="24"/>
        </w:rPr>
        <w:t>: workclass, education, marital-status, occupation, relationship, race, gender, native-country, income (target: &gt;50K or &lt;=50K)</w:t>
      </w:r>
    </w:p>
    <w:p w14:paraId="1A59F564" w14:textId="77777777" w:rsidR="00E66746" w:rsidRPr="00E66746" w:rsidRDefault="00E66746" w:rsidP="00E66746">
      <w:p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sz w:val="24"/>
        </w:rPr>
        <w:t>The dataset, stored as adult.csv, has a mean age of 38.6 years and hours-per-week of 40.4, with 24% of individuals earning &gt;50K, indicating class imbalance.</w:t>
      </w:r>
    </w:p>
    <w:p w14:paraId="0827BE98" w14:textId="77777777" w:rsidR="00E66746" w:rsidRPr="00E66746" w:rsidRDefault="00E66746" w:rsidP="00E66746">
      <w:pPr>
        <w:spacing w:after="81" w:line="468" w:lineRule="auto"/>
        <w:ind w:right="863"/>
        <w:rPr>
          <w:rFonts w:ascii="Times New Roman" w:eastAsia="Times New Roman" w:hAnsi="Times New Roman" w:cs="Times New Roman"/>
          <w:b/>
          <w:bCs/>
          <w:sz w:val="24"/>
        </w:rPr>
      </w:pPr>
      <w:r w:rsidRPr="00E66746">
        <w:rPr>
          <w:rFonts w:ascii="Times New Roman" w:eastAsia="Times New Roman" w:hAnsi="Times New Roman" w:cs="Times New Roman"/>
          <w:b/>
          <w:bCs/>
          <w:sz w:val="24"/>
        </w:rPr>
        <w:t>2.2 Data Preprocessing</w:t>
      </w:r>
    </w:p>
    <w:p w14:paraId="77C788B5" w14:textId="77777777" w:rsidR="00E66746" w:rsidRPr="00E66746" w:rsidRDefault="00E66746" w:rsidP="00E66746">
      <w:p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sz w:val="24"/>
        </w:rPr>
        <w:t>Preprocessing ensured data quality:</w:t>
      </w:r>
    </w:p>
    <w:p w14:paraId="3CD49080" w14:textId="77777777" w:rsidR="00E66746" w:rsidRPr="00E66746" w:rsidRDefault="00E66746" w:rsidP="00E66746">
      <w:pPr>
        <w:numPr>
          <w:ilvl w:val="0"/>
          <w:numId w:val="28"/>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Missing Values</w:t>
      </w:r>
      <w:r w:rsidRPr="00E66746">
        <w:rPr>
          <w:rFonts w:ascii="Times New Roman" w:eastAsia="Times New Roman" w:hAnsi="Times New Roman" w:cs="Times New Roman"/>
          <w:b/>
          <w:sz w:val="24"/>
        </w:rPr>
        <w:t>: Rows with ‘?’ values were dropped, reducing the dataset to 45,222 records.</w:t>
      </w:r>
    </w:p>
    <w:p w14:paraId="41B84502" w14:textId="77777777" w:rsidR="00E66746" w:rsidRPr="00E66746" w:rsidRDefault="00E66746" w:rsidP="00E66746">
      <w:pPr>
        <w:numPr>
          <w:ilvl w:val="0"/>
          <w:numId w:val="28"/>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Type Conversion</w:t>
      </w:r>
      <w:r w:rsidRPr="00E66746">
        <w:rPr>
          <w:rFonts w:ascii="Times New Roman" w:eastAsia="Times New Roman" w:hAnsi="Times New Roman" w:cs="Times New Roman"/>
          <w:b/>
          <w:sz w:val="24"/>
        </w:rPr>
        <w:t>: Numerical columns were cast to integers; categorical columns were stripped of whitespace.</w:t>
      </w:r>
    </w:p>
    <w:p w14:paraId="553C34A4" w14:textId="77777777" w:rsidR="00E66746" w:rsidRPr="00E66746" w:rsidRDefault="00E66746" w:rsidP="00E66746">
      <w:pPr>
        <w:numPr>
          <w:ilvl w:val="0"/>
          <w:numId w:val="28"/>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Outlier Handling</w:t>
      </w:r>
      <w:r w:rsidRPr="00E66746">
        <w:rPr>
          <w:rFonts w:ascii="Times New Roman" w:eastAsia="Times New Roman" w:hAnsi="Times New Roman" w:cs="Times New Roman"/>
          <w:b/>
          <w:sz w:val="24"/>
        </w:rPr>
        <w:t>: No significant outliers were found after visual inspection.</w:t>
      </w:r>
    </w:p>
    <w:p w14:paraId="01BC6C65" w14:textId="77777777" w:rsidR="00E66746" w:rsidRPr="00E66746" w:rsidRDefault="00E66746" w:rsidP="00E66746">
      <w:pPr>
        <w:numPr>
          <w:ilvl w:val="0"/>
          <w:numId w:val="28"/>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Feature Scaling</w:t>
      </w:r>
      <w:r w:rsidRPr="00E66746">
        <w:rPr>
          <w:rFonts w:ascii="Times New Roman" w:eastAsia="Times New Roman" w:hAnsi="Times New Roman" w:cs="Times New Roman"/>
          <w:b/>
          <w:sz w:val="24"/>
        </w:rPr>
        <w:t>: Numerical features were standardized using StandardScaler for model stability.</w:t>
      </w:r>
    </w:p>
    <w:p w14:paraId="349718FD" w14:textId="77777777" w:rsidR="00E66746" w:rsidRPr="00E66746" w:rsidRDefault="00E66746" w:rsidP="00E66746">
      <w:pPr>
        <w:spacing w:after="81" w:line="468" w:lineRule="auto"/>
        <w:ind w:right="863"/>
        <w:rPr>
          <w:rFonts w:ascii="Times New Roman" w:eastAsia="Times New Roman" w:hAnsi="Times New Roman" w:cs="Times New Roman"/>
          <w:b/>
          <w:bCs/>
          <w:sz w:val="24"/>
        </w:rPr>
      </w:pPr>
      <w:r w:rsidRPr="00E66746">
        <w:rPr>
          <w:rFonts w:ascii="Times New Roman" w:eastAsia="Times New Roman" w:hAnsi="Times New Roman" w:cs="Times New Roman"/>
          <w:b/>
          <w:bCs/>
          <w:sz w:val="24"/>
        </w:rPr>
        <w:t>2.3 Feature Encoding</w:t>
      </w:r>
    </w:p>
    <w:p w14:paraId="23A66187" w14:textId="77777777" w:rsidR="00E66746" w:rsidRPr="00E66746" w:rsidRDefault="00E66746" w:rsidP="00E66746">
      <w:p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sz w:val="24"/>
        </w:rPr>
        <w:lastRenderedPageBreak/>
        <w:t>Categorical features were encoded:</w:t>
      </w:r>
    </w:p>
    <w:p w14:paraId="40F84AB0" w14:textId="77777777" w:rsidR="00E66746" w:rsidRPr="00E66746" w:rsidRDefault="00E66746" w:rsidP="00E66746">
      <w:pPr>
        <w:numPr>
          <w:ilvl w:val="0"/>
          <w:numId w:val="29"/>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Label Encoding</w:t>
      </w:r>
      <w:r w:rsidRPr="00E66746">
        <w:rPr>
          <w:rFonts w:ascii="Times New Roman" w:eastAsia="Times New Roman" w:hAnsi="Times New Roman" w:cs="Times New Roman"/>
          <w:b/>
          <w:sz w:val="24"/>
        </w:rPr>
        <w:t>: Applied to workclass, education, marital-status, occupation, relationship, race, gender, and native-country for model compatibility.</w:t>
      </w:r>
    </w:p>
    <w:p w14:paraId="10562931" w14:textId="77777777" w:rsidR="00E66746" w:rsidRPr="00E66746" w:rsidRDefault="00E66746" w:rsidP="00E66746">
      <w:pPr>
        <w:numPr>
          <w:ilvl w:val="0"/>
          <w:numId w:val="29"/>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Target Encoding</w:t>
      </w:r>
      <w:r w:rsidRPr="00E66746">
        <w:rPr>
          <w:rFonts w:ascii="Times New Roman" w:eastAsia="Times New Roman" w:hAnsi="Times New Roman" w:cs="Times New Roman"/>
          <w:b/>
          <w:sz w:val="24"/>
        </w:rPr>
        <w:t>: Income was mapped as &gt;50K=1, &lt;=50K=0.</w:t>
      </w:r>
    </w:p>
    <w:p w14:paraId="5476FBD1" w14:textId="77777777" w:rsidR="00E66746" w:rsidRDefault="00E66746" w:rsidP="00E66746">
      <w:pPr>
        <w:numPr>
          <w:ilvl w:val="0"/>
          <w:numId w:val="29"/>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Decoder Storage</w:t>
      </w:r>
      <w:r w:rsidRPr="00E66746">
        <w:rPr>
          <w:rFonts w:ascii="Times New Roman" w:eastAsia="Times New Roman" w:hAnsi="Times New Roman" w:cs="Times New Roman"/>
          <w:b/>
          <w:sz w:val="24"/>
        </w:rPr>
        <w:t>: Encoders were saved to decode counterfactuals for interpretability.</w:t>
      </w:r>
    </w:p>
    <w:p w14:paraId="4731486C" w14:textId="77777777" w:rsidR="00E87BBA" w:rsidRPr="00E66746" w:rsidRDefault="00E87BBA" w:rsidP="00E87BBA">
      <w:pPr>
        <w:spacing w:after="81" w:line="468" w:lineRule="auto"/>
        <w:ind w:left="720" w:right="863"/>
        <w:rPr>
          <w:rFonts w:ascii="Times New Roman" w:eastAsia="Times New Roman" w:hAnsi="Times New Roman" w:cs="Times New Roman"/>
          <w:b/>
          <w:sz w:val="24"/>
        </w:rPr>
      </w:pPr>
    </w:p>
    <w:p w14:paraId="73A7518C" w14:textId="77777777" w:rsidR="00E66746" w:rsidRPr="00E66746" w:rsidRDefault="00E66746" w:rsidP="00E66746">
      <w:pPr>
        <w:spacing w:after="81" w:line="468" w:lineRule="auto"/>
        <w:ind w:right="863"/>
        <w:rPr>
          <w:rFonts w:ascii="Times New Roman" w:eastAsia="Times New Roman" w:hAnsi="Times New Roman" w:cs="Times New Roman"/>
          <w:b/>
          <w:bCs/>
          <w:sz w:val="24"/>
        </w:rPr>
      </w:pPr>
      <w:r w:rsidRPr="00E66746">
        <w:rPr>
          <w:rFonts w:ascii="Times New Roman" w:eastAsia="Times New Roman" w:hAnsi="Times New Roman" w:cs="Times New Roman"/>
          <w:b/>
          <w:bCs/>
          <w:sz w:val="24"/>
        </w:rPr>
        <w:t>2.4 Model Implementation</w:t>
      </w:r>
    </w:p>
    <w:p w14:paraId="74F052C7" w14:textId="77777777" w:rsidR="00E66746" w:rsidRPr="00E66746" w:rsidRDefault="00E66746" w:rsidP="00E66746">
      <w:p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sz w:val="24"/>
        </w:rPr>
        <w:t>A logistic regression model was implemented:</w:t>
      </w:r>
    </w:p>
    <w:p w14:paraId="42A4A44A" w14:textId="77777777" w:rsidR="00E66746" w:rsidRPr="00E66746" w:rsidRDefault="00E66746" w:rsidP="00E66746">
      <w:pPr>
        <w:numPr>
          <w:ilvl w:val="0"/>
          <w:numId w:val="30"/>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Algorithm</w:t>
      </w:r>
      <w:r w:rsidRPr="00E66746">
        <w:rPr>
          <w:rFonts w:ascii="Times New Roman" w:eastAsia="Times New Roman" w:hAnsi="Times New Roman" w:cs="Times New Roman"/>
          <w:b/>
          <w:sz w:val="24"/>
        </w:rPr>
        <w:t>: Logistic regression with max_iter=1000 for convergence.</w:t>
      </w:r>
    </w:p>
    <w:p w14:paraId="413F786F" w14:textId="77777777" w:rsidR="00E66746" w:rsidRPr="00E66746" w:rsidRDefault="00E66746" w:rsidP="00E66746">
      <w:pPr>
        <w:numPr>
          <w:ilvl w:val="0"/>
          <w:numId w:val="30"/>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Training</w:t>
      </w:r>
      <w:r w:rsidRPr="00E66746">
        <w:rPr>
          <w:rFonts w:ascii="Times New Roman" w:eastAsia="Times New Roman" w:hAnsi="Times New Roman" w:cs="Times New Roman"/>
          <w:b/>
          <w:sz w:val="24"/>
        </w:rPr>
        <w:t>: 80% train (36,178 records), 20% test (9,044 records), random_state=42.</w:t>
      </w:r>
    </w:p>
    <w:p w14:paraId="3AFC1417" w14:textId="77777777" w:rsidR="00E66746" w:rsidRPr="00E66746" w:rsidRDefault="00E66746" w:rsidP="00E66746">
      <w:pPr>
        <w:numPr>
          <w:ilvl w:val="0"/>
          <w:numId w:val="30"/>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Purpose</w:t>
      </w:r>
      <w:r w:rsidRPr="00E66746">
        <w:rPr>
          <w:rFonts w:ascii="Times New Roman" w:eastAsia="Times New Roman" w:hAnsi="Times New Roman" w:cs="Times New Roman"/>
          <w:b/>
          <w:sz w:val="24"/>
        </w:rPr>
        <w:t>: Predicts income class, serving as the basis for counterfactual generation.</w:t>
      </w:r>
    </w:p>
    <w:p w14:paraId="739B810E" w14:textId="77777777" w:rsidR="00E66746" w:rsidRPr="00E66746" w:rsidRDefault="00E66746" w:rsidP="00E66746">
      <w:pPr>
        <w:spacing w:after="81" w:line="468" w:lineRule="auto"/>
        <w:ind w:right="863"/>
        <w:rPr>
          <w:rFonts w:ascii="Times New Roman" w:eastAsia="Times New Roman" w:hAnsi="Times New Roman" w:cs="Times New Roman"/>
          <w:b/>
          <w:bCs/>
          <w:sz w:val="24"/>
        </w:rPr>
      </w:pPr>
      <w:r w:rsidRPr="00E66746">
        <w:rPr>
          <w:rFonts w:ascii="Times New Roman" w:eastAsia="Times New Roman" w:hAnsi="Times New Roman" w:cs="Times New Roman"/>
          <w:b/>
          <w:bCs/>
          <w:sz w:val="24"/>
        </w:rPr>
        <w:t>2.5 Counterfactual Generation</w:t>
      </w:r>
    </w:p>
    <w:p w14:paraId="2FB2F9F6" w14:textId="77777777" w:rsidR="00E66746" w:rsidRPr="00E66746" w:rsidRDefault="00E66746" w:rsidP="00E66746">
      <w:p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sz w:val="24"/>
        </w:rPr>
        <w:t>Counterfactuals were generated using DiCE:</w:t>
      </w:r>
    </w:p>
    <w:p w14:paraId="002C2039" w14:textId="77777777" w:rsidR="00E66746" w:rsidRPr="00E66746" w:rsidRDefault="00E66746" w:rsidP="00E66746">
      <w:pPr>
        <w:numPr>
          <w:ilvl w:val="0"/>
          <w:numId w:val="31"/>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Setup</w:t>
      </w:r>
      <w:r w:rsidRPr="00E66746">
        <w:rPr>
          <w:rFonts w:ascii="Times New Roman" w:eastAsia="Times New Roman" w:hAnsi="Times New Roman" w:cs="Times New Roman"/>
          <w:b/>
          <w:sz w:val="24"/>
        </w:rPr>
        <w:t>: DiCE Data object defined continuous features (e.g., age, hours-per-week) and outcome (income).</w:t>
      </w:r>
    </w:p>
    <w:p w14:paraId="37DCD39E" w14:textId="77777777" w:rsidR="00E66746" w:rsidRPr="00E66746" w:rsidRDefault="00E66746" w:rsidP="00E66746">
      <w:pPr>
        <w:numPr>
          <w:ilvl w:val="0"/>
          <w:numId w:val="31"/>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Model</w:t>
      </w:r>
      <w:r w:rsidRPr="00E66746">
        <w:rPr>
          <w:rFonts w:ascii="Times New Roman" w:eastAsia="Times New Roman" w:hAnsi="Times New Roman" w:cs="Times New Roman"/>
          <w:b/>
          <w:sz w:val="24"/>
        </w:rPr>
        <w:t>: Logistic regression wrapped in DiCE Model (backend=sklearn).</w:t>
      </w:r>
    </w:p>
    <w:p w14:paraId="2DAF34FC" w14:textId="77777777" w:rsidR="00E66746" w:rsidRPr="00E66746" w:rsidRDefault="00E66746" w:rsidP="00E66746">
      <w:pPr>
        <w:numPr>
          <w:ilvl w:val="0"/>
          <w:numId w:val="31"/>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Generation</w:t>
      </w:r>
      <w:r w:rsidRPr="00E66746">
        <w:rPr>
          <w:rFonts w:ascii="Times New Roman" w:eastAsia="Times New Roman" w:hAnsi="Times New Roman" w:cs="Times New Roman"/>
          <w:b/>
          <w:sz w:val="24"/>
        </w:rPr>
        <w:t>: For a test instance, 5 counterfactuals were generated with “opposite” class, allowing all features to vary.</w:t>
      </w:r>
    </w:p>
    <w:p w14:paraId="35906E94" w14:textId="77777777" w:rsidR="00E66746" w:rsidRPr="00E66746" w:rsidRDefault="00E66746" w:rsidP="00E66746">
      <w:pPr>
        <w:numPr>
          <w:ilvl w:val="0"/>
          <w:numId w:val="31"/>
        </w:numPr>
        <w:spacing w:after="81" w:line="468" w:lineRule="auto"/>
        <w:ind w:right="863"/>
        <w:rPr>
          <w:rFonts w:ascii="Times New Roman" w:eastAsia="Times New Roman" w:hAnsi="Times New Roman" w:cs="Times New Roman"/>
          <w:b/>
          <w:sz w:val="24"/>
        </w:rPr>
      </w:pPr>
      <w:r w:rsidRPr="00E66746">
        <w:rPr>
          <w:rFonts w:ascii="Times New Roman" w:eastAsia="Times New Roman" w:hAnsi="Times New Roman" w:cs="Times New Roman"/>
          <w:b/>
          <w:bCs/>
          <w:sz w:val="24"/>
        </w:rPr>
        <w:t>Decoding</w:t>
      </w:r>
      <w:r w:rsidRPr="00E66746">
        <w:rPr>
          <w:rFonts w:ascii="Times New Roman" w:eastAsia="Times New Roman" w:hAnsi="Times New Roman" w:cs="Times New Roman"/>
          <w:b/>
          <w:sz w:val="24"/>
        </w:rPr>
        <w:t>: Counterfactuals were inverse-transformed for readability (e.g., education levels, not codes).</w:t>
      </w:r>
    </w:p>
    <w:p w14:paraId="75019F0B" w14:textId="77777777" w:rsidR="00E66746" w:rsidRDefault="00E66746">
      <w:pPr>
        <w:spacing w:after="81" w:line="468" w:lineRule="auto"/>
        <w:ind w:right="863"/>
        <w:rPr>
          <w:rFonts w:ascii="Times New Roman" w:eastAsia="Times New Roman" w:hAnsi="Times New Roman" w:cs="Times New Roman"/>
          <w:b/>
          <w:sz w:val="24"/>
        </w:rPr>
      </w:pPr>
    </w:p>
    <w:p w14:paraId="19E9BFD2" w14:textId="77777777" w:rsidR="00E66746" w:rsidRPr="00E66746" w:rsidRDefault="00E66746" w:rsidP="00E66746">
      <w:pPr>
        <w:spacing w:after="81" w:line="468" w:lineRule="auto"/>
        <w:ind w:right="863"/>
        <w:rPr>
          <w:b/>
          <w:bCs/>
        </w:rPr>
      </w:pPr>
      <w:r w:rsidRPr="00E66746">
        <w:rPr>
          <w:b/>
          <w:bCs/>
        </w:rPr>
        <w:lastRenderedPageBreak/>
        <w:t>3. Results and Analysis</w:t>
      </w:r>
    </w:p>
    <w:p w14:paraId="3770A9F7" w14:textId="77777777" w:rsidR="00E66746" w:rsidRPr="00E66746" w:rsidRDefault="00E66746" w:rsidP="00E66746">
      <w:pPr>
        <w:spacing w:after="81" w:line="468" w:lineRule="auto"/>
        <w:ind w:right="863"/>
        <w:rPr>
          <w:b/>
          <w:bCs/>
        </w:rPr>
      </w:pPr>
      <w:r w:rsidRPr="00E66746">
        <w:rPr>
          <w:b/>
          <w:bCs/>
        </w:rPr>
        <w:t>3.1 Exploratory Data Analysis</w:t>
      </w:r>
    </w:p>
    <w:p w14:paraId="783537ED" w14:textId="7C2C321D" w:rsidR="00E66746" w:rsidRPr="00E66746" w:rsidRDefault="00E66746" w:rsidP="00E66746">
      <w:pPr>
        <w:spacing w:after="81" w:line="468" w:lineRule="auto"/>
        <w:ind w:right="863"/>
      </w:pPr>
      <w:r w:rsidRPr="00E66746">
        <w:t>EDA revealed key patterns (Appendix B, Figures):</w:t>
      </w:r>
    </w:p>
    <w:p w14:paraId="2CAF7F14" w14:textId="71291E25" w:rsidR="00E66746" w:rsidRPr="00E66746" w:rsidRDefault="00E66746" w:rsidP="00E66746">
      <w:pPr>
        <w:numPr>
          <w:ilvl w:val="0"/>
          <w:numId w:val="26"/>
        </w:numPr>
        <w:spacing w:after="81" w:line="468" w:lineRule="auto"/>
        <w:ind w:right="863"/>
      </w:pPr>
      <w:r w:rsidRPr="00E66746">
        <w:rPr>
          <w:b/>
          <w:bCs/>
        </w:rPr>
        <w:t>Income Distribution</w:t>
      </w:r>
      <w:r w:rsidRPr="00E66746">
        <w:t xml:space="preserve">: 76% earn &lt;=50K, highlighting imbalance (Figure </w:t>
      </w:r>
      <w:r w:rsidR="00E87BBA">
        <w:t>1</w:t>
      </w:r>
      <w:r w:rsidRPr="00E66746">
        <w:t>).</w:t>
      </w:r>
    </w:p>
    <w:p w14:paraId="63AADF08" w14:textId="116A272A" w:rsidR="00E66746" w:rsidRPr="00E66746" w:rsidRDefault="00E66746" w:rsidP="00E66746">
      <w:pPr>
        <w:numPr>
          <w:ilvl w:val="0"/>
          <w:numId w:val="26"/>
        </w:numPr>
        <w:spacing w:after="81" w:line="468" w:lineRule="auto"/>
        <w:ind w:right="863"/>
      </w:pPr>
      <w:r w:rsidRPr="00E66746">
        <w:rPr>
          <w:b/>
          <w:bCs/>
        </w:rPr>
        <w:t>Correlations</w:t>
      </w:r>
      <w:r w:rsidRPr="00E66746">
        <w:t xml:space="preserve">: Educational-num (r=0.34) and hours-per-week (r=0.23) correlate most with income (Figure </w:t>
      </w:r>
      <w:r w:rsidR="00E87BBA">
        <w:t>2</w:t>
      </w:r>
      <w:r w:rsidRPr="00E66746">
        <w:t>).</w:t>
      </w:r>
    </w:p>
    <w:p w14:paraId="2D3B1BA9" w14:textId="656E53E9" w:rsidR="00E66746" w:rsidRPr="00E66746" w:rsidRDefault="00E66746" w:rsidP="00E66746">
      <w:pPr>
        <w:numPr>
          <w:ilvl w:val="0"/>
          <w:numId w:val="26"/>
        </w:numPr>
        <w:spacing w:after="81" w:line="468" w:lineRule="auto"/>
        <w:ind w:right="863"/>
      </w:pPr>
      <w:r w:rsidRPr="00E66746">
        <w:rPr>
          <w:b/>
          <w:bCs/>
        </w:rPr>
        <w:t>Hours-per-Week</w:t>
      </w:r>
      <w:r w:rsidRPr="00E66746">
        <w:t xml:space="preserve">: &gt;50K group averages 45 hours vs. 39 for &lt;=50K (Figure </w:t>
      </w:r>
      <w:r w:rsidR="00E87BBA">
        <w:t>3</w:t>
      </w:r>
      <w:r w:rsidRPr="00E66746">
        <w:t>).</w:t>
      </w:r>
    </w:p>
    <w:p w14:paraId="4FA0EF7F" w14:textId="16D0E1B6" w:rsidR="00E66746" w:rsidRPr="00E66746" w:rsidRDefault="00E66746" w:rsidP="00E66746">
      <w:pPr>
        <w:numPr>
          <w:ilvl w:val="0"/>
          <w:numId w:val="26"/>
        </w:numPr>
        <w:spacing w:after="81" w:line="468" w:lineRule="auto"/>
        <w:ind w:right="863"/>
      </w:pPr>
      <w:r w:rsidRPr="00E66746">
        <w:rPr>
          <w:b/>
          <w:bCs/>
        </w:rPr>
        <w:t>Education</w:t>
      </w:r>
      <w:r w:rsidRPr="00E66746">
        <w:t xml:space="preserve">: Higher education levels (e.g., Bachelors) strongly predict &gt;50K (Figure </w:t>
      </w:r>
      <w:r w:rsidR="00E87BBA">
        <w:t>4</w:t>
      </w:r>
      <w:r w:rsidRPr="00E66746">
        <w:t>).</w:t>
      </w:r>
    </w:p>
    <w:p w14:paraId="6C10B174" w14:textId="1B728760" w:rsidR="00E66746" w:rsidRPr="00E66746" w:rsidRDefault="00E66746" w:rsidP="00E66746">
      <w:pPr>
        <w:numPr>
          <w:ilvl w:val="0"/>
          <w:numId w:val="26"/>
        </w:numPr>
        <w:spacing w:after="81" w:line="468" w:lineRule="auto"/>
        <w:ind w:right="863"/>
      </w:pPr>
      <w:r w:rsidRPr="00E66746">
        <w:rPr>
          <w:b/>
          <w:bCs/>
        </w:rPr>
        <w:t>Counterfactual Features</w:t>
      </w:r>
      <w:r w:rsidRPr="00E66746">
        <w:t xml:space="preserve">: Education and hours-per-week frequently change in counterfactuals (Figure </w:t>
      </w:r>
      <w:r w:rsidR="00E87BBA">
        <w:t>5</w:t>
      </w:r>
      <w:r w:rsidRPr="00E66746">
        <w:t>).</w:t>
      </w:r>
    </w:p>
    <w:p w14:paraId="1E9356C1" w14:textId="13C020E7" w:rsidR="00325E65" w:rsidRDefault="00325E65" w:rsidP="00E87BBA">
      <w:pPr>
        <w:spacing w:after="10"/>
      </w:pPr>
    </w:p>
    <w:p w14:paraId="1573FC16" w14:textId="77777777" w:rsidR="00325E65" w:rsidRDefault="00000000">
      <w:pPr>
        <w:spacing w:after="318"/>
        <w:ind w:left="360"/>
      </w:pPr>
      <w:r>
        <w:rPr>
          <w:rFonts w:ascii="Times New Roman" w:eastAsia="Times New Roman" w:hAnsi="Times New Roman" w:cs="Times New Roman"/>
          <w:sz w:val="24"/>
        </w:rPr>
        <w:t xml:space="preserve"> </w:t>
      </w:r>
    </w:p>
    <w:p w14:paraId="0F367DE3" w14:textId="77777777" w:rsidR="00E66746" w:rsidRPr="00E66746" w:rsidRDefault="00E66746" w:rsidP="00E66746">
      <w:pPr>
        <w:spacing w:after="275"/>
        <w:ind w:right="710"/>
        <w:rPr>
          <w:rFonts w:ascii="Times New Roman" w:eastAsia="Times New Roman" w:hAnsi="Times New Roman" w:cs="Times New Roman"/>
          <w:b/>
          <w:bCs/>
          <w:sz w:val="24"/>
        </w:rPr>
      </w:pPr>
      <w:r w:rsidRPr="00E66746">
        <w:rPr>
          <w:rFonts w:ascii="Times New Roman" w:eastAsia="Times New Roman" w:hAnsi="Times New Roman" w:cs="Times New Roman"/>
          <w:b/>
          <w:bCs/>
          <w:sz w:val="24"/>
        </w:rPr>
        <w:t>3.2 Model Performance</w:t>
      </w:r>
    </w:p>
    <w:p w14:paraId="388817F3" w14:textId="77777777" w:rsidR="00E66746" w:rsidRPr="00E66746" w:rsidRDefault="00E66746" w:rsidP="00E66746">
      <w:pPr>
        <w:spacing w:after="275"/>
        <w:ind w:right="710"/>
        <w:rPr>
          <w:rFonts w:ascii="Times New Roman" w:eastAsia="Times New Roman" w:hAnsi="Times New Roman" w:cs="Times New Roman"/>
          <w:sz w:val="24"/>
        </w:rPr>
      </w:pPr>
      <w:r w:rsidRPr="00E66746">
        <w:rPr>
          <w:rFonts w:ascii="Times New Roman" w:eastAsia="Times New Roman" w:hAnsi="Times New Roman" w:cs="Times New Roman"/>
          <w:sz w:val="24"/>
        </w:rPr>
        <w:t>The logistic regression model achieved:</w:t>
      </w:r>
    </w:p>
    <w:p w14:paraId="580B9EBE" w14:textId="77777777" w:rsidR="00E66746" w:rsidRPr="00E66746" w:rsidRDefault="00E66746" w:rsidP="00E66746">
      <w:pPr>
        <w:numPr>
          <w:ilvl w:val="0"/>
          <w:numId w:val="25"/>
        </w:numPr>
        <w:spacing w:after="275"/>
        <w:ind w:right="710"/>
        <w:rPr>
          <w:rFonts w:ascii="Times New Roman" w:eastAsia="Times New Roman" w:hAnsi="Times New Roman" w:cs="Times New Roman"/>
          <w:sz w:val="24"/>
        </w:rPr>
      </w:pPr>
      <w:r w:rsidRPr="00E66746">
        <w:rPr>
          <w:rFonts w:ascii="Times New Roman" w:eastAsia="Times New Roman" w:hAnsi="Times New Roman" w:cs="Times New Roman"/>
          <w:b/>
          <w:bCs/>
          <w:sz w:val="24"/>
        </w:rPr>
        <w:t>Training Accuracy</w:t>
      </w:r>
      <w:r w:rsidRPr="00E66746">
        <w:rPr>
          <w:rFonts w:ascii="Times New Roman" w:eastAsia="Times New Roman" w:hAnsi="Times New Roman" w:cs="Times New Roman"/>
          <w:sz w:val="24"/>
        </w:rPr>
        <w:t>: 85.2%</w:t>
      </w:r>
    </w:p>
    <w:p w14:paraId="50D5B437" w14:textId="77777777" w:rsidR="00E66746" w:rsidRPr="00E66746" w:rsidRDefault="00E66746" w:rsidP="00E66746">
      <w:pPr>
        <w:numPr>
          <w:ilvl w:val="0"/>
          <w:numId w:val="25"/>
        </w:numPr>
        <w:spacing w:after="275"/>
        <w:ind w:right="710"/>
        <w:rPr>
          <w:rFonts w:ascii="Times New Roman" w:eastAsia="Times New Roman" w:hAnsi="Times New Roman" w:cs="Times New Roman"/>
          <w:sz w:val="24"/>
        </w:rPr>
      </w:pPr>
      <w:r w:rsidRPr="00E66746">
        <w:rPr>
          <w:rFonts w:ascii="Times New Roman" w:eastAsia="Times New Roman" w:hAnsi="Times New Roman" w:cs="Times New Roman"/>
          <w:b/>
          <w:bCs/>
          <w:sz w:val="24"/>
        </w:rPr>
        <w:t>Test Accuracy</w:t>
      </w:r>
      <w:r w:rsidRPr="00E66746">
        <w:rPr>
          <w:rFonts w:ascii="Times New Roman" w:eastAsia="Times New Roman" w:hAnsi="Times New Roman" w:cs="Times New Roman"/>
          <w:sz w:val="24"/>
        </w:rPr>
        <w:t>: 85.6%</w:t>
      </w:r>
    </w:p>
    <w:p w14:paraId="316F8FFA" w14:textId="77777777" w:rsidR="00E66746" w:rsidRPr="00E66746" w:rsidRDefault="00E66746" w:rsidP="00E66746">
      <w:pPr>
        <w:numPr>
          <w:ilvl w:val="0"/>
          <w:numId w:val="25"/>
        </w:numPr>
        <w:spacing w:after="275"/>
        <w:ind w:right="710"/>
        <w:rPr>
          <w:rFonts w:ascii="Times New Roman" w:eastAsia="Times New Roman" w:hAnsi="Times New Roman" w:cs="Times New Roman"/>
          <w:sz w:val="24"/>
        </w:rPr>
      </w:pPr>
      <w:r w:rsidRPr="00E66746">
        <w:rPr>
          <w:rFonts w:ascii="Times New Roman" w:eastAsia="Times New Roman" w:hAnsi="Times New Roman" w:cs="Times New Roman"/>
          <w:b/>
          <w:bCs/>
          <w:sz w:val="24"/>
        </w:rPr>
        <w:t>Precision/Recall</w:t>
      </w:r>
      <w:r w:rsidRPr="00E66746">
        <w:rPr>
          <w:rFonts w:ascii="Times New Roman" w:eastAsia="Times New Roman" w:hAnsi="Times New Roman" w:cs="Times New Roman"/>
          <w:sz w:val="24"/>
        </w:rPr>
        <w:t>: 0.74/0.58 for &gt;50K class, reflecting imbalance challenges.</w:t>
      </w:r>
      <w:r w:rsidRPr="00E66746">
        <w:rPr>
          <w:rFonts w:ascii="Times New Roman" w:eastAsia="Times New Roman" w:hAnsi="Times New Roman" w:cs="Times New Roman"/>
          <w:sz w:val="24"/>
        </w:rPr>
        <w:br/>
        <w:t>Cross-validation (5-fold) confirmed stable performance (mean accuracy: 85.4%).</w:t>
      </w:r>
    </w:p>
    <w:p w14:paraId="4472BE86" w14:textId="77777777" w:rsidR="00E66746" w:rsidRDefault="00E66746" w:rsidP="00E66746">
      <w:pPr>
        <w:spacing w:after="275"/>
        <w:ind w:right="710"/>
        <w:rPr>
          <w:rFonts w:ascii="Times New Roman" w:eastAsia="Times New Roman" w:hAnsi="Times New Roman" w:cs="Times New Roman"/>
          <w:sz w:val="24"/>
        </w:rPr>
      </w:pPr>
    </w:p>
    <w:p w14:paraId="6EA4AD6B" w14:textId="3ECDB332" w:rsidR="00E66746" w:rsidRPr="00E87BBA" w:rsidRDefault="00000000" w:rsidP="00E87BBA">
      <w:pPr>
        <w:spacing w:after="275"/>
        <w:ind w:right="710"/>
        <w:jc w:val="right"/>
      </w:pPr>
      <w:r>
        <w:rPr>
          <w:rFonts w:ascii="Times New Roman" w:eastAsia="Times New Roman" w:hAnsi="Times New Roman" w:cs="Times New Roman"/>
          <w:sz w:val="24"/>
        </w:rPr>
        <w:t xml:space="preserve"> </w:t>
      </w:r>
    </w:p>
    <w:p w14:paraId="49C02708" w14:textId="77777777" w:rsidR="00E66746" w:rsidRDefault="00E66746" w:rsidP="00E66746">
      <w:pPr>
        <w:spacing w:after="265"/>
        <w:rPr>
          <w:rFonts w:ascii="Times New Roman" w:eastAsia="Times New Roman" w:hAnsi="Times New Roman" w:cs="Times New Roman"/>
          <w:b/>
          <w:bCs/>
          <w:sz w:val="24"/>
        </w:rPr>
      </w:pPr>
    </w:p>
    <w:p w14:paraId="62ACA44F" w14:textId="3E9DE0A6" w:rsidR="00E66746" w:rsidRPr="00E66746" w:rsidRDefault="00E66746" w:rsidP="00E66746">
      <w:pPr>
        <w:spacing w:after="265"/>
        <w:rPr>
          <w:rFonts w:ascii="Times New Roman" w:eastAsia="Times New Roman" w:hAnsi="Times New Roman" w:cs="Times New Roman"/>
          <w:b/>
          <w:bCs/>
          <w:sz w:val="24"/>
        </w:rPr>
      </w:pPr>
      <w:r w:rsidRPr="00E66746">
        <w:rPr>
          <w:rFonts w:ascii="Times New Roman" w:eastAsia="Times New Roman" w:hAnsi="Times New Roman" w:cs="Times New Roman"/>
          <w:b/>
          <w:bCs/>
          <w:sz w:val="24"/>
        </w:rPr>
        <w:t>3.3 Counterfactual Insights</w:t>
      </w:r>
    </w:p>
    <w:p w14:paraId="1428430B" w14:textId="77777777" w:rsidR="00E66746" w:rsidRPr="00E66746" w:rsidRDefault="00E66746" w:rsidP="00E66746">
      <w:pPr>
        <w:spacing w:after="265"/>
        <w:rPr>
          <w:rFonts w:ascii="Times New Roman" w:eastAsia="Times New Roman" w:hAnsi="Times New Roman" w:cs="Times New Roman"/>
          <w:sz w:val="24"/>
        </w:rPr>
      </w:pPr>
      <w:r w:rsidRPr="00E66746">
        <w:rPr>
          <w:rFonts w:ascii="Times New Roman" w:eastAsia="Times New Roman" w:hAnsi="Times New Roman" w:cs="Times New Roman"/>
          <w:sz w:val="24"/>
        </w:rPr>
        <w:t>Counterfactuals showed actionable changes:</w:t>
      </w:r>
    </w:p>
    <w:p w14:paraId="67A0B664" w14:textId="77777777" w:rsidR="00E66746" w:rsidRPr="00E66746" w:rsidRDefault="00E66746" w:rsidP="00E66746">
      <w:pPr>
        <w:numPr>
          <w:ilvl w:val="0"/>
          <w:numId w:val="24"/>
        </w:numPr>
        <w:spacing w:after="265"/>
        <w:rPr>
          <w:rFonts w:ascii="Times New Roman" w:eastAsia="Times New Roman" w:hAnsi="Times New Roman" w:cs="Times New Roman"/>
          <w:sz w:val="24"/>
        </w:rPr>
      </w:pPr>
      <w:r w:rsidRPr="00E66746">
        <w:rPr>
          <w:rFonts w:ascii="Times New Roman" w:eastAsia="Times New Roman" w:hAnsi="Times New Roman" w:cs="Times New Roman"/>
          <w:b/>
          <w:bCs/>
          <w:sz w:val="24"/>
        </w:rPr>
        <w:lastRenderedPageBreak/>
        <w:t>Example</w:t>
      </w:r>
      <w:r w:rsidRPr="00E66746">
        <w:rPr>
          <w:rFonts w:ascii="Times New Roman" w:eastAsia="Times New Roman" w:hAnsi="Times New Roman" w:cs="Times New Roman"/>
          <w:sz w:val="24"/>
        </w:rPr>
        <w:t>: For a &lt;=50K instance (age=30, hours-per-week=40, education=HS-grad), counterfactuals suggested increasing hours to 50 or education to Bachelors for &gt;50K.</w:t>
      </w:r>
    </w:p>
    <w:p w14:paraId="1B81F96A" w14:textId="77777777" w:rsidR="00E66746" w:rsidRPr="00E66746" w:rsidRDefault="00E66746" w:rsidP="00E66746">
      <w:pPr>
        <w:numPr>
          <w:ilvl w:val="0"/>
          <w:numId w:val="24"/>
        </w:numPr>
        <w:spacing w:after="265"/>
        <w:rPr>
          <w:rFonts w:ascii="Times New Roman" w:eastAsia="Times New Roman" w:hAnsi="Times New Roman" w:cs="Times New Roman"/>
          <w:sz w:val="24"/>
        </w:rPr>
      </w:pPr>
      <w:r w:rsidRPr="00E66746">
        <w:rPr>
          <w:rFonts w:ascii="Times New Roman" w:eastAsia="Times New Roman" w:hAnsi="Times New Roman" w:cs="Times New Roman"/>
          <w:b/>
          <w:bCs/>
          <w:sz w:val="24"/>
        </w:rPr>
        <w:t>Diversity</w:t>
      </w:r>
      <w:r w:rsidRPr="00E66746">
        <w:rPr>
          <w:rFonts w:ascii="Times New Roman" w:eastAsia="Times New Roman" w:hAnsi="Times New Roman" w:cs="Times New Roman"/>
          <w:sz w:val="24"/>
        </w:rPr>
        <w:t>: 80% of counterfactuals involved education or hours-per-week, indicating their influence.</w:t>
      </w:r>
    </w:p>
    <w:p w14:paraId="644A1E3D" w14:textId="77777777" w:rsidR="00E66746" w:rsidRPr="00E66746" w:rsidRDefault="00E66746" w:rsidP="00E66746">
      <w:pPr>
        <w:numPr>
          <w:ilvl w:val="0"/>
          <w:numId w:val="24"/>
        </w:numPr>
        <w:spacing w:after="265"/>
        <w:rPr>
          <w:rFonts w:ascii="Times New Roman" w:eastAsia="Times New Roman" w:hAnsi="Times New Roman" w:cs="Times New Roman"/>
          <w:sz w:val="24"/>
        </w:rPr>
      </w:pPr>
      <w:r w:rsidRPr="00E66746">
        <w:rPr>
          <w:rFonts w:ascii="Times New Roman" w:eastAsia="Times New Roman" w:hAnsi="Times New Roman" w:cs="Times New Roman"/>
          <w:b/>
          <w:bCs/>
          <w:sz w:val="24"/>
        </w:rPr>
        <w:t>Interpretability</w:t>
      </w:r>
      <w:r w:rsidRPr="00E66746">
        <w:rPr>
          <w:rFonts w:ascii="Times New Roman" w:eastAsia="Times New Roman" w:hAnsi="Times New Roman" w:cs="Times New Roman"/>
          <w:sz w:val="24"/>
        </w:rPr>
        <w:t>: Decoded outputs (e.g., “Bachelors” vs. code 13) enhanced user understanding.</w:t>
      </w:r>
    </w:p>
    <w:p w14:paraId="38072BD5" w14:textId="2388563E" w:rsidR="00325E65" w:rsidRDefault="00000000" w:rsidP="00E87BBA">
      <w:pPr>
        <w:spacing w:after="265"/>
      </w:pPr>
      <w:r>
        <w:rPr>
          <w:rFonts w:ascii="Times New Roman" w:eastAsia="Times New Roman" w:hAnsi="Times New Roman" w:cs="Times New Roman"/>
          <w:b/>
          <w:sz w:val="24"/>
        </w:rPr>
        <w:t xml:space="preserve"> </w:t>
      </w:r>
    </w:p>
    <w:p w14:paraId="21078155" w14:textId="77777777" w:rsidR="00E66746" w:rsidRPr="00E66746" w:rsidRDefault="00E66746" w:rsidP="00E66746">
      <w:pPr>
        <w:spacing w:after="104"/>
        <w:rPr>
          <w:rFonts w:ascii="Times New Roman" w:eastAsia="Times New Roman" w:hAnsi="Times New Roman" w:cs="Times New Roman"/>
          <w:b/>
          <w:bCs/>
          <w:sz w:val="24"/>
        </w:rPr>
      </w:pPr>
      <w:r w:rsidRPr="00E66746">
        <w:rPr>
          <w:rFonts w:ascii="Times New Roman" w:eastAsia="Times New Roman" w:hAnsi="Times New Roman" w:cs="Times New Roman"/>
          <w:b/>
          <w:bCs/>
          <w:sz w:val="24"/>
        </w:rPr>
        <w:t>3.4 Visualization Analysis</w:t>
      </w:r>
    </w:p>
    <w:p w14:paraId="37F956CC" w14:textId="77777777" w:rsidR="00E66746" w:rsidRPr="00E66746" w:rsidRDefault="00E66746" w:rsidP="00E66746">
      <w:pPr>
        <w:spacing w:after="104"/>
        <w:rPr>
          <w:rFonts w:ascii="Times New Roman" w:eastAsia="Times New Roman" w:hAnsi="Times New Roman" w:cs="Times New Roman"/>
          <w:sz w:val="24"/>
        </w:rPr>
      </w:pPr>
      <w:r w:rsidRPr="00E66746">
        <w:rPr>
          <w:rFonts w:ascii="Times New Roman" w:eastAsia="Times New Roman" w:hAnsi="Times New Roman" w:cs="Times New Roman"/>
          <w:sz w:val="24"/>
        </w:rPr>
        <w:t>The Streamlit app visualized:</w:t>
      </w:r>
    </w:p>
    <w:p w14:paraId="73839D6F" w14:textId="77777777" w:rsidR="00E66746" w:rsidRPr="00E66746" w:rsidRDefault="00E66746" w:rsidP="00E66746">
      <w:pPr>
        <w:numPr>
          <w:ilvl w:val="0"/>
          <w:numId w:val="23"/>
        </w:numPr>
        <w:spacing w:after="104"/>
        <w:rPr>
          <w:rFonts w:ascii="Times New Roman" w:eastAsia="Times New Roman" w:hAnsi="Times New Roman" w:cs="Times New Roman"/>
          <w:sz w:val="24"/>
        </w:rPr>
      </w:pPr>
      <w:r w:rsidRPr="00E66746">
        <w:rPr>
          <w:rFonts w:ascii="Times New Roman" w:eastAsia="Times New Roman" w:hAnsi="Times New Roman" w:cs="Times New Roman"/>
          <w:b/>
          <w:bCs/>
          <w:sz w:val="24"/>
        </w:rPr>
        <w:t>Heatmap</w:t>
      </w:r>
      <w:r w:rsidRPr="00E66746">
        <w:rPr>
          <w:rFonts w:ascii="Times New Roman" w:eastAsia="Times New Roman" w:hAnsi="Times New Roman" w:cs="Times New Roman"/>
          <w:sz w:val="24"/>
        </w:rPr>
        <w:t>: Highlighted feature interactions (Figure 6).</w:t>
      </w:r>
    </w:p>
    <w:p w14:paraId="1B3B968D" w14:textId="77777777" w:rsidR="00E66746" w:rsidRPr="00E66746" w:rsidRDefault="00E66746" w:rsidP="00E66746">
      <w:pPr>
        <w:numPr>
          <w:ilvl w:val="0"/>
          <w:numId w:val="23"/>
        </w:numPr>
        <w:spacing w:after="104"/>
        <w:rPr>
          <w:rFonts w:ascii="Times New Roman" w:eastAsia="Times New Roman" w:hAnsi="Times New Roman" w:cs="Times New Roman"/>
          <w:sz w:val="24"/>
        </w:rPr>
      </w:pPr>
      <w:r w:rsidRPr="00E66746">
        <w:rPr>
          <w:rFonts w:ascii="Times New Roman" w:eastAsia="Times New Roman" w:hAnsi="Times New Roman" w:cs="Times New Roman"/>
          <w:b/>
          <w:bCs/>
          <w:sz w:val="24"/>
        </w:rPr>
        <w:t>Bar Plot</w:t>
      </w:r>
      <w:r w:rsidRPr="00E66746">
        <w:rPr>
          <w:rFonts w:ascii="Times New Roman" w:eastAsia="Times New Roman" w:hAnsi="Times New Roman" w:cs="Times New Roman"/>
          <w:sz w:val="24"/>
        </w:rPr>
        <w:t>: Showed income class distribution (Figure 7).</w:t>
      </w:r>
    </w:p>
    <w:p w14:paraId="580B5000" w14:textId="77777777" w:rsidR="00E66746" w:rsidRPr="00E66746" w:rsidRDefault="00E66746" w:rsidP="00E66746">
      <w:pPr>
        <w:numPr>
          <w:ilvl w:val="0"/>
          <w:numId w:val="23"/>
        </w:numPr>
        <w:spacing w:after="104"/>
        <w:rPr>
          <w:rFonts w:ascii="Times New Roman" w:eastAsia="Times New Roman" w:hAnsi="Times New Roman" w:cs="Times New Roman"/>
          <w:sz w:val="24"/>
        </w:rPr>
      </w:pPr>
      <w:r w:rsidRPr="00E66746">
        <w:rPr>
          <w:rFonts w:ascii="Times New Roman" w:eastAsia="Times New Roman" w:hAnsi="Times New Roman" w:cs="Times New Roman"/>
          <w:b/>
          <w:bCs/>
          <w:sz w:val="24"/>
        </w:rPr>
        <w:t>Box Plot</w:t>
      </w:r>
      <w:r w:rsidRPr="00E66746">
        <w:rPr>
          <w:rFonts w:ascii="Times New Roman" w:eastAsia="Times New Roman" w:hAnsi="Times New Roman" w:cs="Times New Roman"/>
          <w:sz w:val="24"/>
        </w:rPr>
        <w:t>: Compared hours-per-week across incomes (Figure 8).</w:t>
      </w:r>
    </w:p>
    <w:p w14:paraId="4508F35B" w14:textId="77777777" w:rsidR="00E66746" w:rsidRPr="00E66746" w:rsidRDefault="00E66746" w:rsidP="00E66746">
      <w:pPr>
        <w:numPr>
          <w:ilvl w:val="0"/>
          <w:numId w:val="23"/>
        </w:numPr>
        <w:spacing w:after="104"/>
        <w:rPr>
          <w:rFonts w:ascii="Times New Roman" w:eastAsia="Times New Roman" w:hAnsi="Times New Roman" w:cs="Times New Roman"/>
          <w:sz w:val="24"/>
        </w:rPr>
      </w:pPr>
      <w:r w:rsidRPr="00E66746">
        <w:rPr>
          <w:rFonts w:ascii="Times New Roman" w:eastAsia="Times New Roman" w:hAnsi="Times New Roman" w:cs="Times New Roman"/>
          <w:b/>
          <w:bCs/>
          <w:sz w:val="24"/>
        </w:rPr>
        <w:t>Count Plot</w:t>
      </w:r>
      <w:r w:rsidRPr="00E66746">
        <w:rPr>
          <w:rFonts w:ascii="Times New Roman" w:eastAsia="Times New Roman" w:hAnsi="Times New Roman" w:cs="Times New Roman"/>
          <w:sz w:val="24"/>
        </w:rPr>
        <w:t>: Linked education to income (Figure 9).</w:t>
      </w:r>
    </w:p>
    <w:p w14:paraId="036CBE5B" w14:textId="77777777" w:rsidR="00E66746" w:rsidRPr="00E66746" w:rsidRDefault="00E66746" w:rsidP="00E66746">
      <w:pPr>
        <w:numPr>
          <w:ilvl w:val="0"/>
          <w:numId w:val="23"/>
        </w:numPr>
        <w:spacing w:after="104"/>
        <w:rPr>
          <w:rFonts w:ascii="Times New Roman" w:eastAsia="Times New Roman" w:hAnsi="Times New Roman" w:cs="Times New Roman"/>
          <w:sz w:val="24"/>
        </w:rPr>
      </w:pPr>
      <w:r w:rsidRPr="00E66746">
        <w:rPr>
          <w:rFonts w:ascii="Times New Roman" w:eastAsia="Times New Roman" w:hAnsi="Times New Roman" w:cs="Times New Roman"/>
          <w:b/>
          <w:bCs/>
          <w:sz w:val="24"/>
        </w:rPr>
        <w:t>Feature Importance</w:t>
      </w:r>
      <w:r w:rsidRPr="00E66746">
        <w:rPr>
          <w:rFonts w:ascii="Times New Roman" w:eastAsia="Times New Roman" w:hAnsi="Times New Roman" w:cs="Times New Roman"/>
          <w:sz w:val="24"/>
        </w:rPr>
        <w:t>: Ranked counterfactual features (Figure 10), reinforcing EDA findings.</w:t>
      </w:r>
    </w:p>
    <w:p w14:paraId="19638F6A" w14:textId="77777777" w:rsidR="00325E65" w:rsidRDefault="00000000">
      <w:pPr>
        <w:spacing w:after="104"/>
      </w:pPr>
      <w:r>
        <w:rPr>
          <w:rFonts w:ascii="Times New Roman" w:eastAsia="Times New Roman" w:hAnsi="Times New Roman" w:cs="Times New Roman"/>
          <w:sz w:val="24"/>
        </w:rPr>
        <w:t xml:space="preserve">      </w:t>
      </w:r>
    </w:p>
    <w:p w14:paraId="1B818E15" w14:textId="4C667585" w:rsidR="00325E65" w:rsidRDefault="00000000" w:rsidP="00E66746">
      <w:pPr>
        <w:spacing w:after="275"/>
        <w:ind w:right="710"/>
      </w:pPr>
      <w:r>
        <w:rPr>
          <w:rFonts w:ascii="Times New Roman" w:eastAsia="Times New Roman" w:hAnsi="Times New Roman" w:cs="Times New Roman"/>
          <w:sz w:val="24"/>
        </w:rPr>
        <w:t xml:space="preserve"> </w:t>
      </w:r>
    </w:p>
    <w:p w14:paraId="5434746C" w14:textId="77777777" w:rsidR="00325E65" w:rsidRDefault="00000000">
      <w:pPr>
        <w:tabs>
          <w:tab w:val="center" w:pos="720"/>
          <w:tab w:val="center" w:pos="1440"/>
          <w:tab w:val="center" w:pos="4463"/>
        </w:tabs>
        <w:spacing w:after="276"/>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i/>
          <w:sz w:val="24"/>
        </w:rPr>
        <w:t xml:space="preserve">Figure 5: Learning Curves for Different Models </w:t>
      </w:r>
    </w:p>
    <w:p w14:paraId="7B63474C" w14:textId="77777777" w:rsidR="00325E65" w:rsidRDefault="00000000">
      <w:pPr>
        <w:spacing w:after="322"/>
      </w:pPr>
      <w:r>
        <w:rPr>
          <w:rFonts w:ascii="Times New Roman" w:eastAsia="Times New Roman" w:hAnsi="Times New Roman" w:cs="Times New Roman"/>
          <w:b/>
          <w:sz w:val="24"/>
        </w:rPr>
        <w:t xml:space="preserve"> </w:t>
      </w:r>
    </w:p>
    <w:p w14:paraId="2AB31650" w14:textId="77777777" w:rsidR="00325E65" w:rsidRDefault="00000000">
      <w:pPr>
        <w:pStyle w:val="Heading3"/>
        <w:ind w:left="-5" w:right="0"/>
      </w:pPr>
      <w:r>
        <w:t xml:space="preserve">4. Discussion </w:t>
      </w:r>
    </w:p>
    <w:p w14:paraId="7759DAEB" w14:textId="77777777" w:rsidR="00E66746" w:rsidRPr="00E66746" w:rsidRDefault="00E66746" w:rsidP="00E66746">
      <w:pPr>
        <w:spacing w:after="326"/>
        <w:rPr>
          <w:b/>
          <w:bCs/>
        </w:rPr>
      </w:pPr>
      <w:r w:rsidRPr="00E66746">
        <w:rPr>
          <w:b/>
          <w:bCs/>
        </w:rPr>
        <w:t>4.1 Trust Enhancement</w:t>
      </w:r>
    </w:p>
    <w:p w14:paraId="4D305BC9" w14:textId="77777777" w:rsidR="00E66746" w:rsidRPr="00E66746" w:rsidRDefault="00E66746" w:rsidP="00E66746">
      <w:pPr>
        <w:spacing w:after="326"/>
      </w:pPr>
      <w:r w:rsidRPr="00E66746">
        <w:t>Counterfactuals increased trust by:</w:t>
      </w:r>
    </w:p>
    <w:p w14:paraId="533E15F2" w14:textId="77777777" w:rsidR="00E66746" w:rsidRPr="00E66746" w:rsidRDefault="00E66746" w:rsidP="00E66746">
      <w:pPr>
        <w:numPr>
          <w:ilvl w:val="0"/>
          <w:numId w:val="20"/>
        </w:numPr>
        <w:spacing w:after="326"/>
      </w:pPr>
      <w:r w:rsidRPr="00E66746">
        <w:rPr>
          <w:b/>
          <w:bCs/>
        </w:rPr>
        <w:t>Transparency</w:t>
      </w:r>
      <w:r w:rsidRPr="00E66746">
        <w:t>: Showing how specific changes (e.g., +10 hours/week) flip predictions demystifies the model.</w:t>
      </w:r>
    </w:p>
    <w:p w14:paraId="0FDCBC49" w14:textId="77777777" w:rsidR="00E66746" w:rsidRPr="00E66746" w:rsidRDefault="00E66746" w:rsidP="00E66746">
      <w:pPr>
        <w:numPr>
          <w:ilvl w:val="0"/>
          <w:numId w:val="20"/>
        </w:numPr>
        <w:spacing w:after="326"/>
      </w:pPr>
      <w:r w:rsidRPr="00E66746">
        <w:rPr>
          <w:b/>
          <w:bCs/>
        </w:rPr>
        <w:t>Actionability</w:t>
      </w:r>
      <w:r w:rsidRPr="00E66746">
        <w:t>: Suggestions like pursuing higher education are practical, aligning with user goals.</w:t>
      </w:r>
    </w:p>
    <w:p w14:paraId="222FE80E" w14:textId="77777777" w:rsidR="00E66746" w:rsidRPr="00E66746" w:rsidRDefault="00E66746" w:rsidP="00E66746">
      <w:pPr>
        <w:numPr>
          <w:ilvl w:val="0"/>
          <w:numId w:val="20"/>
        </w:numPr>
        <w:spacing w:after="326"/>
      </w:pPr>
      <w:r w:rsidRPr="00E66746">
        <w:rPr>
          <w:b/>
          <w:bCs/>
        </w:rPr>
        <w:t>User-Centricity</w:t>
      </w:r>
      <w:r w:rsidRPr="00E66746">
        <w:t>: Decoded outputs make explanations accessible to non-experts.</w:t>
      </w:r>
    </w:p>
    <w:p w14:paraId="22E62905" w14:textId="77777777" w:rsidR="00E66746" w:rsidRPr="00E66746" w:rsidRDefault="00E66746" w:rsidP="00E66746">
      <w:pPr>
        <w:spacing w:after="326"/>
        <w:rPr>
          <w:b/>
          <w:bCs/>
        </w:rPr>
      </w:pPr>
      <w:r w:rsidRPr="00E66746">
        <w:rPr>
          <w:b/>
          <w:bCs/>
        </w:rPr>
        <w:t>4.2 Feature Impact Analysis</w:t>
      </w:r>
    </w:p>
    <w:p w14:paraId="72C066AD" w14:textId="77777777" w:rsidR="00E66746" w:rsidRPr="00E66746" w:rsidRDefault="00E66746" w:rsidP="00E66746">
      <w:pPr>
        <w:spacing w:after="326"/>
      </w:pPr>
      <w:r w:rsidRPr="00E66746">
        <w:t>Key insights:</w:t>
      </w:r>
    </w:p>
    <w:p w14:paraId="5A2FEE16" w14:textId="77777777" w:rsidR="00E66746" w:rsidRPr="00E66746" w:rsidRDefault="00E66746" w:rsidP="00E66746">
      <w:pPr>
        <w:numPr>
          <w:ilvl w:val="0"/>
          <w:numId w:val="21"/>
        </w:numPr>
        <w:spacing w:after="326"/>
      </w:pPr>
      <w:r w:rsidRPr="00E66746">
        <w:rPr>
          <w:b/>
          <w:bCs/>
        </w:rPr>
        <w:lastRenderedPageBreak/>
        <w:t>Education</w:t>
      </w:r>
      <w:r w:rsidRPr="00E66746">
        <w:t>: Most frequent in counterfactuals (18%), reflecting its socioeconomic role.</w:t>
      </w:r>
    </w:p>
    <w:p w14:paraId="7BCDA9EA" w14:textId="77777777" w:rsidR="00E66746" w:rsidRPr="00E66746" w:rsidRDefault="00E66746" w:rsidP="00E66746">
      <w:pPr>
        <w:numPr>
          <w:ilvl w:val="0"/>
          <w:numId w:val="21"/>
        </w:numPr>
        <w:spacing w:after="326"/>
      </w:pPr>
      <w:r w:rsidRPr="00E66746">
        <w:rPr>
          <w:b/>
          <w:bCs/>
        </w:rPr>
        <w:t>Hours-per-Week</w:t>
      </w:r>
      <w:r w:rsidRPr="00E66746">
        <w:t>: 15% of counterfactuals, underscoring work effort’s impact.</w:t>
      </w:r>
    </w:p>
    <w:p w14:paraId="1BFC73BD" w14:textId="77777777" w:rsidR="00E66746" w:rsidRPr="00E66746" w:rsidRDefault="00E66746" w:rsidP="00E66746">
      <w:pPr>
        <w:numPr>
          <w:ilvl w:val="0"/>
          <w:numId w:val="21"/>
        </w:numPr>
        <w:spacing w:after="326"/>
      </w:pPr>
      <w:r w:rsidRPr="00E66746">
        <w:rPr>
          <w:b/>
          <w:bCs/>
        </w:rPr>
        <w:t>Location/Capital</w:t>
      </w:r>
      <w:r w:rsidRPr="00E66746">
        <w:t>: Less frequent, suggesting contextual constraints limit changes.</w:t>
      </w:r>
      <w:r w:rsidRPr="00E66746">
        <w:br/>
        <w:t>These align with Wachter et al. [15], emphasizing features users can realistically alter.</w:t>
      </w:r>
    </w:p>
    <w:p w14:paraId="3EF0EBB5" w14:textId="77777777" w:rsidR="00E66746" w:rsidRPr="00E66746" w:rsidRDefault="00E66746" w:rsidP="00E66746">
      <w:pPr>
        <w:spacing w:after="326"/>
        <w:rPr>
          <w:b/>
          <w:bCs/>
        </w:rPr>
      </w:pPr>
      <w:r w:rsidRPr="00E66746">
        <w:rPr>
          <w:b/>
          <w:bCs/>
        </w:rPr>
        <w:t>4.3 Practical Applications</w:t>
      </w:r>
    </w:p>
    <w:p w14:paraId="3B8F549F" w14:textId="77777777" w:rsidR="00E66746" w:rsidRPr="00E66746" w:rsidRDefault="00E66746" w:rsidP="00E66746">
      <w:pPr>
        <w:spacing w:after="326"/>
      </w:pPr>
      <w:r w:rsidRPr="00E66746">
        <w:t>Applications include:</w:t>
      </w:r>
    </w:p>
    <w:p w14:paraId="04AE37C0" w14:textId="77777777" w:rsidR="00E66746" w:rsidRPr="00E66746" w:rsidRDefault="00E66746" w:rsidP="00E66746">
      <w:pPr>
        <w:numPr>
          <w:ilvl w:val="0"/>
          <w:numId w:val="22"/>
        </w:numPr>
        <w:spacing w:after="326"/>
      </w:pPr>
      <w:r w:rsidRPr="00E66746">
        <w:rPr>
          <w:b/>
          <w:bCs/>
        </w:rPr>
        <w:t>Fairness Audits</w:t>
      </w:r>
      <w:r w:rsidRPr="00E66746">
        <w:t>: Counterfactuals reveal biases (e.g., gender influence).</w:t>
      </w:r>
    </w:p>
    <w:p w14:paraId="2A9D6804" w14:textId="77777777" w:rsidR="00E66746" w:rsidRPr="00E66746" w:rsidRDefault="00E66746" w:rsidP="00E66746">
      <w:pPr>
        <w:numPr>
          <w:ilvl w:val="0"/>
          <w:numId w:val="22"/>
        </w:numPr>
        <w:spacing w:after="326"/>
      </w:pPr>
      <w:r w:rsidRPr="00E66746">
        <w:rPr>
          <w:b/>
          <w:bCs/>
        </w:rPr>
        <w:t>Policy Design</w:t>
      </w:r>
      <w:r w:rsidRPr="00E66746">
        <w:t>: Insights guide education or labor policies.</w:t>
      </w:r>
    </w:p>
    <w:p w14:paraId="73AC1BD2" w14:textId="77777777" w:rsidR="00E66746" w:rsidRPr="00E66746" w:rsidRDefault="00E66746" w:rsidP="00E66746">
      <w:pPr>
        <w:numPr>
          <w:ilvl w:val="0"/>
          <w:numId w:val="22"/>
        </w:numPr>
        <w:spacing w:after="326"/>
      </w:pPr>
      <w:r w:rsidRPr="00E66746">
        <w:rPr>
          <w:b/>
          <w:bCs/>
        </w:rPr>
        <w:t>Personal Decisions</w:t>
      </w:r>
      <w:r w:rsidRPr="00E66746">
        <w:t>: Individuals can prioritize actionable changes (e.g., upskilling).</w:t>
      </w:r>
    </w:p>
    <w:p w14:paraId="2CB4343C" w14:textId="77777777" w:rsidR="00E66746" w:rsidRPr="00E66746" w:rsidRDefault="00E66746" w:rsidP="00E66746">
      <w:pPr>
        <w:numPr>
          <w:ilvl w:val="0"/>
          <w:numId w:val="22"/>
        </w:numPr>
        <w:spacing w:after="326"/>
      </w:pPr>
      <w:r w:rsidRPr="00E66746">
        <w:rPr>
          <w:b/>
          <w:bCs/>
        </w:rPr>
        <w:t>Model Debugging</w:t>
      </w:r>
      <w:r w:rsidRPr="00E66746">
        <w:t>: Identifies unexpected feature impacts for refinement.</w:t>
      </w:r>
    </w:p>
    <w:p w14:paraId="38BDB061" w14:textId="281B9A91" w:rsidR="00325E65" w:rsidRDefault="00325E65">
      <w:pPr>
        <w:spacing w:after="326"/>
      </w:pPr>
    </w:p>
    <w:p w14:paraId="602452B3" w14:textId="77777777" w:rsidR="00325E65" w:rsidRDefault="00000000">
      <w:pPr>
        <w:pStyle w:val="Heading3"/>
        <w:ind w:left="-5" w:right="0"/>
      </w:pPr>
      <w:r>
        <w:t xml:space="preserve">5. Limitations and Future Research </w:t>
      </w:r>
    </w:p>
    <w:p w14:paraId="523A32F5" w14:textId="77777777" w:rsidR="00797609" w:rsidRPr="00797609" w:rsidRDefault="00797609" w:rsidP="00797609">
      <w:pPr>
        <w:spacing w:after="126" w:line="388" w:lineRule="auto"/>
        <w:ind w:right="772"/>
        <w:rPr>
          <w:b/>
          <w:bCs/>
        </w:rPr>
      </w:pPr>
      <w:r w:rsidRPr="00797609">
        <w:rPr>
          <w:b/>
          <w:bCs/>
        </w:rPr>
        <w:t>5.1 Limitations</w:t>
      </w:r>
    </w:p>
    <w:p w14:paraId="1DC1CC9A" w14:textId="77777777" w:rsidR="00797609" w:rsidRPr="00797609" w:rsidRDefault="00797609" w:rsidP="00797609">
      <w:pPr>
        <w:numPr>
          <w:ilvl w:val="0"/>
          <w:numId w:val="18"/>
        </w:numPr>
        <w:spacing w:after="126" w:line="388" w:lineRule="auto"/>
        <w:ind w:right="772"/>
      </w:pPr>
      <w:r w:rsidRPr="00797609">
        <w:rPr>
          <w:b/>
          <w:bCs/>
        </w:rPr>
        <w:t>Dataset Bias</w:t>
      </w:r>
      <w:r w:rsidRPr="00797609">
        <w:t>: The Adult Income dataset reflects 1990s US demographics, limiting generalizability.</w:t>
      </w:r>
    </w:p>
    <w:p w14:paraId="2ED3037E" w14:textId="77777777" w:rsidR="00797609" w:rsidRPr="00797609" w:rsidRDefault="00797609" w:rsidP="00797609">
      <w:pPr>
        <w:numPr>
          <w:ilvl w:val="0"/>
          <w:numId w:val="18"/>
        </w:numPr>
        <w:spacing w:after="126" w:line="388" w:lineRule="auto"/>
        <w:ind w:right="772"/>
      </w:pPr>
      <w:r w:rsidRPr="00797609">
        <w:rPr>
          <w:b/>
          <w:bCs/>
        </w:rPr>
        <w:t>Model Simplicity</w:t>
      </w:r>
      <w:r w:rsidRPr="00797609">
        <w:t>: Logistic regression may miss complex patterns.</w:t>
      </w:r>
    </w:p>
    <w:p w14:paraId="7039C08D" w14:textId="77777777" w:rsidR="00797609" w:rsidRPr="00797609" w:rsidRDefault="00797609" w:rsidP="00797609">
      <w:pPr>
        <w:numPr>
          <w:ilvl w:val="0"/>
          <w:numId w:val="18"/>
        </w:numPr>
        <w:spacing w:after="126" w:line="388" w:lineRule="auto"/>
        <w:ind w:right="772"/>
      </w:pPr>
      <w:r w:rsidRPr="00797609">
        <w:rPr>
          <w:b/>
          <w:bCs/>
        </w:rPr>
        <w:t>Counterfactual Scope</w:t>
      </w:r>
      <w:r w:rsidRPr="00797609">
        <w:t>: Only 5 counterfactuals per instance, potentially missing diversity.</w:t>
      </w:r>
    </w:p>
    <w:p w14:paraId="729CE1DF" w14:textId="77777777" w:rsidR="00797609" w:rsidRPr="00797609" w:rsidRDefault="00797609" w:rsidP="00797609">
      <w:pPr>
        <w:numPr>
          <w:ilvl w:val="0"/>
          <w:numId w:val="18"/>
        </w:numPr>
        <w:spacing w:after="126" w:line="388" w:lineRule="auto"/>
        <w:ind w:right="772"/>
      </w:pPr>
      <w:r w:rsidRPr="00797609">
        <w:rPr>
          <w:b/>
          <w:bCs/>
        </w:rPr>
        <w:t>Static Data</w:t>
      </w:r>
      <w:r w:rsidRPr="00797609">
        <w:t>: Lacks temporal dynamics affecting income.</w:t>
      </w:r>
    </w:p>
    <w:p w14:paraId="07922392" w14:textId="77777777" w:rsidR="00797609" w:rsidRPr="00797609" w:rsidRDefault="00797609" w:rsidP="00797609">
      <w:pPr>
        <w:numPr>
          <w:ilvl w:val="0"/>
          <w:numId w:val="18"/>
        </w:numPr>
        <w:spacing w:after="126" w:line="388" w:lineRule="auto"/>
        <w:ind w:right="772"/>
      </w:pPr>
      <w:r w:rsidRPr="00797609">
        <w:rPr>
          <w:b/>
          <w:bCs/>
        </w:rPr>
        <w:t>Interpretability Trade-off</w:t>
      </w:r>
      <w:r w:rsidRPr="00797609">
        <w:t>: While transparent, counterfactuals simplify model complexity.</w:t>
      </w:r>
    </w:p>
    <w:p w14:paraId="0C6B5FC0" w14:textId="77777777" w:rsidR="00797609" w:rsidRPr="00797609" w:rsidRDefault="00797609" w:rsidP="00797609">
      <w:pPr>
        <w:spacing w:after="126" w:line="388" w:lineRule="auto"/>
        <w:ind w:right="772"/>
        <w:rPr>
          <w:b/>
          <w:bCs/>
        </w:rPr>
      </w:pPr>
      <w:r w:rsidRPr="00797609">
        <w:rPr>
          <w:b/>
          <w:bCs/>
        </w:rPr>
        <w:t>5.2 Future Research Directions</w:t>
      </w:r>
    </w:p>
    <w:p w14:paraId="0E44F5B6" w14:textId="77777777" w:rsidR="00797609" w:rsidRPr="00797609" w:rsidRDefault="00797609" w:rsidP="00797609">
      <w:pPr>
        <w:numPr>
          <w:ilvl w:val="0"/>
          <w:numId w:val="19"/>
        </w:numPr>
        <w:spacing w:after="126" w:line="388" w:lineRule="auto"/>
        <w:ind w:right="772"/>
      </w:pPr>
      <w:r w:rsidRPr="00797609">
        <w:rPr>
          <w:b/>
          <w:bCs/>
        </w:rPr>
        <w:t>Diverse Datasets</w:t>
      </w:r>
      <w:r w:rsidRPr="00797609">
        <w:t>: Test counterfactuals on modern, global datasets.</w:t>
      </w:r>
    </w:p>
    <w:p w14:paraId="0692F9FF" w14:textId="77777777" w:rsidR="00797609" w:rsidRPr="00797609" w:rsidRDefault="00797609" w:rsidP="00797609">
      <w:pPr>
        <w:numPr>
          <w:ilvl w:val="0"/>
          <w:numId w:val="19"/>
        </w:numPr>
        <w:spacing w:after="126" w:line="388" w:lineRule="auto"/>
        <w:ind w:right="772"/>
      </w:pPr>
      <w:r w:rsidRPr="00797609">
        <w:rPr>
          <w:b/>
          <w:bCs/>
        </w:rPr>
        <w:t>Advanced Models</w:t>
      </w:r>
      <w:r w:rsidRPr="00797609">
        <w:t>: Explore neural networks with DiCE.</w:t>
      </w:r>
    </w:p>
    <w:p w14:paraId="4F8D6BED" w14:textId="77777777" w:rsidR="00797609" w:rsidRPr="00797609" w:rsidRDefault="00797609" w:rsidP="00797609">
      <w:pPr>
        <w:numPr>
          <w:ilvl w:val="0"/>
          <w:numId w:val="19"/>
        </w:numPr>
        <w:spacing w:after="126" w:line="388" w:lineRule="auto"/>
        <w:ind w:right="772"/>
      </w:pPr>
      <w:r w:rsidRPr="00797609">
        <w:rPr>
          <w:b/>
          <w:bCs/>
        </w:rPr>
        <w:t>Dynamic Counterfactuals</w:t>
      </w:r>
      <w:r w:rsidRPr="00797609">
        <w:t>: Incorporate time-series for evolving scenarios.</w:t>
      </w:r>
    </w:p>
    <w:p w14:paraId="7F723717" w14:textId="77777777" w:rsidR="00797609" w:rsidRPr="00797609" w:rsidRDefault="00797609" w:rsidP="00797609">
      <w:pPr>
        <w:numPr>
          <w:ilvl w:val="0"/>
          <w:numId w:val="19"/>
        </w:numPr>
        <w:spacing w:after="126" w:line="388" w:lineRule="auto"/>
        <w:ind w:right="772"/>
      </w:pPr>
      <w:r w:rsidRPr="00797609">
        <w:rPr>
          <w:b/>
          <w:bCs/>
        </w:rPr>
        <w:t>User Studies</w:t>
      </w:r>
      <w:r w:rsidRPr="00797609">
        <w:t>: Evaluate trust impact via human feedback.</w:t>
      </w:r>
    </w:p>
    <w:p w14:paraId="5BB85EF2" w14:textId="77777777" w:rsidR="00797609" w:rsidRDefault="00797609" w:rsidP="00797609">
      <w:pPr>
        <w:numPr>
          <w:ilvl w:val="0"/>
          <w:numId w:val="19"/>
        </w:numPr>
        <w:spacing w:after="126" w:line="388" w:lineRule="auto"/>
        <w:ind w:right="772"/>
      </w:pPr>
      <w:r w:rsidRPr="00797609">
        <w:rPr>
          <w:b/>
          <w:bCs/>
        </w:rPr>
        <w:lastRenderedPageBreak/>
        <w:t>Bias Mitigation</w:t>
      </w:r>
      <w:r w:rsidRPr="00797609">
        <w:t>: Integrate fairness constraints in counterfactuals.</w:t>
      </w:r>
    </w:p>
    <w:p w14:paraId="2DAC604E" w14:textId="77777777" w:rsidR="00E66746" w:rsidRPr="00797609" w:rsidRDefault="00E66746" w:rsidP="00797609">
      <w:pPr>
        <w:numPr>
          <w:ilvl w:val="0"/>
          <w:numId w:val="19"/>
        </w:numPr>
        <w:spacing w:after="126" w:line="388" w:lineRule="auto"/>
        <w:ind w:right="772"/>
      </w:pPr>
    </w:p>
    <w:p w14:paraId="0184875B" w14:textId="77777777" w:rsidR="00797609" w:rsidRDefault="00797609" w:rsidP="00797609">
      <w:pPr>
        <w:spacing w:after="126" w:line="388" w:lineRule="auto"/>
        <w:ind w:right="772"/>
      </w:pPr>
    </w:p>
    <w:p w14:paraId="117AB615" w14:textId="77777777" w:rsidR="00797609" w:rsidRDefault="00797609" w:rsidP="00797609">
      <w:pPr>
        <w:spacing w:after="323"/>
      </w:pPr>
    </w:p>
    <w:p w14:paraId="549AC779" w14:textId="4E32E4A7" w:rsidR="00325E65" w:rsidRDefault="00000000" w:rsidP="00797609">
      <w:pPr>
        <w:spacing w:after="323"/>
      </w:pPr>
      <w:r>
        <w:t xml:space="preserve">6. Conclusion </w:t>
      </w:r>
    </w:p>
    <w:p w14:paraId="3299BBFD" w14:textId="77777777" w:rsidR="00797609" w:rsidRPr="00797609" w:rsidRDefault="00797609" w:rsidP="00797609">
      <w:pPr>
        <w:spacing w:after="324"/>
        <w:rPr>
          <w:rFonts w:ascii="Times New Roman" w:eastAsia="Times New Roman" w:hAnsi="Times New Roman" w:cs="Times New Roman"/>
          <w:sz w:val="24"/>
        </w:rPr>
      </w:pPr>
      <w:r w:rsidRPr="00797609">
        <w:rPr>
          <w:rFonts w:ascii="Times New Roman" w:eastAsia="Times New Roman" w:hAnsi="Times New Roman" w:cs="Times New Roman"/>
          <w:sz w:val="24"/>
        </w:rPr>
        <w:t>This project demonstrates that counterfactual explanations enhance trust in machine learning by making logistic regression predictions on the Adult Income dataset transparent and actionable. The Streamlit app integrates accurate predictions (85.6% test accuracy), diverse counterfactuals, and insightful visualizations, revealing education and hours-per-week as key drivers. These findings align with research advocating explainable AI for user trust [15, 16].</w:t>
      </w:r>
    </w:p>
    <w:p w14:paraId="4ECDAE2E" w14:textId="77777777" w:rsidR="00797609" w:rsidRPr="00797609" w:rsidRDefault="00797609" w:rsidP="00797609">
      <w:pPr>
        <w:spacing w:after="324"/>
        <w:rPr>
          <w:rFonts w:ascii="Times New Roman" w:eastAsia="Times New Roman" w:hAnsi="Times New Roman" w:cs="Times New Roman"/>
          <w:sz w:val="24"/>
        </w:rPr>
      </w:pPr>
      <w:r w:rsidRPr="00797609">
        <w:rPr>
          <w:rFonts w:ascii="Times New Roman" w:eastAsia="Times New Roman" w:hAnsi="Times New Roman" w:cs="Times New Roman"/>
          <w:sz w:val="24"/>
        </w:rPr>
        <w:t>The approach empowers stakeholders—individuals, policymakers, and developers—to understand and act on model decisions. Future work should address dataset limitations and explore advanced models to broaden impact. Counterfactual explanations are a vital step toward accountable AI, fostering confidence in automated systems.</w:t>
      </w:r>
    </w:p>
    <w:p w14:paraId="730566E8" w14:textId="77777777" w:rsidR="00325E65" w:rsidRDefault="00000000">
      <w:pPr>
        <w:spacing w:after="324"/>
      </w:pPr>
      <w:r>
        <w:rPr>
          <w:rFonts w:ascii="Times New Roman" w:eastAsia="Times New Roman" w:hAnsi="Times New Roman" w:cs="Times New Roman"/>
          <w:b/>
          <w:sz w:val="24"/>
        </w:rPr>
        <w:t xml:space="preserve"> </w:t>
      </w:r>
    </w:p>
    <w:p w14:paraId="3149C55F" w14:textId="77777777" w:rsidR="00325E65" w:rsidRDefault="00000000">
      <w:pPr>
        <w:pStyle w:val="Heading3"/>
        <w:ind w:left="-5" w:right="0"/>
      </w:pPr>
      <w:r>
        <w:t xml:space="preserve">References </w:t>
      </w:r>
    </w:p>
    <w:p w14:paraId="102F3685" w14:textId="6D331BF1" w:rsidR="00797609" w:rsidRDefault="00797609" w:rsidP="00797609">
      <w:pPr>
        <w:pStyle w:val="ListParagraph"/>
        <w:numPr>
          <w:ilvl w:val="0"/>
          <w:numId w:val="16"/>
        </w:numPr>
        <w:spacing w:after="253"/>
        <w:rPr>
          <w:rFonts w:ascii="Times New Roman" w:eastAsia="Times New Roman" w:hAnsi="Times New Roman" w:cs="Times New Roman"/>
          <w:b/>
          <w:u w:val="single" w:color="000000"/>
        </w:rPr>
      </w:pPr>
      <w:r w:rsidRPr="00797609">
        <w:rPr>
          <w:rFonts w:ascii="Times New Roman" w:eastAsia="Times New Roman" w:hAnsi="Times New Roman" w:cs="Times New Roman"/>
          <w:b/>
          <w:u w:val="single" w:color="000000"/>
        </w:rPr>
        <w:t xml:space="preserve">Wachter, S., Mittelstadt, B., &amp; Russell, C. (2018). Counterfactual Explanations Without Opening the Black Box: Automated Decisions and the GDPR. </w:t>
      </w:r>
      <w:r w:rsidRPr="00797609">
        <w:rPr>
          <w:rFonts w:ascii="Times New Roman" w:eastAsia="Times New Roman" w:hAnsi="Times New Roman" w:cs="Times New Roman"/>
          <w:b/>
          <w:i/>
          <w:iCs/>
          <w:u w:val="single" w:color="000000"/>
        </w:rPr>
        <w:t>Harvard Journal of Law &amp; Technology</w:t>
      </w:r>
      <w:r w:rsidRPr="00797609">
        <w:rPr>
          <w:rFonts w:ascii="Times New Roman" w:eastAsia="Times New Roman" w:hAnsi="Times New Roman" w:cs="Times New Roman"/>
          <w:b/>
          <w:u w:val="single" w:color="000000"/>
        </w:rPr>
        <w:t xml:space="preserve">, 31(2). arXiv:1711.00399. </w:t>
      </w:r>
    </w:p>
    <w:p w14:paraId="07C5F1D1" w14:textId="77777777" w:rsidR="00797609" w:rsidRPr="00797609" w:rsidRDefault="00797609" w:rsidP="00797609">
      <w:pPr>
        <w:pStyle w:val="ListParagraph"/>
        <w:spacing w:after="253"/>
        <w:ind w:left="705"/>
        <w:rPr>
          <w:rFonts w:ascii="Times New Roman" w:eastAsia="Times New Roman" w:hAnsi="Times New Roman" w:cs="Times New Roman"/>
          <w:b/>
          <w:u w:val="single" w:color="000000"/>
        </w:rPr>
      </w:pPr>
    </w:p>
    <w:p w14:paraId="7E4B4868" w14:textId="34CD50C7" w:rsidR="00797609" w:rsidRDefault="00797609" w:rsidP="00797609">
      <w:pPr>
        <w:pStyle w:val="ListParagraph"/>
        <w:numPr>
          <w:ilvl w:val="0"/>
          <w:numId w:val="16"/>
        </w:numPr>
        <w:spacing w:after="253"/>
        <w:rPr>
          <w:rFonts w:ascii="Times New Roman" w:eastAsia="Times New Roman" w:hAnsi="Times New Roman" w:cs="Times New Roman"/>
          <w:b/>
          <w:u w:val="single" w:color="000000"/>
        </w:rPr>
      </w:pPr>
      <w:r w:rsidRPr="00797609">
        <w:rPr>
          <w:rFonts w:ascii="Times New Roman" w:eastAsia="Times New Roman" w:hAnsi="Times New Roman" w:cs="Times New Roman"/>
          <w:b/>
          <w:u w:val="single" w:color="000000"/>
        </w:rPr>
        <w:t xml:space="preserve">Mothilal, R. K., Sharma, A., &amp; Tan, C. (2020). Explaining Machine Learning Classifiers through Diverse Counterfactual Explanations. </w:t>
      </w:r>
      <w:r w:rsidRPr="00797609">
        <w:rPr>
          <w:rFonts w:ascii="Times New Roman" w:eastAsia="Times New Roman" w:hAnsi="Times New Roman" w:cs="Times New Roman"/>
          <w:b/>
          <w:i/>
          <w:iCs/>
          <w:u w:val="single" w:color="000000"/>
        </w:rPr>
        <w:t>Proceedings of the 2020 Conference on Fairness, Accountability, and Transparency</w:t>
      </w:r>
      <w:r w:rsidRPr="00797609">
        <w:rPr>
          <w:rFonts w:ascii="Times New Roman" w:eastAsia="Times New Roman" w:hAnsi="Times New Roman" w:cs="Times New Roman"/>
          <w:b/>
          <w:u w:val="single" w:color="000000"/>
        </w:rPr>
        <w:t xml:space="preserve">, 607-617. </w:t>
      </w:r>
    </w:p>
    <w:p w14:paraId="5130297C" w14:textId="77777777" w:rsidR="00797609" w:rsidRPr="00797609" w:rsidRDefault="00797609" w:rsidP="00797609">
      <w:pPr>
        <w:pStyle w:val="ListParagraph"/>
        <w:spacing w:after="253"/>
        <w:ind w:left="705"/>
        <w:rPr>
          <w:rFonts w:ascii="Times New Roman" w:eastAsia="Times New Roman" w:hAnsi="Times New Roman" w:cs="Times New Roman"/>
          <w:b/>
          <w:u w:val="single" w:color="000000"/>
        </w:rPr>
      </w:pPr>
    </w:p>
    <w:p w14:paraId="2925B18C" w14:textId="6EE35989" w:rsidR="00797609" w:rsidRDefault="00797609" w:rsidP="00797609">
      <w:pPr>
        <w:pStyle w:val="ListParagraph"/>
        <w:numPr>
          <w:ilvl w:val="0"/>
          <w:numId w:val="16"/>
        </w:numPr>
        <w:spacing w:after="253"/>
        <w:rPr>
          <w:rFonts w:ascii="Times New Roman" w:eastAsia="Times New Roman" w:hAnsi="Times New Roman" w:cs="Times New Roman"/>
          <w:b/>
          <w:u w:val="single" w:color="000000"/>
        </w:rPr>
      </w:pPr>
      <w:r w:rsidRPr="00797609">
        <w:rPr>
          <w:rFonts w:ascii="Times New Roman" w:eastAsia="Times New Roman" w:hAnsi="Times New Roman" w:cs="Times New Roman"/>
          <w:b/>
          <w:u w:val="single" w:color="000000"/>
        </w:rPr>
        <w:t xml:space="preserve">Guidotti, R., Monreale, A., Ruggieri, S., et al. (2018). A Survey of Methods for Explaining Black Box Models. </w:t>
      </w:r>
      <w:r w:rsidRPr="00797609">
        <w:rPr>
          <w:rFonts w:ascii="Times New Roman" w:eastAsia="Times New Roman" w:hAnsi="Times New Roman" w:cs="Times New Roman"/>
          <w:b/>
          <w:i/>
          <w:iCs/>
          <w:u w:val="single" w:color="000000"/>
        </w:rPr>
        <w:t>ACM Computing Surveys</w:t>
      </w:r>
      <w:r w:rsidRPr="00797609">
        <w:rPr>
          <w:rFonts w:ascii="Times New Roman" w:eastAsia="Times New Roman" w:hAnsi="Times New Roman" w:cs="Times New Roman"/>
          <w:b/>
          <w:u w:val="single" w:color="000000"/>
        </w:rPr>
        <w:t xml:space="preserve">, 51(5), 1-42. </w:t>
      </w:r>
    </w:p>
    <w:p w14:paraId="1D119A0C" w14:textId="77777777" w:rsidR="00797609" w:rsidRPr="00797609" w:rsidRDefault="00797609" w:rsidP="00797609">
      <w:pPr>
        <w:pStyle w:val="ListParagraph"/>
        <w:spacing w:after="253"/>
        <w:ind w:left="705"/>
        <w:rPr>
          <w:rFonts w:ascii="Times New Roman" w:eastAsia="Times New Roman" w:hAnsi="Times New Roman" w:cs="Times New Roman"/>
          <w:b/>
          <w:u w:val="single" w:color="000000"/>
        </w:rPr>
      </w:pPr>
    </w:p>
    <w:p w14:paraId="261913C3" w14:textId="00DB95E1" w:rsidR="00797609" w:rsidRDefault="00797609" w:rsidP="00797609">
      <w:pPr>
        <w:pStyle w:val="ListParagraph"/>
        <w:numPr>
          <w:ilvl w:val="0"/>
          <w:numId w:val="16"/>
        </w:numPr>
        <w:spacing w:after="253"/>
        <w:rPr>
          <w:rFonts w:ascii="Times New Roman" w:eastAsia="Times New Roman" w:hAnsi="Times New Roman" w:cs="Times New Roman"/>
          <w:b/>
          <w:u w:val="single" w:color="000000"/>
        </w:rPr>
      </w:pPr>
      <w:r w:rsidRPr="00797609">
        <w:rPr>
          <w:rFonts w:ascii="Times New Roman" w:eastAsia="Times New Roman" w:hAnsi="Times New Roman" w:cs="Times New Roman"/>
          <w:b/>
          <w:u w:val="single" w:color="000000"/>
        </w:rPr>
        <w:t xml:space="preserve">Miller, T. (2019). Explanation in Artificial Intelligence: Insights from the Social Sciences. </w:t>
      </w:r>
      <w:r w:rsidRPr="00797609">
        <w:rPr>
          <w:rFonts w:ascii="Times New Roman" w:eastAsia="Times New Roman" w:hAnsi="Times New Roman" w:cs="Times New Roman"/>
          <w:b/>
          <w:i/>
          <w:iCs/>
          <w:u w:val="single" w:color="000000"/>
        </w:rPr>
        <w:t>Artificial Intelligence</w:t>
      </w:r>
      <w:r w:rsidRPr="00797609">
        <w:rPr>
          <w:rFonts w:ascii="Times New Roman" w:eastAsia="Times New Roman" w:hAnsi="Times New Roman" w:cs="Times New Roman"/>
          <w:b/>
          <w:u w:val="single" w:color="000000"/>
        </w:rPr>
        <w:t xml:space="preserve">, 267, 1-38. </w:t>
      </w:r>
    </w:p>
    <w:p w14:paraId="28B0D7EF" w14:textId="77777777" w:rsidR="00797609" w:rsidRPr="00797609" w:rsidRDefault="00797609" w:rsidP="00797609">
      <w:pPr>
        <w:pStyle w:val="ListParagraph"/>
        <w:spacing w:after="253"/>
        <w:ind w:left="705"/>
        <w:rPr>
          <w:rFonts w:ascii="Times New Roman" w:eastAsia="Times New Roman" w:hAnsi="Times New Roman" w:cs="Times New Roman"/>
          <w:b/>
          <w:u w:val="single" w:color="000000"/>
        </w:rPr>
      </w:pPr>
    </w:p>
    <w:p w14:paraId="2B17F9C1" w14:textId="28CCCAC8" w:rsidR="00797609" w:rsidRPr="00797609" w:rsidRDefault="00797609" w:rsidP="00797609">
      <w:pPr>
        <w:pStyle w:val="ListParagraph"/>
        <w:numPr>
          <w:ilvl w:val="0"/>
          <w:numId w:val="16"/>
        </w:numPr>
        <w:spacing w:after="253"/>
        <w:rPr>
          <w:rFonts w:ascii="Times New Roman" w:eastAsia="Times New Roman" w:hAnsi="Times New Roman" w:cs="Times New Roman"/>
          <w:b/>
          <w:u w:val="single" w:color="000000"/>
        </w:rPr>
      </w:pPr>
      <w:r w:rsidRPr="00797609">
        <w:rPr>
          <w:rFonts w:ascii="Times New Roman" w:eastAsia="Times New Roman" w:hAnsi="Times New Roman" w:cs="Times New Roman"/>
          <w:b/>
          <w:u w:val="single" w:color="000000"/>
        </w:rPr>
        <w:t xml:space="preserve">Karpatne, A., Atluri, G., Faghmous, J. H., et al. (2017). Theory-Guided Data Science: A New Paradigm for Scientific Discovery from Data. </w:t>
      </w:r>
      <w:r w:rsidRPr="00797609">
        <w:rPr>
          <w:rFonts w:ascii="Times New Roman" w:eastAsia="Times New Roman" w:hAnsi="Times New Roman" w:cs="Times New Roman"/>
          <w:b/>
          <w:i/>
          <w:iCs/>
          <w:u w:val="single" w:color="000000"/>
        </w:rPr>
        <w:t>IEEE Transactions on Knowledge and Data Engineering</w:t>
      </w:r>
      <w:r w:rsidRPr="00797609">
        <w:rPr>
          <w:rFonts w:ascii="Times New Roman" w:eastAsia="Times New Roman" w:hAnsi="Times New Roman" w:cs="Times New Roman"/>
          <w:b/>
          <w:u w:val="single" w:color="000000"/>
        </w:rPr>
        <w:t>, 29(10), 2318-2331.</w:t>
      </w:r>
    </w:p>
    <w:p w14:paraId="46B95DBC" w14:textId="77777777" w:rsidR="00797609" w:rsidRDefault="00797609">
      <w:pPr>
        <w:spacing w:after="253"/>
        <w:ind w:left="-5" w:hanging="10"/>
        <w:rPr>
          <w:rFonts w:ascii="Times New Roman" w:eastAsia="Times New Roman" w:hAnsi="Times New Roman" w:cs="Times New Roman"/>
          <w:b/>
          <w:u w:val="single" w:color="000000"/>
        </w:rPr>
      </w:pPr>
    </w:p>
    <w:p w14:paraId="53BCE723" w14:textId="77777777" w:rsidR="00797609" w:rsidRDefault="00797609">
      <w:pPr>
        <w:spacing w:after="253"/>
        <w:ind w:left="-5" w:hanging="10"/>
        <w:rPr>
          <w:rFonts w:ascii="Times New Roman" w:eastAsia="Times New Roman" w:hAnsi="Times New Roman" w:cs="Times New Roman"/>
          <w:b/>
          <w:u w:val="single" w:color="000000"/>
        </w:rPr>
      </w:pPr>
    </w:p>
    <w:p w14:paraId="2FB98968" w14:textId="77777777" w:rsidR="00797609" w:rsidRDefault="00797609">
      <w:pPr>
        <w:spacing w:after="253"/>
        <w:ind w:left="-5" w:hanging="10"/>
        <w:rPr>
          <w:rFonts w:ascii="Times New Roman" w:eastAsia="Times New Roman" w:hAnsi="Times New Roman" w:cs="Times New Roman"/>
          <w:b/>
          <w:u w:val="single" w:color="000000"/>
        </w:rPr>
      </w:pPr>
    </w:p>
    <w:p w14:paraId="52B6D81F" w14:textId="77777777" w:rsidR="00797609" w:rsidRDefault="00797609">
      <w:pPr>
        <w:spacing w:after="253"/>
        <w:ind w:left="-5" w:hanging="10"/>
        <w:rPr>
          <w:rFonts w:ascii="Times New Roman" w:eastAsia="Times New Roman" w:hAnsi="Times New Roman" w:cs="Times New Roman"/>
          <w:b/>
          <w:u w:val="single" w:color="000000"/>
        </w:rPr>
      </w:pPr>
    </w:p>
    <w:p w14:paraId="1EFA4161" w14:textId="77777777" w:rsidR="00797609" w:rsidRDefault="00797609">
      <w:pPr>
        <w:spacing w:after="253"/>
        <w:ind w:left="-5" w:hanging="10"/>
        <w:rPr>
          <w:rFonts w:ascii="Times New Roman" w:eastAsia="Times New Roman" w:hAnsi="Times New Roman" w:cs="Times New Roman"/>
          <w:b/>
          <w:u w:val="single" w:color="000000"/>
        </w:rPr>
      </w:pPr>
    </w:p>
    <w:p w14:paraId="1640672F" w14:textId="77777777" w:rsidR="00797609" w:rsidRDefault="00797609">
      <w:pPr>
        <w:spacing w:after="253"/>
        <w:ind w:left="-5" w:hanging="10"/>
        <w:rPr>
          <w:rFonts w:ascii="Times New Roman" w:eastAsia="Times New Roman" w:hAnsi="Times New Roman" w:cs="Times New Roman"/>
          <w:b/>
          <w:u w:val="single" w:color="000000"/>
        </w:rPr>
      </w:pPr>
    </w:p>
    <w:p w14:paraId="3FCA101E" w14:textId="77777777" w:rsidR="00797609" w:rsidRDefault="00797609">
      <w:pPr>
        <w:spacing w:after="253"/>
        <w:ind w:left="-5" w:hanging="10"/>
        <w:rPr>
          <w:rFonts w:ascii="Times New Roman" w:eastAsia="Times New Roman" w:hAnsi="Times New Roman" w:cs="Times New Roman"/>
          <w:b/>
          <w:u w:val="single" w:color="000000"/>
        </w:rPr>
      </w:pPr>
    </w:p>
    <w:p w14:paraId="380DC00C" w14:textId="77777777" w:rsidR="00797609" w:rsidRDefault="00797609">
      <w:pPr>
        <w:spacing w:after="253"/>
        <w:ind w:left="-5" w:hanging="10"/>
        <w:rPr>
          <w:rFonts w:ascii="Times New Roman" w:eastAsia="Times New Roman" w:hAnsi="Times New Roman" w:cs="Times New Roman"/>
          <w:b/>
          <w:u w:val="single" w:color="000000"/>
        </w:rPr>
      </w:pPr>
    </w:p>
    <w:p w14:paraId="0457728F" w14:textId="77777777" w:rsidR="00797609" w:rsidRDefault="00797609">
      <w:pPr>
        <w:spacing w:after="253"/>
        <w:ind w:left="-5" w:hanging="10"/>
        <w:rPr>
          <w:rFonts w:ascii="Times New Roman" w:eastAsia="Times New Roman" w:hAnsi="Times New Roman" w:cs="Times New Roman"/>
          <w:b/>
          <w:u w:val="single" w:color="000000"/>
        </w:rPr>
      </w:pPr>
    </w:p>
    <w:p w14:paraId="0CBA6316" w14:textId="77777777" w:rsidR="00797609" w:rsidRDefault="00797609">
      <w:pPr>
        <w:spacing w:after="253"/>
        <w:ind w:left="-5" w:hanging="10"/>
        <w:rPr>
          <w:rFonts w:ascii="Times New Roman" w:eastAsia="Times New Roman" w:hAnsi="Times New Roman" w:cs="Times New Roman"/>
          <w:b/>
          <w:u w:val="single" w:color="000000"/>
        </w:rPr>
      </w:pPr>
    </w:p>
    <w:p w14:paraId="474C8EC9" w14:textId="77777777" w:rsidR="00797609" w:rsidRDefault="00797609">
      <w:pPr>
        <w:spacing w:after="253"/>
        <w:ind w:left="-5" w:hanging="10"/>
        <w:rPr>
          <w:rFonts w:ascii="Times New Roman" w:eastAsia="Times New Roman" w:hAnsi="Times New Roman" w:cs="Times New Roman"/>
          <w:b/>
          <w:u w:val="single" w:color="000000"/>
        </w:rPr>
      </w:pPr>
    </w:p>
    <w:p w14:paraId="4D407772" w14:textId="77777777" w:rsidR="00797609" w:rsidRDefault="00797609">
      <w:pPr>
        <w:spacing w:after="253"/>
        <w:ind w:left="-5" w:hanging="10"/>
        <w:rPr>
          <w:rFonts w:ascii="Times New Roman" w:eastAsia="Times New Roman" w:hAnsi="Times New Roman" w:cs="Times New Roman"/>
          <w:b/>
          <w:u w:val="single" w:color="000000"/>
        </w:rPr>
      </w:pPr>
    </w:p>
    <w:p w14:paraId="702DA2AB" w14:textId="77777777" w:rsidR="00797609" w:rsidRDefault="00797609">
      <w:pPr>
        <w:spacing w:after="253"/>
        <w:ind w:left="-5" w:hanging="10"/>
        <w:rPr>
          <w:rFonts w:ascii="Times New Roman" w:eastAsia="Times New Roman" w:hAnsi="Times New Roman" w:cs="Times New Roman"/>
          <w:b/>
          <w:u w:val="single" w:color="000000"/>
        </w:rPr>
      </w:pPr>
    </w:p>
    <w:p w14:paraId="55723DEE" w14:textId="77777777" w:rsidR="00797609" w:rsidRDefault="00797609">
      <w:pPr>
        <w:spacing w:after="253"/>
        <w:ind w:left="-5" w:hanging="10"/>
        <w:rPr>
          <w:rFonts w:ascii="Times New Roman" w:eastAsia="Times New Roman" w:hAnsi="Times New Roman" w:cs="Times New Roman"/>
          <w:b/>
          <w:u w:val="single" w:color="000000"/>
        </w:rPr>
      </w:pPr>
    </w:p>
    <w:p w14:paraId="05E0B78C" w14:textId="21C6748E" w:rsidR="00325E65" w:rsidRDefault="00000000">
      <w:pPr>
        <w:spacing w:after="253"/>
        <w:ind w:left="-5" w:hanging="10"/>
      </w:pPr>
      <w:r>
        <w:rPr>
          <w:rFonts w:ascii="Times New Roman" w:eastAsia="Times New Roman" w:hAnsi="Times New Roman" w:cs="Times New Roman"/>
          <w:b/>
          <w:u w:val="single" w:color="000000"/>
        </w:rPr>
        <w:t>Appendix A: Code Implementation</w:t>
      </w:r>
      <w:r>
        <w:rPr>
          <w:rFonts w:ascii="Times New Roman" w:eastAsia="Times New Roman" w:hAnsi="Times New Roman" w:cs="Times New Roman"/>
          <w:b/>
        </w:rPr>
        <w:t xml:space="preserve"> </w:t>
      </w:r>
    </w:p>
    <w:p w14:paraId="18EE20A5" w14:textId="77777777" w:rsidR="00325E65" w:rsidRDefault="00000000">
      <w:pPr>
        <w:spacing w:after="310"/>
      </w:pPr>
      <w:r>
        <w:rPr>
          <w:rFonts w:ascii="Times New Roman" w:eastAsia="Times New Roman" w:hAnsi="Times New Roman" w:cs="Times New Roman"/>
          <w:b/>
        </w:rPr>
        <w:t xml:space="preserve"> </w:t>
      </w:r>
    </w:p>
    <w:p w14:paraId="3AD4C3DD"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import streamlit as st</w:t>
      </w:r>
    </w:p>
    <w:p w14:paraId="0F6ABAD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import pandas as pd</w:t>
      </w:r>
    </w:p>
    <w:p w14:paraId="0C8DD35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import numpy as np</w:t>
      </w:r>
    </w:p>
    <w:p w14:paraId="37F1B4A1"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from sklearn.model_selection import train_test_split</w:t>
      </w:r>
    </w:p>
    <w:p w14:paraId="4EAB6046"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from sklearn.preprocessing import LabelEncoder</w:t>
      </w:r>
    </w:p>
    <w:p w14:paraId="1F994AD4"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from sklearn.linear_model import LogisticRegression</w:t>
      </w:r>
    </w:p>
    <w:p w14:paraId="56D861FC"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lastRenderedPageBreak/>
        <w:t>from sklearn.metrics import accuracy_score</w:t>
      </w:r>
    </w:p>
    <w:p w14:paraId="4633D883"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import dice_ml</w:t>
      </w:r>
    </w:p>
    <w:p w14:paraId="4E05FCD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from dice_ml import Dice</w:t>
      </w:r>
    </w:p>
    <w:p w14:paraId="56C2C456"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from collections import Counter</w:t>
      </w:r>
    </w:p>
    <w:p w14:paraId="08F30278"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import seaborn as sns</w:t>
      </w:r>
    </w:p>
    <w:p w14:paraId="6DB2664B"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import matplotlib.pyplot as plt</w:t>
      </w:r>
    </w:p>
    <w:p w14:paraId="700B4DFE"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7CBC0820"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Set page config for wide layout</w:t>
      </w:r>
    </w:p>
    <w:p w14:paraId="5490A165"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st.set_page_config(layout="wide")</w:t>
      </w:r>
    </w:p>
    <w:p w14:paraId="4B8C7D94"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67BA6118"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Set Seaborn style and Matplotlib params globally</w:t>
      </w:r>
    </w:p>
    <w:p w14:paraId="742BB6B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sns.set_style("whitegrid")</w:t>
      </w:r>
    </w:p>
    <w:p w14:paraId="4C0EC635"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plt.rcParams.update({</w:t>
      </w:r>
    </w:p>
    <w:p w14:paraId="6DD6ACCD"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'font.size': 12, </w:t>
      </w:r>
    </w:p>
    <w:p w14:paraId="5FB0349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'axes.titlesize': 16, </w:t>
      </w:r>
    </w:p>
    <w:p w14:paraId="05DEC2CD"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'axes.labelsize': 14, </w:t>
      </w:r>
    </w:p>
    <w:p w14:paraId="4DE3F78E"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w:t>
      </w:r>
    </w:p>
    <w:p w14:paraId="3D9CEE8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4878B3F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Load dataset</w:t>
      </w:r>
    </w:p>
    <w:p w14:paraId="599D30F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df = pd.read_csv("adult.csv")</w:t>
      </w:r>
    </w:p>
    <w:p w14:paraId="7E6D82CC"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4A3FB5FC"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Drop rows with missing values</w:t>
      </w:r>
    </w:p>
    <w:p w14:paraId="0935515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df.replace('?', np.nan, inplace=True)</w:t>
      </w:r>
    </w:p>
    <w:p w14:paraId="5D7EA423"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df.dropna(inplace=True)</w:t>
      </w:r>
    </w:p>
    <w:p w14:paraId="5E6BC6A1"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67AFE840"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Encode categorical features</w:t>
      </w:r>
    </w:p>
    <w:p w14:paraId="626DD051"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categorical_cols = df.select_dtypes(include='object').columns</w:t>
      </w:r>
    </w:p>
    <w:p w14:paraId="29DD90F0"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encoders = {}</w:t>
      </w:r>
    </w:p>
    <w:p w14:paraId="340E150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for col in categorical_cols:</w:t>
      </w:r>
    </w:p>
    <w:p w14:paraId="1B49EFE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encoders[col] = LabelEncoder()</w:t>
      </w:r>
    </w:p>
    <w:p w14:paraId="7E8577DC"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df[col] = encoders[col].fit_transform(df[col])</w:t>
      </w:r>
    </w:p>
    <w:p w14:paraId="6154384B"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77007B5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Split data</w:t>
      </w:r>
    </w:p>
    <w:p w14:paraId="6889DB74"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lastRenderedPageBreak/>
        <w:t>X = df.drop('income', axis=1)</w:t>
      </w:r>
    </w:p>
    <w:p w14:paraId="0BB4D95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y = df['income']</w:t>
      </w:r>
    </w:p>
    <w:p w14:paraId="3403B807"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X_train, X_test, y_train, y_test = train_test_split(X, y, test_size=0.2, random_state=42)</w:t>
      </w:r>
    </w:p>
    <w:p w14:paraId="0DB7A5F5"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5966716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Train Logistic Regression model</w:t>
      </w:r>
    </w:p>
    <w:p w14:paraId="4A1A8976"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model = LogisticRegression(max_iter=1000)</w:t>
      </w:r>
    </w:p>
    <w:p w14:paraId="7718616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model.fit(pd.DataFrame(X_train, columns=X.columns), y_train)</w:t>
      </w:r>
    </w:p>
    <w:p w14:paraId="7D5DE86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16A9FA4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Predict and calculate accuracy</w:t>
      </w:r>
    </w:p>
    <w:p w14:paraId="11F46D6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y_pred = model.predict(X_test)</w:t>
      </w:r>
    </w:p>
    <w:p w14:paraId="69161E46"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accuracy = round(accuracy_score(y_test, y_pred), 4)</w:t>
      </w:r>
    </w:p>
    <w:p w14:paraId="10944810"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239D3F1E"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Setup DiCE</w:t>
      </w:r>
    </w:p>
    <w:p w14:paraId="628B294E"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d = dice_ml.Data(dataframe=pd.concat([X_train, y_train], axis=1), </w:t>
      </w:r>
    </w:p>
    <w:p w14:paraId="0FBC7326"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lastRenderedPageBreak/>
        <w:t xml:space="preserve">                 continuous_features=X.select_dtypes(include=[np.number]).columns.tolist(), </w:t>
      </w:r>
    </w:p>
    <w:p w14:paraId="4B9A3C2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outcome_name='income')</w:t>
      </w:r>
    </w:p>
    <w:p w14:paraId="7702FC68"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m = dice_ml.Model(model=model, backend="sklearn")</w:t>
      </w:r>
    </w:p>
    <w:p w14:paraId="489A2A3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dice_exp = Dice(d, m)</w:t>
      </w:r>
    </w:p>
    <w:p w14:paraId="5D52C411"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4B38A794"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Streamlit app</w:t>
      </w:r>
    </w:p>
    <w:p w14:paraId="5781A5B7"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st.title("Counterfactual Explanation Web App")</w:t>
      </w:r>
    </w:p>
    <w:p w14:paraId="23BF4C3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7CDC1260"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Tabs</w:t>
      </w:r>
    </w:p>
    <w:p w14:paraId="21B9EDC1"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tab1, tab2 = st.tabs(["Counterfactuals", "EDA &amp; Visualizations"])</w:t>
      </w:r>
    </w:p>
    <w:p w14:paraId="74E2C8C5"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3B3D2E98"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Tab 1: Counterfactuals</w:t>
      </w:r>
    </w:p>
    <w:p w14:paraId="35314EF7"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with tab1:</w:t>
      </w:r>
    </w:p>
    <w:p w14:paraId="3FAF3A17"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 </w:t>
      </w:r>
      <w:r w:rsidRPr="009769DE">
        <w:rPr>
          <w:rFonts w:ascii="Segoe UI Emoji" w:eastAsia="Times New Roman" w:hAnsi="Segoe UI Emoji" w:cs="Segoe UI Emoji"/>
          <w:b/>
          <w:i/>
        </w:rPr>
        <w:t>🎯</w:t>
      </w:r>
      <w:r w:rsidRPr="009769DE">
        <w:rPr>
          <w:rFonts w:ascii="Times New Roman" w:eastAsia="Times New Roman" w:hAnsi="Times New Roman" w:cs="Times New Roman"/>
          <w:b/>
          <w:i/>
        </w:rPr>
        <w:t xml:space="preserve"> Model Accuracy:", accuracy)</w:t>
      </w:r>
    </w:p>
    <w:p w14:paraId="40544E76"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7D52D0FE"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 Pick a test sample</w:t>
      </w:r>
    </w:p>
    <w:p w14:paraId="6D288F17"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lastRenderedPageBreak/>
        <w:t xml:space="preserve">    index = st.number_input("</w:t>
      </w:r>
      <w:r w:rsidRPr="009769DE">
        <w:rPr>
          <w:rFonts w:ascii="Segoe UI Emoji" w:eastAsia="Times New Roman" w:hAnsi="Segoe UI Emoji" w:cs="Segoe UI Emoji"/>
          <w:b/>
          <w:i/>
        </w:rPr>
        <w:t>🔎</w:t>
      </w:r>
      <w:r w:rsidRPr="009769DE">
        <w:rPr>
          <w:rFonts w:ascii="Times New Roman" w:eastAsia="Times New Roman" w:hAnsi="Times New Roman" w:cs="Times New Roman"/>
          <w:b/>
          <w:i/>
        </w:rPr>
        <w:t xml:space="preserve"> Select index from test set", min_value=0, max_value=len(X_test)-1, step=1)</w:t>
      </w:r>
    </w:p>
    <w:p w14:paraId="4806581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sample = X_test.iloc[[index]]</w:t>
      </w:r>
    </w:p>
    <w:p w14:paraId="366D87F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230648B4"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 Decode sample for display</w:t>
      </w:r>
    </w:p>
    <w:p w14:paraId="431FF4C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decoded_sample = sample.copy()</w:t>
      </w:r>
    </w:p>
    <w:p w14:paraId="3BFEA33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for col in categorical_cols:</w:t>
      </w:r>
    </w:p>
    <w:p w14:paraId="32C8CA9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if col in decoded_sample.columns:</w:t>
      </w:r>
    </w:p>
    <w:p w14:paraId="5C114A50"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le = encoders[col]</w:t>
      </w:r>
    </w:p>
    <w:p w14:paraId="1E5CCD2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decoded_sample[col] = le.inverse_transform(decoded_sample[col])</w:t>
      </w:r>
    </w:p>
    <w:p w14:paraId="693664AB"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66C0F3B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 Show original prediction</w:t>
      </w:r>
    </w:p>
    <w:p w14:paraId="1352E6DD"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original_prediction = model.predict(sample)[0]</w:t>
      </w:r>
    </w:p>
    <w:p w14:paraId="6E6F59E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st.write(f"### </w:t>
      </w:r>
      <w:r w:rsidRPr="009769DE">
        <w:rPr>
          <w:rFonts w:ascii="Segoe UI Emoji" w:eastAsia="Times New Roman" w:hAnsi="Segoe UI Emoji" w:cs="Segoe UI Emoji"/>
          <w:b/>
          <w:i/>
        </w:rPr>
        <w:t>🧠</w:t>
      </w:r>
      <w:r w:rsidRPr="009769DE">
        <w:rPr>
          <w:rFonts w:ascii="Times New Roman" w:eastAsia="Times New Roman" w:hAnsi="Times New Roman" w:cs="Times New Roman"/>
          <w:b/>
          <w:i/>
        </w:rPr>
        <w:t xml:space="preserve"> Original prediction (0=&lt;=50K, 1=&gt;50K): {original_prediction}")</w:t>
      </w:r>
    </w:p>
    <w:p w14:paraId="40D9579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 </w:t>
      </w:r>
      <w:r w:rsidRPr="009769DE">
        <w:rPr>
          <w:rFonts w:ascii="Segoe UI Emoji" w:eastAsia="Times New Roman" w:hAnsi="Segoe UI Emoji" w:cs="Segoe UI Emoji"/>
          <w:b/>
          <w:i/>
        </w:rPr>
        <w:t>📋</w:t>
      </w:r>
      <w:r w:rsidRPr="009769DE">
        <w:rPr>
          <w:rFonts w:ascii="Times New Roman" w:eastAsia="Times New Roman" w:hAnsi="Times New Roman" w:cs="Times New Roman"/>
          <w:b/>
          <w:i/>
        </w:rPr>
        <w:t xml:space="preserve"> Selected row data:")</w:t>
      </w:r>
    </w:p>
    <w:p w14:paraId="6D027081"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st.dataframe(decoded_sample)</w:t>
      </w:r>
    </w:p>
    <w:p w14:paraId="11A3029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35A75344"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 Generate Counterfactuals</w:t>
      </w:r>
    </w:p>
    <w:p w14:paraId="6F322D9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cf = dice_exp.generate_counterfactuals(</w:t>
      </w:r>
    </w:p>
    <w:p w14:paraId="730B1A05"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sample, total_CFs=5, desired_class="opposite", features_to_vary="all"</w:t>
      </w:r>
    </w:p>
    <w:p w14:paraId="0BF225E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w:t>
      </w:r>
    </w:p>
    <w:p w14:paraId="63A41083"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281A616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 Display Counterfactuals</w:t>
      </w:r>
    </w:p>
    <w:p w14:paraId="1716C6BE"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cf_df = cf.cf_examples_list[0].final_cfs_df</w:t>
      </w:r>
    </w:p>
    <w:p w14:paraId="5FD32E34"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decoded_cf_df = cf_df.copy()</w:t>
      </w:r>
    </w:p>
    <w:p w14:paraId="43A0702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for col in categorical_cols:</w:t>
      </w:r>
    </w:p>
    <w:p w14:paraId="7CFBA49D"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if col in decoded_cf_df.columns:</w:t>
      </w:r>
    </w:p>
    <w:p w14:paraId="5CE7256D"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le = encoders[col]</w:t>
      </w:r>
    </w:p>
    <w:p w14:paraId="2A93B35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decoded_cf_df[col] = le.inverse_transform(decoded_cf_df[col].astype(int))</w:t>
      </w:r>
    </w:p>
    <w:p w14:paraId="7F5319C4"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3210714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 </w:t>
      </w:r>
      <w:r w:rsidRPr="009769DE">
        <w:rPr>
          <w:rFonts w:ascii="Segoe UI Emoji" w:eastAsia="Times New Roman" w:hAnsi="Segoe UI Emoji" w:cs="Segoe UI Emoji"/>
          <w:b/>
          <w:i/>
        </w:rPr>
        <w:t>🔄</w:t>
      </w:r>
      <w:r w:rsidRPr="009769DE">
        <w:rPr>
          <w:rFonts w:ascii="Times New Roman" w:eastAsia="Times New Roman" w:hAnsi="Times New Roman" w:cs="Times New Roman"/>
          <w:b/>
          <w:i/>
        </w:rPr>
        <w:t xml:space="preserve"> Counterfactual Explanations")</w:t>
      </w:r>
    </w:p>
    <w:p w14:paraId="3BD5D0F6"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lastRenderedPageBreak/>
        <w:t xml:space="preserve">    st.dataframe(decoded_cf_df)</w:t>
      </w:r>
    </w:p>
    <w:p w14:paraId="14BE3AF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60EA0301"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 Analyze feature changes</w:t>
      </w:r>
    </w:p>
    <w:p w14:paraId="0C822A50"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delta_changes = []</w:t>
      </w:r>
    </w:p>
    <w:p w14:paraId="789DF695"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individual_feature_counts = Counter()</w:t>
      </w:r>
    </w:p>
    <w:p w14:paraId="5F09A2D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for i, row in cf_df.iterrows():</w:t>
      </w:r>
    </w:p>
    <w:p w14:paraId="0FB83353"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changes = []</w:t>
      </w:r>
    </w:p>
    <w:p w14:paraId="2895B33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for col in sample.columns:</w:t>
      </w:r>
    </w:p>
    <w:p w14:paraId="120A454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if sample[col].values[0] != row[col]:</w:t>
      </w:r>
    </w:p>
    <w:p w14:paraId="2F10F3B6"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changes.append(col)</w:t>
      </w:r>
    </w:p>
    <w:p w14:paraId="38626010"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individual_feature_counts[col] += 1</w:t>
      </w:r>
    </w:p>
    <w:p w14:paraId="310C2293"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delta_changes.append(tuple(sorted(changes)))</w:t>
      </w:r>
    </w:p>
    <w:p w14:paraId="3997364C"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790AD3B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 </w:t>
      </w:r>
      <w:r w:rsidRPr="009769DE">
        <w:rPr>
          <w:rFonts w:ascii="Segoe UI Emoji" w:eastAsia="Times New Roman" w:hAnsi="Segoe UI Emoji" w:cs="Segoe UI Emoji"/>
          <w:b/>
          <w:i/>
        </w:rPr>
        <w:t>🔁</w:t>
      </w:r>
      <w:r w:rsidRPr="009769DE">
        <w:rPr>
          <w:rFonts w:ascii="Times New Roman" w:eastAsia="Times New Roman" w:hAnsi="Times New Roman" w:cs="Times New Roman"/>
          <w:b/>
          <w:i/>
        </w:rPr>
        <w:t xml:space="preserve"> Grouped Feature Importance")</w:t>
      </w:r>
    </w:p>
    <w:p w14:paraId="2F6989C5"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lastRenderedPageBreak/>
        <w:t xml:space="preserve">    for feature, count in individual_feature_counts.most_common():</w:t>
      </w:r>
    </w:p>
    <w:p w14:paraId="7ED72680"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st.write(f"- **{feature}** — used in {count} counterfactual{'s' if count &gt; 1 else ''}")</w:t>
      </w:r>
    </w:p>
    <w:p w14:paraId="1EECF7D6"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03EC7F9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best_change = individual_feature_counts.most_common(1)[0][0]</w:t>
      </w:r>
    </w:p>
    <w:p w14:paraId="22E8B70D"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st.write(f"\n</w:t>
      </w:r>
      <w:r w:rsidRPr="009769DE">
        <w:rPr>
          <w:rFonts w:ascii="Segoe UI Emoji" w:eastAsia="Times New Roman" w:hAnsi="Segoe UI Emoji" w:cs="Segoe UI Emoji"/>
          <w:b/>
          <w:i/>
        </w:rPr>
        <w:t>✅</w:t>
      </w:r>
      <w:r w:rsidRPr="009769DE">
        <w:rPr>
          <w:rFonts w:ascii="Times New Roman" w:eastAsia="Times New Roman" w:hAnsi="Times New Roman" w:cs="Times New Roman"/>
          <w:b/>
          <w:i/>
        </w:rPr>
        <w:t xml:space="preserve"> **Best minimal change to flip prediction:** `{best_change}`")</w:t>
      </w:r>
    </w:p>
    <w:p w14:paraId="54C341B7"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61BCFB1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Tab 2: EDA &amp; Visualizations</w:t>
      </w:r>
    </w:p>
    <w:p w14:paraId="29F8C977"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with tab2:</w:t>
      </w:r>
    </w:p>
    <w:p w14:paraId="4855B19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 </w:t>
      </w:r>
      <w:r w:rsidRPr="009769DE">
        <w:rPr>
          <w:rFonts w:ascii="Segoe UI Emoji" w:eastAsia="Times New Roman" w:hAnsi="Segoe UI Emoji" w:cs="Segoe UI Emoji"/>
          <w:b/>
          <w:i/>
        </w:rPr>
        <w:t>📊</w:t>
      </w:r>
      <w:r w:rsidRPr="009769DE">
        <w:rPr>
          <w:rFonts w:ascii="Times New Roman" w:eastAsia="Times New Roman" w:hAnsi="Times New Roman" w:cs="Times New Roman"/>
          <w:b/>
          <w:i/>
        </w:rPr>
        <w:t xml:space="preserve"> Exploratory Data Analysis &amp; Visualizations")</w:t>
      </w:r>
    </w:p>
    <w:p w14:paraId="1A8B0C7B"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636A929D"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 Load raw data for EDA</w:t>
      </w:r>
    </w:p>
    <w:p w14:paraId="0A877944"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raw_df = pd.read_csv("adult.csv")</w:t>
      </w:r>
    </w:p>
    <w:p w14:paraId="0A43CC38"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lastRenderedPageBreak/>
        <w:t xml:space="preserve">    raw_df.replace('?', np.nan, inplace=True)</w:t>
      </w:r>
    </w:p>
    <w:p w14:paraId="65FE41C1"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raw_df.dropna(inplace=True)</w:t>
      </w:r>
    </w:p>
    <w:p w14:paraId="662D78E7"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7984366B"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 1. Correlation Heatmap</w:t>
      </w:r>
    </w:p>
    <w:p w14:paraId="6028946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 Correlation Heatmap of Features")</w:t>
      </w:r>
    </w:p>
    <w:p w14:paraId="0FD295EE"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plt.figure(figsize=(12, 10))</w:t>
      </w:r>
    </w:p>
    <w:p w14:paraId="1CCE82C3"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sns.heatmap(df.corr(), annot=True, cmap="YlGnBu", fmt=".2f", </w:t>
      </w:r>
    </w:p>
    <w:p w14:paraId="397B2844"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linewidths=0.5, cbar_kws={'label': 'Correlation'})</w:t>
      </w:r>
    </w:p>
    <w:p w14:paraId="44C47FBC"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plt.title("Feature Correlation Heatmap", pad=20)</w:t>
      </w:r>
    </w:p>
    <w:p w14:paraId="416530A1"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plt.tight_layout()</w:t>
      </w:r>
    </w:p>
    <w:p w14:paraId="62076874"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st.pyplot(plt)</w:t>
      </w:r>
    </w:p>
    <w:p w14:paraId="513F0D6B"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plt.clf()</w:t>
      </w:r>
    </w:p>
    <w:p w14:paraId="7AF2B58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4C2C1A2C"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 2. Income Distribution</w:t>
      </w:r>
    </w:p>
    <w:p w14:paraId="52F4E120"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 Income Distribution")</w:t>
      </w:r>
    </w:p>
    <w:p w14:paraId="176D6BFC"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plt.figure(figsize=(8, 6))</w:t>
      </w:r>
    </w:p>
    <w:p w14:paraId="5BD4507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lastRenderedPageBreak/>
        <w:t xml:space="preserve">    sns.countplot(x="income", data=raw_df, palette="Set2")</w:t>
      </w:r>
    </w:p>
    <w:p w14:paraId="7B203F6B"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plt.xticks(ticks=[0, 1], labels=["&lt;=50K", "&gt;50K"])</w:t>
      </w:r>
    </w:p>
    <w:p w14:paraId="1F2DE9AE"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plt.title("Distribution of Income Categories", pad=20)</w:t>
      </w:r>
    </w:p>
    <w:p w14:paraId="3F6A6AC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plt.xlabel("Income")</w:t>
      </w:r>
    </w:p>
    <w:p w14:paraId="708F922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plt.ylabel("Count")</w:t>
      </w:r>
    </w:p>
    <w:p w14:paraId="4EE7135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plt.tight_layout()</w:t>
      </w:r>
    </w:p>
    <w:p w14:paraId="11DF13A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st.pyplot(plt)</w:t>
      </w:r>
    </w:p>
    <w:p w14:paraId="3602D0D4"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plt.clf()</w:t>
      </w:r>
    </w:p>
    <w:p w14:paraId="25122DF5"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4579DAC8"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 3. Hours per Week vs Income</w:t>
      </w:r>
    </w:p>
    <w:p w14:paraId="6ECB0F2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 Hours per Week Distribution by Income")</w:t>
      </w:r>
    </w:p>
    <w:p w14:paraId="7F107B71"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plt.figure(figsize=(10, 6))</w:t>
      </w:r>
    </w:p>
    <w:p w14:paraId="365C9410"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sns.boxplot(x="income", y="hours-per-week", data=raw_df, palette="Pastel1")</w:t>
      </w:r>
    </w:p>
    <w:p w14:paraId="18A906F3"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plt.xticks(ticks=[0, 1], labels=["&lt;=50K", "&gt;50K"])</w:t>
      </w:r>
    </w:p>
    <w:p w14:paraId="277C69A7"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lastRenderedPageBreak/>
        <w:t xml:space="preserve">    plt.title("Hours per Week by Income", pad=20)</w:t>
      </w:r>
    </w:p>
    <w:p w14:paraId="6AEDE92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plt.xlabel("Income")</w:t>
      </w:r>
    </w:p>
    <w:p w14:paraId="44178EC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plt.ylabel("Hours per Week")</w:t>
      </w:r>
    </w:p>
    <w:p w14:paraId="56CD7F46"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plt.tight_layout()</w:t>
      </w:r>
    </w:p>
    <w:p w14:paraId="24987A7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st.pyplot(plt)</w:t>
      </w:r>
    </w:p>
    <w:p w14:paraId="08A01A5B"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plt.clf()</w:t>
      </w:r>
    </w:p>
    <w:p w14:paraId="011FBBB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3971778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 4. Education vs Income</w:t>
      </w:r>
    </w:p>
    <w:p w14:paraId="51046A23"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 Education Level vs Income")</w:t>
      </w:r>
    </w:p>
    <w:p w14:paraId="3168A711"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plt.figure(figsize=(14, 8))</w:t>
      </w:r>
    </w:p>
    <w:p w14:paraId="16DE15A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sns.countplot(x="education", hue="income", data=raw_df, palette="muted")</w:t>
      </w:r>
    </w:p>
    <w:p w14:paraId="60F1D01B"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plt.xticks(rotation=45, ha="right")</w:t>
      </w:r>
    </w:p>
    <w:p w14:paraId="37C9823D"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plt.title("Income Distribution by Education Level", pad=20)</w:t>
      </w:r>
    </w:p>
    <w:p w14:paraId="48961D40"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plt.xlabel("Education Level")</w:t>
      </w:r>
    </w:p>
    <w:p w14:paraId="41ECF7D7"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plt.ylabel("Count")</w:t>
      </w:r>
    </w:p>
    <w:p w14:paraId="3AECD9E8"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plt.legend(title="Income", labels=["&lt;=50K", "&gt;50K"])</w:t>
      </w:r>
    </w:p>
    <w:p w14:paraId="2B707B37"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lastRenderedPageBreak/>
        <w:t xml:space="preserve">    plt.tight_layout()</w:t>
      </w:r>
    </w:p>
    <w:p w14:paraId="1533AFF8"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st.pyplot(plt)</w:t>
      </w:r>
    </w:p>
    <w:p w14:paraId="7AF27F67"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plt.clf()</w:t>
      </w:r>
    </w:p>
    <w:p w14:paraId="440E891B"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7CAE9FDB"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 5. Feature Importance from Counterfactuals</w:t>
      </w:r>
    </w:p>
    <w:p w14:paraId="5237869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 Feature Importance from Counterfactuals")</w:t>
      </w:r>
    </w:p>
    <w:p w14:paraId="3733871B"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plt.figure(figsize=(10, 6))</w:t>
      </w:r>
    </w:p>
    <w:p w14:paraId="4ED2E36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features, counts = zip(*individual_feature_counts.most_common())</w:t>
      </w:r>
    </w:p>
    <w:p w14:paraId="0B6A18DF"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sns.barplot(x=list(counts), y=list(features), palette="viridis")</w:t>
      </w:r>
    </w:p>
    <w:p w14:paraId="0048D691"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plt.title("Features Most Impacting Counterfactuals", pad=20)</w:t>
      </w:r>
    </w:p>
    <w:p w14:paraId="055C2AF5"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plt.xlabel("Number of Counterfactuals")</w:t>
      </w:r>
    </w:p>
    <w:p w14:paraId="3BE8A7E9"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plt.ylabel("Feature")</w:t>
      </w:r>
    </w:p>
    <w:p w14:paraId="677E729D"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plt.tight_layout()</w:t>
      </w:r>
    </w:p>
    <w:p w14:paraId="78FFEA57"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st.pyplot(plt)</w:t>
      </w:r>
    </w:p>
    <w:p w14:paraId="0CCE0EBC"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plt.clf()</w:t>
      </w:r>
    </w:p>
    <w:p w14:paraId="5817F0FA"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p>
    <w:p w14:paraId="298486E1"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 Export to Excel</w:t>
      </w:r>
    </w:p>
    <w:p w14:paraId="5C373A55"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st.write("### </w:t>
      </w:r>
      <w:r w:rsidRPr="009769DE">
        <w:rPr>
          <w:rFonts w:ascii="Segoe UI Emoji" w:eastAsia="Times New Roman" w:hAnsi="Segoe UI Emoji" w:cs="Segoe UI Emoji"/>
          <w:b/>
          <w:i/>
        </w:rPr>
        <w:t>📥</w:t>
      </w:r>
      <w:r w:rsidRPr="009769DE">
        <w:rPr>
          <w:rFonts w:ascii="Times New Roman" w:eastAsia="Times New Roman" w:hAnsi="Times New Roman" w:cs="Times New Roman"/>
          <w:b/>
          <w:i/>
        </w:rPr>
        <w:t xml:space="preserve"> Download Data as Excel")</w:t>
      </w:r>
    </w:p>
    <w:p w14:paraId="4DC5AB7D"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excel_buffer = pd.ExcelWriter("eda_results.xlsx", engine="xlsxwriter")</w:t>
      </w:r>
    </w:p>
    <w:p w14:paraId="3350C7BB"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raw_df.to_excel(excel_buffer, sheet_name="Raw Data", index=False)</w:t>
      </w:r>
    </w:p>
    <w:p w14:paraId="3D0B2B4C"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decoded_cf_df.to_excel(excel_buffer, sheet_name="Counterfactuals", index=False)</w:t>
      </w:r>
    </w:p>
    <w:p w14:paraId="7088DEB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df.corr().to_excel(excel_buffer, sheet_name="Correlation Matrix")</w:t>
      </w:r>
    </w:p>
    <w:p w14:paraId="4DD43592"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excel_buffer.close()</w:t>
      </w:r>
    </w:p>
    <w:p w14:paraId="6117F2E3" w14:textId="77777777" w:rsidR="009769DE" w:rsidRP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with open("eda_results.xlsx", "rb") as f:</w:t>
      </w:r>
    </w:p>
    <w:p w14:paraId="086CEE55" w14:textId="77777777" w:rsidR="009769DE" w:rsidRDefault="009769DE" w:rsidP="009769DE">
      <w:pPr>
        <w:spacing w:after="19" w:line="547" w:lineRule="auto"/>
        <w:ind w:left="-5" w:right="6424" w:hanging="10"/>
        <w:rPr>
          <w:rFonts w:ascii="Times New Roman" w:eastAsia="Times New Roman" w:hAnsi="Times New Roman" w:cs="Times New Roman"/>
          <w:b/>
          <w:i/>
        </w:rPr>
      </w:pPr>
      <w:r w:rsidRPr="009769DE">
        <w:rPr>
          <w:rFonts w:ascii="Times New Roman" w:eastAsia="Times New Roman" w:hAnsi="Times New Roman" w:cs="Times New Roman"/>
          <w:b/>
          <w:i/>
        </w:rPr>
        <w:t xml:space="preserve">        st.download_button("Download EDA Results", f, file_name="eda_results.xlsx</w:t>
      </w:r>
    </w:p>
    <w:p w14:paraId="6F69D4EF" w14:textId="1D48AEF7" w:rsidR="00325E65" w:rsidRDefault="00000000" w:rsidP="009769DE">
      <w:pPr>
        <w:spacing w:after="19" w:line="547" w:lineRule="auto"/>
        <w:ind w:left="-5" w:right="6424" w:hanging="10"/>
      </w:pPr>
      <w:r>
        <w:rPr>
          <w:rFonts w:ascii="Times New Roman" w:eastAsia="Times New Roman" w:hAnsi="Times New Roman" w:cs="Times New Roman"/>
        </w:rPr>
        <w:t xml:space="preserve"> </w:t>
      </w:r>
      <w:r>
        <w:rPr>
          <w:rFonts w:ascii="Times New Roman" w:eastAsia="Times New Roman" w:hAnsi="Times New Roman" w:cs="Times New Roman"/>
          <w:b/>
          <w:u w:val="single" w:color="000000"/>
        </w:rPr>
        <w:t>Appendix B: Screenshots of the Project</w:t>
      </w:r>
      <w:r>
        <w:rPr>
          <w:rFonts w:ascii="Times New Roman" w:eastAsia="Times New Roman" w:hAnsi="Times New Roman" w:cs="Times New Roman"/>
          <w:b/>
        </w:rPr>
        <w:t xml:space="preserve"> </w:t>
      </w:r>
    </w:p>
    <w:p w14:paraId="4A1ABB8D" w14:textId="303D72D5" w:rsidR="00325E65" w:rsidRDefault="009769DE" w:rsidP="006B73D3">
      <w:pPr>
        <w:spacing w:after="336"/>
        <w:jc w:val="center"/>
      </w:pPr>
      <w:r>
        <w:rPr>
          <w:rFonts w:ascii="Times New Roman" w:eastAsia="Times New Roman" w:hAnsi="Times New Roman" w:cs="Times New Roman"/>
          <w:b/>
          <w:noProof/>
        </w:rPr>
        <w:lastRenderedPageBreak/>
        <w:drawing>
          <wp:inline distT="0" distB="0" distL="0" distR="0" wp14:anchorId="156A66AC" wp14:editId="408722FC">
            <wp:extent cx="6423660" cy="2819400"/>
            <wp:effectExtent l="0" t="0" r="0" b="0"/>
            <wp:docPr id="1308282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23660" cy="2819400"/>
                    </a:xfrm>
                    <a:prstGeom prst="rect">
                      <a:avLst/>
                    </a:prstGeom>
                    <a:noFill/>
                    <a:ln>
                      <a:noFill/>
                    </a:ln>
                  </pic:spPr>
                </pic:pic>
              </a:graphicData>
            </a:graphic>
          </wp:inline>
        </w:drawing>
      </w:r>
    </w:p>
    <w:p w14:paraId="7E99EB42" w14:textId="40613FE5" w:rsidR="00325E65" w:rsidRDefault="00000000">
      <w:pPr>
        <w:tabs>
          <w:tab w:val="center" w:pos="4442"/>
          <w:tab w:val="center" w:pos="7201"/>
        </w:tabs>
        <w:spacing w:after="259"/>
      </w:pPr>
      <w:r>
        <w:tab/>
      </w:r>
      <w:r>
        <w:rPr>
          <w:rFonts w:ascii="Times New Roman" w:eastAsia="Times New Roman" w:hAnsi="Times New Roman" w:cs="Times New Roman"/>
          <w:i/>
        </w:rPr>
        <w:t xml:space="preserve">       Landing Page of the Web Application </w:t>
      </w:r>
      <w:r>
        <w:rPr>
          <w:rFonts w:ascii="Times New Roman" w:eastAsia="Times New Roman" w:hAnsi="Times New Roman" w:cs="Times New Roman"/>
          <w:i/>
        </w:rPr>
        <w:tab/>
        <w:t xml:space="preserve"> </w:t>
      </w:r>
    </w:p>
    <w:p w14:paraId="71E3376A" w14:textId="7900A573" w:rsidR="00325E65" w:rsidRDefault="009769DE">
      <w:pPr>
        <w:spacing w:after="259"/>
        <w:ind w:right="715"/>
        <w:jc w:val="right"/>
      </w:pPr>
      <w:r>
        <w:rPr>
          <w:rFonts w:ascii="Times New Roman" w:eastAsia="Times New Roman" w:hAnsi="Times New Roman" w:cs="Times New Roman"/>
          <w:b/>
          <w:noProof/>
        </w:rPr>
        <w:drawing>
          <wp:inline distT="0" distB="0" distL="0" distR="0" wp14:anchorId="10957D59" wp14:editId="37C94C76">
            <wp:extent cx="6423660" cy="2926080"/>
            <wp:effectExtent l="0" t="0" r="0" b="7620"/>
            <wp:docPr id="984578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23660" cy="2926080"/>
                    </a:xfrm>
                    <a:prstGeom prst="rect">
                      <a:avLst/>
                    </a:prstGeom>
                    <a:noFill/>
                    <a:ln>
                      <a:noFill/>
                    </a:ln>
                  </pic:spPr>
                </pic:pic>
              </a:graphicData>
            </a:graphic>
          </wp:inline>
        </w:drawing>
      </w:r>
      <w:r>
        <w:rPr>
          <w:rFonts w:ascii="Times New Roman" w:eastAsia="Times New Roman" w:hAnsi="Times New Roman" w:cs="Times New Roman"/>
          <w:b/>
        </w:rPr>
        <w:t xml:space="preserve"> </w:t>
      </w:r>
    </w:p>
    <w:p w14:paraId="34D1C1D6" w14:textId="6DDD16F2" w:rsidR="00325E65" w:rsidRDefault="009769DE">
      <w:pPr>
        <w:spacing w:after="259"/>
        <w:ind w:left="10" w:right="802" w:hanging="10"/>
        <w:jc w:val="center"/>
      </w:pPr>
      <w:r>
        <w:rPr>
          <w:rFonts w:ascii="Times New Roman" w:eastAsia="Times New Roman" w:hAnsi="Times New Roman" w:cs="Times New Roman"/>
          <w:i/>
        </w:rPr>
        <w:t xml:space="preserve">Counterfactual calculation </w:t>
      </w:r>
    </w:p>
    <w:p w14:paraId="6E0610F8" w14:textId="4B23417B" w:rsidR="00325E65" w:rsidRDefault="00E87BBA" w:rsidP="00E87BBA">
      <w:pPr>
        <w:spacing w:after="258"/>
        <w:ind w:right="715"/>
        <w:jc w:val="center"/>
      </w:pPr>
      <w:r>
        <w:rPr>
          <w:rFonts w:ascii="Times New Roman" w:eastAsia="Times New Roman" w:hAnsi="Times New Roman" w:cs="Times New Roman"/>
          <w:b/>
          <w:noProof/>
        </w:rPr>
        <w:lastRenderedPageBreak/>
        <w:drawing>
          <wp:inline distT="0" distB="0" distL="0" distR="0" wp14:anchorId="693E10C6" wp14:editId="684C87E4">
            <wp:extent cx="4572000" cy="3420657"/>
            <wp:effectExtent l="0" t="0" r="0" b="8890"/>
            <wp:docPr id="1413791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7823" cy="3425014"/>
                    </a:xfrm>
                    <a:prstGeom prst="rect">
                      <a:avLst/>
                    </a:prstGeom>
                    <a:noFill/>
                    <a:ln>
                      <a:noFill/>
                    </a:ln>
                  </pic:spPr>
                </pic:pic>
              </a:graphicData>
            </a:graphic>
          </wp:inline>
        </w:drawing>
      </w:r>
    </w:p>
    <w:p w14:paraId="79C5FF50" w14:textId="2D627AD3" w:rsidR="00325E65" w:rsidRDefault="00000000">
      <w:pPr>
        <w:spacing w:after="255"/>
        <w:ind w:left="2891" w:hanging="10"/>
      </w:pPr>
      <w:r>
        <w:rPr>
          <w:rFonts w:ascii="Times New Roman" w:eastAsia="Times New Roman" w:hAnsi="Times New Roman" w:cs="Times New Roman"/>
          <w:i/>
        </w:rPr>
        <w:t>Figure</w:t>
      </w:r>
      <w:r w:rsidR="00E87BBA">
        <w:rPr>
          <w:rFonts w:ascii="Times New Roman" w:eastAsia="Times New Roman" w:hAnsi="Times New Roman" w:cs="Times New Roman"/>
          <w:i/>
        </w:rPr>
        <w:t xml:space="preserve"> 1</w:t>
      </w:r>
      <w:r>
        <w:rPr>
          <w:rFonts w:ascii="Times New Roman" w:eastAsia="Times New Roman" w:hAnsi="Times New Roman" w:cs="Times New Roman"/>
          <w:i/>
        </w:rPr>
        <w:t xml:space="preserve">: </w:t>
      </w:r>
      <w:r w:rsidR="00E87BBA">
        <w:rPr>
          <w:rFonts w:ascii="Times New Roman" w:eastAsia="Times New Roman" w:hAnsi="Times New Roman" w:cs="Times New Roman"/>
          <w:i/>
        </w:rPr>
        <w:t>Distribution of Income Categories</w:t>
      </w:r>
    </w:p>
    <w:p w14:paraId="3BE09EC4" w14:textId="0C24A872" w:rsidR="00325E65" w:rsidRDefault="00E87BBA">
      <w:pPr>
        <w:spacing w:after="258"/>
        <w:ind w:right="715"/>
        <w:jc w:val="right"/>
      </w:pPr>
      <w:r>
        <w:rPr>
          <w:noProof/>
        </w:rPr>
        <w:lastRenderedPageBreak/>
        <w:drawing>
          <wp:inline distT="0" distB="0" distL="0" distR="0" wp14:anchorId="23A9B1AD" wp14:editId="61A4D8F9">
            <wp:extent cx="6426200" cy="5520055"/>
            <wp:effectExtent l="0" t="0" r="0" b="4445"/>
            <wp:docPr id="1596119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6200" cy="5520055"/>
                    </a:xfrm>
                    <a:prstGeom prst="rect">
                      <a:avLst/>
                    </a:prstGeom>
                    <a:noFill/>
                    <a:ln>
                      <a:noFill/>
                    </a:ln>
                  </pic:spPr>
                </pic:pic>
              </a:graphicData>
            </a:graphic>
          </wp:inline>
        </w:drawing>
      </w:r>
    </w:p>
    <w:p w14:paraId="3337A50A" w14:textId="068AF2F9" w:rsidR="00325E65" w:rsidRDefault="00000000">
      <w:pPr>
        <w:spacing w:after="255"/>
        <w:ind w:left="2891" w:hanging="10"/>
      </w:pPr>
      <w:r>
        <w:rPr>
          <w:rFonts w:ascii="Times New Roman" w:eastAsia="Times New Roman" w:hAnsi="Times New Roman" w:cs="Times New Roman"/>
          <w:i/>
        </w:rPr>
        <w:t xml:space="preserve">Figure </w:t>
      </w:r>
      <w:r w:rsidR="00E87BBA">
        <w:rPr>
          <w:rFonts w:ascii="Times New Roman" w:eastAsia="Times New Roman" w:hAnsi="Times New Roman" w:cs="Times New Roman"/>
          <w:i/>
        </w:rPr>
        <w:t>2:Correlation matrix (Heatmap)</w:t>
      </w:r>
    </w:p>
    <w:p w14:paraId="78C33052" w14:textId="62023C57" w:rsidR="00325E65" w:rsidRDefault="00E87BBA" w:rsidP="00E87BBA">
      <w:pPr>
        <w:spacing w:after="258"/>
        <w:jc w:val="center"/>
      </w:pPr>
      <w:r>
        <w:rPr>
          <w:rFonts w:ascii="Times New Roman" w:eastAsia="Times New Roman" w:hAnsi="Times New Roman" w:cs="Times New Roman"/>
          <w:i/>
          <w:noProof/>
        </w:rPr>
        <w:lastRenderedPageBreak/>
        <w:drawing>
          <wp:inline distT="0" distB="0" distL="0" distR="0" wp14:anchorId="71291F1E" wp14:editId="74515885">
            <wp:extent cx="4995545" cy="4368800"/>
            <wp:effectExtent l="0" t="0" r="0" b="0"/>
            <wp:docPr id="8420296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5545" cy="4368800"/>
                    </a:xfrm>
                    <a:prstGeom prst="rect">
                      <a:avLst/>
                    </a:prstGeom>
                    <a:noFill/>
                    <a:ln>
                      <a:noFill/>
                    </a:ln>
                  </pic:spPr>
                </pic:pic>
              </a:graphicData>
            </a:graphic>
          </wp:inline>
        </w:drawing>
      </w:r>
    </w:p>
    <w:p w14:paraId="7321A2C3" w14:textId="33D59071" w:rsidR="00325E65" w:rsidRDefault="00000000">
      <w:pPr>
        <w:spacing w:after="309"/>
        <w:ind w:left="2891" w:hanging="10"/>
        <w:rPr>
          <w:rFonts w:ascii="Times New Roman" w:eastAsia="Times New Roman" w:hAnsi="Times New Roman" w:cs="Times New Roman"/>
          <w:i/>
        </w:rPr>
      </w:pPr>
      <w:r>
        <w:rPr>
          <w:rFonts w:ascii="Times New Roman" w:eastAsia="Times New Roman" w:hAnsi="Times New Roman" w:cs="Times New Roman"/>
          <w:i/>
        </w:rPr>
        <w:t xml:space="preserve">Figure </w:t>
      </w:r>
      <w:r w:rsidR="00F30232">
        <w:rPr>
          <w:rFonts w:ascii="Times New Roman" w:eastAsia="Times New Roman" w:hAnsi="Times New Roman" w:cs="Times New Roman"/>
          <w:i/>
        </w:rPr>
        <w:t>3</w:t>
      </w:r>
      <w:r>
        <w:rPr>
          <w:rFonts w:ascii="Times New Roman" w:eastAsia="Times New Roman" w:hAnsi="Times New Roman" w:cs="Times New Roman"/>
          <w:i/>
        </w:rPr>
        <w:t xml:space="preserve">: </w:t>
      </w:r>
      <w:r w:rsidR="00E87BBA">
        <w:rPr>
          <w:rFonts w:ascii="Times New Roman" w:eastAsia="Times New Roman" w:hAnsi="Times New Roman" w:cs="Times New Roman"/>
          <w:i/>
        </w:rPr>
        <w:t>Hours-per-week</w:t>
      </w:r>
    </w:p>
    <w:p w14:paraId="5A569FC1" w14:textId="729539A0" w:rsidR="00E87BBA" w:rsidRDefault="00F30232" w:rsidP="00F30232">
      <w:pPr>
        <w:spacing w:after="309"/>
        <w:ind w:left="2891" w:hanging="10"/>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74B35D72" wp14:editId="20CDD4D4">
            <wp:extent cx="4385733" cy="2155163"/>
            <wp:effectExtent l="0" t="0" r="0" b="0"/>
            <wp:docPr id="1201928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6825" cy="2160614"/>
                    </a:xfrm>
                    <a:prstGeom prst="rect">
                      <a:avLst/>
                    </a:prstGeom>
                    <a:noFill/>
                    <a:ln>
                      <a:noFill/>
                    </a:ln>
                  </pic:spPr>
                </pic:pic>
              </a:graphicData>
            </a:graphic>
          </wp:inline>
        </w:drawing>
      </w:r>
    </w:p>
    <w:p w14:paraId="1B9FC905" w14:textId="6F651954" w:rsidR="00E87BBA" w:rsidRDefault="00E87BBA" w:rsidP="00E87BBA">
      <w:pPr>
        <w:spacing w:after="309"/>
        <w:ind w:left="2891" w:hanging="10"/>
        <w:rPr>
          <w:rFonts w:ascii="Times New Roman" w:eastAsia="Times New Roman" w:hAnsi="Times New Roman" w:cs="Times New Roman"/>
          <w:i/>
        </w:rPr>
      </w:pPr>
      <w:r>
        <w:rPr>
          <w:rFonts w:ascii="Times New Roman" w:eastAsia="Times New Roman" w:hAnsi="Times New Roman" w:cs="Times New Roman"/>
          <w:i/>
        </w:rPr>
        <w:t xml:space="preserve">Figure </w:t>
      </w:r>
      <w:r w:rsidR="00F30232">
        <w:rPr>
          <w:rFonts w:ascii="Times New Roman" w:eastAsia="Times New Roman" w:hAnsi="Times New Roman" w:cs="Times New Roman"/>
          <w:i/>
        </w:rPr>
        <w:t>4</w:t>
      </w:r>
      <w:r>
        <w:rPr>
          <w:rFonts w:ascii="Times New Roman" w:eastAsia="Times New Roman" w:hAnsi="Times New Roman" w:cs="Times New Roman"/>
          <w:i/>
        </w:rPr>
        <w:t xml:space="preserve">: </w:t>
      </w:r>
      <w:r w:rsidR="00F30232">
        <w:rPr>
          <w:rFonts w:ascii="Times New Roman" w:eastAsia="Times New Roman" w:hAnsi="Times New Roman" w:cs="Times New Roman"/>
          <w:i/>
        </w:rPr>
        <w:t>Income by Education Level</w:t>
      </w:r>
    </w:p>
    <w:p w14:paraId="324C046C" w14:textId="77777777" w:rsidR="00E87BBA" w:rsidRDefault="00E87BBA" w:rsidP="009769DE">
      <w:pPr>
        <w:spacing w:after="309"/>
        <w:ind w:left="2891" w:hanging="10"/>
        <w:jc w:val="center"/>
        <w:rPr>
          <w:rFonts w:ascii="Times New Roman" w:eastAsia="Times New Roman" w:hAnsi="Times New Roman" w:cs="Times New Roman"/>
          <w:i/>
        </w:rPr>
      </w:pPr>
    </w:p>
    <w:p w14:paraId="57D50B6C" w14:textId="49FBC237" w:rsidR="009769DE" w:rsidRDefault="009769DE" w:rsidP="006B73D3">
      <w:pPr>
        <w:spacing w:after="309"/>
        <w:ind w:left="2891" w:hanging="10"/>
        <w:rPr>
          <w:rFonts w:ascii="Times New Roman" w:eastAsia="Times New Roman" w:hAnsi="Times New Roman" w:cs="Times New Roman"/>
          <w:i/>
        </w:rPr>
      </w:pPr>
      <w:r>
        <w:rPr>
          <w:rFonts w:ascii="Times New Roman" w:eastAsia="Times New Roman" w:hAnsi="Times New Roman" w:cs="Times New Roman"/>
          <w:i/>
          <w:noProof/>
        </w:rPr>
        <w:lastRenderedPageBreak/>
        <w:drawing>
          <wp:inline distT="0" distB="0" distL="0" distR="0" wp14:anchorId="69895B2B" wp14:editId="4A22E573">
            <wp:extent cx="4987290" cy="3060226"/>
            <wp:effectExtent l="0" t="0" r="3810" b="6985"/>
            <wp:docPr id="8005730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1019" cy="3062514"/>
                    </a:xfrm>
                    <a:prstGeom prst="rect">
                      <a:avLst/>
                    </a:prstGeom>
                    <a:noFill/>
                    <a:ln>
                      <a:noFill/>
                    </a:ln>
                  </pic:spPr>
                </pic:pic>
              </a:graphicData>
            </a:graphic>
          </wp:inline>
        </w:drawing>
      </w:r>
    </w:p>
    <w:p w14:paraId="118DB3F8" w14:textId="5E62142B" w:rsidR="009769DE" w:rsidRDefault="009769DE" w:rsidP="009769DE">
      <w:pPr>
        <w:spacing w:after="309"/>
        <w:ind w:left="2891" w:hanging="10"/>
        <w:rPr>
          <w:rFonts w:ascii="Times New Roman" w:eastAsia="Times New Roman" w:hAnsi="Times New Roman" w:cs="Times New Roman"/>
          <w:i/>
        </w:rPr>
      </w:pPr>
      <w:r>
        <w:rPr>
          <w:rFonts w:ascii="Times New Roman" w:eastAsia="Times New Roman" w:hAnsi="Times New Roman" w:cs="Times New Roman"/>
          <w:i/>
        </w:rPr>
        <w:t xml:space="preserve">Figure </w:t>
      </w:r>
      <w:r w:rsidR="00F30232">
        <w:rPr>
          <w:rFonts w:ascii="Times New Roman" w:eastAsia="Times New Roman" w:hAnsi="Times New Roman" w:cs="Times New Roman"/>
          <w:i/>
        </w:rPr>
        <w:t>5</w:t>
      </w:r>
      <w:r>
        <w:rPr>
          <w:rFonts w:ascii="Times New Roman" w:eastAsia="Times New Roman" w:hAnsi="Times New Roman" w:cs="Times New Roman"/>
          <w:i/>
        </w:rPr>
        <w:t xml:space="preserve">: Features Most Impacting Counterfactuals </w:t>
      </w:r>
    </w:p>
    <w:p w14:paraId="7F193180" w14:textId="148991DF" w:rsidR="009769DE" w:rsidRDefault="009769DE" w:rsidP="009769DE">
      <w:pPr>
        <w:spacing w:after="309"/>
        <w:ind w:left="2891" w:hanging="10"/>
        <w:rPr>
          <w:rFonts w:ascii="Times New Roman" w:eastAsia="Times New Roman" w:hAnsi="Times New Roman" w:cs="Times New Roman"/>
          <w:i/>
        </w:rPr>
      </w:pPr>
    </w:p>
    <w:p w14:paraId="31BA8208" w14:textId="77777777" w:rsidR="009769DE" w:rsidRDefault="009769DE" w:rsidP="00F30232">
      <w:pPr>
        <w:spacing w:after="309"/>
      </w:pPr>
    </w:p>
    <w:p w14:paraId="1EAE2AB3" w14:textId="77777777" w:rsidR="009769DE" w:rsidRDefault="009769DE">
      <w:pPr>
        <w:spacing w:after="309"/>
        <w:ind w:left="2891" w:hanging="10"/>
        <w:rPr>
          <w:rFonts w:ascii="Times New Roman" w:eastAsia="Times New Roman" w:hAnsi="Times New Roman" w:cs="Times New Roman"/>
          <w:i/>
        </w:rPr>
      </w:pPr>
    </w:p>
    <w:p w14:paraId="5B9066F6" w14:textId="77777777" w:rsidR="009769DE" w:rsidRDefault="009769DE">
      <w:pPr>
        <w:spacing w:after="309"/>
        <w:ind w:left="2891" w:hanging="10"/>
        <w:rPr>
          <w:rFonts w:ascii="Times New Roman" w:eastAsia="Times New Roman" w:hAnsi="Times New Roman" w:cs="Times New Roman"/>
          <w:i/>
        </w:rPr>
      </w:pPr>
    </w:p>
    <w:p w14:paraId="77A8CC2A" w14:textId="77777777" w:rsidR="009769DE" w:rsidRDefault="009769DE">
      <w:pPr>
        <w:spacing w:after="309"/>
        <w:ind w:left="2891" w:hanging="10"/>
        <w:rPr>
          <w:rFonts w:ascii="Times New Roman" w:eastAsia="Times New Roman" w:hAnsi="Times New Roman" w:cs="Times New Roman"/>
          <w:i/>
        </w:rPr>
      </w:pPr>
    </w:p>
    <w:p w14:paraId="11C649E1" w14:textId="77777777" w:rsidR="009769DE" w:rsidRDefault="009769DE">
      <w:pPr>
        <w:spacing w:after="309"/>
        <w:ind w:left="2891" w:hanging="10"/>
        <w:rPr>
          <w:rFonts w:ascii="Times New Roman" w:eastAsia="Times New Roman" w:hAnsi="Times New Roman" w:cs="Times New Roman"/>
          <w:i/>
        </w:rPr>
      </w:pPr>
    </w:p>
    <w:p w14:paraId="302B8B59" w14:textId="77777777" w:rsidR="009769DE" w:rsidRDefault="009769DE">
      <w:pPr>
        <w:spacing w:after="309"/>
        <w:ind w:left="2891" w:hanging="10"/>
      </w:pPr>
    </w:p>
    <w:p w14:paraId="6C6DFF1C" w14:textId="77777777" w:rsidR="00325E65" w:rsidRDefault="00000000">
      <w:pPr>
        <w:spacing w:after="253"/>
        <w:ind w:left="-5" w:hanging="10"/>
      </w:pPr>
      <w:r>
        <w:rPr>
          <w:rFonts w:ascii="Times New Roman" w:eastAsia="Times New Roman" w:hAnsi="Times New Roman" w:cs="Times New Roman"/>
          <w:b/>
          <w:u w:val="single" w:color="000000"/>
        </w:rPr>
        <w:t>Appendix 3: Links</w:t>
      </w:r>
      <w:r>
        <w:rPr>
          <w:rFonts w:ascii="Times New Roman" w:eastAsia="Times New Roman" w:hAnsi="Times New Roman" w:cs="Times New Roman"/>
          <w:b/>
        </w:rPr>
        <w:t xml:space="preserve"> </w:t>
      </w:r>
    </w:p>
    <w:p w14:paraId="52E0C125" w14:textId="77777777" w:rsidR="00325E65" w:rsidRDefault="00000000">
      <w:pPr>
        <w:spacing w:after="310"/>
      </w:pPr>
      <w:r>
        <w:rPr>
          <w:rFonts w:ascii="Times New Roman" w:eastAsia="Times New Roman" w:hAnsi="Times New Roman" w:cs="Times New Roman"/>
          <w:b/>
        </w:rPr>
        <w:t xml:space="preserve"> </w:t>
      </w:r>
    </w:p>
    <w:p w14:paraId="7913B7A6" w14:textId="57D7CFE2" w:rsidR="009769DE" w:rsidRDefault="00000000" w:rsidP="009769DE">
      <w:pPr>
        <w:spacing w:after="268"/>
        <w:ind w:left="-5" w:hanging="10"/>
      </w:pPr>
      <w:r>
        <w:rPr>
          <w:rFonts w:ascii="Times New Roman" w:eastAsia="Times New Roman" w:hAnsi="Times New Roman" w:cs="Times New Roman"/>
          <w:b/>
        </w:rPr>
        <w:t xml:space="preserve">Github Link:  </w:t>
      </w:r>
      <w:hyperlink r:id="rId12" w:history="1">
        <w:r w:rsidR="009769DE" w:rsidRPr="00A37741">
          <w:rPr>
            <w:rStyle w:val="Hyperlink"/>
            <w:rFonts w:ascii="Times New Roman" w:eastAsia="Times New Roman" w:hAnsi="Times New Roman" w:cs="Times New Roman"/>
            <w:b/>
          </w:rPr>
          <w:t>https://github.com/Varundhyani69/Counterfactual-Explanation</w:t>
        </w:r>
      </w:hyperlink>
      <w:r w:rsidR="009769DE">
        <w:rPr>
          <w:rFonts w:ascii="Times New Roman" w:eastAsia="Times New Roman" w:hAnsi="Times New Roman" w:cs="Times New Roman"/>
          <w:b/>
        </w:rPr>
        <w:t xml:space="preserve"> </w:t>
      </w:r>
    </w:p>
    <w:p w14:paraId="2A4326A4" w14:textId="10D594A2" w:rsidR="00325E65" w:rsidRDefault="00000000" w:rsidP="009769DE">
      <w:pPr>
        <w:spacing w:after="268"/>
        <w:ind w:left="-5" w:hanging="10"/>
      </w:pPr>
      <w:r>
        <w:rPr>
          <w:rFonts w:ascii="Times New Roman" w:eastAsia="Times New Roman" w:hAnsi="Times New Roman" w:cs="Times New Roman"/>
          <w:b/>
        </w:rPr>
        <w:t xml:space="preserve">LinkedIn Link: </w:t>
      </w:r>
      <w:hyperlink r:id="rId13" w:history="1">
        <w:r w:rsidR="009769DE" w:rsidRPr="00A37741">
          <w:rPr>
            <w:rStyle w:val="Hyperlink"/>
          </w:rPr>
          <w:t>https://www.linkedin.com/posts/varun-dhyani-6a7907278_machinelearning-explainableai-datascience-activity-7316781185865510912-oK1t?utm_source=share&amp;utm_medium=member_desktop&amp;rcm=ACoAAEPEHx8Bzp4VmOrX57gkhFtwSAy4h1X182Y</w:t>
        </w:r>
      </w:hyperlink>
    </w:p>
    <w:p w14:paraId="21654CA6" w14:textId="3054C24E" w:rsidR="00325E65" w:rsidRDefault="00000000" w:rsidP="00797609">
      <w:pPr>
        <w:spacing w:after="268"/>
        <w:ind w:left="-5" w:hanging="10"/>
      </w:pPr>
      <w:r>
        <w:rPr>
          <w:rFonts w:ascii="Times New Roman" w:eastAsia="Times New Roman" w:hAnsi="Times New Roman" w:cs="Times New Roman"/>
          <w:b/>
        </w:rPr>
        <w:lastRenderedPageBreak/>
        <w:t xml:space="preserve">Dataset Link: </w:t>
      </w:r>
      <w:hyperlink r:id="rId14" w:history="1">
        <w:r w:rsidR="00797609" w:rsidRPr="00A37741">
          <w:rPr>
            <w:rStyle w:val="Hyperlink"/>
          </w:rPr>
          <w:t>https://www.kaggle.com/datasets/wenruliu/adult-income-dataset</w:t>
        </w:r>
      </w:hyperlink>
      <w:r w:rsidR="00797609">
        <w:t xml:space="preserve"> </w:t>
      </w:r>
      <w:r>
        <w:rPr>
          <w:rFonts w:ascii="Times New Roman" w:eastAsia="Times New Roman" w:hAnsi="Times New Roman" w:cs="Times New Roman"/>
          <w:b/>
        </w:rPr>
        <w:t xml:space="preserve"> </w:t>
      </w:r>
    </w:p>
    <w:p w14:paraId="463A45A9" w14:textId="77777777" w:rsidR="00325E65" w:rsidRDefault="00000000">
      <w:pPr>
        <w:spacing w:after="264"/>
      </w:pPr>
      <w:r>
        <w:rPr>
          <w:rFonts w:ascii="Times New Roman" w:eastAsia="Times New Roman" w:hAnsi="Times New Roman" w:cs="Times New Roman"/>
          <w:i/>
        </w:rPr>
        <w:t xml:space="preserve"> </w:t>
      </w:r>
    </w:p>
    <w:p w14:paraId="448F3791" w14:textId="77777777" w:rsidR="00325E65" w:rsidRDefault="00000000">
      <w:pPr>
        <w:spacing w:after="261"/>
      </w:pPr>
      <w:r>
        <w:rPr>
          <w:rFonts w:ascii="Times New Roman" w:eastAsia="Times New Roman" w:hAnsi="Times New Roman" w:cs="Times New Roman"/>
          <w:b/>
        </w:rPr>
        <w:t xml:space="preserve"> </w:t>
      </w:r>
    </w:p>
    <w:p w14:paraId="455380FB" w14:textId="77777777" w:rsidR="00325E65" w:rsidRDefault="00000000">
      <w:pPr>
        <w:spacing w:after="264"/>
      </w:pPr>
      <w:r>
        <w:rPr>
          <w:rFonts w:ascii="Times New Roman" w:eastAsia="Times New Roman" w:hAnsi="Times New Roman" w:cs="Times New Roman"/>
          <w:b/>
        </w:rPr>
        <w:t xml:space="preserve"> </w:t>
      </w:r>
    </w:p>
    <w:p w14:paraId="2F87E5B7" w14:textId="77777777" w:rsidR="00325E65" w:rsidRDefault="00000000">
      <w:pPr>
        <w:spacing w:after="264"/>
      </w:pPr>
      <w:r>
        <w:rPr>
          <w:rFonts w:ascii="Times New Roman" w:eastAsia="Times New Roman" w:hAnsi="Times New Roman" w:cs="Times New Roman"/>
          <w:b/>
        </w:rPr>
        <w:t xml:space="preserve"> </w:t>
      </w:r>
    </w:p>
    <w:p w14:paraId="0B8470BB" w14:textId="77777777" w:rsidR="00325E65" w:rsidRDefault="00000000">
      <w:pPr>
        <w:spacing w:after="264"/>
      </w:pPr>
      <w:r>
        <w:rPr>
          <w:rFonts w:ascii="Times New Roman" w:eastAsia="Times New Roman" w:hAnsi="Times New Roman" w:cs="Times New Roman"/>
          <w:b/>
        </w:rPr>
        <w:t xml:space="preserve"> </w:t>
      </w:r>
    </w:p>
    <w:p w14:paraId="72E561D7" w14:textId="77777777" w:rsidR="00325E65" w:rsidRDefault="00000000">
      <w:pPr>
        <w:spacing w:after="0"/>
      </w:pPr>
      <w:r>
        <w:rPr>
          <w:rFonts w:ascii="Times New Roman" w:eastAsia="Times New Roman" w:hAnsi="Times New Roman" w:cs="Times New Roman"/>
          <w:b/>
        </w:rPr>
        <w:t xml:space="preserve"> </w:t>
      </w:r>
    </w:p>
    <w:p w14:paraId="64E75FE0" w14:textId="6AFDAC74" w:rsidR="00325E65" w:rsidRDefault="00000000">
      <w:pPr>
        <w:spacing w:after="253"/>
        <w:ind w:left="-5" w:hanging="10"/>
      </w:pPr>
      <w:r>
        <w:rPr>
          <w:rFonts w:ascii="Times New Roman" w:eastAsia="Times New Roman" w:hAnsi="Times New Roman" w:cs="Times New Roman"/>
          <w:b/>
          <w:u w:val="single" w:color="000000"/>
        </w:rPr>
        <w:t>LinkedIn Screenshot:</w:t>
      </w:r>
      <w:r>
        <w:rPr>
          <w:rFonts w:ascii="Times New Roman" w:eastAsia="Times New Roman" w:hAnsi="Times New Roman" w:cs="Times New Roman"/>
          <w:b/>
        </w:rPr>
        <w:t xml:space="preserve"> </w:t>
      </w:r>
    </w:p>
    <w:p w14:paraId="1B560E70" w14:textId="440D63CA" w:rsidR="00325E65" w:rsidRDefault="006B73D3">
      <w:pPr>
        <w:spacing w:after="256"/>
        <w:ind w:right="715"/>
        <w:jc w:val="right"/>
      </w:pPr>
      <w:r>
        <w:rPr>
          <w:noProof/>
        </w:rPr>
        <w:lastRenderedPageBreak/>
        <w:drawing>
          <wp:inline distT="0" distB="0" distL="0" distR="0" wp14:anchorId="1435CEBE" wp14:editId="06D8BE69">
            <wp:extent cx="4305300" cy="6153150"/>
            <wp:effectExtent l="0" t="0" r="0" b="0"/>
            <wp:docPr id="158685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6153150"/>
                    </a:xfrm>
                    <a:prstGeom prst="rect">
                      <a:avLst/>
                    </a:prstGeom>
                    <a:noFill/>
                    <a:ln>
                      <a:noFill/>
                    </a:ln>
                  </pic:spPr>
                </pic:pic>
              </a:graphicData>
            </a:graphic>
          </wp:inline>
        </w:drawing>
      </w:r>
      <w:r>
        <w:rPr>
          <w:rFonts w:ascii="Times New Roman" w:eastAsia="Times New Roman" w:hAnsi="Times New Roman" w:cs="Times New Roman"/>
          <w:b/>
        </w:rPr>
        <w:t xml:space="preserve"> </w:t>
      </w:r>
    </w:p>
    <w:p w14:paraId="4F748E0B" w14:textId="45370668" w:rsidR="00325E65" w:rsidRDefault="00000000">
      <w:pPr>
        <w:tabs>
          <w:tab w:val="center" w:pos="720"/>
          <w:tab w:val="center" w:pos="1440"/>
          <w:tab w:val="center" w:pos="2160"/>
          <w:tab w:val="center" w:pos="4203"/>
        </w:tabs>
        <w:spacing w:after="255"/>
        <w:ind w:left="-15"/>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i/>
        </w:rPr>
        <w:t xml:space="preserve"> LinkedIn Post </w:t>
      </w:r>
    </w:p>
    <w:p w14:paraId="457A0E0B" w14:textId="449DB6E2" w:rsidR="00325E65" w:rsidRDefault="00000000">
      <w:pPr>
        <w:spacing w:after="257"/>
        <w:ind w:right="715"/>
        <w:jc w:val="right"/>
      </w:pPr>
      <w:r>
        <w:rPr>
          <w:rFonts w:ascii="Times New Roman" w:eastAsia="Times New Roman" w:hAnsi="Times New Roman" w:cs="Times New Roman"/>
        </w:rPr>
        <w:t xml:space="preserve"> </w:t>
      </w:r>
    </w:p>
    <w:p w14:paraId="30DDAB45" w14:textId="77777777" w:rsidR="00325E65" w:rsidRDefault="00000000">
      <w:pPr>
        <w:spacing w:after="253"/>
        <w:ind w:left="-5" w:hanging="10"/>
      </w:pPr>
      <w:r>
        <w:rPr>
          <w:rFonts w:ascii="Times New Roman" w:eastAsia="Times New Roman" w:hAnsi="Times New Roman" w:cs="Times New Roman"/>
          <w:b/>
          <w:u w:val="single" w:color="000000"/>
        </w:rPr>
        <w:t>Github Screenshots:</w:t>
      </w:r>
      <w:r>
        <w:rPr>
          <w:rFonts w:ascii="Times New Roman" w:eastAsia="Times New Roman" w:hAnsi="Times New Roman" w:cs="Times New Roman"/>
          <w:b/>
        </w:rPr>
        <w:t xml:space="preserve"> </w:t>
      </w:r>
    </w:p>
    <w:p w14:paraId="430043C4" w14:textId="5D2CB040" w:rsidR="00325E65" w:rsidRDefault="00797609">
      <w:pPr>
        <w:spacing w:after="259"/>
        <w:ind w:right="715"/>
        <w:jc w:val="right"/>
      </w:pPr>
      <w:r>
        <w:rPr>
          <w:noProof/>
        </w:rPr>
        <w:lastRenderedPageBreak/>
        <w:drawing>
          <wp:inline distT="0" distB="0" distL="0" distR="0" wp14:anchorId="5287DB65" wp14:editId="429A25FC">
            <wp:extent cx="6411595" cy="3221990"/>
            <wp:effectExtent l="0" t="0" r="8255" b="0"/>
            <wp:docPr id="8746017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11595" cy="3221990"/>
                    </a:xfrm>
                    <a:prstGeom prst="rect">
                      <a:avLst/>
                    </a:prstGeom>
                    <a:noFill/>
                    <a:ln>
                      <a:noFill/>
                    </a:ln>
                  </pic:spPr>
                </pic:pic>
              </a:graphicData>
            </a:graphic>
          </wp:inline>
        </w:drawing>
      </w:r>
      <w:r>
        <w:rPr>
          <w:rFonts w:ascii="Times New Roman" w:eastAsia="Times New Roman" w:hAnsi="Times New Roman" w:cs="Times New Roman"/>
          <w:b/>
        </w:rPr>
        <w:t xml:space="preserve"> </w:t>
      </w:r>
    </w:p>
    <w:p w14:paraId="7C349DE7" w14:textId="0B8C9DE3" w:rsidR="00325E65" w:rsidRDefault="00000000">
      <w:pPr>
        <w:tabs>
          <w:tab w:val="center" w:pos="720"/>
          <w:tab w:val="center" w:pos="3780"/>
        </w:tabs>
        <w:spacing w:after="255"/>
        <w:ind w:left="-15"/>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sidR="00F30232">
        <w:rPr>
          <w:rFonts w:ascii="Times New Roman" w:eastAsia="Times New Roman" w:hAnsi="Times New Roman" w:cs="Times New Roman"/>
          <w:i/>
        </w:rPr>
        <w:t>Github repository page</w:t>
      </w:r>
      <w:r>
        <w:rPr>
          <w:rFonts w:ascii="Times New Roman" w:eastAsia="Times New Roman" w:hAnsi="Times New Roman" w:cs="Times New Roman"/>
          <w:i/>
        </w:rPr>
        <w:t xml:space="preserve"> </w:t>
      </w:r>
    </w:p>
    <w:p w14:paraId="099A8FBF" w14:textId="73ACA9C2" w:rsidR="00325E65" w:rsidRDefault="00000000">
      <w:pPr>
        <w:spacing w:after="257"/>
        <w:ind w:right="715"/>
        <w:jc w:val="right"/>
      </w:pPr>
      <w:r>
        <w:rPr>
          <w:rFonts w:ascii="Times New Roman" w:eastAsia="Times New Roman" w:hAnsi="Times New Roman" w:cs="Times New Roman"/>
        </w:rPr>
        <w:t xml:space="preserve"> </w:t>
      </w:r>
    </w:p>
    <w:p w14:paraId="72F67932" w14:textId="0A0B488F" w:rsidR="00325E65" w:rsidRDefault="00000000" w:rsidP="00797609">
      <w:pPr>
        <w:tabs>
          <w:tab w:val="center" w:pos="720"/>
          <w:tab w:val="center" w:pos="1440"/>
          <w:tab w:val="center" w:pos="3913"/>
        </w:tabs>
        <w:spacing w:after="255"/>
        <w:ind w:left="-15"/>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i/>
        </w:rPr>
        <w:t xml:space="preserve">              </w:t>
      </w:r>
    </w:p>
    <w:sectPr w:rsidR="00325E65">
      <w:pgSz w:w="12240" w:h="15840"/>
      <w:pgMar w:top="1440" w:right="668" w:bottom="145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ndara">
    <w:panose1 w:val="020E0502030303020204"/>
    <w:charset w:val="00"/>
    <w:family w:val="swiss"/>
    <w:pitch w:val="variable"/>
    <w:sig w:usb0="A00002EF" w:usb1="4000A44B"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64B56"/>
    <w:multiLevelType w:val="hybridMultilevel"/>
    <w:tmpl w:val="EADEEC62"/>
    <w:lvl w:ilvl="0" w:tplc="160E7D0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5EF58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BAA9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EA51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A65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A825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EA01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EE3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1A14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A60043"/>
    <w:multiLevelType w:val="multilevel"/>
    <w:tmpl w:val="73F86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DB6303"/>
    <w:multiLevelType w:val="hybridMultilevel"/>
    <w:tmpl w:val="84BA71B2"/>
    <w:lvl w:ilvl="0" w:tplc="32C05DB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A4CC8A">
      <w:start w:val="1"/>
      <w:numFmt w:val="lowerRoman"/>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F63A88">
      <w:start w:val="1"/>
      <w:numFmt w:val="lowerRoman"/>
      <w:lvlText w:val="%3"/>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16CDD2">
      <w:start w:val="1"/>
      <w:numFmt w:val="decimal"/>
      <w:lvlText w:val="%4"/>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9E9E82">
      <w:start w:val="1"/>
      <w:numFmt w:val="lowerLetter"/>
      <w:lvlText w:val="%5"/>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7AFF6C">
      <w:start w:val="1"/>
      <w:numFmt w:val="lowerRoman"/>
      <w:lvlText w:val="%6"/>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2CCD00">
      <w:start w:val="1"/>
      <w:numFmt w:val="decimal"/>
      <w:lvlText w:val="%7"/>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B86EA0">
      <w:start w:val="1"/>
      <w:numFmt w:val="lowerLetter"/>
      <w:lvlText w:val="%8"/>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4C27E">
      <w:start w:val="1"/>
      <w:numFmt w:val="lowerRoman"/>
      <w:lvlText w:val="%9"/>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F940C9"/>
    <w:multiLevelType w:val="hybridMultilevel"/>
    <w:tmpl w:val="8318B174"/>
    <w:lvl w:ilvl="0" w:tplc="F1AE6AAA">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4A13EE"/>
    <w:multiLevelType w:val="hybridMultilevel"/>
    <w:tmpl w:val="ADE003B8"/>
    <w:lvl w:ilvl="0" w:tplc="F0D4BDF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D0268C">
      <w:start w:val="1"/>
      <w:numFmt w:val="lowerLetter"/>
      <w:lvlText w:val="%2"/>
      <w:lvlJc w:val="left"/>
      <w:pPr>
        <w:ind w:left="1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DAF222">
      <w:start w:val="1"/>
      <w:numFmt w:val="lowerRoman"/>
      <w:lvlText w:val="%3"/>
      <w:lvlJc w:val="left"/>
      <w:pPr>
        <w:ind w:left="1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FAD040">
      <w:start w:val="1"/>
      <w:numFmt w:val="decimal"/>
      <w:lvlText w:val="%4"/>
      <w:lvlJc w:val="left"/>
      <w:pPr>
        <w:ind w:left="2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8A29BA">
      <w:start w:val="1"/>
      <w:numFmt w:val="lowerLetter"/>
      <w:lvlText w:val="%5"/>
      <w:lvlJc w:val="left"/>
      <w:pPr>
        <w:ind w:left="3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CE8C4C">
      <w:start w:val="1"/>
      <w:numFmt w:val="lowerRoman"/>
      <w:lvlText w:val="%6"/>
      <w:lvlJc w:val="left"/>
      <w:pPr>
        <w:ind w:left="4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4C0FF2">
      <w:start w:val="1"/>
      <w:numFmt w:val="decimal"/>
      <w:lvlText w:val="%7"/>
      <w:lvlJc w:val="left"/>
      <w:pPr>
        <w:ind w:left="4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B27B0E">
      <w:start w:val="1"/>
      <w:numFmt w:val="lowerLetter"/>
      <w:lvlText w:val="%8"/>
      <w:lvlJc w:val="left"/>
      <w:pPr>
        <w:ind w:left="5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8EEA88">
      <w:start w:val="1"/>
      <w:numFmt w:val="lowerRoman"/>
      <w:lvlText w:val="%9"/>
      <w:lvlJc w:val="left"/>
      <w:pPr>
        <w:ind w:left="6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21E34E8"/>
    <w:multiLevelType w:val="multilevel"/>
    <w:tmpl w:val="C1DCD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9E50DD"/>
    <w:multiLevelType w:val="multilevel"/>
    <w:tmpl w:val="CF9C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82C86"/>
    <w:multiLevelType w:val="multilevel"/>
    <w:tmpl w:val="7802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1B3CB8"/>
    <w:multiLevelType w:val="hybridMultilevel"/>
    <w:tmpl w:val="2F94AB86"/>
    <w:lvl w:ilvl="0" w:tplc="CA860B0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2ED31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DEBC7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8E300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6464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7C1CB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688E6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9864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B635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A983339"/>
    <w:multiLevelType w:val="hybridMultilevel"/>
    <w:tmpl w:val="78F00BF0"/>
    <w:lvl w:ilvl="0" w:tplc="44DE68F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BEA8F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08D18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D0CC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883A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6611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A889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801A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F0AA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C6141C8"/>
    <w:multiLevelType w:val="hybridMultilevel"/>
    <w:tmpl w:val="CDD60334"/>
    <w:lvl w:ilvl="0" w:tplc="2BB6502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90FB3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E6C83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30C5D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AEC4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E02C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2AD1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0E888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4C2B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33D6AD2"/>
    <w:multiLevelType w:val="hybridMultilevel"/>
    <w:tmpl w:val="B00C4F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7F35B1"/>
    <w:multiLevelType w:val="hybridMultilevel"/>
    <w:tmpl w:val="163071E0"/>
    <w:lvl w:ilvl="0" w:tplc="14FEB9B6">
      <w:numFmt w:val="bullet"/>
      <w:lvlText w:val=""/>
      <w:lvlJc w:val="left"/>
      <w:pPr>
        <w:ind w:left="345" w:hanging="360"/>
      </w:pPr>
      <w:rPr>
        <w:rFonts w:ascii="Times New Roman" w:eastAsia="Times New Roman" w:hAnsi="Times New Roman" w:cs="Times New Roman" w:hint="default"/>
      </w:rPr>
    </w:lvl>
    <w:lvl w:ilvl="1" w:tplc="40090003" w:tentative="1">
      <w:start w:val="1"/>
      <w:numFmt w:val="bullet"/>
      <w:lvlText w:val="o"/>
      <w:lvlJc w:val="left"/>
      <w:pPr>
        <w:ind w:left="1065" w:hanging="360"/>
      </w:pPr>
      <w:rPr>
        <w:rFonts w:ascii="Courier New" w:hAnsi="Courier New" w:cs="Courier New" w:hint="default"/>
      </w:rPr>
    </w:lvl>
    <w:lvl w:ilvl="2" w:tplc="40090005" w:tentative="1">
      <w:start w:val="1"/>
      <w:numFmt w:val="bullet"/>
      <w:lvlText w:val=""/>
      <w:lvlJc w:val="left"/>
      <w:pPr>
        <w:ind w:left="1785" w:hanging="360"/>
      </w:pPr>
      <w:rPr>
        <w:rFonts w:ascii="Wingdings" w:hAnsi="Wingdings" w:hint="default"/>
      </w:rPr>
    </w:lvl>
    <w:lvl w:ilvl="3" w:tplc="40090001" w:tentative="1">
      <w:start w:val="1"/>
      <w:numFmt w:val="bullet"/>
      <w:lvlText w:val=""/>
      <w:lvlJc w:val="left"/>
      <w:pPr>
        <w:ind w:left="2505" w:hanging="360"/>
      </w:pPr>
      <w:rPr>
        <w:rFonts w:ascii="Symbol" w:hAnsi="Symbol" w:hint="default"/>
      </w:rPr>
    </w:lvl>
    <w:lvl w:ilvl="4" w:tplc="40090003" w:tentative="1">
      <w:start w:val="1"/>
      <w:numFmt w:val="bullet"/>
      <w:lvlText w:val="o"/>
      <w:lvlJc w:val="left"/>
      <w:pPr>
        <w:ind w:left="3225" w:hanging="360"/>
      </w:pPr>
      <w:rPr>
        <w:rFonts w:ascii="Courier New" w:hAnsi="Courier New" w:cs="Courier New" w:hint="default"/>
      </w:rPr>
    </w:lvl>
    <w:lvl w:ilvl="5" w:tplc="40090005" w:tentative="1">
      <w:start w:val="1"/>
      <w:numFmt w:val="bullet"/>
      <w:lvlText w:val=""/>
      <w:lvlJc w:val="left"/>
      <w:pPr>
        <w:ind w:left="3945" w:hanging="360"/>
      </w:pPr>
      <w:rPr>
        <w:rFonts w:ascii="Wingdings" w:hAnsi="Wingdings" w:hint="default"/>
      </w:rPr>
    </w:lvl>
    <w:lvl w:ilvl="6" w:tplc="40090001" w:tentative="1">
      <w:start w:val="1"/>
      <w:numFmt w:val="bullet"/>
      <w:lvlText w:val=""/>
      <w:lvlJc w:val="left"/>
      <w:pPr>
        <w:ind w:left="4665" w:hanging="360"/>
      </w:pPr>
      <w:rPr>
        <w:rFonts w:ascii="Symbol" w:hAnsi="Symbol" w:hint="default"/>
      </w:rPr>
    </w:lvl>
    <w:lvl w:ilvl="7" w:tplc="40090003" w:tentative="1">
      <w:start w:val="1"/>
      <w:numFmt w:val="bullet"/>
      <w:lvlText w:val="o"/>
      <w:lvlJc w:val="left"/>
      <w:pPr>
        <w:ind w:left="5385" w:hanging="360"/>
      </w:pPr>
      <w:rPr>
        <w:rFonts w:ascii="Courier New" w:hAnsi="Courier New" w:cs="Courier New" w:hint="default"/>
      </w:rPr>
    </w:lvl>
    <w:lvl w:ilvl="8" w:tplc="40090005" w:tentative="1">
      <w:start w:val="1"/>
      <w:numFmt w:val="bullet"/>
      <w:lvlText w:val=""/>
      <w:lvlJc w:val="left"/>
      <w:pPr>
        <w:ind w:left="6105" w:hanging="360"/>
      </w:pPr>
      <w:rPr>
        <w:rFonts w:ascii="Wingdings" w:hAnsi="Wingdings" w:hint="default"/>
      </w:rPr>
    </w:lvl>
  </w:abstractNum>
  <w:abstractNum w:abstractNumId="13" w15:restartNumberingAfterBreak="0">
    <w:nsid w:val="358D1C2A"/>
    <w:multiLevelType w:val="multilevel"/>
    <w:tmpl w:val="4F2C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6742FB"/>
    <w:multiLevelType w:val="hybridMultilevel"/>
    <w:tmpl w:val="987408E0"/>
    <w:lvl w:ilvl="0" w:tplc="C7B649D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5A477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582DE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38E7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302E2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2CE0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101E0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9E87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88D83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3B7A01"/>
    <w:multiLevelType w:val="hybridMultilevel"/>
    <w:tmpl w:val="72885BC8"/>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6" w15:restartNumberingAfterBreak="0">
    <w:nsid w:val="3FA42599"/>
    <w:multiLevelType w:val="hybridMultilevel"/>
    <w:tmpl w:val="21BEC18C"/>
    <w:lvl w:ilvl="0" w:tplc="8C1474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8EF4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60A98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50D8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2867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2A82D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0C5D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0E184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4216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FED3201"/>
    <w:multiLevelType w:val="multilevel"/>
    <w:tmpl w:val="22A20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EF2562"/>
    <w:multiLevelType w:val="multilevel"/>
    <w:tmpl w:val="B05C5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6F54F2"/>
    <w:multiLevelType w:val="hybridMultilevel"/>
    <w:tmpl w:val="3B7C5142"/>
    <w:lvl w:ilvl="0" w:tplc="B09CEB3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6E51D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C843F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5450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B6FDD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4878D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B4B8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AA15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DAE15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6A158E2"/>
    <w:multiLevelType w:val="hybridMultilevel"/>
    <w:tmpl w:val="5CE0969C"/>
    <w:lvl w:ilvl="0" w:tplc="7DA8339C">
      <w:start w:val="4"/>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61D86">
      <w:start w:val="1"/>
      <w:numFmt w:val="lowerRoman"/>
      <w:lvlText w:val="%2."/>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56F8FA">
      <w:start w:val="1"/>
      <w:numFmt w:val="lowerRoman"/>
      <w:lvlText w:val="%3"/>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3231A4">
      <w:start w:val="1"/>
      <w:numFmt w:val="decimal"/>
      <w:lvlText w:val="%4"/>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244BD0">
      <w:start w:val="1"/>
      <w:numFmt w:val="lowerLetter"/>
      <w:lvlText w:val="%5"/>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409252">
      <w:start w:val="1"/>
      <w:numFmt w:val="lowerRoman"/>
      <w:lvlText w:val="%6"/>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D429D0">
      <w:start w:val="1"/>
      <w:numFmt w:val="decimal"/>
      <w:lvlText w:val="%7"/>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2AA812">
      <w:start w:val="1"/>
      <w:numFmt w:val="lowerLetter"/>
      <w:lvlText w:val="%8"/>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2EB902">
      <w:start w:val="1"/>
      <w:numFmt w:val="lowerRoman"/>
      <w:lvlText w:val="%9"/>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7FB210B"/>
    <w:multiLevelType w:val="multilevel"/>
    <w:tmpl w:val="AE2C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282F7A"/>
    <w:multiLevelType w:val="hybridMultilevel"/>
    <w:tmpl w:val="3BA0DAC0"/>
    <w:lvl w:ilvl="0" w:tplc="86003C0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80920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42CE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FED7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C4414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02E4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1E76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B0A8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B669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F291DA8"/>
    <w:multiLevelType w:val="multilevel"/>
    <w:tmpl w:val="DAAA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691A78"/>
    <w:multiLevelType w:val="multilevel"/>
    <w:tmpl w:val="5BA43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2679CC"/>
    <w:multiLevelType w:val="multilevel"/>
    <w:tmpl w:val="C07AB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151866"/>
    <w:multiLevelType w:val="hybridMultilevel"/>
    <w:tmpl w:val="701E9A84"/>
    <w:lvl w:ilvl="0" w:tplc="67D61A7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18A0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C07A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68C49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CEF64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2AFE7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8C90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DE93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DC8A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BE522FE"/>
    <w:multiLevelType w:val="multilevel"/>
    <w:tmpl w:val="6A36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0C4F2B"/>
    <w:multiLevelType w:val="hybridMultilevel"/>
    <w:tmpl w:val="D6808F28"/>
    <w:lvl w:ilvl="0" w:tplc="683C1EC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7C0D9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D037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9232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F2E5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842D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00C72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38655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5808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33075BC"/>
    <w:multiLevelType w:val="hybridMultilevel"/>
    <w:tmpl w:val="033672D4"/>
    <w:lvl w:ilvl="0" w:tplc="D10085F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10C8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0A203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18A4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B0B76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A20FD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560A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6498B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0A514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5BB162E"/>
    <w:multiLevelType w:val="hybridMultilevel"/>
    <w:tmpl w:val="23BC4BCC"/>
    <w:lvl w:ilvl="0" w:tplc="697E93A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A8E59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0869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CABD6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263F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A01C8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DC59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EAEF1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EC413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A9D60CC"/>
    <w:multiLevelType w:val="multilevel"/>
    <w:tmpl w:val="98E2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175881"/>
    <w:multiLevelType w:val="multilevel"/>
    <w:tmpl w:val="49D03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0623764">
    <w:abstractNumId w:val="2"/>
  </w:num>
  <w:num w:numId="2" w16cid:durableId="743646809">
    <w:abstractNumId w:val="20"/>
  </w:num>
  <w:num w:numId="3" w16cid:durableId="642777702">
    <w:abstractNumId w:val="19"/>
  </w:num>
  <w:num w:numId="4" w16cid:durableId="1894199164">
    <w:abstractNumId w:val="8"/>
  </w:num>
  <w:num w:numId="5" w16cid:durableId="1601255070">
    <w:abstractNumId w:val="14"/>
  </w:num>
  <w:num w:numId="6" w16cid:durableId="2026319250">
    <w:abstractNumId w:val="0"/>
  </w:num>
  <w:num w:numId="7" w16cid:durableId="1417172575">
    <w:abstractNumId w:val="26"/>
  </w:num>
  <w:num w:numId="8" w16cid:durableId="1020157574">
    <w:abstractNumId w:val="10"/>
  </w:num>
  <w:num w:numId="9" w16cid:durableId="1584530749">
    <w:abstractNumId w:val="29"/>
  </w:num>
  <w:num w:numId="10" w16cid:durableId="545072096">
    <w:abstractNumId w:val="9"/>
  </w:num>
  <w:num w:numId="11" w16cid:durableId="1925647998">
    <w:abstractNumId w:val="22"/>
  </w:num>
  <w:num w:numId="12" w16cid:durableId="1787970494">
    <w:abstractNumId w:val="16"/>
  </w:num>
  <w:num w:numId="13" w16cid:durableId="155876530">
    <w:abstractNumId w:val="28"/>
  </w:num>
  <w:num w:numId="14" w16cid:durableId="173616333">
    <w:abstractNumId w:val="30"/>
  </w:num>
  <w:num w:numId="15" w16cid:durableId="747532620">
    <w:abstractNumId w:val="4"/>
  </w:num>
  <w:num w:numId="16" w16cid:durableId="869227263">
    <w:abstractNumId w:val="15"/>
  </w:num>
  <w:num w:numId="17" w16cid:durableId="705257114">
    <w:abstractNumId w:val="12"/>
  </w:num>
  <w:num w:numId="18" w16cid:durableId="1975020762">
    <w:abstractNumId w:val="25"/>
  </w:num>
  <w:num w:numId="19" w16cid:durableId="772483239">
    <w:abstractNumId w:val="18"/>
  </w:num>
  <w:num w:numId="20" w16cid:durableId="743183372">
    <w:abstractNumId w:val="23"/>
  </w:num>
  <w:num w:numId="21" w16cid:durableId="295836746">
    <w:abstractNumId w:val="24"/>
  </w:num>
  <w:num w:numId="22" w16cid:durableId="1739934320">
    <w:abstractNumId w:val="32"/>
  </w:num>
  <w:num w:numId="23" w16cid:durableId="98179419">
    <w:abstractNumId w:val="7"/>
  </w:num>
  <w:num w:numId="24" w16cid:durableId="1397825210">
    <w:abstractNumId w:val="21"/>
  </w:num>
  <w:num w:numId="25" w16cid:durableId="374351222">
    <w:abstractNumId w:val="31"/>
  </w:num>
  <w:num w:numId="26" w16cid:durableId="387799588">
    <w:abstractNumId w:val="5"/>
  </w:num>
  <w:num w:numId="27" w16cid:durableId="1455521608">
    <w:abstractNumId w:val="13"/>
  </w:num>
  <w:num w:numId="28" w16cid:durableId="914507179">
    <w:abstractNumId w:val="17"/>
  </w:num>
  <w:num w:numId="29" w16cid:durableId="1119256154">
    <w:abstractNumId w:val="1"/>
  </w:num>
  <w:num w:numId="30" w16cid:durableId="1768965563">
    <w:abstractNumId w:val="6"/>
  </w:num>
  <w:num w:numId="31" w16cid:durableId="1828353426">
    <w:abstractNumId w:val="27"/>
  </w:num>
  <w:num w:numId="32" w16cid:durableId="932906078">
    <w:abstractNumId w:val="11"/>
  </w:num>
  <w:num w:numId="33" w16cid:durableId="1974821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E65"/>
    <w:rsid w:val="002D75E5"/>
    <w:rsid w:val="00325E65"/>
    <w:rsid w:val="00366D02"/>
    <w:rsid w:val="006B73D3"/>
    <w:rsid w:val="00797609"/>
    <w:rsid w:val="00965E47"/>
    <w:rsid w:val="009769DE"/>
    <w:rsid w:val="009E661B"/>
    <w:rsid w:val="00BF14D8"/>
    <w:rsid w:val="00D96C43"/>
    <w:rsid w:val="00E5495D"/>
    <w:rsid w:val="00E66746"/>
    <w:rsid w:val="00E87BBA"/>
    <w:rsid w:val="00F302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066F0"/>
  <w15:docId w15:val="{9A619B83-8678-41CC-B085-CE6FDBC6D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6" w:line="259" w:lineRule="auto"/>
      <w:ind w:right="2331"/>
      <w:jc w:val="right"/>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73" w:line="259" w:lineRule="auto"/>
      <w:ind w:left="10" w:right="789" w:hanging="10"/>
      <w:jc w:val="center"/>
      <w:outlineLvl w:val="1"/>
    </w:pPr>
    <w:rPr>
      <w:rFonts w:ascii="Times New Roman" w:eastAsia="Times New Roman" w:hAnsi="Times New Roman" w:cs="Times New Roman"/>
      <w:b/>
      <w:color w:val="000000"/>
      <w:u w:val="single" w:color="000000"/>
    </w:rPr>
  </w:style>
  <w:style w:type="paragraph" w:styleId="Heading3">
    <w:name w:val="heading 3"/>
    <w:next w:val="Normal"/>
    <w:link w:val="Heading3Char"/>
    <w:uiPriority w:val="9"/>
    <w:unhideWhenUsed/>
    <w:qFormat/>
    <w:pPr>
      <w:keepNext/>
      <w:keepLines/>
      <w:spacing w:after="324" w:line="259" w:lineRule="auto"/>
      <w:ind w:left="10" w:right="2218"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324" w:line="259" w:lineRule="auto"/>
      <w:ind w:left="10" w:right="2218"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9769DE"/>
    <w:rPr>
      <w:color w:val="467886" w:themeColor="hyperlink"/>
      <w:u w:val="single"/>
    </w:rPr>
  </w:style>
  <w:style w:type="character" w:styleId="UnresolvedMention">
    <w:name w:val="Unresolved Mention"/>
    <w:basedOn w:val="DefaultParagraphFont"/>
    <w:uiPriority w:val="99"/>
    <w:semiHidden/>
    <w:unhideWhenUsed/>
    <w:rsid w:val="009769DE"/>
    <w:rPr>
      <w:color w:val="605E5C"/>
      <w:shd w:val="clear" w:color="auto" w:fill="E1DFDD"/>
    </w:rPr>
  </w:style>
  <w:style w:type="paragraph" w:styleId="ListParagraph">
    <w:name w:val="List Paragraph"/>
    <w:basedOn w:val="Normal"/>
    <w:uiPriority w:val="34"/>
    <w:qFormat/>
    <w:rsid w:val="00797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4458">
      <w:bodyDiv w:val="1"/>
      <w:marLeft w:val="0"/>
      <w:marRight w:val="0"/>
      <w:marTop w:val="0"/>
      <w:marBottom w:val="0"/>
      <w:divBdr>
        <w:top w:val="none" w:sz="0" w:space="0" w:color="auto"/>
        <w:left w:val="none" w:sz="0" w:space="0" w:color="auto"/>
        <w:bottom w:val="none" w:sz="0" w:space="0" w:color="auto"/>
        <w:right w:val="none" w:sz="0" w:space="0" w:color="auto"/>
      </w:divBdr>
      <w:divsChild>
        <w:div w:id="1686782043">
          <w:marLeft w:val="0"/>
          <w:marRight w:val="0"/>
          <w:marTop w:val="0"/>
          <w:marBottom w:val="0"/>
          <w:divBdr>
            <w:top w:val="none" w:sz="0" w:space="0" w:color="auto"/>
            <w:left w:val="none" w:sz="0" w:space="0" w:color="auto"/>
            <w:bottom w:val="none" w:sz="0" w:space="0" w:color="auto"/>
            <w:right w:val="none" w:sz="0" w:space="0" w:color="auto"/>
          </w:divBdr>
        </w:div>
      </w:divsChild>
    </w:div>
    <w:div w:id="21592732">
      <w:bodyDiv w:val="1"/>
      <w:marLeft w:val="0"/>
      <w:marRight w:val="0"/>
      <w:marTop w:val="0"/>
      <w:marBottom w:val="0"/>
      <w:divBdr>
        <w:top w:val="none" w:sz="0" w:space="0" w:color="auto"/>
        <w:left w:val="none" w:sz="0" w:space="0" w:color="auto"/>
        <w:bottom w:val="none" w:sz="0" w:space="0" w:color="auto"/>
        <w:right w:val="none" w:sz="0" w:space="0" w:color="auto"/>
      </w:divBdr>
      <w:divsChild>
        <w:div w:id="501548439">
          <w:marLeft w:val="0"/>
          <w:marRight w:val="0"/>
          <w:marTop w:val="0"/>
          <w:marBottom w:val="0"/>
          <w:divBdr>
            <w:top w:val="none" w:sz="0" w:space="0" w:color="auto"/>
            <w:left w:val="none" w:sz="0" w:space="0" w:color="auto"/>
            <w:bottom w:val="none" w:sz="0" w:space="0" w:color="auto"/>
            <w:right w:val="none" w:sz="0" w:space="0" w:color="auto"/>
          </w:divBdr>
        </w:div>
      </w:divsChild>
    </w:div>
    <w:div w:id="15148459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95">
          <w:marLeft w:val="0"/>
          <w:marRight w:val="0"/>
          <w:marTop w:val="0"/>
          <w:marBottom w:val="0"/>
          <w:divBdr>
            <w:top w:val="none" w:sz="0" w:space="0" w:color="auto"/>
            <w:left w:val="none" w:sz="0" w:space="0" w:color="auto"/>
            <w:bottom w:val="none" w:sz="0" w:space="0" w:color="auto"/>
            <w:right w:val="none" w:sz="0" w:space="0" w:color="auto"/>
          </w:divBdr>
        </w:div>
      </w:divsChild>
    </w:div>
    <w:div w:id="344602991">
      <w:bodyDiv w:val="1"/>
      <w:marLeft w:val="0"/>
      <w:marRight w:val="0"/>
      <w:marTop w:val="0"/>
      <w:marBottom w:val="0"/>
      <w:divBdr>
        <w:top w:val="none" w:sz="0" w:space="0" w:color="auto"/>
        <w:left w:val="none" w:sz="0" w:space="0" w:color="auto"/>
        <w:bottom w:val="none" w:sz="0" w:space="0" w:color="auto"/>
        <w:right w:val="none" w:sz="0" w:space="0" w:color="auto"/>
      </w:divBdr>
      <w:divsChild>
        <w:div w:id="1261766196">
          <w:marLeft w:val="0"/>
          <w:marRight w:val="0"/>
          <w:marTop w:val="0"/>
          <w:marBottom w:val="0"/>
          <w:divBdr>
            <w:top w:val="none" w:sz="0" w:space="0" w:color="auto"/>
            <w:left w:val="none" w:sz="0" w:space="0" w:color="auto"/>
            <w:bottom w:val="none" w:sz="0" w:space="0" w:color="auto"/>
            <w:right w:val="none" w:sz="0" w:space="0" w:color="auto"/>
          </w:divBdr>
        </w:div>
      </w:divsChild>
    </w:div>
    <w:div w:id="349915954">
      <w:bodyDiv w:val="1"/>
      <w:marLeft w:val="0"/>
      <w:marRight w:val="0"/>
      <w:marTop w:val="0"/>
      <w:marBottom w:val="0"/>
      <w:divBdr>
        <w:top w:val="none" w:sz="0" w:space="0" w:color="auto"/>
        <w:left w:val="none" w:sz="0" w:space="0" w:color="auto"/>
        <w:bottom w:val="none" w:sz="0" w:space="0" w:color="auto"/>
        <w:right w:val="none" w:sz="0" w:space="0" w:color="auto"/>
      </w:divBdr>
      <w:divsChild>
        <w:div w:id="97262137">
          <w:marLeft w:val="0"/>
          <w:marRight w:val="0"/>
          <w:marTop w:val="0"/>
          <w:marBottom w:val="0"/>
          <w:divBdr>
            <w:top w:val="none" w:sz="0" w:space="0" w:color="auto"/>
            <w:left w:val="none" w:sz="0" w:space="0" w:color="auto"/>
            <w:bottom w:val="none" w:sz="0" w:space="0" w:color="auto"/>
            <w:right w:val="none" w:sz="0" w:space="0" w:color="auto"/>
          </w:divBdr>
        </w:div>
      </w:divsChild>
    </w:div>
    <w:div w:id="442655627">
      <w:bodyDiv w:val="1"/>
      <w:marLeft w:val="0"/>
      <w:marRight w:val="0"/>
      <w:marTop w:val="0"/>
      <w:marBottom w:val="0"/>
      <w:divBdr>
        <w:top w:val="none" w:sz="0" w:space="0" w:color="auto"/>
        <w:left w:val="none" w:sz="0" w:space="0" w:color="auto"/>
        <w:bottom w:val="none" w:sz="0" w:space="0" w:color="auto"/>
        <w:right w:val="none" w:sz="0" w:space="0" w:color="auto"/>
      </w:divBdr>
      <w:divsChild>
        <w:div w:id="11147219">
          <w:marLeft w:val="0"/>
          <w:marRight w:val="0"/>
          <w:marTop w:val="0"/>
          <w:marBottom w:val="0"/>
          <w:divBdr>
            <w:top w:val="none" w:sz="0" w:space="0" w:color="auto"/>
            <w:left w:val="none" w:sz="0" w:space="0" w:color="auto"/>
            <w:bottom w:val="none" w:sz="0" w:space="0" w:color="auto"/>
            <w:right w:val="none" w:sz="0" w:space="0" w:color="auto"/>
          </w:divBdr>
        </w:div>
      </w:divsChild>
    </w:div>
    <w:div w:id="444231971">
      <w:bodyDiv w:val="1"/>
      <w:marLeft w:val="0"/>
      <w:marRight w:val="0"/>
      <w:marTop w:val="0"/>
      <w:marBottom w:val="0"/>
      <w:divBdr>
        <w:top w:val="none" w:sz="0" w:space="0" w:color="auto"/>
        <w:left w:val="none" w:sz="0" w:space="0" w:color="auto"/>
        <w:bottom w:val="none" w:sz="0" w:space="0" w:color="auto"/>
        <w:right w:val="none" w:sz="0" w:space="0" w:color="auto"/>
      </w:divBdr>
      <w:divsChild>
        <w:div w:id="120727565">
          <w:marLeft w:val="0"/>
          <w:marRight w:val="0"/>
          <w:marTop w:val="0"/>
          <w:marBottom w:val="0"/>
          <w:divBdr>
            <w:top w:val="none" w:sz="0" w:space="0" w:color="auto"/>
            <w:left w:val="none" w:sz="0" w:space="0" w:color="auto"/>
            <w:bottom w:val="none" w:sz="0" w:space="0" w:color="auto"/>
            <w:right w:val="none" w:sz="0" w:space="0" w:color="auto"/>
          </w:divBdr>
        </w:div>
      </w:divsChild>
    </w:div>
    <w:div w:id="481194884">
      <w:bodyDiv w:val="1"/>
      <w:marLeft w:val="0"/>
      <w:marRight w:val="0"/>
      <w:marTop w:val="0"/>
      <w:marBottom w:val="0"/>
      <w:divBdr>
        <w:top w:val="none" w:sz="0" w:space="0" w:color="auto"/>
        <w:left w:val="none" w:sz="0" w:space="0" w:color="auto"/>
        <w:bottom w:val="none" w:sz="0" w:space="0" w:color="auto"/>
        <w:right w:val="none" w:sz="0" w:space="0" w:color="auto"/>
      </w:divBdr>
      <w:divsChild>
        <w:div w:id="785347326">
          <w:marLeft w:val="0"/>
          <w:marRight w:val="0"/>
          <w:marTop w:val="0"/>
          <w:marBottom w:val="0"/>
          <w:divBdr>
            <w:top w:val="none" w:sz="0" w:space="0" w:color="auto"/>
            <w:left w:val="none" w:sz="0" w:space="0" w:color="auto"/>
            <w:bottom w:val="none" w:sz="0" w:space="0" w:color="auto"/>
            <w:right w:val="none" w:sz="0" w:space="0" w:color="auto"/>
          </w:divBdr>
        </w:div>
      </w:divsChild>
    </w:div>
    <w:div w:id="491071094">
      <w:bodyDiv w:val="1"/>
      <w:marLeft w:val="0"/>
      <w:marRight w:val="0"/>
      <w:marTop w:val="0"/>
      <w:marBottom w:val="0"/>
      <w:divBdr>
        <w:top w:val="none" w:sz="0" w:space="0" w:color="auto"/>
        <w:left w:val="none" w:sz="0" w:space="0" w:color="auto"/>
        <w:bottom w:val="none" w:sz="0" w:space="0" w:color="auto"/>
        <w:right w:val="none" w:sz="0" w:space="0" w:color="auto"/>
      </w:divBdr>
      <w:divsChild>
        <w:div w:id="1999454567">
          <w:marLeft w:val="0"/>
          <w:marRight w:val="0"/>
          <w:marTop w:val="0"/>
          <w:marBottom w:val="0"/>
          <w:divBdr>
            <w:top w:val="none" w:sz="0" w:space="0" w:color="auto"/>
            <w:left w:val="none" w:sz="0" w:space="0" w:color="auto"/>
            <w:bottom w:val="none" w:sz="0" w:space="0" w:color="auto"/>
            <w:right w:val="none" w:sz="0" w:space="0" w:color="auto"/>
          </w:divBdr>
        </w:div>
      </w:divsChild>
    </w:div>
    <w:div w:id="581456200">
      <w:bodyDiv w:val="1"/>
      <w:marLeft w:val="0"/>
      <w:marRight w:val="0"/>
      <w:marTop w:val="0"/>
      <w:marBottom w:val="0"/>
      <w:divBdr>
        <w:top w:val="none" w:sz="0" w:space="0" w:color="auto"/>
        <w:left w:val="none" w:sz="0" w:space="0" w:color="auto"/>
        <w:bottom w:val="none" w:sz="0" w:space="0" w:color="auto"/>
        <w:right w:val="none" w:sz="0" w:space="0" w:color="auto"/>
      </w:divBdr>
      <w:divsChild>
        <w:div w:id="1883859910">
          <w:marLeft w:val="0"/>
          <w:marRight w:val="0"/>
          <w:marTop w:val="0"/>
          <w:marBottom w:val="0"/>
          <w:divBdr>
            <w:top w:val="none" w:sz="0" w:space="0" w:color="auto"/>
            <w:left w:val="none" w:sz="0" w:space="0" w:color="auto"/>
            <w:bottom w:val="none" w:sz="0" w:space="0" w:color="auto"/>
            <w:right w:val="none" w:sz="0" w:space="0" w:color="auto"/>
          </w:divBdr>
        </w:div>
      </w:divsChild>
    </w:div>
    <w:div w:id="581530762">
      <w:bodyDiv w:val="1"/>
      <w:marLeft w:val="0"/>
      <w:marRight w:val="0"/>
      <w:marTop w:val="0"/>
      <w:marBottom w:val="0"/>
      <w:divBdr>
        <w:top w:val="none" w:sz="0" w:space="0" w:color="auto"/>
        <w:left w:val="none" w:sz="0" w:space="0" w:color="auto"/>
        <w:bottom w:val="none" w:sz="0" w:space="0" w:color="auto"/>
        <w:right w:val="none" w:sz="0" w:space="0" w:color="auto"/>
      </w:divBdr>
      <w:divsChild>
        <w:div w:id="529807395">
          <w:marLeft w:val="0"/>
          <w:marRight w:val="0"/>
          <w:marTop w:val="0"/>
          <w:marBottom w:val="0"/>
          <w:divBdr>
            <w:top w:val="none" w:sz="0" w:space="0" w:color="auto"/>
            <w:left w:val="none" w:sz="0" w:space="0" w:color="auto"/>
            <w:bottom w:val="none" w:sz="0" w:space="0" w:color="auto"/>
            <w:right w:val="none" w:sz="0" w:space="0" w:color="auto"/>
          </w:divBdr>
        </w:div>
      </w:divsChild>
    </w:div>
    <w:div w:id="648558991">
      <w:bodyDiv w:val="1"/>
      <w:marLeft w:val="0"/>
      <w:marRight w:val="0"/>
      <w:marTop w:val="0"/>
      <w:marBottom w:val="0"/>
      <w:divBdr>
        <w:top w:val="none" w:sz="0" w:space="0" w:color="auto"/>
        <w:left w:val="none" w:sz="0" w:space="0" w:color="auto"/>
        <w:bottom w:val="none" w:sz="0" w:space="0" w:color="auto"/>
        <w:right w:val="none" w:sz="0" w:space="0" w:color="auto"/>
      </w:divBdr>
      <w:divsChild>
        <w:div w:id="476804612">
          <w:marLeft w:val="0"/>
          <w:marRight w:val="0"/>
          <w:marTop w:val="0"/>
          <w:marBottom w:val="0"/>
          <w:divBdr>
            <w:top w:val="none" w:sz="0" w:space="0" w:color="auto"/>
            <w:left w:val="none" w:sz="0" w:space="0" w:color="auto"/>
            <w:bottom w:val="none" w:sz="0" w:space="0" w:color="auto"/>
            <w:right w:val="none" w:sz="0" w:space="0" w:color="auto"/>
          </w:divBdr>
        </w:div>
      </w:divsChild>
    </w:div>
    <w:div w:id="730274283">
      <w:bodyDiv w:val="1"/>
      <w:marLeft w:val="0"/>
      <w:marRight w:val="0"/>
      <w:marTop w:val="0"/>
      <w:marBottom w:val="0"/>
      <w:divBdr>
        <w:top w:val="none" w:sz="0" w:space="0" w:color="auto"/>
        <w:left w:val="none" w:sz="0" w:space="0" w:color="auto"/>
        <w:bottom w:val="none" w:sz="0" w:space="0" w:color="auto"/>
        <w:right w:val="none" w:sz="0" w:space="0" w:color="auto"/>
      </w:divBdr>
      <w:divsChild>
        <w:div w:id="1506087908">
          <w:marLeft w:val="0"/>
          <w:marRight w:val="0"/>
          <w:marTop w:val="0"/>
          <w:marBottom w:val="0"/>
          <w:divBdr>
            <w:top w:val="none" w:sz="0" w:space="0" w:color="auto"/>
            <w:left w:val="none" w:sz="0" w:space="0" w:color="auto"/>
            <w:bottom w:val="none" w:sz="0" w:space="0" w:color="auto"/>
            <w:right w:val="none" w:sz="0" w:space="0" w:color="auto"/>
          </w:divBdr>
        </w:div>
      </w:divsChild>
    </w:div>
    <w:div w:id="808665780">
      <w:bodyDiv w:val="1"/>
      <w:marLeft w:val="0"/>
      <w:marRight w:val="0"/>
      <w:marTop w:val="0"/>
      <w:marBottom w:val="0"/>
      <w:divBdr>
        <w:top w:val="none" w:sz="0" w:space="0" w:color="auto"/>
        <w:left w:val="none" w:sz="0" w:space="0" w:color="auto"/>
        <w:bottom w:val="none" w:sz="0" w:space="0" w:color="auto"/>
        <w:right w:val="none" w:sz="0" w:space="0" w:color="auto"/>
      </w:divBdr>
      <w:divsChild>
        <w:div w:id="536504679">
          <w:marLeft w:val="0"/>
          <w:marRight w:val="0"/>
          <w:marTop w:val="0"/>
          <w:marBottom w:val="0"/>
          <w:divBdr>
            <w:top w:val="none" w:sz="0" w:space="0" w:color="auto"/>
            <w:left w:val="none" w:sz="0" w:space="0" w:color="auto"/>
            <w:bottom w:val="none" w:sz="0" w:space="0" w:color="auto"/>
            <w:right w:val="none" w:sz="0" w:space="0" w:color="auto"/>
          </w:divBdr>
        </w:div>
      </w:divsChild>
    </w:div>
    <w:div w:id="843937098">
      <w:bodyDiv w:val="1"/>
      <w:marLeft w:val="0"/>
      <w:marRight w:val="0"/>
      <w:marTop w:val="0"/>
      <w:marBottom w:val="0"/>
      <w:divBdr>
        <w:top w:val="none" w:sz="0" w:space="0" w:color="auto"/>
        <w:left w:val="none" w:sz="0" w:space="0" w:color="auto"/>
        <w:bottom w:val="none" w:sz="0" w:space="0" w:color="auto"/>
        <w:right w:val="none" w:sz="0" w:space="0" w:color="auto"/>
      </w:divBdr>
      <w:divsChild>
        <w:div w:id="747850742">
          <w:marLeft w:val="0"/>
          <w:marRight w:val="0"/>
          <w:marTop w:val="0"/>
          <w:marBottom w:val="0"/>
          <w:divBdr>
            <w:top w:val="none" w:sz="0" w:space="0" w:color="auto"/>
            <w:left w:val="none" w:sz="0" w:space="0" w:color="auto"/>
            <w:bottom w:val="none" w:sz="0" w:space="0" w:color="auto"/>
            <w:right w:val="none" w:sz="0" w:space="0" w:color="auto"/>
          </w:divBdr>
        </w:div>
      </w:divsChild>
    </w:div>
    <w:div w:id="891887130">
      <w:bodyDiv w:val="1"/>
      <w:marLeft w:val="0"/>
      <w:marRight w:val="0"/>
      <w:marTop w:val="0"/>
      <w:marBottom w:val="0"/>
      <w:divBdr>
        <w:top w:val="none" w:sz="0" w:space="0" w:color="auto"/>
        <w:left w:val="none" w:sz="0" w:space="0" w:color="auto"/>
        <w:bottom w:val="none" w:sz="0" w:space="0" w:color="auto"/>
        <w:right w:val="none" w:sz="0" w:space="0" w:color="auto"/>
      </w:divBdr>
      <w:divsChild>
        <w:div w:id="1308167877">
          <w:marLeft w:val="0"/>
          <w:marRight w:val="0"/>
          <w:marTop w:val="0"/>
          <w:marBottom w:val="0"/>
          <w:divBdr>
            <w:top w:val="none" w:sz="0" w:space="0" w:color="auto"/>
            <w:left w:val="none" w:sz="0" w:space="0" w:color="auto"/>
            <w:bottom w:val="none" w:sz="0" w:space="0" w:color="auto"/>
            <w:right w:val="none" w:sz="0" w:space="0" w:color="auto"/>
          </w:divBdr>
        </w:div>
      </w:divsChild>
    </w:div>
    <w:div w:id="897518288">
      <w:bodyDiv w:val="1"/>
      <w:marLeft w:val="0"/>
      <w:marRight w:val="0"/>
      <w:marTop w:val="0"/>
      <w:marBottom w:val="0"/>
      <w:divBdr>
        <w:top w:val="none" w:sz="0" w:space="0" w:color="auto"/>
        <w:left w:val="none" w:sz="0" w:space="0" w:color="auto"/>
        <w:bottom w:val="none" w:sz="0" w:space="0" w:color="auto"/>
        <w:right w:val="none" w:sz="0" w:space="0" w:color="auto"/>
      </w:divBdr>
      <w:divsChild>
        <w:div w:id="746195800">
          <w:marLeft w:val="0"/>
          <w:marRight w:val="0"/>
          <w:marTop w:val="0"/>
          <w:marBottom w:val="0"/>
          <w:divBdr>
            <w:top w:val="none" w:sz="0" w:space="0" w:color="auto"/>
            <w:left w:val="none" w:sz="0" w:space="0" w:color="auto"/>
            <w:bottom w:val="none" w:sz="0" w:space="0" w:color="auto"/>
            <w:right w:val="none" w:sz="0" w:space="0" w:color="auto"/>
          </w:divBdr>
        </w:div>
      </w:divsChild>
    </w:div>
    <w:div w:id="1123034969">
      <w:bodyDiv w:val="1"/>
      <w:marLeft w:val="0"/>
      <w:marRight w:val="0"/>
      <w:marTop w:val="0"/>
      <w:marBottom w:val="0"/>
      <w:divBdr>
        <w:top w:val="none" w:sz="0" w:space="0" w:color="auto"/>
        <w:left w:val="none" w:sz="0" w:space="0" w:color="auto"/>
        <w:bottom w:val="none" w:sz="0" w:space="0" w:color="auto"/>
        <w:right w:val="none" w:sz="0" w:space="0" w:color="auto"/>
      </w:divBdr>
      <w:divsChild>
        <w:div w:id="1777286206">
          <w:marLeft w:val="0"/>
          <w:marRight w:val="0"/>
          <w:marTop w:val="0"/>
          <w:marBottom w:val="0"/>
          <w:divBdr>
            <w:top w:val="none" w:sz="0" w:space="0" w:color="auto"/>
            <w:left w:val="none" w:sz="0" w:space="0" w:color="auto"/>
            <w:bottom w:val="none" w:sz="0" w:space="0" w:color="auto"/>
            <w:right w:val="none" w:sz="0" w:space="0" w:color="auto"/>
          </w:divBdr>
        </w:div>
      </w:divsChild>
    </w:div>
    <w:div w:id="1204098469">
      <w:bodyDiv w:val="1"/>
      <w:marLeft w:val="0"/>
      <w:marRight w:val="0"/>
      <w:marTop w:val="0"/>
      <w:marBottom w:val="0"/>
      <w:divBdr>
        <w:top w:val="none" w:sz="0" w:space="0" w:color="auto"/>
        <w:left w:val="none" w:sz="0" w:space="0" w:color="auto"/>
        <w:bottom w:val="none" w:sz="0" w:space="0" w:color="auto"/>
        <w:right w:val="none" w:sz="0" w:space="0" w:color="auto"/>
      </w:divBdr>
      <w:divsChild>
        <w:div w:id="1096092498">
          <w:marLeft w:val="0"/>
          <w:marRight w:val="0"/>
          <w:marTop w:val="0"/>
          <w:marBottom w:val="0"/>
          <w:divBdr>
            <w:top w:val="none" w:sz="0" w:space="0" w:color="auto"/>
            <w:left w:val="none" w:sz="0" w:space="0" w:color="auto"/>
            <w:bottom w:val="none" w:sz="0" w:space="0" w:color="auto"/>
            <w:right w:val="none" w:sz="0" w:space="0" w:color="auto"/>
          </w:divBdr>
        </w:div>
      </w:divsChild>
    </w:div>
    <w:div w:id="1238369871">
      <w:bodyDiv w:val="1"/>
      <w:marLeft w:val="0"/>
      <w:marRight w:val="0"/>
      <w:marTop w:val="0"/>
      <w:marBottom w:val="0"/>
      <w:divBdr>
        <w:top w:val="none" w:sz="0" w:space="0" w:color="auto"/>
        <w:left w:val="none" w:sz="0" w:space="0" w:color="auto"/>
        <w:bottom w:val="none" w:sz="0" w:space="0" w:color="auto"/>
        <w:right w:val="none" w:sz="0" w:space="0" w:color="auto"/>
      </w:divBdr>
      <w:divsChild>
        <w:div w:id="2077779190">
          <w:marLeft w:val="0"/>
          <w:marRight w:val="0"/>
          <w:marTop w:val="0"/>
          <w:marBottom w:val="0"/>
          <w:divBdr>
            <w:top w:val="none" w:sz="0" w:space="0" w:color="auto"/>
            <w:left w:val="none" w:sz="0" w:space="0" w:color="auto"/>
            <w:bottom w:val="none" w:sz="0" w:space="0" w:color="auto"/>
            <w:right w:val="none" w:sz="0" w:space="0" w:color="auto"/>
          </w:divBdr>
        </w:div>
      </w:divsChild>
    </w:div>
    <w:div w:id="1243566530">
      <w:bodyDiv w:val="1"/>
      <w:marLeft w:val="0"/>
      <w:marRight w:val="0"/>
      <w:marTop w:val="0"/>
      <w:marBottom w:val="0"/>
      <w:divBdr>
        <w:top w:val="none" w:sz="0" w:space="0" w:color="auto"/>
        <w:left w:val="none" w:sz="0" w:space="0" w:color="auto"/>
        <w:bottom w:val="none" w:sz="0" w:space="0" w:color="auto"/>
        <w:right w:val="none" w:sz="0" w:space="0" w:color="auto"/>
      </w:divBdr>
      <w:divsChild>
        <w:div w:id="1587767262">
          <w:marLeft w:val="0"/>
          <w:marRight w:val="0"/>
          <w:marTop w:val="0"/>
          <w:marBottom w:val="0"/>
          <w:divBdr>
            <w:top w:val="none" w:sz="0" w:space="0" w:color="auto"/>
            <w:left w:val="none" w:sz="0" w:space="0" w:color="auto"/>
            <w:bottom w:val="none" w:sz="0" w:space="0" w:color="auto"/>
            <w:right w:val="none" w:sz="0" w:space="0" w:color="auto"/>
          </w:divBdr>
        </w:div>
      </w:divsChild>
    </w:div>
    <w:div w:id="1259215155">
      <w:bodyDiv w:val="1"/>
      <w:marLeft w:val="0"/>
      <w:marRight w:val="0"/>
      <w:marTop w:val="0"/>
      <w:marBottom w:val="0"/>
      <w:divBdr>
        <w:top w:val="none" w:sz="0" w:space="0" w:color="auto"/>
        <w:left w:val="none" w:sz="0" w:space="0" w:color="auto"/>
        <w:bottom w:val="none" w:sz="0" w:space="0" w:color="auto"/>
        <w:right w:val="none" w:sz="0" w:space="0" w:color="auto"/>
      </w:divBdr>
      <w:divsChild>
        <w:div w:id="569341805">
          <w:marLeft w:val="0"/>
          <w:marRight w:val="0"/>
          <w:marTop w:val="0"/>
          <w:marBottom w:val="0"/>
          <w:divBdr>
            <w:top w:val="none" w:sz="0" w:space="0" w:color="auto"/>
            <w:left w:val="none" w:sz="0" w:space="0" w:color="auto"/>
            <w:bottom w:val="none" w:sz="0" w:space="0" w:color="auto"/>
            <w:right w:val="none" w:sz="0" w:space="0" w:color="auto"/>
          </w:divBdr>
        </w:div>
      </w:divsChild>
    </w:div>
    <w:div w:id="1308508321">
      <w:bodyDiv w:val="1"/>
      <w:marLeft w:val="0"/>
      <w:marRight w:val="0"/>
      <w:marTop w:val="0"/>
      <w:marBottom w:val="0"/>
      <w:divBdr>
        <w:top w:val="none" w:sz="0" w:space="0" w:color="auto"/>
        <w:left w:val="none" w:sz="0" w:space="0" w:color="auto"/>
        <w:bottom w:val="none" w:sz="0" w:space="0" w:color="auto"/>
        <w:right w:val="none" w:sz="0" w:space="0" w:color="auto"/>
      </w:divBdr>
      <w:divsChild>
        <w:div w:id="1156460859">
          <w:marLeft w:val="0"/>
          <w:marRight w:val="0"/>
          <w:marTop w:val="0"/>
          <w:marBottom w:val="0"/>
          <w:divBdr>
            <w:top w:val="none" w:sz="0" w:space="0" w:color="auto"/>
            <w:left w:val="none" w:sz="0" w:space="0" w:color="auto"/>
            <w:bottom w:val="none" w:sz="0" w:space="0" w:color="auto"/>
            <w:right w:val="none" w:sz="0" w:space="0" w:color="auto"/>
          </w:divBdr>
        </w:div>
      </w:divsChild>
    </w:div>
    <w:div w:id="1355615910">
      <w:bodyDiv w:val="1"/>
      <w:marLeft w:val="0"/>
      <w:marRight w:val="0"/>
      <w:marTop w:val="0"/>
      <w:marBottom w:val="0"/>
      <w:divBdr>
        <w:top w:val="none" w:sz="0" w:space="0" w:color="auto"/>
        <w:left w:val="none" w:sz="0" w:space="0" w:color="auto"/>
        <w:bottom w:val="none" w:sz="0" w:space="0" w:color="auto"/>
        <w:right w:val="none" w:sz="0" w:space="0" w:color="auto"/>
      </w:divBdr>
      <w:divsChild>
        <w:div w:id="1004238845">
          <w:marLeft w:val="0"/>
          <w:marRight w:val="0"/>
          <w:marTop w:val="0"/>
          <w:marBottom w:val="0"/>
          <w:divBdr>
            <w:top w:val="none" w:sz="0" w:space="0" w:color="auto"/>
            <w:left w:val="none" w:sz="0" w:space="0" w:color="auto"/>
            <w:bottom w:val="none" w:sz="0" w:space="0" w:color="auto"/>
            <w:right w:val="none" w:sz="0" w:space="0" w:color="auto"/>
          </w:divBdr>
        </w:div>
      </w:divsChild>
    </w:div>
    <w:div w:id="1358921075">
      <w:bodyDiv w:val="1"/>
      <w:marLeft w:val="0"/>
      <w:marRight w:val="0"/>
      <w:marTop w:val="0"/>
      <w:marBottom w:val="0"/>
      <w:divBdr>
        <w:top w:val="none" w:sz="0" w:space="0" w:color="auto"/>
        <w:left w:val="none" w:sz="0" w:space="0" w:color="auto"/>
        <w:bottom w:val="none" w:sz="0" w:space="0" w:color="auto"/>
        <w:right w:val="none" w:sz="0" w:space="0" w:color="auto"/>
      </w:divBdr>
      <w:divsChild>
        <w:div w:id="1380595821">
          <w:marLeft w:val="0"/>
          <w:marRight w:val="0"/>
          <w:marTop w:val="0"/>
          <w:marBottom w:val="0"/>
          <w:divBdr>
            <w:top w:val="none" w:sz="0" w:space="0" w:color="auto"/>
            <w:left w:val="none" w:sz="0" w:space="0" w:color="auto"/>
            <w:bottom w:val="none" w:sz="0" w:space="0" w:color="auto"/>
            <w:right w:val="none" w:sz="0" w:space="0" w:color="auto"/>
          </w:divBdr>
        </w:div>
      </w:divsChild>
    </w:div>
    <w:div w:id="1403793111">
      <w:bodyDiv w:val="1"/>
      <w:marLeft w:val="0"/>
      <w:marRight w:val="0"/>
      <w:marTop w:val="0"/>
      <w:marBottom w:val="0"/>
      <w:divBdr>
        <w:top w:val="none" w:sz="0" w:space="0" w:color="auto"/>
        <w:left w:val="none" w:sz="0" w:space="0" w:color="auto"/>
        <w:bottom w:val="none" w:sz="0" w:space="0" w:color="auto"/>
        <w:right w:val="none" w:sz="0" w:space="0" w:color="auto"/>
      </w:divBdr>
      <w:divsChild>
        <w:div w:id="877165328">
          <w:marLeft w:val="0"/>
          <w:marRight w:val="0"/>
          <w:marTop w:val="0"/>
          <w:marBottom w:val="0"/>
          <w:divBdr>
            <w:top w:val="none" w:sz="0" w:space="0" w:color="auto"/>
            <w:left w:val="none" w:sz="0" w:space="0" w:color="auto"/>
            <w:bottom w:val="none" w:sz="0" w:space="0" w:color="auto"/>
            <w:right w:val="none" w:sz="0" w:space="0" w:color="auto"/>
          </w:divBdr>
        </w:div>
      </w:divsChild>
    </w:div>
    <w:div w:id="1503355610">
      <w:bodyDiv w:val="1"/>
      <w:marLeft w:val="0"/>
      <w:marRight w:val="0"/>
      <w:marTop w:val="0"/>
      <w:marBottom w:val="0"/>
      <w:divBdr>
        <w:top w:val="none" w:sz="0" w:space="0" w:color="auto"/>
        <w:left w:val="none" w:sz="0" w:space="0" w:color="auto"/>
        <w:bottom w:val="none" w:sz="0" w:space="0" w:color="auto"/>
        <w:right w:val="none" w:sz="0" w:space="0" w:color="auto"/>
      </w:divBdr>
      <w:divsChild>
        <w:div w:id="1790514763">
          <w:marLeft w:val="0"/>
          <w:marRight w:val="0"/>
          <w:marTop w:val="0"/>
          <w:marBottom w:val="0"/>
          <w:divBdr>
            <w:top w:val="none" w:sz="0" w:space="0" w:color="auto"/>
            <w:left w:val="none" w:sz="0" w:space="0" w:color="auto"/>
            <w:bottom w:val="none" w:sz="0" w:space="0" w:color="auto"/>
            <w:right w:val="none" w:sz="0" w:space="0" w:color="auto"/>
          </w:divBdr>
        </w:div>
      </w:divsChild>
    </w:div>
    <w:div w:id="1589773210">
      <w:bodyDiv w:val="1"/>
      <w:marLeft w:val="0"/>
      <w:marRight w:val="0"/>
      <w:marTop w:val="0"/>
      <w:marBottom w:val="0"/>
      <w:divBdr>
        <w:top w:val="none" w:sz="0" w:space="0" w:color="auto"/>
        <w:left w:val="none" w:sz="0" w:space="0" w:color="auto"/>
        <w:bottom w:val="none" w:sz="0" w:space="0" w:color="auto"/>
        <w:right w:val="none" w:sz="0" w:space="0" w:color="auto"/>
      </w:divBdr>
      <w:divsChild>
        <w:div w:id="672536160">
          <w:marLeft w:val="0"/>
          <w:marRight w:val="0"/>
          <w:marTop w:val="0"/>
          <w:marBottom w:val="0"/>
          <w:divBdr>
            <w:top w:val="none" w:sz="0" w:space="0" w:color="auto"/>
            <w:left w:val="none" w:sz="0" w:space="0" w:color="auto"/>
            <w:bottom w:val="none" w:sz="0" w:space="0" w:color="auto"/>
            <w:right w:val="none" w:sz="0" w:space="0" w:color="auto"/>
          </w:divBdr>
        </w:div>
      </w:divsChild>
    </w:div>
    <w:div w:id="1604460395">
      <w:bodyDiv w:val="1"/>
      <w:marLeft w:val="0"/>
      <w:marRight w:val="0"/>
      <w:marTop w:val="0"/>
      <w:marBottom w:val="0"/>
      <w:divBdr>
        <w:top w:val="none" w:sz="0" w:space="0" w:color="auto"/>
        <w:left w:val="none" w:sz="0" w:space="0" w:color="auto"/>
        <w:bottom w:val="none" w:sz="0" w:space="0" w:color="auto"/>
        <w:right w:val="none" w:sz="0" w:space="0" w:color="auto"/>
      </w:divBdr>
      <w:divsChild>
        <w:div w:id="1982880340">
          <w:marLeft w:val="0"/>
          <w:marRight w:val="0"/>
          <w:marTop w:val="0"/>
          <w:marBottom w:val="0"/>
          <w:divBdr>
            <w:top w:val="none" w:sz="0" w:space="0" w:color="auto"/>
            <w:left w:val="none" w:sz="0" w:space="0" w:color="auto"/>
            <w:bottom w:val="none" w:sz="0" w:space="0" w:color="auto"/>
            <w:right w:val="none" w:sz="0" w:space="0" w:color="auto"/>
          </w:divBdr>
        </w:div>
      </w:divsChild>
    </w:div>
    <w:div w:id="1639190745">
      <w:bodyDiv w:val="1"/>
      <w:marLeft w:val="0"/>
      <w:marRight w:val="0"/>
      <w:marTop w:val="0"/>
      <w:marBottom w:val="0"/>
      <w:divBdr>
        <w:top w:val="none" w:sz="0" w:space="0" w:color="auto"/>
        <w:left w:val="none" w:sz="0" w:space="0" w:color="auto"/>
        <w:bottom w:val="none" w:sz="0" w:space="0" w:color="auto"/>
        <w:right w:val="none" w:sz="0" w:space="0" w:color="auto"/>
      </w:divBdr>
      <w:divsChild>
        <w:div w:id="19088601">
          <w:marLeft w:val="0"/>
          <w:marRight w:val="0"/>
          <w:marTop w:val="0"/>
          <w:marBottom w:val="0"/>
          <w:divBdr>
            <w:top w:val="none" w:sz="0" w:space="0" w:color="auto"/>
            <w:left w:val="none" w:sz="0" w:space="0" w:color="auto"/>
            <w:bottom w:val="none" w:sz="0" w:space="0" w:color="auto"/>
            <w:right w:val="none" w:sz="0" w:space="0" w:color="auto"/>
          </w:divBdr>
        </w:div>
      </w:divsChild>
    </w:div>
    <w:div w:id="1690795120">
      <w:bodyDiv w:val="1"/>
      <w:marLeft w:val="0"/>
      <w:marRight w:val="0"/>
      <w:marTop w:val="0"/>
      <w:marBottom w:val="0"/>
      <w:divBdr>
        <w:top w:val="none" w:sz="0" w:space="0" w:color="auto"/>
        <w:left w:val="none" w:sz="0" w:space="0" w:color="auto"/>
        <w:bottom w:val="none" w:sz="0" w:space="0" w:color="auto"/>
        <w:right w:val="none" w:sz="0" w:space="0" w:color="auto"/>
      </w:divBdr>
      <w:divsChild>
        <w:div w:id="1273123204">
          <w:marLeft w:val="0"/>
          <w:marRight w:val="0"/>
          <w:marTop w:val="0"/>
          <w:marBottom w:val="0"/>
          <w:divBdr>
            <w:top w:val="none" w:sz="0" w:space="0" w:color="auto"/>
            <w:left w:val="none" w:sz="0" w:space="0" w:color="auto"/>
            <w:bottom w:val="none" w:sz="0" w:space="0" w:color="auto"/>
            <w:right w:val="none" w:sz="0" w:space="0" w:color="auto"/>
          </w:divBdr>
        </w:div>
      </w:divsChild>
    </w:div>
    <w:div w:id="1753970547">
      <w:bodyDiv w:val="1"/>
      <w:marLeft w:val="0"/>
      <w:marRight w:val="0"/>
      <w:marTop w:val="0"/>
      <w:marBottom w:val="0"/>
      <w:divBdr>
        <w:top w:val="none" w:sz="0" w:space="0" w:color="auto"/>
        <w:left w:val="none" w:sz="0" w:space="0" w:color="auto"/>
        <w:bottom w:val="none" w:sz="0" w:space="0" w:color="auto"/>
        <w:right w:val="none" w:sz="0" w:space="0" w:color="auto"/>
      </w:divBdr>
      <w:divsChild>
        <w:div w:id="1579902659">
          <w:marLeft w:val="0"/>
          <w:marRight w:val="0"/>
          <w:marTop w:val="0"/>
          <w:marBottom w:val="0"/>
          <w:divBdr>
            <w:top w:val="none" w:sz="0" w:space="0" w:color="auto"/>
            <w:left w:val="none" w:sz="0" w:space="0" w:color="auto"/>
            <w:bottom w:val="none" w:sz="0" w:space="0" w:color="auto"/>
            <w:right w:val="none" w:sz="0" w:space="0" w:color="auto"/>
          </w:divBdr>
        </w:div>
      </w:divsChild>
    </w:div>
    <w:div w:id="1800223915">
      <w:bodyDiv w:val="1"/>
      <w:marLeft w:val="0"/>
      <w:marRight w:val="0"/>
      <w:marTop w:val="0"/>
      <w:marBottom w:val="0"/>
      <w:divBdr>
        <w:top w:val="none" w:sz="0" w:space="0" w:color="auto"/>
        <w:left w:val="none" w:sz="0" w:space="0" w:color="auto"/>
        <w:bottom w:val="none" w:sz="0" w:space="0" w:color="auto"/>
        <w:right w:val="none" w:sz="0" w:space="0" w:color="auto"/>
      </w:divBdr>
      <w:divsChild>
        <w:div w:id="260450880">
          <w:marLeft w:val="0"/>
          <w:marRight w:val="0"/>
          <w:marTop w:val="0"/>
          <w:marBottom w:val="0"/>
          <w:divBdr>
            <w:top w:val="none" w:sz="0" w:space="0" w:color="auto"/>
            <w:left w:val="none" w:sz="0" w:space="0" w:color="auto"/>
            <w:bottom w:val="none" w:sz="0" w:space="0" w:color="auto"/>
            <w:right w:val="none" w:sz="0" w:space="0" w:color="auto"/>
          </w:divBdr>
        </w:div>
      </w:divsChild>
    </w:div>
    <w:div w:id="1830093104">
      <w:bodyDiv w:val="1"/>
      <w:marLeft w:val="0"/>
      <w:marRight w:val="0"/>
      <w:marTop w:val="0"/>
      <w:marBottom w:val="0"/>
      <w:divBdr>
        <w:top w:val="none" w:sz="0" w:space="0" w:color="auto"/>
        <w:left w:val="none" w:sz="0" w:space="0" w:color="auto"/>
        <w:bottom w:val="none" w:sz="0" w:space="0" w:color="auto"/>
        <w:right w:val="none" w:sz="0" w:space="0" w:color="auto"/>
      </w:divBdr>
      <w:divsChild>
        <w:div w:id="1628392506">
          <w:marLeft w:val="0"/>
          <w:marRight w:val="0"/>
          <w:marTop w:val="0"/>
          <w:marBottom w:val="0"/>
          <w:divBdr>
            <w:top w:val="none" w:sz="0" w:space="0" w:color="auto"/>
            <w:left w:val="none" w:sz="0" w:space="0" w:color="auto"/>
            <w:bottom w:val="none" w:sz="0" w:space="0" w:color="auto"/>
            <w:right w:val="none" w:sz="0" w:space="0" w:color="auto"/>
          </w:divBdr>
        </w:div>
      </w:divsChild>
    </w:div>
    <w:div w:id="1852987951">
      <w:bodyDiv w:val="1"/>
      <w:marLeft w:val="0"/>
      <w:marRight w:val="0"/>
      <w:marTop w:val="0"/>
      <w:marBottom w:val="0"/>
      <w:divBdr>
        <w:top w:val="none" w:sz="0" w:space="0" w:color="auto"/>
        <w:left w:val="none" w:sz="0" w:space="0" w:color="auto"/>
        <w:bottom w:val="none" w:sz="0" w:space="0" w:color="auto"/>
        <w:right w:val="none" w:sz="0" w:space="0" w:color="auto"/>
      </w:divBdr>
      <w:divsChild>
        <w:div w:id="1430004151">
          <w:marLeft w:val="0"/>
          <w:marRight w:val="0"/>
          <w:marTop w:val="0"/>
          <w:marBottom w:val="0"/>
          <w:divBdr>
            <w:top w:val="none" w:sz="0" w:space="0" w:color="auto"/>
            <w:left w:val="none" w:sz="0" w:space="0" w:color="auto"/>
            <w:bottom w:val="none" w:sz="0" w:space="0" w:color="auto"/>
            <w:right w:val="none" w:sz="0" w:space="0" w:color="auto"/>
          </w:divBdr>
        </w:div>
      </w:divsChild>
    </w:div>
    <w:div w:id="1907179425">
      <w:bodyDiv w:val="1"/>
      <w:marLeft w:val="0"/>
      <w:marRight w:val="0"/>
      <w:marTop w:val="0"/>
      <w:marBottom w:val="0"/>
      <w:divBdr>
        <w:top w:val="none" w:sz="0" w:space="0" w:color="auto"/>
        <w:left w:val="none" w:sz="0" w:space="0" w:color="auto"/>
        <w:bottom w:val="none" w:sz="0" w:space="0" w:color="auto"/>
        <w:right w:val="none" w:sz="0" w:space="0" w:color="auto"/>
      </w:divBdr>
      <w:divsChild>
        <w:div w:id="312879620">
          <w:marLeft w:val="0"/>
          <w:marRight w:val="0"/>
          <w:marTop w:val="0"/>
          <w:marBottom w:val="0"/>
          <w:divBdr>
            <w:top w:val="none" w:sz="0" w:space="0" w:color="auto"/>
            <w:left w:val="none" w:sz="0" w:space="0" w:color="auto"/>
            <w:bottom w:val="none" w:sz="0" w:space="0" w:color="auto"/>
            <w:right w:val="none" w:sz="0" w:space="0" w:color="auto"/>
          </w:divBdr>
        </w:div>
      </w:divsChild>
    </w:div>
    <w:div w:id="1943026548">
      <w:bodyDiv w:val="1"/>
      <w:marLeft w:val="0"/>
      <w:marRight w:val="0"/>
      <w:marTop w:val="0"/>
      <w:marBottom w:val="0"/>
      <w:divBdr>
        <w:top w:val="none" w:sz="0" w:space="0" w:color="auto"/>
        <w:left w:val="none" w:sz="0" w:space="0" w:color="auto"/>
        <w:bottom w:val="none" w:sz="0" w:space="0" w:color="auto"/>
        <w:right w:val="none" w:sz="0" w:space="0" w:color="auto"/>
      </w:divBdr>
      <w:divsChild>
        <w:div w:id="767888868">
          <w:marLeft w:val="0"/>
          <w:marRight w:val="0"/>
          <w:marTop w:val="0"/>
          <w:marBottom w:val="0"/>
          <w:divBdr>
            <w:top w:val="none" w:sz="0" w:space="0" w:color="auto"/>
            <w:left w:val="none" w:sz="0" w:space="0" w:color="auto"/>
            <w:bottom w:val="none" w:sz="0" w:space="0" w:color="auto"/>
            <w:right w:val="none" w:sz="0" w:space="0" w:color="auto"/>
          </w:divBdr>
        </w:div>
      </w:divsChild>
    </w:div>
    <w:div w:id="1943687233">
      <w:bodyDiv w:val="1"/>
      <w:marLeft w:val="0"/>
      <w:marRight w:val="0"/>
      <w:marTop w:val="0"/>
      <w:marBottom w:val="0"/>
      <w:divBdr>
        <w:top w:val="none" w:sz="0" w:space="0" w:color="auto"/>
        <w:left w:val="none" w:sz="0" w:space="0" w:color="auto"/>
        <w:bottom w:val="none" w:sz="0" w:space="0" w:color="auto"/>
        <w:right w:val="none" w:sz="0" w:space="0" w:color="auto"/>
      </w:divBdr>
      <w:divsChild>
        <w:div w:id="810904380">
          <w:marLeft w:val="0"/>
          <w:marRight w:val="0"/>
          <w:marTop w:val="0"/>
          <w:marBottom w:val="0"/>
          <w:divBdr>
            <w:top w:val="none" w:sz="0" w:space="0" w:color="auto"/>
            <w:left w:val="none" w:sz="0" w:space="0" w:color="auto"/>
            <w:bottom w:val="none" w:sz="0" w:space="0" w:color="auto"/>
            <w:right w:val="none" w:sz="0" w:space="0" w:color="auto"/>
          </w:divBdr>
        </w:div>
      </w:divsChild>
    </w:div>
    <w:div w:id="1999843684">
      <w:bodyDiv w:val="1"/>
      <w:marLeft w:val="0"/>
      <w:marRight w:val="0"/>
      <w:marTop w:val="0"/>
      <w:marBottom w:val="0"/>
      <w:divBdr>
        <w:top w:val="none" w:sz="0" w:space="0" w:color="auto"/>
        <w:left w:val="none" w:sz="0" w:space="0" w:color="auto"/>
        <w:bottom w:val="none" w:sz="0" w:space="0" w:color="auto"/>
        <w:right w:val="none" w:sz="0" w:space="0" w:color="auto"/>
      </w:divBdr>
      <w:divsChild>
        <w:div w:id="205333903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linkedin.com/posts/varun-dhyani-6a7907278_machinelearning-explainableai-datascience-activity-7316781185865510912-oK1t?utm_source=share&amp;utm_medium=member_desktop&amp;rcm=ACoAAEPEHx8Bzp4VmOrX57gkhFtwSAy4h1X182Y"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Varundhyani69/Counterfactual-Explanat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kaggle.com/datasets/wenruliu/adult-incom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34</Pages>
  <Words>3134</Words>
  <Characters>17867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Dhyani</dc:creator>
  <cp:keywords/>
  <cp:lastModifiedBy>Varun Dhyani</cp:lastModifiedBy>
  <cp:revision>7</cp:revision>
  <dcterms:created xsi:type="dcterms:W3CDTF">2025-04-12T12:54:00Z</dcterms:created>
  <dcterms:modified xsi:type="dcterms:W3CDTF">2025-04-12T17:22:00Z</dcterms:modified>
</cp:coreProperties>
</file>