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007"/>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56"/>
        <w:gridCol w:w="1343"/>
        <w:gridCol w:w="1888"/>
        <w:gridCol w:w="3119"/>
      </w:tblGrid>
      <w:tr w:rsidR="00C577D8" w:rsidRPr="003B3EFD" w14:paraId="3435006A" w14:textId="77777777" w:rsidTr="00C577D8">
        <w:trPr>
          <w:trHeight w:val="416"/>
        </w:trPr>
        <w:tc>
          <w:tcPr>
            <w:tcW w:w="9606" w:type="dxa"/>
            <w:gridSpan w:val="4"/>
            <w:vAlign w:val="center"/>
          </w:tcPr>
          <w:p w14:paraId="1386C4B5" w14:textId="122EB097" w:rsidR="00C577D8" w:rsidRPr="00FB7AF6" w:rsidRDefault="00765909" w:rsidP="00C577D8">
            <w:pPr>
              <w:spacing w:after="0" w:line="240" w:lineRule="auto"/>
              <w:jc w:val="center"/>
              <w:rPr>
                <w:rFonts w:ascii="Times New Roman" w:eastAsia="Times New Roman" w:hAnsi="Times New Roman"/>
                <w:b/>
                <w:color w:val="000000"/>
                <w:sz w:val="24"/>
                <w:szCs w:val="24"/>
              </w:rPr>
            </w:pPr>
            <w:r w:rsidRPr="00765909">
              <w:rPr>
                <w:noProof/>
              </w:rPr>
              <w:drawing>
                <wp:anchor distT="0" distB="0" distL="114300" distR="114300" simplePos="0" relativeHeight="251658240" behindDoc="1" locked="0" layoutInCell="1" allowOverlap="1" wp14:anchorId="6C7F9F76" wp14:editId="10BA7CF8">
                  <wp:simplePos x="0" y="0"/>
                  <wp:positionH relativeFrom="column">
                    <wp:posOffset>-57785</wp:posOffset>
                  </wp:positionH>
                  <wp:positionV relativeFrom="paragraph">
                    <wp:posOffset>124460</wp:posOffset>
                  </wp:positionV>
                  <wp:extent cx="2994660" cy="2179320"/>
                  <wp:effectExtent l="0" t="0" r="0" b="0"/>
                  <wp:wrapNone/>
                  <wp:docPr id="8" name="Content Placeholder 7">
                    <a:extLst xmlns:a="http://schemas.openxmlformats.org/drawingml/2006/main">
                      <a:ext uri="{FF2B5EF4-FFF2-40B4-BE49-F238E27FC236}">
                        <a16:creationId xmlns:a16="http://schemas.microsoft.com/office/drawing/2014/main" id="{A60E5C42-3431-9837-8E2C-2EB1BD57E13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A60E5C42-3431-9837-8E2C-2EB1BD57E13D}"/>
                              </a:ext>
                            </a:extLst>
                          </pic:cNvPr>
                          <pic:cNvPicPr>
                            <a:picLocks noGrp="1" noChangeAspect="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2994660" cy="2179320"/>
                          </a:xfrm>
                          <a:prstGeom prst="rect">
                            <a:avLst/>
                          </a:prstGeom>
                          <a:noFill/>
                        </pic:spPr>
                      </pic:pic>
                    </a:graphicData>
                  </a:graphic>
                  <wp14:sizeRelH relativeFrom="margin">
                    <wp14:pctWidth>0</wp14:pctWidth>
                  </wp14:sizeRelH>
                  <wp14:sizeRelV relativeFrom="margin">
                    <wp14:pctHeight>0</wp14:pctHeight>
                  </wp14:sizeRelV>
                </wp:anchor>
              </w:drawing>
            </w:r>
            <w:r w:rsidR="00C577D8">
              <w:rPr>
                <w:rFonts w:ascii="Times New Roman" w:eastAsia="Times New Roman" w:hAnsi="Times New Roman"/>
                <w:b/>
                <w:color w:val="000000"/>
                <w:sz w:val="24"/>
                <w:szCs w:val="24"/>
              </w:rPr>
              <w:t>AI BASED OIL SPILL DETECTION AND CLEANUP USING AUTONOMOUS BOAT</w:t>
            </w:r>
          </w:p>
        </w:tc>
      </w:tr>
      <w:tr w:rsidR="00C577D8" w:rsidRPr="003B3EFD" w14:paraId="565CF573" w14:textId="77777777" w:rsidTr="008948BE">
        <w:trPr>
          <w:trHeight w:val="2671"/>
        </w:trPr>
        <w:tc>
          <w:tcPr>
            <w:tcW w:w="4599" w:type="dxa"/>
            <w:gridSpan w:val="2"/>
          </w:tcPr>
          <w:p w14:paraId="7587635D" w14:textId="47152B66" w:rsidR="00C577D8" w:rsidRDefault="00C577D8" w:rsidP="00285A35">
            <w:pPr>
              <w:spacing w:after="0" w:line="240" w:lineRule="auto"/>
              <w:jc w:val="center"/>
              <w:rPr>
                <w:noProof/>
              </w:rPr>
            </w:pPr>
          </w:p>
          <w:p w14:paraId="74BC0818" w14:textId="77777777" w:rsidR="00765909" w:rsidRDefault="00765909" w:rsidP="00285A35">
            <w:pPr>
              <w:spacing w:after="0" w:line="240" w:lineRule="auto"/>
              <w:jc w:val="center"/>
              <w:rPr>
                <w:noProof/>
              </w:rPr>
            </w:pPr>
          </w:p>
          <w:p w14:paraId="5918067B" w14:textId="77777777" w:rsidR="00765909" w:rsidRDefault="00765909" w:rsidP="00285A35">
            <w:pPr>
              <w:spacing w:after="0" w:line="240" w:lineRule="auto"/>
              <w:jc w:val="center"/>
              <w:rPr>
                <w:noProof/>
              </w:rPr>
            </w:pPr>
          </w:p>
          <w:p w14:paraId="47CB9E12" w14:textId="77777777" w:rsidR="00765909" w:rsidRDefault="00765909" w:rsidP="00285A35">
            <w:pPr>
              <w:spacing w:after="0" w:line="240" w:lineRule="auto"/>
              <w:jc w:val="center"/>
              <w:rPr>
                <w:noProof/>
              </w:rPr>
            </w:pPr>
          </w:p>
          <w:p w14:paraId="5427F83C" w14:textId="77777777" w:rsidR="00765909" w:rsidRDefault="00765909" w:rsidP="00285A35">
            <w:pPr>
              <w:spacing w:after="0" w:line="240" w:lineRule="auto"/>
              <w:jc w:val="center"/>
              <w:rPr>
                <w:noProof/>
              </w:rPr>
            </w:pPr>
          </w:p>
          <w:p w14:paraId="43A12B2B" w14:textId="77777777" w:rsidR="008948BE" w:rsidRDefault="008948BE" w:rsidP="008948BE">
            <w:pPr>
              <w:spacing w:after="0" w:line="240" w:lineRule="auto"/>
              <w:jc w:val="center"/>
              <w:rPr>
                <w:noProof/>
              </w:rPr>
            </w:pPr>
          </w:p>
          <w:p w14:paraId="501E735D" w14:textId="77777777" w:rsidR="00765909" w:rsidRDefault="00765909" w:rsidP="00285A35">
            <w:pPr>
              <w:spacing w:after="0" w:line="240" w:lineRule="auto"/>
              <w:jc w:val="center"/>
              <w:rPr>
                <w:noProof/>
              </w:rPr>
            </w:pPr>
          </w:p>
          <w:p w14:paraId="705D9FDF" w14:textId="62736922" w:rsidR="00765909" w:rsidRPr="00285A35" w:rsidRDefault="00765909" w:rsidP="00285A35">
            <w:pPr>
              <w:spacing w:after="0" w:line="240" w:lineRule="auto"/>
              <w:jc w:val="center"/>
              <w:rPr>
                <w:noProof/>
                <w:lang w:val="en-IN"/>
              </w:rPr>
            </w:pPr>
          </w:p>
        </w:tc>
        <w:tc>
          <w:tcPr>
            <w:tcW w:w="5007" w:type="dxa"/>
            <w:gridSpan w:val="2"/>
          </w:tcPr>
          <w:p w14:paraId="590DD675" w14:textId="35C908DE" w:rsidR="00765909" w:rsidRDefault="00765909" w:rsidP="00C577D8">
            <w:pPr>
              <w:spacing w:after="0" w:line="240" w:lineRule="auto"/>
              <w:jc w:val="center"/>
              <w:rPr>
                <w:rFonts w:ascii="Times New Roman" w:eastAsia="Times New Roman" w:hAnsi="Times New Roman"/>
                <w:sz w:val="24"/>
                <w:szCs w:val="24"/>
              </w:rPr>
            </w:pPr>
            <w:r w:rsidRPr="00765909">
              <w:rPr>
                <w:rFonts w:ascii="Times New Roman" w:eastAsia="Times New Roman" w:hAnsi="Times New Roman"/>
                <w:noProof/>
                <w:sz w:val="24"/>
                <w:szCs w:val="24"/>
              </w:rPr>
              <w:drawing>
                <wp:anchor distT="0" distB="0" distL="114300" distR="114300" simplePos="0" relativeHeight="251659264" behindDoc="1" locked="0" layoutInCell="1" allowOverlap="1" wp14:anchorId="7F9AAB03" wp14:editId="036E50BD">
                  <wp:simplePos x="0" y="0"/>
                  <wp:positionH relativeFrom="column">
                    <wp:posOffset>-43180</wp:posOffset>
                  </wp:positionH>
                  <wp:positionV relativeFrom="paragraph">
                    <wp:posOffset>41910</wp:posOffset>
                  </wp:positionV>
                  <wp:extent cx="3124200" cy="1592580"/>
                  <wp:effectExtent l="0" t="0" r="0" b="7620"/>
                  <wp:wrapNone/>
                  <wp:docPr id="6" name="Image 33">
                    <a:extLst xmlns:a="http://schemas.openxmlformats.org/drawingml/2006/main">
                      <a:ext uri="{FF2B5EF4-FFF2-40B4-BE49-F238E27FC236}">
                        <a16:creationId xmlns:a16="http://schemas.microsoft.com/office/drawing/2014/main" id="{BE53859D-5771-A678-A349-CFE1CFC783F2}"/>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33">
                            <a:extLst>
                              <a:ext uri="{FF2B5EF4-FFF2-40B4-BE49-F238E27FC236}">
                                <a16:creationId xmlns:a16="http://schemas.microsoft.com/office/drawing/2014/main" id="{BE53859D-5771-A678-A349-CFE1CFC783F2}"/>
                              </a:ext>
                            </a:extLst>
                          </pic:cNvPr>
                          <pic:cNvPicPr>
                            <a:picLocks/>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24200" cy="1592580"/>
                          </a:xfrm>
                          <a:prstGeom prst="rect">
                            <a:avLst/>
                          </a:prstGeom>
                        </pic:spPr>
                      </pic:pic>
                    </a:graphicData>
                  </a:graphic>
                  <wp14:sizeRelH relativeFrom="margin">
                    <wp14:pctWidth>0</wp14:pctWidth>
                  </wp14:sizeRelH>
                  <wp14:sizeRelV relativeFrom="margin">
                    <wp14:pctHeight>0</wp14:pctHeight>
                  </wp14:sizeRelV>
                </wp:anchor>
              </w:drawing>
            </w:r>
          </w:p>
          <w:p w14:paraId="52CB2526" w14:textId="76A868CA" w:rsidR="00C577D8" w:rsidRPr="003B3EFD" w:rsidRDefault="00C577D8" w:rsidP="00C577D8">
            <w:pPr>
              <w:spacing w:after="0" w:line="240" w:lineRule="auto"/>
              <w:jc w:val="center"/>
              <w:rPr>
                <w:rFonts w:ascii="Times New Roman" w:eastAsia="Times New Roman" w:hAnsi="Times New Roman"/>
                <w:sz w:val="24"/>
                <w:szCs w:val="24"/>
              </w:rPr>
            </w:pPr>
          </w:p>
        </w:tc>
      </w:tr>
      <w:tr w:rsidR="00C577D8" w:rsidRPr="003B3EFD" w14:paraId="66BFFF5B" w14:textId="77777777" w:rsidTr="00C577D8">
        <w:tc>
          <w:tcPr>
            <w:tcW w:w="9606" w:type="dxa"/>
            <w:gridSpan w:val="4"/>
          </w:tcPr>
          <w:p w14:paraId="47412407" w14:textId="77777777" w:rsidR="00C577D8" w:rsidRPr="008948BE" w:rsidRDefault="00C577D8" w:rsidP="00C577D8">
            <w:pPr>
              <w:spacing w:after="0" w:line="240" w:lineRule="auto"/>
              <w:rPr>
                <w:rFonts w:ascii="Times New Roman" w:eastAsia="Times New Roman" w:hAnsi="Times New Roman"/>
                <w:b/>
                <w:sz w:val="24"/>
                <w:szCs w:val="24"/>
              </w:rPr>
            </w:pPr>
            <w:r w:rsidRPr="008948BE">
              <w:rPr>
                <w:rFonts w:ascii="Times New Roman" w:eastAsia="Times New Roman" w:hAnsi="Times New Roman"/>
                <w:b/>
                <w:sz w:val="24"/>
                <w:szCs w:val="24"/>
              </w:rPr>
              <w:t>Abstract:</w:t>
            </w:r>
          </w:p>
          <w:p w14:paraId="1BED35C7" w14:textId="4C4600E1" w:rsidR="00285A35" w:rsidRPr="008948BE" w:rsidRDefault="00285A35" w:rsidP="00285A35">
            <w:pPr>
              <w:spacing w:after="0"/>
              <w:jc w:val="both"/>
              <w:rPr>
                <w:rFonts w:ascii="Times New Roman" w:hAnsi="Times New Roman"/>
                <w:sz w:val="24"/>
                <w:szCs w:val="24"/>
                <w:lang w:val="en-IN"/>
              </w:rPr>
            </w:pPr>
            <w:r w:rsidRPr="008948BE">
              <w:rPr>
                <w:rFonts w:ascii="Times New Roman" w:hAnsi="Times New Roman"/>
                <w:sz w:val="24"/>
                <w:szCs w:val="24"/>
                <w:lang w:val="en-IN"/>
              </w:rPr>
              <w:t>With increasing environmental pollution and frequent occurrences of oil spills in water bodies, there is a growing need for intelligent and cost-effective monitoring and cleanup solutions. Conventional oil spill management methods are largely dependent on human intervention, making the process time-consuming, unsafe, and inefficient in hazardous environments.</w:t>
            </w:r>
            <w:r w:rsidR="003C41FE" w:rsidRPr="008948BE">
              <w:rPr>
                <w:rFonts w:ascii="Times New Roman" w:hAnsi="Times New Roman"/>
                <w:sz w:val="24"/>
                <w:szCs w:val="24"/>
                <w:lang w:val="en-IN"/>
              </w:rPr>
              <w:t xml:space="preserve"> </w:t>
            </w:r>
            <w:r w:rsidRPr="008948BE">
              <w:rPr>
                <w:rFonts w:ascii="Times New Roman" w:hAnsi="Times New Roman"/>
                <w:sz w:val="24"/>
                <w:szCs w:val="24"/>
                <w:lang w:val="en-IN"/>
              </w:rPr>
              <w:t>This project presents the design and development of an autonomous surface vehicle for oil spill monitoring and assisted cleanup operations. The proposed system aims to minimize human involvement by integrating embedded control, propulsion mechanisms, and vision-based monitoring.</w:t>
            </w:r>
            <w:r w:rsidR="008948BE">
              <w:rPr>
                <w:rFonts w:ascii="Times New Roman" w:hAnsi="Times New Roman"/>
                <w:sz w:val="24"/>
                <w:szCs w:val="24"/>
                <w:lang w:val="en-IN"/>
              </w:rPr>
              <w:t xml:space="preserve"> </w:t>
            </w:r>
            <w:r w:rsidRPr="008948BE">
              <w:rPr>
                <w:rFonts w:ascii="Times New Roman" w:hAnsi="Times New Roman"/>
                <w:sz w:val="24"/>
                <w:szCs w:val="24"/>
                <w:lang w:val="en-IN"/>
              </w:rPr>
              <w:t>The system is built around a Raspberry Pi as the onboard controller, which coordinates the movement and operation of the vehicle. Differential propulsion using DC motors enables smooth navigation over the water surface, while a dedicated roller mechanism assists in the collection or handling of floating pollutants. A pan–tilt camera module mounted on the vehicle provides adjustable visual coverage of the surrounding area, allowing real-time inspection without altering the direction of motion. Power is supplied through a single battery source, with regulated voltage distribution ensuring safe operation of both control and actuation units.</w:t>
            </w:r>
            <w:r w:rsidR="008948BE">
              <w:rPr>
                <w:rFonts w:ascii="Times New Roman" w:hAnsi="Times New Roman"/>
                <w:sz w:val="24"/>
                <w:szCs w:val="24"/>
                <w:lang w:val="en-IN"/>
              </w:rPr>
              <w:t xml:space="preserve"> </w:t>
            </w:r>
            <w:r w:rsidRPr="008948BE">
              <w:rPr>
                <w:rFonts w:ascii="Times New Roman" w:hAnsi="Times New Roman"/>
                <w:sz w:val="24"/>
                <w:szCs w:val="24"/>
                <w:lang w:val="en-IN"/>
              </w:rPr>
              <w:t>The design focuses on achieving an optimal balance between torque and speed through appropriate motor and propeller selection, ensuring reliable performance with low power consumption. The modular architecture of the system allows easy expansion and future upgrades such as intelligent navigation and automated spill detection. This project demonstrates a practical approach toward autonomous water surface monitoring and serves as a foundation for advanced environmental protection systems.</w:t>
            </w:r>
          </w:p>
          <w:p w14:paraId="291005EC" w14:textId="5FF18990" w:rsidR="00C577D8" w:rsidRPr="003B3EFD" w:rsidRDefault="00C577D8" w:rsidP="00C577D8">
            <w:pPr>
              <w:spacing w:after="0"/>
              <w:jc w:val="both"/>
              <w:rPr>
                <w:rFonts w:ascii="Times New Roman" w:hAnsi="Times New Roman"/>
                <w:sz w:val="24"/>
                <w:szCs w:val="24"/>
              </w:rPr>
            </w:pPr>
          </w:p>
        </w:tc>
      </w:tr>
      <w:tr w:rsidR="00C577D8" w:rsidRPr="003B3EFD" w14:paraId="5B8FD7A9" w14:textId="77777777" w:rsidTr="003C41FE">
        <w:trPr>
          <w:trHeight w:val="1756"/>
        </w:trPr>
        <w:tc>
          <w:tcPr>
            <w:tcW w:w="9606" w:type="dxa"/>
            <w:gridSpan w:val="4"/>
          </w:tcPr>
          <w:p w14:paraId="6EB430FB" w14:textId="77777777" w:rsidR="00C577D8" w:rsidRPr="007117D9" w:rsidRDefault="00C577D8" w:rsidP="00C577D8">
            <w:pPr>
              <w:spacing w:after="0" w:line="240" w:lineRule="auto"/>
              <w:jc w:val="both"/>
              <w:rPr>
                <w:rFonts w:ascii="Times New Roman" w:eastAsia="Times New Roman" w:hAnsi="Times New Roman"/>
                <w:b/>
                <w:sz w:val="24"/>
                <w:szCs w:val="24"/>
              </w:rPr>
            </w:pPr>
            <w:r w:rsidRPr="007117D9">
              <w:rPr>
                <w:rFonts w:ascii="Times New Roman" w:eastAsia="Times New Roman" w:hAnsi="Times New Roman"/>
                <w:b/>
                <w:sz w:val="24"/>
                <w:szCs w:val="24"/>
              </w:rPr>
              <w:t>Features:</w:t>
            </w:r>
          </w:p>
          <w:p w14:paraId="78B8ED17" w14:textId="77777777" w:rsidR="00285A35" w:rsidRDefault="00285A35" w:rsidP="00C577D8">
            <w:pPr>
              <w:numPr>
                <w:ilvl w:val="0"/>
                <w:numId w:val="1"/>
              </w:numPr>
              <w:spacing w:after="0" w:line="240" w:lineRule="auto"/>
              <w:jc w:val="both"/>
              <w:rPr>
                <w:rFonts w:ascii="Times New Roman" w:eastAsia="Times New Roman" w:hAnsi="Times New Roman"/>
                <w:sz w:val="24"/>
                <w:szCs w:val="24"/>
              </w:rPr>
            </w:pPr>
            <w:r w:rsidRPr="00285A35">
              <w:rPr>
                <w:rFonts w:ascii="Times New Roman" w:eastAsia="Times New Roman" w:hAnsi="Times New Roman"/>
                <w:sz w:val="24"/>
                <w:szCs w:val="24"/>
              </w:rPr>
              <w:t>Reduced human intervention in hazardous environments</w:t>
            </w:r>
          </w:p>
          <w:p w14:paraId="260A964A" w14:textId="3B31989F" w:rsidR="00285A35" w:rsidRDefault="00285A35" w:rsidP="00C577D8">
            <w:pPr>
              <w:numPr>
                <w:ilvl w:val="0"/>
                <w:numId w:val="1"/>
              </w:numPr>
              <w:spacing w:after="0" w:line="240" w:lineRule="auto"/>
              <w:jc w:val="both"/>
              <w:rPr>
                <w:rFonts w:ascii="Times New Roman" w:eastAsia="Times New Roman" w:hAnsi="Times New Roman"/>
                <w:sz w:val="24"/>
                <w:szCs w:val="24"/>
              </w:rPr>
            </w:pPr>
            <w:r w:rsidRPr="00285A35">
              <w:rPr>
                <w:rFonts w:ascii="Times New Roman" w:eastAsia="Times New Roman" w:hAnsi="Times New Roman"/>
                <w:sz w:val="24"/>
                <w:szCs w:val="24"/>
              </w:rPr>
              <w:t>Low-cost and scalable system architecture</w:t>
            </w:r>
          </w:p>
          <w:p w14:paraId="629BC1E0" w14:textId="77777777" w:rsidR="00285A35" w:rsidRDefault="00285A35" w:rsidP="00C577D8">
            <w:pPr>
              <w:numPr>
                <w:ilvl w:val="0"/>
                <w:numId w:val="1"/>
              </w:numPr>
              <w:spacing w:after="0" w:line="240" w:lineRule="auto"/>
              <w:jc w:val="both"/>
              <w:rPr>
                <w:rFonts w:ascii="Times New Roman" w:eastAsia="Times New Roman" w:hAnsi="Times New Roman"/>
                <w:sz w:val="24"/>
                <w:szCs w:val="24"/>
              </w:rPr>
            </w:pPr>
            <w:r w:rsidRPr="00285A35">
              <w:rPr>
                <w:rFonts w:ascii="Times New Roman" w:eastAsia="Times New Roman" w:hAnsi="Times New Roman"/>
                <w:sz w:val="24"/>
                <w:szCs w:val="24"/>
              </w:rPr>
              <w:t>Autonomous water surface navigation</w:t>
            </w:r>
          </w:p>
          <w:p w14:paraId="3DC48762" w14:textId="129BFF4C" w:rsidR="00C577D8" w:rsidRPr="003B3EFD" w:rsidRDefault="00285A35" w:rsidP="00C577D8">
            <w:pPr>
              <w:numPr>
                <w:ilvl w:val="0"/>
                <w:numId w:val="1"/>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AI based vision system for </w:t>
            </w:r>
            <w:r w:rsidR="003C41FE">
              <w:rPr>
                <w:rFonts w:ascii="Times New Roman" w:eastAsia="Times New Roman" w:hAnsi="Times New Roman"/>
                <w:sz w:val="24"/>
                <w:szCs w:val="24"/>
              </w:rPr>
              <w:t>oil spill</w:t>
            </w:r>
            <w:r>
              <w:rPr>
                <w:rFonts w:ascii="Times New Roman" w:eastAsia="Times New Roman" w:hAnsi="Times New Roman"/>
                <w:sz w:val="24"/>
                <w:szCs w:val="24"/>
              </w:rPr>
              <w:t xml:space="preserve"> detection and tracking</w:t>
            </w:r>
          </w:p>
          <w:p w14:paraId="378A9C02" w14:textId="0E29B8FB" w:rsidR="00C577D8" w:rsidRPr="003B3EFD" w:rsidRDefault="00285A35" w:rsidP="00C577D8">
            <w:pPr>
              <w:numPr>
                <w:ilvl w:val="0"/>
                <w:numId w:val="1"/>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Efficient </w:t>
            </w:r>
            <w:r w:rsidR="003C41FE">
              <w:rPr>
                <w:rFonts w:ascii="Times New Roman" w:eastAsia="Times New Roman" w:hAnsi="Times New Roman"/>
                <w:sz w:val="24"/>
                <w:szCs w:val="24"/>
              </w:rPr>
              <w:t>o</w:t>
            </w:r>
            <w:r>
              <w:rPr>
                <w:rFonts w:ascii="Times New Roman" w:eastAsia="Times New Roman" w:hAnsi="Times New Roman"/>
                <w:sz w:val="24"/>
                <w:szCs w:val="24"/>
              </w:rPr>
              <w:t>il spill cleanup system</w:t>
            </w:r>
          </w:p>
        </w:tc>
      </w:tr>
      <w:tr w:rsidR="00C577D8" w:rsidRPr="003B3EFD" w14:paraId="1ACC72E9" w14:textId="77777777" w:rsidTr="00821EC1">
        <w:trPr>
          <w:trHeight w:val="835"/>
        </w:trPr>
        <w:tc>
          <w:tcPr>
            <w:tcW w:w="3256" w:type="dxa"/>
            <w:vAlign w:val="bottom"/>
          </w:tcPr>
          <w:p w14:paraId="38514D8E" w14:textId="77777777" w:rsidR="00C577D8" w:rsidRDefault="00C577D8" w:rsidP="00821EC1">
            <w:pPr>
              <w:spacing w:after="0" w:line="240" w:lineRule="auto"/>
              <w:jc w:val="center"/>
              <w:rPr>
                <w:rFonts w:ascii="Times New Roman" w:eastAsia="Times New Roman" w:hAnsi="Times New Roman"/>
                <w:b/>
                <w:sz w:val="24"/>
                <w:szCs w:val="24"/>
              </w:rPr>
            </w:pPr>
            <w:r w:rsidRPr="00FB7AF6">
              <w:rPr>
                <w:rFonts w:ascii="Times New Roman" w:eastAsia="Times New Roman" w:hAnsi="Times New Roman"/>
                <w:b/>
                <w:sz w:val="24"/>
                <w:szCs w:val="24"/>
              </w:rPr>
              <w:t>Project by</w:t>
            </w:r>
          </w:p>
          <w:p w14:paraId="22190E4A" w14:textId="184ADF98" w:rsidR="00C577D8" w:rsidRPr="00FB7AF6" w:rsidRDefault="00C577D8" w:rsidP="00821EC1">
            <w:pPr>
              <w:spacing w:after="0" w:line="240" w:lineRule="auto"/>
              <w:jc w:val="center"/>
              <w:rPr>
                <w:rFonts w:ascii="Times New Roman" w:eastAsia="Times New Roman" w:hAnsi="Times New Roman"/>
                <w:b/>
                <w:sz w:val="24"/>
                <w:szCs w:val="24"/>
              </w:rPr>
            </w:pPr>
          </w:p>
        </w:tc>
        <w:tc>
          <w:tcPr>
            <w:tcW w:w="3231" w:type="dxa"/>
            <w:gridSpan w:val="2"/>
            <w:vAlign w:val="bottom"/>
          </w:tcPr>
          <w:p w14:paraId="3645EE39" w14:textId="77777777" w:rsidR="00C577D8" w:rsidRDefault="00C577D8" w:rsidP="00821EC1">
            <w:pPr>
              <w:tabs>
                <w:tab w:val="center" w:pos="1438"/>
              </w:tabs>
              <w:spacing w:after="0" w:line="240" w:lineRule="auto"/>
              <w:jc w:val="center"/>
              <w:rPr>
                <w:rFonts w:ascii="Times New Roman" w:eastAsia="Times New Roman" w:hAnsi="Times New Roman"/>
                <w:b/>
                <w:sz w:val="24"/>
                <w:szCs w:val="24"/>
              </w:rPr>
            </w:pPr>
            <w:r w:rsidRPr="00FB7AF6">
              <w:rPr>
                <w:rFonts w:ascii="Times New Roman" w:eastAsia="Times New Roman" w:hAnsi="Times New Roman"/>
                <w:b/>
                <w:sz w:val="24"/>
                <w:szCs w:val="24"/>
              </w:rPr>
              <w:t>Project guide</w:t>
            </w:r>
          </w:p>
          <w:p w14:paraId="33D0C32B" w14:textId="0B7076E1" w:rsidR="00C577D8" w:rsidRPr="00FB7AF6" w:rsidRDefault="00C577D8" w:rsidP="00821EC1">
            <w:pPr>
              <w:tabs>
                <w:tab w:val="center" w:pos="1438"/>
              </w:tabs>
              <w:spacing w:after="0" w:line="240" w:lineRule="auto"/>
              <w:jc w:val="center"/>
              <w:rPr>
                <w:rFonts w:ascii="Times New Roman" w:eastAsia="Times New Roman" w:hAnsi="Times New Roman"/>
                <w:b/>
                <w:sz w:val="24"/>
                <w:szCs w:val="24"/>
              </w:rPr>
            </w:pPr>
          </w:p>
        </w:tc>
        <w:tc>
          <w:tcPr>
            <w:tcW w:w="3119" w:type="dxa"/>
            <w:vAlign w:val="center"/>
          </w:tcPr>
          <w:p w14:paraId="6ADC26E1" w14:textId="77777777" w:rsidR="00C577D8" w:rsidRPr="00FB7AF6" w:rsidRDefault="00C577D8" w:rsidP="00821EC1">
            <w:pPr>
              <w:spacing w:after="0" w:line="240" w:lineRule="auto"/>
              <w:jc w:val="center"/>
              <w:rPr>
                <w:rFonts w:ascii="Times New Roman" w:eastAsia="Times New Roman" w:hAnsi="Times New Roman"/>
                <w:b/>
                <w:sz w:val="24"/>
                <w:szCs w:val="24"/>
              </w:rPr>
            </w:pPr>
            <w:r w:rsidRPr="00FB7AF6">
              <w:rPr>
                <w:rFonts w:ascii="Times New Roman" w:eastAsia="Times New Roman" w:hAnsi="Times New Roman"/>
                <w:b/>
                <w:sz w:val="24"/>
                <w:szCs w:val="24"/>
              </w:rPr>
              <w:t xml:space="preserve">Project </w:t>
            </w:r>
            <w:r>
              <w:rPr>
                <w:rFonts w:ascii="Times New Roman" w:eastAsia="Times New Roman" w:hAnsi="Times New Roman"/>
                <w:b/>
                <w:sz w:val="24"/>
                <w:szCs w:val="24"/>
              </w:rPr>
              <w:t>C</w:t>
            </w:r>
            <w:r w:rsidRPr="00FB7AF6">
              <w:rPr>
                <w:rFonts w:ascii="Times New Roman" w:eastAsia="Times New Roman" w:hAnsi="Times New Roman"/>
                <w:b/>
                <w:sz w:val="24"/>
                <w:szCs w:val="24"/>
              </w:rPr>
              <w:t>oordinator</w:t>
            </w:r>
          </w:p>
        </w:tc>
      </w:tr>
      <w:tr w:rsidR="00C577D8" w:rsidRPr="003B3EFD" w14:paraId="3EF3A5AC" w14:textId="77777777" w:rsidTr="003C41FE">
        <w:trPr>
          <w:trHeight w:val="1465"/>
        </w:trPr>
        <w:tc>
          <w:tcPr>
            <w:tcW w:w="3256" w:type="dxa"/>
            <w:vAlign w:val="center"/>
          </w:tcPr>
          <w:p w14:paraId="72F0FFAE" w14:textId="0B4A3701" w:rsidR="00C577D8" w:rsidRPr="003C41FE" w:rsidRDefault="003C41FE" w:rsidP="003C41FE">
            <w:pPr>
              <w:spacing w:after="0" w:line="240" w:lineRule="auto"/>
              <w:jc w:val="center"/>
              <w:rPr>
                <w:rFonts w:ascii="Times New Roman" w:eastAsia="Times New Roman" w:hAnsi="Times New Roman"/>
                <w:sz w:val="24"/>
                <w:szCs w:val="24"/>
              </w:rPr>
            </w:pPr>
            <w:proofErr w:type="spellStart"/>
            <w:r w:rsidRPr="003C41FE">
              <w:rPr>
                <w:rFonts w:ascii="Times New Roman" w:eastAsia="Times New Roman" w:hAnsi="Times New Roman"/>
                <w:sz w:val="24"/>
                <w:szCs w:val="24"/>
              </w:rPr>
              <w:t>Anandharaman</w:t>
            </w:r>
            <w:proofErr w:type="spellEnd"/>
            <w:r w:rsidRPr="003C41FE">
              <w:rPr>
                <w:rFonts w:ascii="Times New Roman" w:eastAsia="Times New Roman" w:hAnsi="Times New Roman"/>
              </w:rPr>
              <w:t xml:space="preserve"> </w:t>
            </w:r>
            <w:proofErr w:type="gramStart"/>
            <w:r w:rsidRPr="003C41FE">
              <w:rPr>
                <w:rFonts w:ascii="Times New Roman" w:eastAsia="Times New Roman" w:hAnsi="Times New Roman"/>
              </w:rPr>
              <w:t xml:space="preserve">V </w:t>
            </w:r>
            <w:r w:rsidR="002906E7">
              <w:rPr>
                <w:rFonts w:ascii="Times New Roman" w:eastAsia="Times New Roman" w:hAnsi="Times New Roman"/>
              </w:rPr>
              <w:t xml:space="preserve"> </w:t>
            </w:r>
            <w:r w:rsidRPr="003C41FE">
              <w:rPr>
                <w:rFonts w:ascii="Times New Roman" w:eastAsia="Times New Roman" w:hAnsi="Times New Roman"/>
              </w:rPr>
              <w:t>(</w:t>
            </w:r>
            <w:proofErr w:type="gramEnd"/>
            <w:r w:rsidRPr="003C41FE">
              <w:rPr>
                <w:rFonts w:ascii="Times New Roman" w:eastAsia="Times New Roman" w:hAnsi="Times New Roman"/>
              </w:rPr>
              <w:t>22UEE005)</w:t>
            </w:r>
            <w:r w:rsidRPr="003C41FE">
              <w:rPr>
                <w:rFonts w:ascii="Times New Roman" w:eastAsia="Times New Roman" w:hAnsi="Times New Roman"/>
              </w:rPr>
              <w:br/>
            </w:r>
            <w:r w:rsidRPr="003C41FE">
              <w:rPr>
                <w:rFonts w:ascii="Times New Roman" w:eastAsia="Times New Roman" w:hAnsi="Times New Roman"/>
                <w:sz w:val="24"/>
                <w:szCs w:val="24"/>
              </w:rPr>
              <w:t xml:space="preserve">Raakesh K </w:t>
            </w:r>
            <w:r w:rsidR="002906E7">
              <w:rPr>
                <w:rFonts w:ascii="Times New Roman" w:eastAsia="Times New Roman" w:hAnsi="Times New Roman"/>
                <w:sz w:val="24"/>
                <w:szCs w:val="24"/>
              </w:rPr>
              <w:t xml:space="preserve">       </w:t>
            </w:r>
            <w:proofErr w:type="gramStart"/>
            <w:r w:rsidR="002906E7">
              <w:rPr>
                <w:rFonts w:ascii="Times New Roman" w:eastAsia="Times New Roman" w:hAnsi="Times New Roman"/>
                <w:sz w:val="24"/>
                <w:szCs w:val="24"/>
              </w:rPr>
              <w:t xml:space="preserve">   (</w:t>
            </w:r>
            <w:proofErr w:type="gramEnd"/>
            <w:r w:rsidRPr="003C41FE">
              <w:rPr>
                <w:rFonts w:ascii="Times New Roman" w:eastAsia="Times New Roman" w:hAnsi="Times New Roman"/>
                <w:sz w:val="24"/>
                <w:szCs w:val="24"/>
              </w:rPr>
              <w:t>22UEE065)</w:t>
            </w:r>
            <w:r w:rsidRPr="003C41FE">
              <w:rPr>
                <w:rFonts w:ascii="Times New Roman" w:eastAsia="Times New Roman" w:hAnsi="Times New Roman"/>
                <w:sz w:val="24"/>
                <w:szCs w:val="24"/>
              </w:rPr>
              <w:br/>
              <w:t>Sharan Kumar M</w:t>
            </w:r>
            <w:r w:rsidR="002906E7">
              <w:rPr>
                <w:rFonts w:ascii="Times New Roman" w:eastAsia="Times New Roman" w:hAnsi="Times New Roman"/>
                <w:sz w:val="24"/>
                <w:szCs w:val="24"/>
              </w:rPr>
              <w:t xml:space="preserve"> </w:t>
            </w:r>
            <w:r w:rsidRPr="003C41FE">
              <w:rPr>
                <w:rFonts w:ascii="Times New Roman" w:eastAsia="Times New Roman" w:hAnsi="Times New Roman"/>
                <w:sz w:val="24"/>
                <w:szCs w:val="24"/>
              </w:rPr>
              <w:t>(22UEE082)</w:t>
            </w:r>
          </w:p>
          <w:p w14:paraId="30612126" w14:textId="676AE7C4" w:rsidR="003C41FE" w:rsidRPr="003B3EFD" w:rsidRDefault="003C41FE" w:rsidP="003C41FE">
            <w:pPr>
              <w:spacing w:after="0" w:line="240" w:lineRule="auto"/>
              <w:jc w:val="center"/>
              <w:rPr>
                <w:rFonts w:ascii="Times New Roman" w:eastAsia="Times New Roman" w:hAnsi="Times New Roman"/>
                <w:sz w:val="24"/>
                <w:szCs w:val="24"/>
              </w:rPr>
            </w:pPr>
            <w:r w:rsidRPr="003C41FE">
              <w:rPr>
                <w:rFonts w:ascii="Times New Roman" w:eastAsia="Times New Roman" w:hAnsi="Times New Roman"/>
                <w:sz w:val="24"/>
                <w:szCs w:val="24"/>
              </w:rPr>
              <w:t xml:space="preserve">Varunesh S </w:t>
            </w:r>
            <w:r w:rsidR="002906E7">
              <w:rPr>
                <w:rFonts w:ascii="Times New Roman" w:eastAsia="Times New Roman" w:hAnsi="Times New Roman"/>
                <w:sz w:val="24"/>
                <w:szCs w:val="24"/>
              </w:rPr>
              <w:t xml:space="preserve">      </w:t>
            </w:r>
            <w:proofErr w:type="gramStart"/>
            <w:r w:rsidR="002906E7">
              <w:rPr>
                <w:rFonts w:ascii="Times New Roman" w:eastAsia="Times New Roman" w:hAnsi="Times New Roman"/>
                <w:sz w:val="24"/>
                <w:szCs w:val="24"/>
              </w:rPr>
              <w:t xml:space="preserve">   (</w:t>
            </w:r>
            <w:proofErr w:type="gramEnd"/>
            <w:r w:rsidRPr="003C41FE">
              <w:rPr>
                <w:rFonts w:ascii="Times New Roman" w:eastAsia="Times New Roman" w:hAnsi="Times New Roman"/>
                <w:sz w:val="24"/>
                <w:szCs w:val="24"/>
              </w:rPr>
              <w:t>22UEE094)</w:t>
            </w:r>
          </w:p>
        </w:tc>
        <w:tc>
          <w:tcPr>
            <w:tcW w:w="3231" w:type="dxa"/>
            <w:gridSpan w:val="2"/>
            <w:vAlign w:val="center"/>
          </w:tcPr>
          <w:p w14:paraId="194173BE" w14:textId="6FB0C3D6" w:rsidR="00C577D8" w:rsidRPr="003B3EFD" w:rsidRDefault="003C41FE" w:rsidP="003C41FE">
            <w:pPr>
              <w:spacing w:after="0"/>
              <w:jc w:val="center"/>
              <w:rPr>
                <w:rFonts w:ascii="Times New Roman" w:hAnsi="Times New Roman"/>
                <w:sz w:val="24"/>
                <w:szCs w:val="24"/>
              </w:rPr>
            </w:pPr>
            <w:r>
              <w:rPr>
                <w:rFonts w:ascii="Times New Roman" w:hAnsi="Times New Roman"/>
                <w:sz w:val="24"/>
                <w:szCs w:val="24"/>
              </w:rPr>
              <w:t>Dr. D. Sivaraj</w:t>
            </w:r>
            <w:r>
              <w:rPr>
                <w:rFonts w:ascii="Times New Roman" w:hAnsi="Times New Roman"/>
                <w:sz w:val="24"/>
                <w:szCs w:val="24"/>
              </w:rPr>
              <w:br/>
              <w:t>Associate Professor</w:t>
            </w:r>
          </w:p>
        </w:tc>
        <w:tc>
          <w:tcPr>
            <w:tcW w:w="3119" w:type="dxa"/>
          </w:tcPr>
          <w:p w14:paraId="7F01F7B1" w14:textId="77777777" w:rsidR="00C577D8" w:rsidRDefault="00C577D8" w:rsidP="00C577D8">
            <w:pPr>
              <w:spacing w:after="0" w:line="240" w:lineRule="auto"/>
              <w:jc w:val="center"/>
              <w:rPr>
                <w:rFonts w:ascii="Times New Roman" w:hAnsi="Times New Roman"/>
                <w:sz w:val="24"/>
                <w:szCs w:val="24"/>
              </w:rPr>
            </w:pPr>
            <w:r>
              <w:rPr>
                <w:rFonts w:ascii="Times New Roman" w:hAnsi="Times New Roman"/>
                <w:sz w:val="24"/>
                <w:szCs w:val="24"/>
              </w:rPr>
              <w:t>Dr. P. Jamuna</w:t>
            </w:r>
          </w:p>
          <w:p w14:paraId="09883FEF" w14:textId="77777777" w:rsidR="00C577D8" w:rsidRDefault="00C577D8" w:rsidP="00C577D8">
            <w:pPr>
              <w:spacing w:after="0" w:line="240" w:lineRule="auto"/>
              <w:jc w:val="center"/>
              <w:rPr>
                <w:rFonts w:ascii="Times New Roman" w:hAnsi="Times New Roman"/>
                <w:sz w:val="24"/>
                <w:szCs w:val="24"/>
              </w:rPr>
            </w:pPr>
            <w:r>
              <w:rPr>
                <w:rFonts w:ascii="Times New Roman" w:hAnsi="Times New Roman"/>
                <w:sz w:val="24"/>
                <w:szCs w:val="24"/>
              </w:rPr>
              <w:t>Professor &amp; Head / EEE</w:t>
            </w:r>
          </w:p>
          <w:p w14:paraId="4B096667" w14:textId="77777777" w:rsidR="00C577D8" w:rsidRDefault="00C577D8" w:rsidP="00C577D8">
            <w:pPr>
              <w:spacing w:after="0" w:line="240" w:lineRule="auto"/>
              <w:jc w:val="center"/>
              <w:rPr>
                <w:rFonts w:ascii="Times New Roman" w:hAnsi="Times New Roman"/>
                <w:sz w:val="24"/>
                <w:szCs w:val="24"/>
              </w:rPr>
            </w:pPr>
            <w:r>
              <w:rPr>
                <w:rFonts w:ascii="Times New Roman" w:hAnsi="Times New Roman"/>
                <w:sz w:val="24"/>
                <w:szCs w:val="24"/>
              </w:rPr>
              <w:t>&amp;</w:t>
            </w:r>
          </w:p>
          <w:p w14:paraId="42AA4832" w14:textId="77777777" w:rsidR="00C577D8" w:rsidRDefault="00C577D8" w:rsidP="00C577D8">
            <w:pPr>
              <w:spacing w:after="0" w:line="240" w:lineRule="auto"/>
              <w:jc w:val="center"/>
              <w:rPr>
                <w:rFonts w:ascii="Times New Roman" w:hAnsi="Times New Roman"/>
                <w:sz w:val="24"/>
                <w:szCs w:val="24"/>
              </w:rPr>
            </w:pPr>
            <w:r>
              <w:rPr>
                <w:rFonts w:ascii="Times New Roman" w:hAnsi="Times New Roman"/>
                <w:sz w:val="24"/>
                <w:szCs w:val="24"/>
              </w:rPr>
              <w:t>Dr. D. Raja</w:t>
            </w:r>
          </w:p>
          <w:p w14:paraId="19A08AA5" w14:textId="77777777" w:rsidR="00C577D8" w:rsidRPr="003639B9" w:rsidRDefault="00C577D8" w:rsidP="00C577D8">
            <w:pPr>
              <w:spacing w:after="0" w:line="240" w:lineRule="auto"/>
              <w:jc w:val="center"/>
              <w:rPr>
                <w:rFonts w:ascii="Times New Roman" w:hAnsi="Times New Roman"/>
                <w:sz w:val="24"/>
                <w:szCs w:val="24"/>
              </w:rPr>
            </w:pPr>
            <w:r>
              <w:rPr>
                <w:rFonts w:ascii="Times New Roman" w:hAnsi="Times New Roman"/>
                <w:sz w:val="24"/>
                <w:szCs w:val="24"/>
              </w:rPr>
              <w:t xml:space="preserve">Professor / </w:t>
            </w:r>
            <w:r w:rsidRPr="003B3EFD">
              <w:rPr>
                <w:rFonts w:ascii="Times New Roman" w:hAnsi="Times New Roman"/>
                <w:sz w:val="24"/>
                <w:szCs w:val="24"/>
              </w:rPr>
              <w:t>EEE</w:t>
            </w:r>
          </w:p>
        </w:tc>
      </w:tr>
    </w:tbl>
    <w:p w14:paraId="24278723" w14:textId="266AC2E7" w:rsidR="00C577D8" w:rsidRDefault="00C577D8" w:rsidP="00C577D8">
      <w:pPr>
        <w:jc w:val="center"/>
      </w:pPr>
      <w:r w:rsidRPr="007117D9">
        <w:rPr>
          <w:noProof/>
          <w:lang w:val="en-IN" w:eastAsia="en-IN"/>
        </w:rPr>
        <w:drawing>
          <wp:inline distT="0" distB="0" distL="0" distR="0" wp14:anchorId="189E7F4F" wp14:editId="5D58DDCE">
            <wp:extent cx="5061585" cy="653415"/>
            <wp:effectExtent l="0" t="0" r="5715" b="0"/>
            <wp:docPr id="1719114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61585" cy="653415"/>
                    </a:xfrm>
                    <a:prstGeom prst="rect">
                      <a:avLst/>
                    </a:prstGeom>
                    <a:noFill/>
                    <a:ln>
                      <a:noFill/>
                    </a:ln>
                  </pic:spPr>
                </pic:pic>
              </a:graphicData>
            </a:graphic>
          </wp:inline>
        </w:drawing>
      </w:r>
    </w:p>
    <w:p w14:paraId="399B43B1" w14:textId="17028E04" w:rsidR="00C577D8" w:rsidRPr="00821EC1" w:rsidRDefault="00C577D8" w:rsidP="00821EC1">
      <w:pPr>
        <w:spacing w:after="0"/>
        <w:jc w:val="center"/>
        <w:rPr>
          <w:rFonts w:ascii="Times New Roman" w:hAnsi="Times New Roman"/>
          <w:b/>
          <w:sz w:val="24"/>
          <w:u w:val="single"/>
        </w:rPr>
      </w:pPr>
      <w:r w:rsidRPr="00A15D03">
        <w:rPr>
          <w:rFonts w:ascii="Times New Roman" w:hAnsi="Times New Roman"/>
          <w:b/>
          <w:sz w:val="24"/>
          <w:u w:val="single"/>
        </w:rPr>
        <w:t>Department of Electrical and Electronics Engineering</w:t>
      </w:r>
    </w:p>
    <w:sectPr w:rsidR="00C577D8" w:rsidRPr="00821EC1" w:rsidSect="00C577D8">
      <w:pgSz w:w="11906" w:h="16838"/>
      <w:pgMar w:top="284" w:right="1440" w:bottom="28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957FF"/>
    <w:multiLevelType w:val="hybridMultilevel"/>
    <w:tmpl w:val="52FE70CC"/>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785855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7D8"/>
    <w:rsid w:val="00285A35"/>
    <w:rsid w:val="002906E7"/>
    <w:rsid w:val="00375134"/>
    <w:rsid w:val="003C41FE"/>
    <w:rsid w:val="003E0A24"/>
    <w:rsid w:val="0043073A"/>
    <w:rsid w:val="00765909"/>
    <w:rsid w:val="00821EC1"/>
    <w:rsid w:val="008948BE"/>
    <w:rsid w:val="008C7DC7"/>
    <w:rsid w:val="009A01F2"/>
    <w:rsid w:val="00AA5F88"/>
    <w:rsid w:val="00C577D8"/>
    <w:rsid w:val="00C70784"/>
    <w:rsid w:val="00ED039A"/>
    <w:rsid w:val="00F051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28F3D"/>
  <w15:chartTrackingRefBased/>
  <w15:docId w15:val="{F8AAC8B1-CA8F-4B1B-AC9F-1133A173B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7D8"/>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C57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7D8"/>
    <w:rPr>
      <w:rFonts w:eastAsiaTheme="majorEastAsia" w:cstheme="majorBidi"/>
      <w:color w:val="272727" w:themeColor="text1" w:themeTint="D8"/>
    </w:rPr>
  </w:style>
  <w:style w:type="paragraph" w:styleId="Title">
    <w:name w:val="Title"/>
    <w:basedOn w:val="Normal"/>
    <w:next w:val="Normal"/>
    <w:link w:val="TitleChar"/>
    <w:uiPriority w:val="10"/>
    <w:qFormat/>
    <w:rsid w:val="00C57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7D8"/>
    <w:pPr>
      <w:spacing w:before="160"/>
      <w:jc w:val="center"/>
    </w:pPr>
    <w:rPr>
      <w:i/>
      <w:iCs/>
      <w:color w:val="404040" w:themeColor="text1" w:themeTint="BF"/>
    </w:rPr>
  </w:style>
  <w:style w:type="character" w:customStyle="1" w:styleId="QuoteChar">
    <w:name w:val="Quote Char"/>
    <w:basedOn w:val="DefaultParagraphFont"/>
    <w:link w:val="Quote"/>
    <w:uiPriority w:val="29"/>
    <w:rsid w:val="00C577D8"/>
    <w:rPr>
      <w:i/>
      <w:iCs/>
      <w:color w:val="404040" w:themeColor="text1" w:themeTint="BF"/>
    </w:rPr>
  </w:style>
  <w:style w:type="paragraph" w:styleId="ListParagraph">
    <w:name w:val="List Paragraph"/>
    <w:basedOn w:val="Normal"/>
    <w:uiPriority w:val="34"/>
    <w:qFormat/>
    <w:rsid w:val="00C577D8"/>
    <w:pPr>
      <w:ind w:left="720"/>
      <w:contextualSpacing/>
    </w:pPr>
  </w:style>
  <w:style w:type="character" w:styleId="IntenseEmphasis">
    <w:name w:val="Intense Emphasis"/>
    <w:basedOn w:val="DefaultParagraphFont"/>
    <w:uiPriority w:val="21"/>
    <w:qFormat/>
    <w:rsid w:val="00C577D8"/>
    <w:rPr>
      <w:i/>
      <w:iCs/>
      <w:color w:val="0F4761" w:themeColor="accent1" w:themeShade="BF"/>
    </w:rPr>
  </w:style>
  <w:style w:type="paragraph" w:styleId="IntenseQuote">
    <w:name w:val="Intense Quote"/>
    <w:basedOn w:val="Normal"/>
    <w:next w:val="Normal"/>
    <w:link w:val="IntenseQuoteChar"/>
    <w:uiPriority w:val="30"/>
    <w:qFormat/>
    <w:rsid w:val="00C57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7D8"/>
    <w:rPr>
      <w:i/>
      <w:iCs/>
      <w:color w:val="0F4761" w:themeColor="accent1" w:themeShade="BF"/>
    </w:rPr>
  </w:style>
  <w:style w:type="character" w:styleId="IntenseReference">
    <w:name w:val="Intense Reference"/>
    <w:basedOn w:val="DefaultParagraphFont"/>
    <w:uiPriority w:val="32"/>
    <w:qFormat/>
    <w:rsid w:val="00C577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Varunesh Subramanian</dc:creator>
  <cp:keywords/>
  <dc:description/>
  <cp:lastModifiedBy>Varunesh Subramanian</cp:lastModifiedBy>
  <cp:revision>2</cp:revision>
  <dcterms:created xsi:type="dcterms:W3CDTF">2026-03-31T02:24:00Z</dcterms:created>
  <dcterms:modified xsi:type="dcterms:W3CDTF">2026-03-31T02:24:00Z</dcterms:modified>
</cp:coreProperties>
</file>