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before="1600"/>
        <w:jc w:val="center"/>
      </w:pPr>
      <w:r>
        <w:rPr>
          <w:b/>
          <w:color w:val="2C3E50"/>
          <w:sz w:val="56"/>
        </w:rPr>
        <w:t>The Complete RAG Bible</w:t>
      </w:r>
    </w:p>
    <w:p>
      <w:pPr>
        <w:jc w:val="center"/>
      </w:pPr>
      <w:r>
        <w:rPr>
          <w:rFonts w:ascii="Calibri" w:hAnsi="Calibri"/>
          <w:b w:val="0"/>
          <w:i w:val="0"/>
          <w:sz w:val="32"/>
        </w:rPr>
        <w:t>Every RAG Pattern Explained with LangChain &amp; LangGraph</w:t>
      </w:r>
    </w:p>
    <w:p>
      <w:pPr>
        <w:jc w:val="center"/>
      </w:pPr>
      <w:r>
        <w:rPr>
          <w:rFonts w:ascii="Calibri" w:hAnsi="Calibri"/>
          <w:b w:val="0"/>
          <w:i/>
          <w:sz w:val="26"/>
        </w:rPr>
        <w:t>Gemini Edition  |  Windows  |  LangChain &amp; LangGraph</w:t>
      </w:r>
    </w:p>
    <w:p>
      <w:pPr>
        <w:jc w:val="center"/>
      </w:pPr>
      <w:r>
        <w:rPr>
          <w:rFonts w:ascii="Calibri" w:hAnsi="Calibri"/>
          <w:b/>
          <w:i w:val="0"/>
          <w:sz w:val="28"/>
        </w:rPr>
        <w:t>Part 4: Sections 16 – 20</w:t>
      </w:r>
    </w:p>
    <w:p>
      <w:pPr>
        <w:jc w:val="center"/>
      </w:pPr>
      <w:r>
        <w:rPr>
          <w:rFonts w:ascii="Calibri" w:hAnsi="Calibri"/>
          <w:b w:val="0"/>
          <w:i/>
          <w:sz w:val="22"/>
        </w:rPr>
        <w:t>For Java SDETs (7+ Years) Transitioning to AI / ML</w:t>
      </w:r>
    </w:p>
    <w:p>
      <w:pPr>
        <w:jc w:val="center"/>
      </w:pPr>
      <w:r>
        <w:rPr>
          <w:rFonts w:ascii="Calibri" w:hAnsi="Calibri"/>
          <w:b w:val="0"/>
          <w:i w:val="0"/>
          <w:sz w:val="20"/>
        </w:rPr>
        <w:t>AI-Generated Comprehensive Guide  |  June 2026</w:t>
      </w:r>
    </w:p>
    <w:p>
      <w:r>
        <w:br w:type="page"/>
      </w:r>
    </w:p>
    <w:p>
      <w:pPr>
        <w:pStyle w:val="Heading1"/>
      </w:pPr>
      <w:r>
        <w:t>📋 Table of Contents — All 25 Sections</w:t>
      </w:r>
    </w:p>
    <w:p>
      <w:r>
        <w:rPr>
          <w:rFonts w:ascii="Calibri" w:hAnsi="Calibri"/>
          <w:b w:val="0"/>
          <w:i/>
          <w:sz w:val="18"/>
        </w:rPr>
        <w:t>Sections marked ✅ are completed. This document contains Sections 16–20.</w:t>
      </w:r>
    </w:p>
    <w:p>
      <w:pPr>
        <w:spacing w:after="20"/>
      </w:pPr>
      <w:r>
        <w:rPr>
          <w:rFonts w:ascii="Calibri" w:hAnsi="Calibri"/>
          <w:b/>
          <w:color w:val="27AE60"/>
          <w:sz w:val="20"/>
        </w:rPr>
        <w:t>✅ Done  Section 1–5 — RAG Fundamentals (Part 1)</w:t>
      </w:r>
    </w:p>
    <w:p>
      <w:pPr>
        <w:spacing w:after="20"/>
      </w:pPr>
      <w:r>
        <w:rPr>
          <w:rFonts w:ascii="Calibri" w:hAnsi="Calibri"/>
          <w:b/>
          <w:color w:val="27AE60"/>
          <w:sz w:val="20"/>
        </w:rPr>
        <w:t>✅ Done  Section 6–10 — Advanced RAG Patterns (Part 2)</w:t>
      </w:r>
    </w:p>
    <w:p>
      <w:pPr>
        <w:spacing w:after="20"/>
      </w:pPr>
      <w:r>
        <w:rPr>
          <w:rFonts w:ascii="Calibri" w:hAnsi="Calibri"/>
          <w:b/>
          <w:color w:val="27AE60"/>
          <w:sz w:val="20"/>
        </w:rPr>
        <w:t>✅ Done  Section 11–15 — Agentic + Graph RAG (Part 3)</w:t>
      </w:r>
    </w:p>
    <w:p>
      <w:pPr>
        <w:spacing w:after="20"/>
      </w:pPr>
      <w:r>
        <w:rPr>
          <w:rFonts w:ascii="Calibri" w:hAnsi="Calibri"/>
          <w:b/>
          <w:color w:val="27AE60"/>
          <w:sz w:val="20"/>
        </w:rPr>
        <w:t>✅  Section 16 — Graph RAG vs Vector RAG Decision</w:t>
      </w:r>
    </w:p>
    <w:p>
      <w:pPr>
        <w:spacing w:after="20"/>
      </w:pPr>
      <w:r>
        <w:rPr>
          <w:rFonts w:ascii="Calibri" w:hAnsi="Calibri"/>
          <w:b/>
          <w:color w:val="27AE60"/>
          <w:sz w:val="20"/>
        </w:rPr>
        <w:t>✅  Section 17 — Building Graph RAG</w:t>
      </w:r>
    </w:p>
    <w:p>
      <w:pPr>
        <w:spacing w:after="20"/>
      </w:pPr>
      <w:r>
        <w:rPr>
          <w:rFonts w:ascii="Calibri" w:hAnsi="Calibri"/>
          <w:b/>
          <w:color w:val="27AE60"/>
          <w:sz w:val="20"/>
        </w:rPr>
        <w:t>✅  Section 18 — Microsoft's GraphRAG</w:t>
      </w:r>
    </w:p>
    <w:p>
      <w:pPr>
        <w:spacing w:after="20"/>
      </w:pPr>
      <w:r>
        <w:rPr>
          <w:rFonts w:ascii="Calibri" w:hAnsi="Calibri"/>
          <w:b/>
          <w:color w:val="27AE60"/>
          <w:sz w:val="20"/>
        </w:rPr>
        <w:t>✅  Section 19 — Hybrid RAG (Vector + Graph)</w:t>
      </w:r>
    </w:p>
    <w:p>
      <w:pPr>
        <w:spacing w:after="20"/>
      </w:pPr>
      <w:r>
        <w:rPr>
          <w:rFonts w:ascii="Calibri" w:hAnsi="Calibri"/>
          <w:b/>
          <w:color w:val="27AE60"/>
          <w:sz w:val="20"/>
        </w:rPr>
        <w:t>✅  Section 20 — Multi-Modal RAG</w:t>
      </w:r>
    </w:p>
    <w:p>
      <w:pPr>
        <w:spacing w:after="20"/>
      </w:pPr>
      <w:r>
        <w:rPr>
          <w:rFonts w:ascii="Calibri" w:hAnsi="Calibri"/>
          <w:color w:val="787878"/>
          <w:sz w:val="20"/>
        </w:rPr>
        <w:t>📋  Section 21 — Contextual RAG — Part 5</w:t>
      </w:r>
    </w:p>
    <w:p>
      <w:pPr>
        <w:spacing w:after="20"/>
      </w:pPr>
      <w:r>
        <w:rPr>
          <w:rFonts w:ascii="Calibri" w:hAnsi="Calibri"/>
          <w:color w:val="787878"/>
          <w:sz w:val="20"/>
        </w:rPr>
        <w:t>📋  Section 22 — RAPTOR RAG — Part 5</w:t>
      </w:r>
    </w:p>
    <w:p>
      <w:pPr>
        <w:spacing w:after="20"/>
      </w:pPr>
      <w:r>
        <w:rPr>
          <w:rFonts w:ascii="Calibri" w:hAnsi="Calibri"/>
          <w:color w:val="787878"/>
          <w:sz w:val="20"/>
        </w:rPr>
        <w:t>📋  Section 23 — RAG Evaluation — Part 5</w:t>
      </w:r>
    </w:p>
    <w:p>
      <w:pPr>
        <w:spacing w:after="20"/>
      </w:pPr>
      <w:r>
        <w:rPr>
          <w:rFonts w:ascii="Calibri" w:hAnsi="Calibri"/>
          <w:color w:val="787878"/>
          <w:sz w:val="20"/>
        </w:rPr>
        <w:t>📋  Section 24 — RAG in Production — Part 5</w:t>
      </w:r>
    </w:p>
    <w:p>
      <w:pPr>
        <w:spacing w:after="20"/>
      </w:pPr>
      <w:r>
        <w:rPr>
          <w:rFonts w:ascii="Calibri" w:hAnsi="Calibri"/>
          <w:color w:val="787878"/>
          <w:sz w:val="20"/>
        </w:rPr>
        <w:t>📋  Section 25 — Decision Matrix &amp; Cheat Sheet — Part 5</w:t>
      </w:r>
    </w:p>
    <w:p>
      <w:r>
        <w:br w:type="page"/>
      </w:r>
    </w:p>
    <w:p>
      <w:pPr>
        <w:pStyle w:val="Heading1"/>
      </w:pPr>
      <w:r>
        <w:t>Section 16 — When to Use Graph RAG vs Vector RAG 🧭 (Decision Framework)</w:t>
      </w:r>
    </w:p>
    <w:p>
      <w:r>
        <w:rPr>
          <w:rFonts w:ascii="Calibri" w:hAnsi="Calibri"/>
          <w:b w:val="0"/>
          <w:i/>
          <w:sz w:val="20"/>
        </w:rPr>
        <w:t>Now that you understand both Vector RAG (Sections 1-12) and Graph RAG (Sections 13-15), the critical question is: WHEN do you use which? This section gives you a clear, actionable decision framework.</w:t>
      </w:r>
    </w:p>
    <w:p>
      <w:pPr>
        <w:pStyle w:val="Heading2"/>
      </w:pPr>
      <w:r>
        <w:t>16.1 The Decision Flowchart</w:t>
      </w:r>
    </w:p>
    <w:p>
      <w:r>
        <w:rPr>
          <w:rFonts w:ascii="Calibri" w:hAnsi="Calibri"/>
          <w:b/>
          <w:i w:val="0"/>
          <w:sz w:val="22"/>
        </w:rPr>
        <w:t>Use this mental decision tree when choosing your RAG approach:</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RAG SELECTION DECISION TREE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START: What type of questions will users ask?</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Is your data RELATIONSHIP-HEAVY?</w:t>
            </w:r>
          </w:p>
          <w:p>
            <w:pPr>
              <w:spacing w:after="0" w:before="0" w:line="200" w:lineRule="exact"/>
            </w:pPr>
            <w:r>
              <w:rPr>
                <w:rFonts w:ascii="Consolas" w:hAnsi="Consolas"/>
                <w:color w:val="90EE90"/>
                <w:sz w:val="15"/>
              </w:rPr>
              <w:t xml:space="preserve">  (org charts, supply chains, social networks,</w:t>
            </w:r>
          </w:p>
          <w:p>
            <w:pPr>
              <w:spacing w:after="0" w:before="0" w:line="200" w:lineRule="exact"/>
            </w:pPr>
            <w:r>
              <w:rPr>
                <w:rFonts w:ascii="Consolas" w:hAnsi="Consolas"/>
                <w:color w:val="90EE90"/>
                <w:sz w:val="15"/>
              </w:rPr>
              <w:t xml:space="preserve">   entity connections, multi-hop queries)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[YES]   [NO]</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Are      Is TEXT SIMILARITY</w:t>
            </w:r>
          </w:p>
          <w:p>
            <w:pPr>
              <w:spacing w:after="0" w:before="0" w:line="200" w:lineRule="exact"/>
            </w:pPr>
            <w:r>
              <w:rPr>
                <w:rFonts w:ascii="Consolas" w:hAnsi="Consolas"/>
                <w:color w:val="90EE90"/>
                <w:sz w:val="15"/>
              </w:rPr>
              <w:t xml:space="preserve">  relationships   the main need?</w:t>
            </w:r>
          </w:p>
          <w:p>
            <w:pPr>
              <w:spacing w:after="0" w:before="0" w:line="200" w:lineRule="exact"/>
            </w:pPr>
            <w:r>
              <w:rPr>
                <w:rFonts w:ascii="Consolas" w:hAnsi="Consolas"/>
                <w:color w:val="90EE90"/>
                <w:sz w:val="15"/>
              </w:rPr>
              <w:t xml:space="preserve">  MORE important  (find similar docs,</w:t>
            </w:r>
          </w:p>
          <w:p>
            <w:pPr>
              <w:spacing w:after="0" w:before="0" w:line="200" w:lineRule="exact"/>
            </w:pPr>
            <w:r>
              <w:rPr>
                <w:rFonts w:ascii="Consolas" w:hAnsi="Consolas"/>
                <w:color w:val="90EE90"/>
                <w:sz w:val="15"/>
              </w:rPr>
              <w:t xml:space="preserve">  than text       keyword Q&amp;A, semantic</w:t>
            </w:r>
          </w:p>
          <w:p>
            <w:pPr>
              <w:spacing w:after="0" w:before="0" w:line="200" w:lineRule="exact"/>
            </w:pPr>
            <w:r>
              <w:rPr>
                <w:rFonts w:ascii="Consolas" w:hAnsi="Consolas"/>
                <w:color w:val="90EE90"/>
                <w:sz w:val="15"/>
              </w:rPr>
              <w:t xml:space="preserve">  similarity?     search)</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[YES] [NO]  [YES]   [NO]</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v     v     v       v</w:t>
            </w:r>
          </w:p>
          <w:p>
            <w:pPr>
              <w:spacing w:after="0" w:before="0" w:line="200" w:lineRule="exact"/>
            </w:pPr>
            <w:r>
              <w:rPr>
                <w:rFonts w:ascii="Consolas" w:hAnsi="Consolas"/>
                <w:color w:val="90EE90"/>
                <w:sz w:val="15"/>
              </w:rPr>
              <w:t xml:space="preserve"> GRAPH  HYBRID VECTOR  HYBRID</w:t>
            </w:r>
          </w:p>
          <w:p>
            <w:pPr>
              <w:spacing w:after="0" w:before="0" w:line="200" w:lineRule="exact"/>
            </w:pPr>
            <w:r>
              <w:rPr>
                <w:rFonts w:ascii="Consolas" w:hAnsi="Consolas"/>
                <w:color w:val="90EE90"/>
                <w:sz w:val="15"/>
              </w:rPr>
              <w:t xml:space="preserve"> RAG    RAG    RAG     RAG</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Summary:</w:t>
            </w:r>
          </w:p>
          <w:p>
            <w:pPr>
              <w:spacing w:after="0" w:before="0" w:line="200" w:lineRule="exact"/>
            </w:pPr>
            <w:r>
              <w:rPr>
                <w:rFonts w:ascii="Consolas" w:hAnsi="Consolas"/>
                <w:color w:val="90EE90"/>
                <w:sz w:val="15"/>
              </w:rPr>
              <w:t xml:space="preserve"> - Mostly relationships → Graph RAG</w:t>
            </w:r>
          </w:p>
          <w:p>
            <w:pPr>
              <w:spacing w:after="0" w:before="0" w:line="200" w:lineRule="exact"/>
            </w:pPr>
            <w:r>
              <w:rPr>
                <w:rFonts w:ascii="Consolas" w:hAnsi="Consolas"/>
                <w:color w:val="90EE90"/>
                <w:sz w:val="15"/>
              </w:rPr>
              <w:t xml:space="preserve"> - Mostly text similarity → Vector RAG</w:t>
            </w:r>
          </w:p>
          <w:p>
            <w:pPr>
              <w:spacing w:after="0" w:before="0" w:line="200" w:lineRule="exact"/>
            </w:pPr>
            <w:r>
              <w:rPr>
                <w:rFonts w:ascii="Consolas" w:hAnsi="Consolas"/>
                <w:color w:val="90EE90"/>
                <w:sz w:val="15"/>
              </w:rPr>
              <w:t xml:space="preserve"> - Both needed → Hybrid RAG (Section 19)</w:t>
            </w:r>
          </w:p>
          <w:p>
            <w:pPr>
              <w:spacing w:after="0" w:before="0" w:line="200" w:lineRule="exact"/>
            </w:pPr>
            <w:r>
              <w:rPr>
                <w:rFonts w:ascii="Consolas" w:hAnsi="Consolas"/>
                <w:color w:val="90EE90"/>
                <w:sz w:val="15"/>
              </w:rPr>
              <w:t xml:space="preserve"> - Not sure → Start with Vector RAG, add Graph later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16.2 Ten Real Scenarios with Recommendations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Scenario</w:t>
            </w:r>
          </w:p>
        </w:tc>
        <w:tc>
          <w:tcPr>
            <w:tcW w:type="dxa" w:w="2340"/>
            <w:shd w:fill="2C3E50"/>
          </w:tcPr>
          <w:p>
            <w:pPr>
              <w:jc w:val="center"/>
            </w:pPr>
            <w:r/>
            <w:r>
              <w:rPr>
                <w:rFonts w:ascii="Calibri" w:hAnsi="Calibri"/>
                <w:b/>
                <w:color w:val="FFFFFF"/>
                <w:sz w:val="18"/>
              </w:rPr>
              <w:t>Data Type</w:t>
            </w:r>
          </w:p>
        </w:tc>
        <w:tc>
          <w:tcPr>
            <w:tcW w:type="dxa" w:w="2340"/>
            <w:shd w:fill="2C3E50"/>
          </w:tcPr>
          <w:p>
            <w:pPr>
              <w:jc w:val="center"/>
            </w:pPr>
            <w:r/>
            <w:r>
              <w:rPr>
                <w:rFonts w:ascii="Calibri" w:hAnsi="Calibri"/>
                <w:b/>
                <w:color w:val="FFFFFF"/>
                <w:sz w:val="18"/>
              </w:rPr>
              <w:t>Recommended</w:t>
            </w:r>
          </w:p>
        </w:tc>
        <w:tc>
          <w:tcPr>
            <w:tcW w:type="dxa" w:w="2340"/>
            <w:shd w:fill="2C3E50"/>
          </w:tcPr>
          <w:p>
            <w:pPr>
              <w:jc w:val="center"/>
            </w:pPr>
            <w:r/>
            <w:r>
              <w:rPr>
                <w:rFonts w:ascii="Calibri" w:hAnsi="Calibri"/>
                <w:b/>
                <w:color w:val="FFFFFF"/>
                <w:sz w:val="18"/>
              </w:rPr>
              <w:t>Why</w:t>
            </w:r>
          </w:p>
        </w:tc>
      </w:tr>
      <w:tr>
        <w:tc>
          <w:tcPr>
            <w:tcW w:type="dxa" w:w="2340"/>
            <w:shd w:fill="F2F2F2"/>
          </w:tcPr>
          <w:p>
            <w:pPr>
              <w:jc w:val="center"/>
            </w:pPr>
            <w:r/>
            <w:r>
              <w:rPr>
                <w:rFonts w:ascii="Calibri" w:hAnsi="Calibri"/>
                <w:sz w:val="16"/>
              </w:rPr>
              <w:t>Customer support FAQ</w:t>
            </w:r>
          </w:p>
        </w:tc>
        <w:tc>
          <w:tcPr>
            <w:tcW w:type="dxa" w:w="2340"/>
            <w:shd w:fill="F2F2F2"/>
          </w:tcPr>
          <w:p>
            <w:pPr>
              <w:jc w:val="center"/>
            </w:pPr>
            <w:r/>
            <w:r>
              <w:rPr>
                <w:rFonts w:ascii="Calibri" w:hAnsi="Calibri"/>
                <w:sz w:val="16"/>
              </w:rPr>
              <w:t>Text documents</w:t>
            </w:r>
          </w:p>
        </w:tc>
        <w:tc>
          <w:tcPr>
            <w:tcW w:type="dxa" w:w="2340"/>
            <w:shd w:fill="F2F2F2"/>
          </w:tcPr>
          <w:p>
            <w:pPr>
              <w:jc w:val="center"/>
            </w:pPr>
            <w:r/>
            <w:r>
              <w:rPr>
                <w:rFonts w:ascii="Calibri" w:hAnsi="Calibri"/>
                <w:sz w:val="16"/>
              </w:rPr>
              <w:t>Vector RAG</w:t>
            </w:r>
          </w:p>
        </w:tc>
        <w:tc>
          <w:tcPr>
            <w:tcW w:type="dxa" w:w="2340"/>
            <w:shd w:fill="F2F2F2"/>
          </w:tcPr>
          <w:p>
            <w:pPr>
              <w:jc w:val="center"/>
            </w:pPr>
            <w:r/>
            <w:r>
              <w:rPr>
                <w:rFonts w:ascii="Calibri" w:hAnsi="Calibri"/>
                <w:sz w:val="16"/>
              </w:rPr>
              <w:t>Similarity-based text search</w:t>
            </w:r>
          </w:p>
        </w:tc>
      </w:tr>
      <w:tr>
        <w:tc>
          <w:tcPr>
            <w:tcW w:type="dxa" w:w="2340"/>
          </w:tcPr>
          <w:p>
            <w:pPr>
              <w:jc w:val="center"/>
            </w:pPr>
            <w:r/>
            <w:r>
              <w:rPr>
                <w:rFonts w:ascii="Calibri" w:hAnsi="Calibri"/>
                <w:sz w:val="16"/>
              </w:rPr>
              <w:t>Org chart queries</w:t>
            </w:r>
          </w:p>
        </w:tc>
        <w:tc>
          <w:tcPr>
            <w:tcW w:type="dxa" w:w="2340"/>
          </w:tcPr>
          <w:p>
            <w:pPr>
              <w:jc w:val="center"/>
            </w:pPr>
            <w:r/>
            <w:r>
              <w:rPr>
                <w:rFonts w:ascii="Calibri" w:hAnsi="Calibri"/>
                <w:sz w:val="16"/>
              </w:rPr>
              <w:t>Structured relationships</w:t>
            </w:r>
          </w:p>
        </w:tc>
        <w:tc>
          <w:tcPr>
            <w:tcW w:type="dxa" w:w="2340"/>
          </w:tcPr>
          <w:p>
            <w:pPr>
              <w:jc w:val="center"/>
            </w:pPr>
            <w:r/>
            <w:r>
              <w:rPr>
                <w:rFonts w:ascii="Calibri" w:hAnsi="Calibri"/>
                <w:sz w:val="16"/>
              </w:rPr>
              <w:t>Graph RAG</w:t>
            </w:r>
          </w:p>
        </w:tc>
        <w:tc>
          <w:tcPr>
            <w:tcW w:type="dxa" w:w="2340"/>
          </w:tcPr>
          <w:p>
            <w:pPr>
              <w:jc w:val="center"/>
            </w:pPr>
            <w:r/>
            <w:r>
              <w:rPr>
                <w:rFonts w:ascii="Calibri" w:hAnsi="Calibri"/>
                <w:sz w:val="16"/>
              </w:rPr>
              <w:t>Needs graph traversal</w:t>
            </w:r>
          </w:p>
        </w:tc>
      </w:tr>
      <w:tr>
        <w:tc>
          <w:tcPr>
            <w:tcW w:type="dxa" w:w="2340"/>
            <w:shd w:fill="F2F2F2"/>
          </w:tcPr>
          <w:p>
            <w:pPr>
              <w:jc w:val="center"/>
            </w:pPr>
            <w:r/>
            <w:r>
              <w:rPr>
                <w:rFonts w:ascii="Calibri" w:hAnsi="Calibri"/>
                <w:sz w:val="16"/>
              </w:rPr>
              <w:t>Legal contract analysis</w:t>
            </w:r>
          </w:p>
        </w:tc>
        <w:tc>
          <w:tcPr>
            <w:tcW w:type="dxa" w:w="2340"/>
            <w:shd w:fill="F2F2F2"/>
          </w:tcPr>
          <w:p>
            <w:pPr>
              <w:jc w:val="center"/>
            </w:pPr>
            <w:r/>
            <w:r>
              <w:rPr>
                <w:rFonts w:ascii="Calibri" w:hAnsi="Calibri"/>
                <w:sz w:val="16"/>
              </w:rPr>
              <w:t>Text + entity relations</w:t>
            </w:r>
          </w:p>
        </w:tc>
        <w:tc>
          <w:tcPr>
            <w:tcW w:type="dxa" w:w="2340"/>
            <w:shd w:fill="F2F2F2"/>
          </w:tcPr>
          <w:p>
            <w:pPr>
              <w:jc w:val="center"/>
            </w:pPr>
            <w:r/>
            <w:r>
              <w:rPr>
                <w:rFonts w:ascii="Calibri" w:hAnsi="Calibri"/>
                <w:sz w:val="16"/>
              </w:rPr>
              <w:t>Hybrid</w:t>
            </w:r>
          </w:p>
        </w:tc>
        <w:tc>
          <w:tcPr>
            <w:tcW w:type="dxa" w:w="2340"/>
            <w:shd w:fill="F2F2F2"/>
          </w:tcPr>
          <w:p>
            <w:pPr>
              <w:jc w:val="center"/>
            </w:pPr>
            <w:r/>
            <w:r>
              <w:rPr>
                <w:rFonts w:ascii="Calibri" w:hAnsi="Calibri"/>
                <w:sz w:val="16"/>
              </w:rPr>
              <w:t>Both similarity and relationships</w:t>
            </w:r>
          </w:p>
        </w:tc>
      </w:tr>
      <w:tr>
        <w:tc>
          <w:tcPr>
            <w:tcW w:type="dxa" w:w="2340"/>
          </w:tcPr>
          <w:p>
            <w:pPr>
              <w:jc w:val="center"/>
            </w:pPr>
            <w:r/>
            <w:r>
              <w:rPr>
                <w:rFonts w:ascii="Calibri" w:hAnsi="Calibri"/>
                <w:sz w:val="16"/>
              </w:rPr>
              <w:t>Product recommendations</w:t>
            </w:r>
          </w:p>
        </w:tc>
        <w:tc>
          <w:tcPr>
            <w:tcW w:type="dxa" w:w="2340"/>
          </w:tcPr>
          <w:p>
            <w:pPr>
              <w:jc w:val="center"/>
            </w:pPr>
            <w:r/>
            <w:r>
              <w:rPr>
                <w:rFonts w:ascii="Calibri" w:hAnsi="Calibri"/>
                <w:sz w:val="16"/>
              </w:rPr>
              <w:t>User-item connections</w:t>
            </w:r>
          </w:p>
        </w:tc>
        <w:tc>
          <w:tcPr>
            <w:tcW w:type="dxa" w:w="2340"/>
          </w:tcPr>
          <w:p>
            <w:pPr>
              <w:jc w:val="center"/>
            </w:pPr>
            <w:r/>
            <w:r>
              <w:rPr>
                <w:rFonts w:ascii="Calibri" w:hAnsi="Calibri"/>
                <w:sz w:val="16"/>
              </w:rPr>
              <w:t>Graph RAG</w:t>
            </w:r>
          </w:p>
        </w:tc>
        <w:tc>
          <w:tcPr>
            <w:tcW w:type="dxa" w:w="2340"/>
          </w:tcPr>
          <w:p>
            <w:pPr>
              <w:jc w:val="center"/>
            </w:pPr>
            <w:r/>
            <w:r>
              <w:rPr>
                <w:rFonts w:ascii="Calibri" w:hAnsi="Calibri"/>
                <w:sz w:val="16"/>
              </w:rPr>
              <w:t>Collaborative patterns</w:t>
            </w:r>
          </w:p>
        </w:tc>
      </w:tr>
      <w:tr>
        <w:tc>
          <w:tcPr>
            <w:tcW w:type="dxa" w:w="2340"/>
            <w:shd w:fill="F2F2F2"/>
          </w:tcPr>
          <w:p>
            <w:pPr>
              <w:jc w:val="center"/>
            </w:pPr>
            <w:r/>
            <w:r>
              <w:rPr>
                <w:rFonts w:ascii="Calibri" w:hAnsi="Calibri"/>
                <w:sz w:val="16"/>
              </w:rPr>
              <w:t>Medical record search</w:t>
            </w:r>
          </w:p>
        </w:tc>
        <w:tc>
          <w:tcPr>
            <w:tcW w:type="dxa" w:w="2340"/>
            <w:shd w:fill="F2F2F2"/>
          </w:tcPr>
          <w:p>
            <w:pPr>
              <w:jc w:val="center"/>
            </w:pPr>
            <w:r/>
            <w:r>
              <w:rPr>
                <w:rFonts w:ascii="Calibri" w:hAnsi="Calibri"/>
                <w:sz w:val="16"/>
              </w:rPr>
              <w:t>Text + patient connections</w:t>
            </w:r>
          </w:p>
        </w:tc>
        <w:tc>
          <w:tcPr>
            <w:tcW w:type="dxa" w:w="2340"/>
            <w:shd w:fill="F2F2F2"/>
          </w:tcPr>
          <w:p>
            <w:pPr>
              <w:jc w:val="center"/>
            </w:pPr>
            <w:r/>
            <w:r>
              <w:rPr>
                <w:rFonts w:ascii="Calibri" w:hAnsi="Calibri"/>
                <w:sz w:val="16"/>
              </w:rPr>
              <w:t>Hybrid</w:t>
            </w:r>
          </w:p>
        </w:tc>
        <w:tc>
          <w:tcPr>
            <w:tcW w:type="dxa" w:w="2340"/>
            <w:shd w:fill="F2F2F2"/>
          </w:tcPr>
          <w:p>
            <w:pPr>
              <w:jc w:val="center"/>
            </w:pPr>
            <w:r/>
            <w:r>
              <w:rPr>
                <w:rFonts w:ascii="Calibri" w:hAnsi="Calibri"/>
                <w:sz w:val="16"/>
              </w:rPr>
              <w:t>Symptoms (text) + history (graph)</w:t>
            </w:r>
          </w:p>
        </w:tc>
      </w:tr>
      <w:tr>
        <w:tc>
          <w:tcPr>
            <w:tcW w:type="dxa" w:w="2340"/>
          </w:tcPr>
          <w:p>
            <w:pPr>
              <w:jc w:val="center"/>
            </w:pPr>
            <w:r/>
            <w:r>
              <w:rPr>
                <w:rFonts w:ascii="Calibri" w:hAnsi="Calibri"/>
                <w:sz w:val="16"/>
              </w:rPr>
              <w:t>Code documentation Q&amp;A</w:t>
            </w:r>
          </w:p>
        </w:tc>
        <w:tc>
          <w:tcPr>
            <w:tcW w:type="dxa" w:w="2340"/>
          </w:tcPr>
          <w:p>
            <w:pPr>
              <w:jc w:val="center"/>
            </w:pPr>
            <w:r/>
            <w:r>
              <w:rPr>
                <w:rFonts w:ascii="Calibri" w:hAnsi="Calibri"/>
                <w:sz w:val="16"/>
              </w:rPr>
              <w:t>Text documents</w:t>
            </w:r>
          </w:p>
        </w:tc>
        <w:tc>
          <w:tcPr>
            <w:tcW w:type="dxa" w:w="2340"/>
          </w:tcPr>
          <w:p>
            <w:pPr>
              <w:jc w:val="center"/>
            </w:pPr>
            <w:r/>
            <w:r>
              <w:rPr>
                <w:rFonts w:ascii="Calibri" w:hAnsi="Calibri"/>
                <w:sz w:val="16"/>
              </w:rPr>
              <w:t>Vector RAG</w:t>
            </w:r>
          </w:p>
        </w:tc>
        <w:tc>
          <w:tcPr>
            <w:tcW w:type="dxa" w:w="2340"/>
          </w:tcPr>
          <w:p>
            <w:pPr>
              <w:jc w:val="center"/>
            </w:pPr>
            <w:r/>
            <w:r>
              <w:rPr>
                <w:rFonts w:ascii="Calibri" w:hAnsi="Calibri"/>
                <w:sz w:val="16"/>
              </w:rPr>
              <w:t>Semantic code search</w:t>
            </w:r>
          </w:p>
        </w:tc>
      </w:tr>
      <w:tr>
        <w:tc>
          <w:tcPr>
            <w:tcW w:type="dxa" w:w="2340"/>
            <w:shd w:fill="F2F2F2"/>
          </w:tcPr>
          <w:p>
            <w:pPr>
              <w:jc w:val="center"/>
            </w:pPr>
            <w:r/>
            <w:r>
              <w:rPr>
                <w:rFonts w:ascii="Calibri" w:hAnsi="Calibri"/>
                <w:sz w:val="16"/>
              </w:rPr>
              <w:t>Supply chain tracking</w:t>
            </w:r>
          </w:p>
        </w:tc>
        <w:tc>
          <w:tcPr>
            <w:tcW w:type="dxa" w:w="2340"/>
            <w:shd w:fill="F2F2F2"/>
          </w:tcPr>
          <w:p>
            <w:pPr>
              <w:jc w:val="center"/>
            </w:pPr>
            <w:r/>
            <w:r>
              <w:rPr>
                <w:rFonts w:ascii="Calibri" w:hAnsi="Calibri"/>
                <w:sz w:val="16"/>
              </w:rPr>
              <w:t>Entity chains</w:t>
            </w:r>
          </w:p>
        </w:tc>
        <w:tc>
          <w:tcPr>
            <w:tcW w:type="dxa" w:w="2340"/>
            <w:shd w:fill="F2F2F2"/>
          </w:tcPr>
          <w:p>
            <w:pPr>
              <w:jc w:val="center"/>
            </w:pPr>
            <w:r/>
            <w:r>
              <w:rPr>
                <w:rFonts w:ascii="Calibri" w:hAnsi="Calibri"/>
                <w:sz w:val="16"/>
              </w:rPr>
              <w:t>Graph RAG</w:t>
            </w:r>
          </w:p>
        </w:tc>
        <w:tc>
          <w:tcPr>
            <w:tcW w:type="dxa" w:w="2340"/>
            <w:shd w:fill="F2F2F2"/>
          </w:tcPr>
          <w:p>
            <w:pPr>
              <w:jc w:val="center"/>
            </w:pPr>
            <w:r/>
            <w:r>
              <w:rPr>
                <w:rFonts w:ascii="Calibri" w:hAnsi="Calibri"/>
                <w:sz w:val="16"/>
              </w:rPr>
              <w:t>Multi-hop traversal</w:t>
            </w:r>
          </w:p>
        </w:tc>
      </w:tr>
      <w:tr>
        <w:tc>
          <w:tcPr>
            <w:tcW w:type="dxa" w:w="2340"/>
          </w:tcPr>
          <w:p>
            <w:pPr>
              <w:jc w:val="center"/>
            </w:pPr>
            <w:r/>
            <w:r>
              <w:rPr>
                <w:rFonts w:ascii="Calibri" w:hAnsi="Calibri"/>
                <w:sz w:val="16"/>
              </w:rPr>
              <w:t>Fraud detection</w:t>
            </w:r>
          </w:p>
        </w:tc>
        <w:tc>
          <w:tcPr>
            <w:tcW w:type="dxa" w:w="2340"/>
          </w:tcPr>
          <w:p>
            <w:pPr>
              <w:jc w:val="center"/>
            </w:pPr>
            <w:r/>
            <w:r>
              <w:rPr>
                <w:rFonts w:ascii="Calibri" w:hAnsi="Calibri"/>
                <w:sz w:val="16"/>
              </w:rPr>
              <w:t>Transaction networks</w:t>
            </w:r>
          </w:p>
        </w:tc>
        <w:tc>
          <w:tcPr>
            <w:tcW w:type="dxa" w:w="2340"/>
          </w:tcPr>
          <w:p>
            <w:pPr>
              <w:jc w:val="center"/>
            </w:pPr>
            <w:r/>
            <w:r>
              <w:rPr>
                <w:rFonts w:ascii="Calibri" w:hAnsi="Calibri"/>
                <w:sz w:val="16"/>
              </w:rPr>
              <w:t>Graph RAG</w:t>
            </w:r>
          </w:p>
        </w:tc>
        <w:tc>
          <w:tcPr>
            <w:tcW w:type="dxa" w:w="2340"/>
          </w:tcPr>
          <w:p>
            <w:pPr>
              <w:jc w:val="center"/>
            </w:pPr>
            <w:r/>
            <w:r>
              <w:rPr>
                <w:rFonts w:ascii="Calibri" w:hAnsi="Calibri"/>
                <w:sz w:val="16"/>
              </w:rPr>
              <w:t>Pattern matching in networks</w:t>
            </w:r>
          </w:p>
        </w:tc>
      </w:tr>
      <w:tr>
        <w:tc>
          <w:tcPr>
            <w:tcW w:type="dxa" w:w="2340"/>
            <w:shd w:fill="F2F2F2"/>
          </w:tcPr>
          <w:p>
            <w:pPr>
              <w:jc w:val="center"/>
            </w:pPr>
            <w:r/>
            <w:r>
              <w:rPr>
                <w:rFonts w:ascii="Calibri" w:hAnsi="Calibri"/>
                <w:sz w:val="16"/>
              </w:rPr>
              <w:t>Internal wiki Q&amp;A</w:t>
            </w:r>
          </w:p>
        </w:tc>
        <w:tc>
          <w:tcPr>
            <w:tcW w:type="dxa" w:w="2340"/>
            <w:shd w:fill="F2F2F2"/>
          </w:tcPr>
          <w:p>
            <w:pPr>
              <w:jc w:val="center"/>
            </w:pPr>
            <w:r/>
            <w:r>
              <w:rPr>
                <w:rFonts w:ascii="Calibri" w:hAnsi="Calibri"/>
                <w:sz w:val="16"/>
              </w:rPr>
              <w:t>Text documents</w:t>
            </w:r>
          </w:p>
        </w:tc>
        <w:tc>
          <w:tcPr>
            <w:tcW w:type="dxa" w:w="2340"/>
            <w:shd w:fill="F2F2F2"/>
          </w:tcPr>
          <w:p>
            <w:pPr>
              <w:jc w:val="center"/>
            </w:pPr>
            <w:r/>
            <w:r>
              <w:rPr>
                <w:rFonts w:ascii="Calibri" w:hAnsi="Calibri"/>
                <w:sz w:val="16"/>
              </w:rPr>
              <w:t>Vector RAG</w:t>
            </w:r>
          </w:p>
        </w:tc>
        <w:tc>
          <w:tcPr>
            <w:tcW w:type="dxa" w:w="2340"/>
            <w:shd w:fill="F2F2F2"/>
          </w:tcPr>
          <w:p>
            <w:pPr>
              <w:jc w:val="center"/>
            </w:pPr>
            <w:r/>
            <w:r>
              <w:rPr>
                <w:rFonts w:ascii="Calibri" w:hAnsi="Calibri"/>
                <w:sz w:val="16"/>
              </w:rPr>
              <w:t>General semantic Q&amp;A</w:t>
            </w:r>
          </w:p>
        </w:tc>
      </w:tr>
      <w:tr>
        <w:tc>
          <w:tcPr>
            <w:tcW w:type="dxa" w:w="2340"/>
          </w:tcPr>
          <w:p>
            <w:pPr>
              <w:jc w:val="center"/>
            </w:pPr>
            <w:r/>
            <w:r>
              <w:rPr>
                <w:rFonts w:ascii="Calibri" w:hAnsi="Calibri"/>
                <w:sz w:val="16"/>
              </w:rPr>
              <w:t>Competitive analysis</w:t>
            </w:r>
          </w:p>
        </w:tc>
        <w:tc>
          <w:tcPr>
            <w:tcW w:type="dxa" w:w="2340"/>
          </w:tcPr>
          <w:p>
            <w:pPr>
              <w:jc w:val="center"/>
            </w:pPr>
            <w:r/>
            <w:r>
              <w:rPr>
                <w:rFonts w:ascii="Calibri" w:hAnsi="Calibri"/>
                <w:sz w:val="16"/>
              </w:rPr>
              <w:t>Text + company relations</w:t>
            </w:r>
          </w:p>
        </w:tc>
        <w:tc>
          <w:tcPr>
            <w:tcW w:type="dxa" w:w="2340"/>
          </w:tcPr>
          <w:p>
            <w:pPr>
              <w:jc w:val="center"/>
            </w:pPr>
            <w:r/>
            <w:r>
              <w:rPr>
                <w:rFonts w:ascii="Calibri" w:hAnsi="Calibri"/>
                <w:sz w:val="16"/>
              </w:rPr>
              <w:t>Hybrid</w:t>
            </w:r>
          </w:p>
        </w:tc>
        <w:tc>
          <w:tcPr>
            <w:tcW w:type="dxa" w:w="2340"/>
          </w:tcPr>
          <w:p>
            <w:pPr>
              <w:jc w:val="center"/>
            </w:pPr>
            <w:r/>
            <w:r>
              <w:rPr>
                <w:rFonts w:ascii="Calibri" w:hAnsi="Calibri"/>
                <w:sz w:val="16"/>
              </w:rPr>
              <w:t>Competitor data + connections</w:t>
            </w:r>
          </w:p>
        </w:tc>
      </w:tr>
    </w:tbl>
    <w:p/>
    <w:p>
      <w:pPr>
        <w:pStyle w:val="Heading2"/>
      </w:pPr>
      <w:r>
        <w:t>16.3 The Hybrid Approach: Use BOTH Together</w:t>
      </w:r>
    </w:p>
    <w:p>
      <w:r>
        <w:rPr>
          <w:rFonts w:ascii="Calibri" w:hAnsi="Calibri"/>
          <w:b/>
          <w:i w:val="0"/>
          <w:sz w:val="22"/>
        </w:rPr>
        <w:t>🔥 For most production systems, the answer is BOTH. Hybrid RAG runs Vector Retrieval and Graph Retrieval in parallel, merges the results, and gives the LLM the richest possible context.</w:t>
      </w:r>
    </w:p>
    <w:p>
      <w:r>
        <w:rPr>
          <w:rFonts w:ascii="Calibri" w:hAnsi="Calibri"/>
          <w:b w:val="0"/>
          <w:i w:val="0"/>
          <w:sz w:val="22"/>
        </w:rPr>
        <w:t>Example: 'What is our leave policy and who manages the team affected by the new policy changes?' — The first part is text similarity (Vector RAG), the second part is relationship traversal (Graph RAG). Hybrid handles both seamlessly.</w:t>
      </w:r>
    </w:p>
    <w:p>
      <w:r>
        <w:rPr>
          <w:rFonts w:ascii="Calibri" w:hAnsi="Calibri"/>
          <w:b w:val="0"/>
          <w:i w:val="0"/>
          <w:sz w:val="22"/>
        </w:rPr>
        <w:t>We will build a complete Hybrid RAG system in Section 19.</w:t>
      </w:r>
    </w:p>
    <w:p>
      <w:pPr>
        <w:pStyle w:val="Heading2"/>
      </w:pPr>
      <w:r>
        <w:t>16.4 Cost, Complexity, and Maintenance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Aspect</w:t>
            </w:r>
          </w:p>
        </w:tc>
        <w:tc>
          <w:tcPr>
            <w:tcW w:type="dxa" w:w="2340"/>
            <w:shd w:fill="2C3E50"/>
          </w:tcPr>
          <w:p>
            <w:pPr>
              <w:jc w:val="center"/>
            </w:pPr>
            <w:r/>
            <w:r>
              <w:rPr>
                <w:rFonts w:ascii="Calibri" w:hAnsi="Calibri"/>
                <w:b/>
                <w:color w:val="FFFFFF"/>
                <w:sz w:val="18"/>
              </w:rPr>
              <w:t>Vector RAG</w:t>
            </w:r>
          </w:p>
        </w:tc>
        <w:tc>
          <w:tcPr>
            <w:tcW w:type="dxa" w:w="2340"/>
            <w:shd w:fill="2C3E50"/>
          </w:tcPr>
          <w:p>
            <w:pPr>
              <w:jc w:val="center"/>
            </w:pPr>
            <w:r/>
            <w:r>
              <w:rPr>
                <w:rFonts w:ascii="Calibri" w:hAnsi="Calibri"/>
                <w:b/>
                <w:color w:val="FFFFFF"/>
                <w:sz w:val="18"/>
              </w:rPr>
              <w:t>Graph RAG</w:t>
            </w:r>
          </w:p>
        </w:tc>
        <w:tc>
          <w:tcPr>
            <w:tcW w:type="dxa" w:w="2340"/>
            <w:shd w:fill="2C3E50"/>
          </w:tcPr>
          <w:p>
            <w:pPr>
              <w:jc w:val="center"/>
            </w:pPr>
            <w:r/>
            <w:r>
              <w:rPr>
                <w:rFonts w:ascii="Calibri" w:hAnsi="Calibri"/>
                <w:b/>
                <w:color w:val="FFFFFF"/>
                <w:sz w:val="18"/>
              </w:rPr>
              <w:t>Hybrid RAG</w:t>
            </w:r>
          </w:p>
        </w:tc>
      </w:tr>
      <w:tr>
        <w:tc>
          <w:tcPr>
            <w:tcW w:type="dxa" w:w="2340"/>
            <w:shd w:fill="F2F2F2"/>
          </w:tcPr>
          <w:p>
            <w:pPr>
              <w:jc w:val="center"/>
            </w:pPr>
            <w:r/>
            <w:r>
              <w:rPr>
                <w:rFonts w:ascii="Calibri" w:hAnsi="Calibri"/>
                <w:sz w:val="16"/>
              </w:rPr>
              <w:t>Setup Time</w:t>
            </w:r>
          </w:p>
        </w:tc>
        <w:tc>
          <w:tcPr>
            <w:tcW w:type="dxa" w:w="2340"/>
            <w:shd w:fill="F2F2F2"/>
          </w:tcPr>
          <w:p>
            <w:pPr>
              <w:jc w:val="center"/>
            </w:pPr>
            <w:r/>
            <w:r>
              <w:rPr>
                <w:rFonts w:ascii="Calibri" w:hAnsi="Calibri"/>
                <w:sz w:val="16"/>
              </w:rPr>
              <w:t>Hours to days</w:t>
            </w:r>
          </w:p>
        </w:tc>
        <w:tc>
          <w:tcPr>
            <w:tcW w:type="dxa" w:w="2340"/>
            <w:shd w:fill="F2F2F2"/>
          </w:tcPr>
          <w:p>
            <w:pPr>
              <w:jc w:val="center"/>
            </w:pPr>
            <w:r/>
            <w:r>
              <w:rPr>
                <w:rFonts w:ascii="Calibri" w:hAnsi="Calibri"/>
                <w:sz w:val="16"/>
              </w:rPr>
              <w:t>Days to weeks</w:t>
            </w:r>
          </w:p>
        </w:tc>
        <w:tc>
          <w:tcPr>
            <w:tcW w:type="dxa" w:w="2340"/>
            <w:shd w:fill="F2F2F2"/>
          </w:tcPr>
          <w:p>
            <w:pPr>
              <w:jc w:val="center"/>
            </w:pPr>
            <w:r/>
            <w:r>
              <w:rPr>
                <w:rFonts w:ascii="Calibri" w:hAnsi="Calibri"/>
                <w:sz w:val="16"/>
              </w:rPr>
              <w:t>Weeks</w:t>
            </w:r>
          </w:p>
        </w:tc>
      </w:tr>
      <w:tr>
        <w:tc>
          <w:tcPr>
            <w:tcW w:type="dxa" w:w="2340"/>
          </w:tcPr>
          <w:p>
            <w:pPr>
              <w:jc w:val="center"/>
            </w:pPr>
            <w:r/>
            <w:r>
              <w:rPr>
                <w:rFonts w:ascii="Calibri" w:hAnsi="Calibri"/>
                <w:sz w:val="16"/>
              </w:rPr>
              <w:t>Ongoing Maintenance</w:t>
            </w:r>
          </w:p>
        </w:tc>
        <w:tc>
          <w:tcPr>
            <w:tcW w:type="dxa" w:w="2340"/>
          </w:tcPr>
          <w:p>
            <w:pPr>
              <w:jc w:val="center"/>
            </w:pPr>
            <w:r/>
            <w:r>
              <w:rPr>
                <w:rFonts w:ascii="Calibri" w:hAnsi="Calibri"/>
                <w:sz w:val="16"/>
              </w:rPr>
              <w:t>Low (re-embed on doc changes)</w:t>
            </w:r>
          </w:p>
        </w:tc>
        <w:tc>
          <w:tcPr>
            <w:tcW w:type="dxa" w:w="2340"/>
          </w:tcPr>
          <w:p>
            <w:pPr>
              <w:jc w:val="center"/>
            </w:pPr>
            <w:r/>
            <w:r>
              <w:rPr>
                <w:rFonts w:ascii="Calibri" w:hAnsi="Calibri"/>
                <w:sz w:val="16"/>
              </w:rPr>
              <w:t>Medium (update entities/relations)</w:t>
            </w:r>
          </w:p>
        </w:tc>
        <w:tc>
          <w:tcPr>
            <w:tcW w:type="dxa" w:w="2340"/>
          </w:tcPr>
          <w:p>
            <w:pPr>
              <w:jc w:val="center"/>
            </w:pPr>
            <w:r/>
            <w:r>
              <w:rPr>
                <w:rFonts w:ascii="Calibri" w:hAnsi="Calibri"/>
                <w:sz w:val="16"/>
              </w:rPr>
              <w:t>Higher (maintain both)</w:t>
            </w:r>
          </w:p>
        </w:tc>
      </w:tr>
      <w:tr>
        <w:tc>
          <w:tcPr>
            <w:tcW w:type="dxa" w:w="2340"/>
            <w:shd w:fill="F2F2F2"/>
          </w:tcPr>
          <w:p>
            <w:pPr>
              <w:jc w:val="center"/>
            </w:pPr>
            <w:r/>
            <w:r>
              <w:rPr>
                <w:rFonts w:ascii="Calibri" w:hAnsi="Calibri"/>
                <w:sz w:val="16"/>
              </w:rPr>
              <w:t>Infrastructure Cost</w:t>
            </w:r>
          </w:p>
        </w:tc>
        <w:tc>
          <w:tcPr>
            <w:tcW w:type="dxa" w:w="2340"/>
            <w:shd w:fill="F2F2F2"/>
          </w:tcPr>
          <w:p>
            <w:pPr>
              <w:jc w:val="center"/>
            </w:pPr>
            <w:r/>
            <w:r>
              <w:rPr>
                <w:rFonts w:ascii="Calibri" w:hAnsi="Calibri"/>
                <w:sz w:val="16"/>
              </w:rPr>
              <w:t>Low (ChromaDB is free)</w:t>
            </w:r>
          </w:p>
        </w:tc>
        <w:tc>
          <w:tcPr>
            <w:tcW w:type="dxa" w:w="2340"/>
            <w:shd w:fill="F2F2F2"/>
          </w:tcPr>
          <w:p>
            <w:pPr>
              <w:jc w:val="center"/>
            </w:pPr>
            <w:r/>
            <w:r>
              <w:rPr>
                <w:rFonts w:ascii="Calibri" w:hAnsi="Calibri"/>
                <w:sz w:val="16"/>
              </w:rPr>
              <w:t>Medium (Neo4j AuraDB free tier)</w:t>
            </w:r>
          </w:p>
        </w:tc>
        <w:tc>
          <w:tcPr>
            <w:tcW w:type="dxa" w:w="2340"/>
            <w:shd w:fill="F2F2F2"/>
          </w:tcPr>
          <w:p>
            <w:pPr>
              <w:jc w:val="center"/>
            </w:pPr>
            <w:r/>
            <w:r>
              <w:rPr>
                <w:rFonts w:ascii="Calibri" w:hAnsi="Calibri"/>
                <w:sz w:val="16"/>
              </w:rPr>
              <w:t>Medium-High</w:t>
            </w:r>
          </w:p>
        </w:tc>
      </w:tr>
      <w:tr>
        <w:tc>
          <w:tcPr>
            <w:tcW w:type="dxa" w:w="2340"/>
          </w:tcPr>
          <w:p>
            <w:pPr>
              <w:jc w:val="center"/>
            </w:pPr>
            <w:r/>
            <w:r>
              <w:rPr>
                <w:rFonts w:ascii="Calibri" w:hAnsi="Calibri"/>
                <w:sz w:val="16"/>
              </w:rPr>
              <w:t>Query Latency</w:t>
            </w:r>
          </w:p>
        </w:tc>
        <w:tc>
          <w:tcPr>
            <w:tcW w:type="dxa" w:w="2340"/>
          </w:tcPr>
          <w:p>
            <w:pPr>
              <w:jc w:val="center"/>
            </w:pPr>
            <w:r/>
            <w:r>
              <w:rPr>
                <w:rFonts w:ascii="Calibri" w:hAnsi="Calibri"/>
                <w:sz w:val="16"/>
              </w:rPr>
              <w:t>Fast (single vector search)</w:t>
            </w:r>
          </w:p>
        </w:tc>
        <w:tc>
          <w:tcPr>
            <w:tcW w:type="dxa" w:w="2340"/>
          </w:tcPr>
          <w:p>
            <w:pPr>
              <w:jc w:val="center"/>
            </w:pPr>
            <w:r/>
            <w:r>
              <w:rPr>
                <w:rFonts w:ascii="Calibri" w:hAnsi="Calibri"/>
                <w:sz w:val="16"/>
              </w:rPr>
              <w:t>Medium (Cypher execution)</w:t>
            </w:r>
          </w:p>
        </w:tc>
        <w:tc>
          <w:tcPr>
            <w:tcW w:type="dxa" w:w="2340"/>
          </w:tcPr>
          <w:p>
            <w:pPr>
              <w:jc w:val="center"/>
            </w:pPr>
            <w:r/>
            <w:r>
              <w:rPr>
                <w:rFonts w:ascii="Calibri" w:hAnsi="Calibri"/>
                <w:sz w:val="16"/>
              </w:rPr>
              <w:t>Slower (parallel + merge)</w:t>
            </w:r>
          </w:p>
        </w:tc>
      </w:tr>
      <w:tr>
        <w:tc>
          <w:tcPr>
            <w:tcW w:type="dxa" w:w="2340"/>
            <w:shd w:fill="F2F2F2"/>
          </w:tcPr>
          <w:p>
            <w:pPr>
              <w:jc w:val="center"/>
            </w:pPr>
            <w:r/>
            <w:r>
              <w:rPr>
                <w:rFonts w:ascii="Calibri" w:hAnsi="Calibri"/>
                <w:sz w:val="16"/>
              </w:rPr>
              <w:t>Data Prep Effort</w:t>
            </w:r>
          </w:p>
        </w:tc>
        <w:tc>
          <w:tcPr>
            <w:tcW w:type="dxa" w:w="2340"/>
            <w:shd w:fill="F2F2F2"/>
          </w:tcPr>
          <w:p>
            <w:pPr>
              <w:jc w:val="center"/>
            </w:pPr>
            <w:r/>
            <w:r>
              <w:rPr>
                <w:rFonts w:ascii="Calibri" w:hAnsi="Calibri"/>
                <w:sz w:val="16"/>
              </w:rPr>
              <w:t>Low (chunk + embed)</w:t>
            </w:r>
          </w:p>
        </w:tc>
        <w:tc>
          <w:tcPr>
            <w:tcW w:type="dxa" w:w="2340"/>
            <w:shd w:fill="F2F2F2"/>
          </w:tcPr>
          <w:p>
            <w:pPr>
              <w:jc w:val="center"/>
            </w:pPr>
            <w:r/>
            <w:r>
              <w:rPr>
                <w:rFonts w:ascii="Calibri" w:hAnsi="Calibri"/>
                <w:sz w:val="16"/>
              </w:rPr>
              <w:t>High (entity/relationship extraction)</w:t>
            </w:r>
          </w:p>
        </w:tc>
        <w:tc>
          <w:tcPr>
            <w:tcW w:type="dxa" w:w="2340"/>
            <w:shd w:fill="F2F2F2"/>
          </w:tcPr>
          <w:p>
            <w:pPr>
              <w:jc w:val="center"/>
            </w:pPr>
            <w:r/>
            <w:r>
              <w:rPr>
                <w:rFonts w:ascii="Calibri" w:hAnsi="Calibri"/>
                <w:sz w:val="16"/>
              </w:rPr>
              <w:t>High (both pipelines)</w:t>
            </w:r>
          </w:p>
        </w:tc>
      </w:tr>
      <w:tr>
        <w:tc>
          <w:tcPr>
            <w:tcW w:type="dxa" w:w="2340"/>
          </w:tcPr>
          <w:p>
            <w:pPr>
              <w:jc w:val="center"/>
            </w:pPr>
            <w:r/>
            <w:r>
              <w:rPr>
                <w:rFonts w:ascii="Calibri" w:hAnsi="Calibri"/>
                <w:sz w:val="16"/>
              </w:rPr>
              <w:t>Skills Required</w:t>
            </w:r>
          </w:p>
        </w:tc>
        <w:tc>
          <w:tcPr>
            <w:tcW w:type="dxa" w:w="2340"/>
          </w:tcPr>
          <w:p>
            <w:pPr>
              <w:jc w:val="center"/>
            </w:pPr>
            <w:r/>
            <w:r>
              <w:rPr>
                <w:rFonts w:ascii="Calibri" w:hAnsi="Calibri"/>
                <w:sz w:val="16"/>
              </w:rPr>
              <w:t>Python + LangChain</w:t>
            </w:r>
          </w:p>
        </w:tc>
        <w:tc>
          <w:tcPr>
            <w:tcW w:type="dxa" w:w="2340"/>
          </w:tcPr>
          <w:p>
            <w:pPr>
              <w:jc w:val="center"/>
            </w:pPr>
            <w:r/>
            <w:r>
              <w:rPr>
                <w:rFonts w:ascii="Calibri" w:hAnsi="Calibri"/>
                <w:sz w:val="16"/>
              </w:rPr>
              <w:t>Python + Neo4j + Cypher</w:t>
            </w:r>
          </w:p>
        </w:tc>
        <w:tc>
          <w:tcPr>
            <w:tcW w:type="dxa" w:w="2340"/>
          </w:tcPr>
          <w:p>
            <w:pPr>
              <w:jc w:val="center"/>
            </w:pPr>
            <w:r/>
            <w:r>
              <w:rPr>
                <w:rFonts w:ascii="Calibri" w:hAnsi="Calibri"/>
                <w:sz w:val="16"/>
              </w:rPr>
              <w:t>All of the above</w:t>
            </w:r>
          </w:p>
        </w:tc>
      </w:tr>
      <w:tr>
        <w:tc>
          <w:tcPr>
            <w:tcW w:type="dxa" w:w="2340"/>
            <w:shd w:fill="F2F2F2"/>
          </w:tcPr>
          <w:p>
            <w:pPr>
              <w:jc w:val="center"/>
            </w:pPr>
            <w:r/>
            <w:r>
              <w:rPr>
                <w:rFonts w:ascii="Calibri" w:hAnsi="Calibri"/>
                <w:sz w:val="16"/>
              </w:rPr>
              <w:t>Scalability</w:t>
            </w:r>
          </w:p>
        </w:tc>
        <w:tc>
          <w:tcPr>
            <w:tcW w:type="dxa" w:w="2340"/>
            <w:shd w:fill="F2F2F2"/>
          </w:tcPr>
          <w:p>
            <w:pPr>
              <w:jc w:val="center"/>
            </w:pPr>
            <w:r/>
            <w:r>
              <w:rPr>
                <w:rFonts w:ascii="Calibri" w:hAnsi="Calibri"/>
                <w:sz w:val="16"/>
              </w:rPr>
              <w:t>Very good (vector DBs scale well)</w:t>
            </w:r>
          </w:p>
        </w:tc>
        <w:tc>
          <w:tcPr>
            <w:tcW w:type="dxa" w:w="2340"/>
            <w:shd w:fill="F2F2F2"/>
          </w:tcPr>
          <w:p>
            <w:pPr>
              <w:jc w:val="center"/>
            </w:pPr>
            <w:r/>
            <w:r>
              <w:rPr>
                <w:rFonts w:ascii="Calibri" w:hAnsi="Calibri"/>
                <w:sz w:val="16"/>
              </w:rPr>
              <w:t>Good (Neo4j handles millions)</w:t>
            </w:r>
          </w:p>
        </w:tc>
        <w:tc>
          <w:tcPr>
            <w:tcW w:type="dxa" w:w="2340"/>
            <w:shd w:fill="F2F2F2"/>
          </w:tcPr>
          <w:p>
            <w:pPr>
              <w:jc w:val="center"/>
            </w:pPr>
            <w:r/>
            <w:r>
              <w:rPr>
                <w:rFonts w:ascii="Calibri" w:hAnsi="Calibri"/>
                <w:sz w:val="16"/>
              </w:rPr>
              <w:t>Complex (coordinate both)</w:t>
            </w:r>
          </w:p>
        </w:tc>
      </w:tr>
      <w:tr>
        <w:tc>
          <w:tcPr>
            <w:tcW w:type="dxa" w:w="2340"/>
          </w:tcPr>
          <w:p>
            <w:pPr>
              <w:jc w:val="center"/>
            </w:pPr>
            <w:r/>
            <w:r>
              <w:rPr>
                <w:rFonts w:ascii="Calibri" w:hAnsi="Calibri"/>
                <w:sz w:val="16"/>
              </w:rPr>
              <w:t>Recommended Team Size</w:t>
            </w:r>
          </w:p>
        </w:tc>
        <w:tc>
          <w:tcPr>
            <w:tcW w:type="dxa" w:w="2340"/>
          </w:tcPr>
          <w:p>
            <w:pPr>
              <w:jc w:val="center"/>
            </w:pPr>
            <w:r/>
            <w:r>
              <w:rPr>
                <w:rFonts w:ascii="Calibri" w:hAnsi="Calibri"/>
                <w:sz w:val="16"/>
              </w:rPr>
              <w:t>1-2 developers</w:t>
            </w:r>
          </w:p>
        </w:tc>
        <w:tc>
          <w:tcPr>
            <w:tcW w:type="dxa" w:w="2340"/>
          </w:tcPr>
          <w:p>
            <w:pPr>
              <w:jc w:val="center"/>
            </w:pPr>
            <w:r/>
            <w:r>
              <w:rPr>
                <w:rFonts w:ascii="Calibri" w:hAnsi="Calibri"/>
                <w:sz w:val="16"/>
              </w:rPr>
              <w:t>2-3 developers</w:t>
            </w:r>
          </w:p>
        </w:tc>
        <w:tc>
          <w:tcPr>
            <w:tcW w:type="dxa" w:w="2340"/>
          </w:tcPr>
          <w:p>
            <w:pPr>
              <w:jc w:val="center"/>
            </w:pPr>
            <w:r/>
            <w:r>
              <w:rPr>
                <w:rFonts w:ascii="Calibri" w:hAnsi="Calibri"/>
                <w:sz w:val="16"/>
              </w:rPr>
              <w:t>3+ developers</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16</w:t>
            </w:r>
          </w:p>
          <w:p>
            <w:pPr>
              <w:spacing w:after="40"/>
            </w:pPr>
            <w:r>
              <w:rPr>
                <w:rFonts w:ascii="Calibri" w:hAnsi="Calibri"/>
                <w:sz w:val="17"/>
              </w:rPr>
              <w:t>❌ Choosing Graph RAG for simple text Q&amp;A → ✅ If your data is just documents and users ask text-based questions, Vector RAG is simpler, cheaper, and sufficient. Graph RAG shines only for relationship-heavy data.</w:t>
            </w:r>
          </w:p>
          <w:p>
            <w:pPr>
              <w:spacing w:after="40"/>
            </w:pPr>
            <w:r>
              <w:rPr>
                <w:rFonts w:ascii="Calibri" w:hAnsi="Calibri"/>
                <w:sz w:val="17"/>
              </w:rPr>
              <w:t>❌ Building a giant knowledge graph without clear use cases → ✅ Start with specific queries you need to answer. Build the graph schema around those queries. Avoid extracting everything into a graph.</w:t>
            </w:r>
          </w:p>
          <w:p>
            <w:pPr>
              <w:spacing w:after="40"/>
            </w:pPr>
            <w:r>
              <w:rPr>
                <w:rFonts w:ascii="Calibri" w:hAnsi="Calibri"/>
                <w:sz w:val="17"/>
              </w:rPr>
              <w:t>❌ Starting with Hybrid when you only need one → ✅ Start with Vector RAG (simplest). Add Graph RAG only when you hit questions Vector RAG can't answer (relationship traversals). Then combine into Hybrid.</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16</w:t>
            </w:r>
          </w:p>
          <w:p>
            <w:pPr>
              <w:spacing w:after="40"/>
            </w:pPr>
            <w:r>
              <w:rPr>
                <w:rFonts w:ascii="Calibri" w:hAnsi="Calibri"/>
                <w:sz w:val="17"/>
              </w:rPr>
              <w:t>Q1: When should you use Graph RAG vs Vector RAG?</w:t>
              <w:br/>
              <w:t>A: Use Vector RAG for similarity-based text search (FAQ, docs, semantic Q&amp;A). Use Graph RAG for relationship traversal (org charts, supply chains, fraud detection). Use Hybrid when you need both. Decision factors: data structure (text vs relationships), query types (similarity vs traversal), and cost/complexity constraints.</w:t>
            </w:r>
          </w:p>
          <w:p>
            <w:pPr>
              <w:spacing w:after="40"/>
            </w:pPr>
            <w:r>
              <w:rPr>
                <w:rFonts w:ascii="Calibri" w:hAnsi="Calibri"/>
                <w:sz w:val="17"/>
              </w:rPr>
              <w:t>Q2: What is Hybrid RAG and when is it necessary?</w:t>
              <w:br/>
              <w:t>A: Hybrid RAG combines Vector Retrieval (ChromaDB) and Graph Retrieval (Neo4j) in parallel, merges results, and generates answers from both contexts. It's necessary when questions require BOTH text similarity ('What does policy say about leave?') AND relationship traversal ('Who is affected by this policy change?').</w:t>
            </w:r>
          </w:p>
          <w:p>
            <w:pPr>
              <w:spacing w:after="40"/>
            </w:pPr>
            <w:r>
              <w:rPr>
                <w:rFonts w:ascii="Calibri" w:hAnsi="Calibri"/>
                <w:sz w:val="17"/>
              </w:rPr>
              <w:t>Q3: What are the key factors in choosing a RAG approach?</w:t>
              <w:br/>
              <w:t>A: (1) Data type — text docs → Vector, relationships → Graph, both → Hybrid. (2) Query types — similarity → Vector, traversal → Graph. (3) Budget/complexity — Vector is cheapest and simplest. (4) Team skills — Graph RAG needs Cypher/Neo4j expertise. (5) Scale — start simple (Vector), add complexity (Graph/Hybrid) only when needed.</w:t>
            </w:r>
          </w:p>
        </w:tc>
      </w:tr>
    </w:tbl>
    <w:p/>
    <w:p>
      <w:r>
        <w:br w:type="page"/>
      </w:r>
    </w:p>
    <w:p>
      <w:pPr>
        <w:pStyle w:val="Heading1"/>
      </w:pPr>
      <w:r>
        <w:t>Section 17 — Building Graph RAG with LangChain + Neo4j + Gemini 🏗️</w:t>
      </w:r>
    </w:p>
    <w:p>
      <w:r>
        <w:rPr>
          <w:rFonts w:ascii="Calibri" w:hAnsi="Calibri"/>
          <w:b w:val="0"/>
          <w:i/>
          <w:sz w:val="20"/>
        </w:rPr>
        <w:t>This section walks you through building a complete Graph RAG system step by step — from connecting to Neo4j to asking natural language questions that get answered via knowledge graph traversal.</w:t>
      </w:r>
    </w:p>
    <w:p>
      <w:pPr>
        <w:pStyle w:val="Heading2"/>
      </w:pPr>
      <w:r>
        <w:t>17.1 The Pipeline Overview</w:t>
      </w:r>
    </w:p>
    <w:p>
      <w:pPr>
        <w:pStyle w:val="ListBullet"/>
      </w:pPr>
      <w:r>
        <w:t>Step 1: Connect to Neo4j (AuraDB cloud or local Desktop)</w:t>
      </w:r>
    </w:p>
    <w:p>
      <w:pPr>
        <w:pStyle w:val="ListBullet"/>
      </w:pPr>
      <w:r>
        <w:t>Step 2: Populate the knowledge graph with entities and relationships (manually or via LLM extraction)</w:t>
      </w:r>
    </w:p>
    <w:p>
      <w:pPr>
        <w:pStyle w:val="ListBullet"/>
      </w:pPr>
      <w:r>
        <w:t>Step 3: Create a GraphCypherQAChain — this chain converts natural language → Cypher → Neo4j → answer</w:t>
      </w:r>
    </w:p>
    <w:p>
      <w:pPr>
        <w:pStyle w:val="ListBullet"/>
      </w:pPr>
      <w:r>
        <w:t>Step 4: Ask questions in plain English — the chain handles everything</w:t>
      </w:r>
    </w:p>
    <w:p>
      <w:pPr>
        <w:pStyle w:val="Heading2"/>
      </w:pPr>
      <w:r>
        <w:t>17.2 Full Working Code — Graph RAG with GraphCypherQAChain</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neo4j</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GRAPH RAG — Natural Language Q&amp;A over Knowledge Graph</w:t>
            </w:r>
          </w:p>
          <w:p>
            <w:pPr>
              <w:spacing w:after="0" w:before="0" w:line="200" w:lineRule="exact"/>
            </w:pPr>
            <w:r>
              <w:rPr>
                <w:rFonts w:ascii="Consolas" w:hAnsi="Consolas"/>
                <w:color w:val="90EE90"/>
                <w:sz w:val="15"/>
              </w:rPr>
              <w:t># Uses: LangChain + Neo4j + Gemini (GraphCypherQAChain)</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langchain_community.graphs import Neo4jGraph  # Neo4j wrapper for LangChain</w:t>
            </w:r>
          </w:p>
          <w:p>
            <w:pPr>
              <w:spacing w:after="0" w:before="0" w:line="200" w:lineRule="exact"/>
            </w:pPr>
            <w:r>
              <w:rPr>
                <w:rFonts w:ascii="Consolas" w:hAnsi="Consolas"/>
                <w:color w:val="90EE90"/>
                <w:sz w:val="15"/>
              </w:rPr>
              <w:t>from langchain.chains import GraphCypherQAChain     # The Graph RAG chain</w:t>
            </w:r>
          </w:p>
          <w:p>
            <w:pPr>
              <w:spacing w:after="0" w:before="0" w:line="200" w:lineRule="exact"/>
            </w:pPr>
            <w:r>
              <w:rPr>
                <w:rFonts w:ascii="Consolas" w:hAnsi="Consolas"/>
                <w:color w:val="90EE90"/>
                <w:sz w:val="15"/>
              </w:rPr>
              <w:t>from langchain_google_genai import ChatGoogleGenerativeAI</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Connect to Neo4j ---</w:t>
            </w:r>
          </w:p>
          <w:p>
            <w:pPr>
              <w:spacing w:after="0" w:before="0" w:line="200" w:lineRule="exact"/>
            </w:pPr>
            <w:r>
              <w:rPr>
                <w:rFonts w:ascii="Consolas" w:hAnsi="Consolas"/>
                <w:color w:val="90EE90"/>
                <w:sz w:val="15"/>
              </w:rPr>
              <w:t># Option A: AuraDB (cloud)</w:t>
            </w:r>
          </w:p>
          <w:p>
            <w:pPr>
              <w:spacing w:after="0" w:before="0" w:line="200" w:lineRule="exact"/>
            </w:pPr>
            <w:r>
              <w:rPr>
                <w:rFonts w:ascii="Consolas" w:hAnsi="Consolas"/>
                <w:color w:val="90EE90"/>
                <w:sz w:val="15"/>
              </w:rPr>
              <w:t>NEO4J_URI = "neo4j+s://xxxx.databases.neo4j.io"  # Your AuraDB URI</w:t>
            </w:r>
          </w:p>
          <w:p>
            <w:pPr>
              <w:spacing w:after="0" w:before="0" w:line="200" w:lineRule="exact"/>
            </w:pPr>
            <w:r>
              <w:rPr>
                <w:rFonts w:ascii="Consolas" w:hAnsi="Consolas"/>
                <w:color w:val="90EE90"/>
                <w:sz w:val="15"/>
              </w:rPr>
              <w:t># Option B: Local</w:t>
            </w:r>
          </w:p>
          <w:p>
            <w:pPr>
              <w:spacing w:after="0" w:before="0" w:line="200" w:lineRule="exact"/>
            </w:pPr>
            <w:r>
              <w:rPr>
                <w:rFonts w:ascii="Consolas" w:hAnsi="Consolas"/>
                <w:color w:val="90EE90"/>
                <w:sz w:val="15"/>
              </w:rPr>
              <w:t># NEO4J_URI = "bolt://localhost:7687"</w:t>
            </w:r>
          </w:p>
          <w:p>
            <w:pPr>
              <w:spacing w:after="0" w:before="0" w:line="200" w:lineRule="exact"/>
            </w:pPr>
            <w:r>
              <w:rPr>
                <w:rFonts w:ascii="Consolas" w:hAnsi="Consolas"/>
                <w:color w:val="90EE90"/>
                <w:sz w:val="15"/>
              </w:rPr>
              <w:t>NEO4J_USER = "neo4j"</w:t>
            </w:r>
          </w:p>
          <w:p>
            <w:pPr>
              <w:spacing w:after="0" w:before="0" w:line="200" w:lineRule="exact"/>
            </w:pPr>
            <w:r>
              <w:rPr>
                <w:rFonts w:ascii="Consolas" w:hAnsi="Consolas"/>
                <w:color w:val="90EE90"/>
                <w:sz w:val="15"/>
              </w:rPr>
              <w:t>NEO4J_PASSWORD = "your-password"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graph = Neo4jGraph(</w:t>
            </w:r>
          </w:p>
          <w:p>
            <w:pPr>
              <w:spacing w:after="0" w:before="0" w:line="200" w:lineRule="exact"/>
            </w:pPr>
            <w:r>
              <w:rPr>
                <w:rFonts w:ascii="Consolas" w:hAnsi="Consolas"/>
                <w:color w:val="90EE90"/>
                <w:sz w:val="15"/>
              </w:rPr>
              <w:t xml:space="preserve">    url=NEO4J_URI,</w:t>
            </w:r>
          </w:p>
          <w:p>
            <w:pPr>
              <w:spacing w:after="0" w:before="0" w:line="200" w:lineRule="exact"/>
            </w:pPr>
            <w:r>
              <w:rPr>
                <w:rFonts w:ascii="Consolas" w:hAnsi="Consolas"/>
                <w:color w:val="90EE90"/>
                <w:sz w:val="15"/>
              </w:rPr>
              <w:t xml:space="preserve">    username=NEO4J_USER,</w:t>
            </w:r>
          </w:p>
          <w:p>
            <w:pPr>
              <w:spacing w:after="0" w:before="0" w:line="200" w:lineRule="exact"/>
            </w:pPr>
            <w:r>
              <w:rPr>
                <w:rFonts w:ascii="Consolas" w:hAnsi="Consolas"/>
                <w:color w:val="90EE90"/>
                <w:sz w:val="15"/>
              </w:rPr>
              <w:t xml:space="preserve">    password=NEO4J_PASSWORD</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print("Connected to Neo4j!")</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Populate the graph (run ONCE, then comment out) ---</w:t>
            </w:r>
          </w:p>
          <w:p>
            <w:pPr>
              <w:spacing w:after="0" w:before="0" w:line="200" w:lineRule="exact"/>
            </w:pPr>
            <w:r>
              <w:rPr>
                <w:rFonts w:ascii="Consolas" w:hAnsi="Consolas"/>
                <w:color w:val="90EE90"/>
                <w:sz w:val="15"/>
              </w:rPr>
              <w:t># Using MERGE instead of CREATE to avoid duplicates</w:t>
            </w:r>
          </w:p>
          <w:p>
            <w:pPr>
              <w:spacing w:after="0" w:before="0" w:line="200" w:lineRule="exact"/>
            </w:pPr>
            <w:r>
              <w:rPr>
                <w:rFonts w:ascii="Consolas" w:hAnsi="Consolas"/>
                <w:color w:val="90EE90"/>
                <w:sz w:val="15"/>
              </w:rPr>
              <w:t>graph.query("""</w:t>
            </w:r>
          </w:p>
          <w:p>
            <w:pPr>
              <w:spacing w:after="0" w:before="0" w:line="200" w:lineRule="exact"/>
            </w:pPr>
            <w:r>
              <w:rPr>
                <w:rFonts w:ascii="Consolas" w:hAnsi="Consolas"/>
                <w:color w:val="90EE90"/>
                <w:sz w:val="15"/>
              </w:rPr>
              <w:t xml:space="preserve">    MERGE (nithin:Person {name: 'Nithin', role: 'Senior QE L2', location: 'Bengaluru'})</w:t>
            </w:r>
          </w:p>
          <w:p>
            <w:pPr>
              <w:spacing w:after="0" w:before="0" w:line="200" w:lineRule="exact"/>
            </w:pPr>
            <w:r>
              <w:rPr>
                <w:rFonts w:ascii="Consolas" w:hAnsi="Consolas"/>
                <w:color w:val="90EE90"/>
                <w:sz w:val="15"/>
              </w:rPr>
              <w:t xml:space="preserve">    MERGE (saurabh:Person {name: 'Saurabh', role: 'Manager'})</w:t>
            </w:r>
          </w:p>
          <w:p>
            <w:pPr>
              <w:spacing w:after="0" w:before="0" w:line="200" w:lineRule="exact"/>
            </w:pPr>
            <w:r>
              <w:rPr>
                <w:rFonts w:ascii="Consolas" w:hAnsi="Consolas"/>
                <w:color w:val="90EE90"/>
                <w:sz w:val="15"/>
              </w:rPr>
              <w:t xml:space="preserve">    MERGE (subhasis:Person {name: 'Subhasis', role: 'Skip Manager'})</w:t>
            </w:r>
          </w:p>
          <w:p>
            <w:pPr>
              <w:spacing w:after="0" w:before="0" w:line="200" w:lineRule="exact"/>
            </w:pPr>
            <w:r>
              <w:rPr>
                <w:rFonts w:ascii="Consolas" w:hAnsi="Consolas"/>
                <w:color w:val="90EE90"/>
                <w:sz w:val="15"/>
              </w:rPr>
              <w:t xml:space="preserve">    MERGE (honey:Person {name: 'Honey', role: 'QE'})</w:t>
            </w:r>
          </w:p>
          <w:p>
            <w:pPr>
              <w:spacing w:after="0" w:before="0" w:line="200" w:lineRule="exact"/>
            </w:pPr>
            <w:r>
              <w:rPr>
                <w:rFonts w:ascii="Consolas" w:hAnsi="Consolas"/>
                <w:color w:val="90EE90"/>
                <w:sz w:val="15"/>
              </w:rPr>
              <w:t xml:space="preserve">    MERGE (karthik:Person {name: 'Karthik', role: 'QE'})</w:t>
            </w:r>
          </w:p>
          <w:p>
            <w:pPr>
              <w:spacing w:after="0" w:before="0" w:line="200" w:lineRule="exact"/>
            </w:pPr>
            <w:r>
              <w:rPr>
                <w:rFonts w:ascii="Consolas" w:hAnsi="Consolas"/>
                <w:color w:val="90EE90"/>
                <w:sz w:val="15"/>
              </w:rPr>
              <w:t xml:space="preserve">    MERGE (aarzoo:Person {name: 'Aarzoo', role: 'QE'})</w:t>
            </w:r>
          </w:p>
          <w:p>
            <w:pPr>
              <w:spacing w:after="0" w:before="0" w:line="200" w:lineRule="exact"/>
            </w:pPr>
            <w:r>
              <w:rPr>
                <w:rFonts w:ascii="Consolas" w:hAnsi="Consolas"/>
                <w:color w:val="90EE90"/>
                <w:sz w:val="15"/>
              </w:rPr>
              <w:t xml:space="preserve">    MERGE (blr:Location {name: 'Bengaluru', state: 'Karnataka'})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MERGE (nithin)-[:REPORTS_TO]-&gt;(saurabh)</w:t>
            </w:r>
          </w:p>
          <w:p>
            <w:pPr>
              <w:spacing w:after="0" w:before="0" w:line="200" w:lineRule="exact"/>
            </w:pPr>
            <w:r>
              <w:rPr>
                <w:rFonts w:ascii="Consolas" w:hAnsi="Consolas"/>
                <w:color w:val="90EE90"/>
                <w:sz w:val="15"/>
              </w:rPr>
              <w:t xml:space="preserve">    MERGE (honey)-[:REPORTS_TO]-&gt;(saurabh)</w:t>
            </w:r>
          </w:p>
          <w:p>
            <w:pPr>
              <w:spacing w:after="0" w:before="0" w:line="200" w:lineRule="exact"/>
            </w:pPr>
            <w:r>
              <w:rPr>
                <w:rFonts w:ascii="Consolas" w:hAnsi="Consolas"/>
                <w:color w:val="90EE90"/>
                <w:sz w:val="15"/>
              </w:rPr>
              <w:t xml:space="preserve">    MERGE (karthik)-[:REPORTS_TO]-&gt;(saurabh)</w:t>
            </w:r>
          </w:p>
          <w:p>
            <w:pPr>
              <w:spacing w:after="0" w:before="0" w:line="200" w:lineRule="exact"/>
            </w:pPr>
            <w:r>
              <w:rPr>
                <w:rFonts w:ascii="Consolas" w:hAnsi="Consolas"/>
                <w:color w:val="90EE90"/>
                <w:sz w:val="15"/>
              </w:rPr>
              <w:t xml:space="preserve">    MERGE (aarzoo)-[:REPORTS_TO]-&gt;(saurabh)</w:t>
            </w:r>
          </w:p>
          <w:p>
            <w:pPr>
              <w:spacing w:after="0" w:before="0" w:line="200" w:lineRule="exact"/>
            </w:pPr>
            <w:r>
              <w:rPr>
                <w:rFonts w:ascii="Consolas" w:hAnsi="Consolas"/>
                <w:color w:val="90EE90"/>
                <w:sz w:val="15"/>
              </w:rPr>
              <w:t xml:space="preserve">    MERGE (saurabh)-[:REPORTS_TO]-&gt;(subhasis)</w:t>
            </w:r>
          </w:p>
          <w:p>
            <w:pPr>
              <w:spacing w:after="0" w:before="0" w:line="200" w:lineRule="exact"/>
            </w:pPr>
            <w:r>
              <w:rPr>
                <w:rFonts w:ascii="Consolas" w:hAnsi="Consolas"/>
                <w:color w:val="90EE90"/>
                <w:sz w:val="15"/>
              </w:rPr>
              <w:t xml:space="preserve">    MERGE (nithin)-[:LOCATED_IN]-&gt;(blr)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print("Graph populated with team data!")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Refresh schema (tells LangChain what's in the graph)</w:t>
            </w:r>
          </w:p>
          <w:p>
            <w:pPr>
              <w:spacing w:after="0" w:before="0" w:line="200" w:lineRule="exact"/>
            </w:pPr>
            <w:r>
              <w:rPr>
                <w:rFonts w:ascii="Consolas" w:hAnsi="Consolas"/>
                <w:color w:val="90EE90"/>
                <w:sz w:val="15"/>
              </w:rPr>
              <w:t>graph.refresh_schema()</w:t>
            </w:r>
          </w:p>
          <w:p>
            <w:pPr>
              <w:spacing w:after="0" w:before="0" w:line="200" w:lineRule="exact"/>
            </w:pPr>
            <w:r>
              <w:rPr>
                <w:rFonts w:ascii="Consolas" w:hAnsi="Consolas"/>
                <w:color w:val="90EE90"/>
                <w:sz w:val="15"/>
              </w:rPr>
              <w:t>print(f"Graph schema:\n{graph.schema}")  # Shows node types, relationship types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GraphCypherQAChain ---</w:t>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GraphCypherQAChain does EVERYTHING:</w:t>
            </w:r>
          </w:p>
          <w:p>
            <w:pPr>
              <w:spacing w:after="0" w:before="0" w:line="200" w:lineRule="exact"/>
            </w:pPr>
            <w:r>
              <w:rPr>
                <w:rFonts w:ascii="Consolas" w:hAnsi="Consolas"/>
                <w:color w:val="90EE90"/>
                <w:sz w:val="15"/>
              </w:rPr>
              <w:t># 1. Takes your English question</w:t>
            </w:r>
          </w:p>
          <w:p>
            <w:pPr>
              <w:spacing w:after="0" w:before="0" w:line="200" w:lineRule="exact"/>
            </w:pPr>
            <w:r>
              <w:rPr>
                <w:rFonts w:ascii="Consolas" w:hAnsi="Consolas"/>
                <w:color w:val="90EE90"/>
                <w:sz w:val="15"/>
              </w:rPr>
              <w:t># 2. Uses LLM to generate a Cypher query</w:t>
            </w:r>
          </w:p>
          <w:p>
            <w:pPr>
              <w:spacing w:after="0" w:before="0" w:line="200" w:lineRule="exact"/>
            </w:pPr>
            <w:r>
              <w:rPr>
                <w:rFonts w:ascii="Consolas" w:hAnsi="Consolas"/>
                <w:color w:val="90EE90"/>
                <w:sz w:val="15"/>
              </w:rPr>
              <w:t># 3. Executes Cypher on Neo4j</w:t>
            </w:r>
          </w:p>
          <w:p>
            <w:pPr>
              <w:spacing w:after="0" w:before="0" w:line="200" w:lineRule="exact"/>
            </w:pPr>
            <w:r>
              <w:rPr>
                <w:rFonts w:ascii="Consolas" w:hAnsi="Consolas"/>
                <w:color w:val="90EE90"/>
                <w:sz w:val="15"/>
              </w:rPr>
              <w:t># 4. Uses LLM to convert graph results to English answer</w:t>
            </w:r>
          </w:p>
          <w:p>
            <w:pPr>
              <w:spacing w:after="0" w:before="0" w:line="200" w:lineRule="exact"/>
            </w:pPr>
            <w:r>
              <w:rPr>
                <w:rFonts w:ascii="Consolas" w:hAnsi="Consolas"/>
                <w:color w:val="90EE90"/>
                <w:sz w:val="15"/>
              </w:rPr>
              <w:t>chain = GraphCypherQAChain.from_llm(</w:t>
            </w:r>
          </w:p>
          <w:p>
            <w:pPr>
              <w:spacing w:after="0" w:before="0" w:line="200" w:lineRule="exact"/>
            </w:pPr>
            <w:r>
              <w:rPr>
                <w:rFonts w:ascii="Consolas" w:hAnsi="Consolas"/>
                <w:color w:val="90EE90"/>
                <w:sz w:val="15"/>
              </w:rPr>
              <w:t xml:space="preserve">    llm=llm,                    # Gemini for both Cypher gen and answer gen</w:t>
            </w:r>
          </w:p>
          <w:p>
            <w:pPr>
              <w:spacing w:after="0" w:before="0" w:line="200" w:lineRule="exact"/>
            </w:pPr>
            <w:r>
              <w:rPr>
                <w:rFonts w:ascii="Consolas" w:hAnsi="Consolas"/>
                <w:color w:val="90EE90"/>
                <w:sz w:val="15"/>
              </w:rPr>
              <w:t xml:space="preserve">    graph=graph,                # The Neo4j graph connection</w:t>
            </w:r>
          </w:p>
          <w:p>
            <w:pPr>
              <w:spacing w:after="0" w:before="0" w:line="200" w:lineRule="exact"/>
            </w:pPr>
            <w:r>
              <w:rPr>
                <w:rFonts w:ascii="Consolas" w:hAnsi="Consolas"/>
                <w:color w:val="90EE90"/>
                <w:sz w:val="15"/>
              </w:rPr>
              <w:t xml:space="preserve">    verbose=True,               # Show generated Cypher (great for debugging)</w:t>
            </w:r>
          </w:p>
          <w:p>
            <w:pPr>
              <w:spacing w:after="0" w:before="0" w:line="200" w:lineRule="exact"/>
            </w:pPr>
            <w:r>
              <w:rPr>
                <w:rFonts w:ascii="Consolas" w:hAnsi="Consolas"/>
                <w:color w:val="90EE90"/>
                <w:sz w:val="15"/>
              </w:rPr>
              <w:t xml:space="preserve">    return_intermediate_steps=True,  # Return Cypher + raw results too</w:t>
            </w:r>
          </w:p>
          <w:p>
            <w:pPr>
              <w:spacing w:after="0" w:before="0" w:line="200" w:lineRule="exact"/>
            </w:pPr>
            <w:r>
              <w:rPr>
                <w:rFonts w:ascii="Consolas" w:hAnsi="Consolas"/>
                <w:color w:val="90EE90"/>
                <w:sz w:val="15"/>
              </w:rPr>
              <w:t xml:space="preserve">    allow_dangerous_requests=True    # Required for Cypher execution</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Ask questions in plain English! ---</w:t>
            </w:r>
          </w:p>
          <w:p>
            <w:pPr>
              <w:spacing w:after="0" w:before="0" w:line="200" w:lineRule="exact"/>
            </w:pPr>
            <w:r>
              <w:rPr>
                <w:rFonts w:ascii="Consolas" w:hAnsi="Consolas"/>
                <w:color w:val="90EE90"/>
                <w:sz w:val="15"/>
              </w:rPr>
              <w:t>questions = [</w:t>
            </w:r>
          </w:p>
          <w:p>
            <w:pPr>
              <w:spacing w:after="0" w:before="0" w:line="200" w:lineRule="exact"/>
            </w:pPr>
            <w:r>
              <w:rPr>
                <w:rFonts w:ascii="Consolas" w:hAnsi="Consolas"/>
                <w:color w:val="90EE90"/>
                <w:sz w:val="15"/>
              </w:rPr>
              <w:t xml:space="preserve">    "Who does Nithin report to?",</w:t>
            </w:r>
          </w:p>
          <w:p>
            <w:pPr>
              <w:spacing w:after="0" w:before="0" w:line="200" w:lineRule="exact"/>
            </w:pPr>
            <w:r>
              <w:rPr>
                <w:rFonts w:ascii="Consolas" w:hAnsi="Consolas"/>
                <w:color w:val="90EE90"/>
                <w:sz w:val="15"/>
              </w:rPr>
              <w:t xml:space="preserve">    "List all people who report to Saurabh.",</w:t>
            </w:r>
          </w:p>
          <w:p>
            <w:pPr>
              <w:spacing w:after="0" w:before="0" w:line="200" w:lineRule="exact"/>
            </w:pPr>
            <w:r>
              <w:rPr>
                <w:rFonts w:ascii="Consolas" w:hAnsi="Consolas"/>
                <w:color w:val="90EE90"/>
                <w:sz w:val="15"/>
              </w:rPr>
              <w:t xml:space="preserve">    "What is the reporting chain above Nithin?",</w:t>
            </w:r>
          </w:p>
          <w:p>
            <w:pPr>
              <w:spacing w:after="0" w:before="0" w:line="200" w:lineRule="exact"/>
            </w:pPr>
            <w:r>
              <w:rPr>
                <w:rFonts w:ascii="Consolas" w:hAnsi="Consolas"/>
                <w:color w:val="90EE90"/>
                <w:sz w:val="15"/>
              </w:rPr>
              <w:t xml:space="preserve">    "Where is Nithin located?",</w:t>
            </w:r>
          </w:p>
          <w:p>
            <w:pPr>
              <w:spacing w:after="0" w:before="0" w:line="200" w:lineRule="exact"/>
            </w:pPr>
            <w:r>
              <w:rPr>
                <w:rFonts w:ascii="Consolas" w:hAnsi="Consolas"/>
                <w:color w:val="90EE90"/>
                <w:sz w:val="15"/>
              </w:rPr>
              <w:t xml:space="preserve">    "How many people report to Saurabh?",</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for q in questions:</w:t>
            </w:r>
          </w:p>
          <w:p>
            <w:pPr>
              <w:spacing w:after="0" w:before="0" w:line="200" w:lineRule="exact"/>
            </w:pPr>
            <w:r>
              <w:rPr>
                <w:rFonts w:ascii="Consolas" w:hAnsi="Consolas"/>
                <w:color w:val="90EE90"/>
                <w:sz w:val="15"/>
              </w:rPr>
              <w:t xml:space="preserve">    print(f"\nQ: {q}")</w:t>
            </w:r>
          </w:p>
          <w:p>
            <w:pPr>
              <w:spacing w:after="0" w:before="0" w:line="200" w:lineRule="exact"/>
            </w:pPr>
            <w:r>
              <w:rPr>
                <w:rFonts w:ascii="Consolas" w:hAnsi="Consolas"/>
                <w:color w:val="90EE90"/>
                <w:sz w:val="15"/>
              </w:rPr>
              <w:t xml:space="preserve">    result = chain.invoke({"query": q})</w:t>
            </w:r>
          </w:p>
          <w:p>
            <w:pPr>
              <w:spacing w:after="0" w:before="0" w:line="200" w:lineRule="exact"/>
            </w:pPr>
            <w:r>
              <w:rPr>
                <w:rFonts w:ascii="Consolas" w:hAnsi="Consolas"/>
                <w:color w:val="90EE90"/>
                <w:sz w:val="15"/>
              </w:rPr>
              <w:t xml:space="preserve">    print(f"A: {result['result']}")</w:t>
            </w:r>
          </w:p>
          <w:p>
            <w:pPr>
              <w:spacing w:after="0" w:before="0" w:line="200" w:lineRule="exact"/>
            </w:pPr>
            <w:r>
              <w:rPr>
                <w:rFonts w:ascii="Consolas" w:hAnsi="Consolas"/>
                <w:color w:val="90EE90"/>
                <w:sz w:val="15"/>
              </w:rPr>
              <w:t xml:space="preserve">    # The verbose=True flag shows the generated Cypher in the console</w:t>
            </w:r>
          </w:p>
          <w:p>
            <w:pPr>
              <w:spacing w:after="0" w:before="0" w:line="200" w:lineRule="exact"/>
            </w:pPr>
            <w:r>
              <w:rPr>
                <w:rFonts w:ascii="Consolas" w:hAnsi="Consolas"/>
                <w:color w:val="90EE90"/>
                <w:sz w:val="15"/>
              </w:rPr>
              <w:t xml:space="preserve">    # e.g., "MATCH (a:Person {name:'Nithin'})-[:REPORTS_TO]-&gt;(b) RETURN b.name"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WHAT HAPPENS INTERNALLY:</w:t>
            </w:r>
          </w:p>
          <w:p>
            <w:pPr>
              <w:spacing w:after="0" w:before="0" w:line="200" w:lineRule="exact"/>
            </w:pPr>
            <w:r>
              <w:rPr>
                <w:rFonts w:ascii="Consolas" w:hAnsi="Consolas"/>
                <w:color w:val="90EE90"/>
                <w:sz w:val="15"/>
              </w:rPr>
              <w:t># Q: "Who does Nithin report to?"</w:t>
            </w:r>
          </w:p>
          <w:p>
            <w:pPr>
              <w:spacing w:after="0" w:before="0" w:line="200" w:lineRule="exact"/>
            </w:pPr>
            <w:r>
              <w:rPr>
                <w:rFonts w:ascii="Consolas" w:hAnsi="Consolas"/>
                <w:color w:val="90EE90"/>
                <w:sz w:val="15"/>
              </w:rPr>
              <w:t># 1. LLM generates Cypher: MATCH (a:Person {name:'Nithin'})-[:REPORTS_TO]-&gt;(b) RETURN b</w:t>
            </w:r>
          </w:p>
          <w:p>
            <w:pPr>
              <w:spacing w:after="0" w:before="0" w:line="200" w:lineRule="exact"/>
            </w:pPr>
            <w:r>
              <w:rPr>
                <w:rFonts w:ascii="Consolas" w:hAnsi="Consolas"/>
                <w:color w:val="90EE90"/>
                <w:sz w:val="15"/>
              </w:rPr>
              <w:t># 2. Neo4j executes: finds Saurabh</w:t>
            </w:r>
          </w:p>
          <w:p>
            <w:pPr>
              <w:spacing w:after="0" w:before="0" w:line="200" w:lineRule="exact"/>
            </w:pPr>
            <w:r>
              <w:rPr>
                <w:rFonts w:ascii="Consolas" w:hAnsi="Consolas"/>
                <w:color w:val="90EE90"/>
                <w:sz w:val="15"/>
              </w:rPr>
              <w:t># 3. LLM converts: "Nithin reports to Saurabh."</w:t>
            </w:r>
          </w:p>
          <w:p>
            <w:pPr>
              <w:spacing w:after="0" w:before="0" w:line="200" w:lineRule="exact"/>
            </w:pPr>
            <w:r>
              <w:rPr>
                <w:rFonts w:ascii="Consolas" w:hAnsi="Consolas"/>
                <w:color w:val="90EE90"/>
                <w:sz w:val="15"/>
              </w:rPr>
              <w:t># All automatic thanks to GraphCypherQAChain!</w:t>
            </w:r>
          </w:p>
        </w:tc>
      </w:tr>
    </w:tbl>
    <w:p/>
    <w:p>
      <w:pPr>
        <w:pStyle w:val="Heading2"/>
      </w:pPr>
      <w:r>
        <w:t>17.3 Internal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GraphCypherQAChain — WHAT HAPPENS INSIDE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"Who does Nithin report to?"</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#1: TEXT-TO-CYPHER    |  Gemini reads the question</w:t>
            </w:r>
          </w:p>
          <w:p>
            <w:pPr>
              <w:spacing w:after="0" w:before="0" w:line="200" w:lineRule="exact"/>
            </w:pPr>
            <w:r>
              <w:rPr>
                <w:rFonts w:ascii="Consolas" w:hAnsi="Consolas"/>
                <w:color w:val="90EE90"/>
                <w:sz w:val="15"/>
              </w:rPr>
              <w:t xml:space="preserve">  |  (Cypher Generation)       |  + graph schema, generates:</w:t>
            </w:r>
          </w:p>
          <w:p>
            <w:pPr>
              <w:spacing w:after="0" w:before="0" w:line="200" w:lineRule="exact"/>
            </w:pPr>
            <w:r>
              <w:rPr>
                <w:rFonts w:ascii="Consolas" w:hAnsi="Consolas"/>
                <w:color w:val="90EE90"/>
                <w:sz w:val="15"/>
              </w:rPr>
              <w:t xml:space="preserve">  |                            |  MATCH (a:Person {name:'Nithin'})</w:t>
            </w:r>
          </w:p>
          <w:p>
            <w:pPr>
              <w:spacing w:after="0" w:before="0" w:line="200" w:lineRule="exact"/>
            </w:pPr>
            <w:r>
              <w:rPr>
                <w:rFonts w:ascii="Consolas" w:hAnsi="Consolas"/>
                <w:color w:val="90EE90"/>
                <w:sz w:val="15"/>
              </w:rPr>
              <w:t xml:space="preserve">  |                            |  -[:REPORTS_TO]-&gt;(b)</w:t>
            </w:r>
          </w:p>
          <w:p>
            <w:pPr>
              <w:spacing w:after="0" w:before="0" w:line="200" w:lineRule="exact"/>
            </w:pPr>
            <w:r>
              <w:rPr>
                <w:rFonts w:ascii="Consolas" w:hAnsi="Consolas"/>
                <w:color w:val="90EE90"/>
                <w:sz w:val="15"/>
              </w:rPr>
              <w:t xml:space="preserve">  |                            |  RETURN b.name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NEO4J: EXECUTE CYPHER     |  Run the Cypher query on</w:t>
            </w:r>
          </w:p>
          <w:p>
            <w:pPr>
              <w:spacing w:after="0" w:before="0" w:line="200" w:lineRule="exact"/>
            </w:pPr>
            <w:r>
              <w:rPr>
                <w:rFonts w:ascii="Consolas" w:hAnsi="Consolas"/>
                <w:color w:val="90EE90"/>
                <w:sz w:val="15"/>
              </w:rPr>
              <w:t xml:space="preserve">  |  (Graph Database)          |  the knowledge graph</w:t>
            </w:r>
          </w:p>
          <w:p>
            <w:pPr>
              <w:spacing w:after="0" w:before="0" w:line="200" w:lineRule="exact"/>
            </w:pPr>
            <w:r>
              <w:rPr>
                <w:rFonts w:ascii="Consolas" w:hAnsi="Consolas"/>
                <w:color w:val="90EE90"/>
                <w:sz w:val="15"/>
              </w:rPr>
              <w:t xml:space="preserve">  |                            |  Result: [{'b.name':'Saurabh'}]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#2: RESULT-TO-NL      |  Gemini converts raw result</w:t>
            </w:r>
          </w:p>
          <w:p>
            <w:pPr>
              <w:spacing w:after="0" w:before="0" w:line="200" w:lineRule="exact"/>
            </w:pPr>
            <w:r>
              <w:rPr>
                <w:rFonts w:ascii="Consolas" w:hAnsi="Consolas"/>
                <w:color w:val="90EE90"/>
                <w:sz w:val="15"/>
              </w:rPr>
              <w:t xml:space="preserve">  |  (Answer Generation)       |  to natural language:</w:t>
            </w:r>
          </w:p>
          <w:p>
            <w:pPr>
              <w:spacing w:after="0" w:before="0" w:line="200" w:lineRule="exact"/>
            </w:pPr>
            <w:r>
              <w:rPr>
                <w:rFonts w:ascii="Consolas" w:hAnsi="Consolas"/>
                <w:color w:val="90EE90"/>
                <w:sz w:val="15"/>
              </w:rPr>
              <w:t xml:space="preserve">  |                            |  "Nithin reports to Saurabh."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17.4 Automatic Entity Extraction (LLMGraphTransformer)</w:t>
      </w:r>
    </w:p>
    <w:p>
      <w:r>
        <w:rPr>
          <w:rFonts w:ascii="Calibri" w:hAnsi="Calibri"/>
          <w:b/>
          <w:i w:val="0"/>
          <w:sz w:val="22"/>
        </w:rPr>
        <w:t>Instead of manually building the graph, you can use LLMGraphTransformer to automatically extract entities and relationships from raw text using Gemini:</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Automatic Entity Extraction with LLMGraphTransformer</w:t>
            </w:r>
          </w:p>
          <w:p>
            <w:pPr>
              <w:spacing w:after="0" w:before="0" w:line="200" w:lineRule="exact"/>
            </w:pPr>
            <w:r>
              <w:rPr>
                <w:rFonts w:ascii="Consolas" w:hAnsi="Consolas"/>
                <w:color w:val="90EE90"/>
                <w:sz w:val="15"/>
              </w:rPr>
              <w:t># LLM reads text and extracts entities + relationships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from langchain_experimental.graph_transformers import LLMGraphTransformer</w:t>
            </w:r>
          </w:p>
          <w:p>
            <w:pPr>
              <w:spacing w:after="0" w:before="0" w:line="200" w:lineRule="exact"/>
            </w:pPr>
            <w:r>
              <w:rPr>
                <w:rFonts w:ascii="Consolas" w:hAnsi="Consolas"/>
                <w:color w:val="90EE90"/>
                <w:sz w:val="15"/>
              </w:rPr>
              <w:t>from langchain_google_genai import ChatGoogleGenerativeAI</w:t>
            </w:r>
          </w:p>
          <w:p>
            <w:pPr>
              <w:spacing w:after="0" w:before="0" w:line="200" w:lineRule="exact"/>
            </w:pPr>
            <w:r>
              <w:rPr>
                <w:rFonts w:ascii="Consolas" w:hAnsi="Consolas"/>
                <w:color w:val="90EE90"/>
                <w:sz w:val="15"/>
              </w:rPr>
              <w:t>from langchain.schema import Document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Create the transformer (extracts entities + relationships from text)</w:t>
            </w:r>
          </w:p>
          <w:p>
            <w:pPr>
              <w:spacing w:after="0" w:before="0" w:line="200" w:lineRule="exact"/>
            </w:pPr>
            <w:r>
              <w:rPr>
                <w:rFonts w:ascii="Consolas" w:hAnsi="Consolas"/>
                <w:color w:val="90EE90"/>
                <w:sz w:val="15"/>
              </w:rPr>
              <w:t>transformer = LLMGraphTransformer(llm=llm)</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Sample text to extract from</w:t>
            </w:r>
          </w:p>
          <w:p>
            <w:pPr>
              <w:spacing w:after="0" w:before="0" w:line="200" w:lineRule="exact"/>
            </w:pPr>
            <w:r>
              <w:rPr>
                <w:rFonts w:ascii="Consolas" w:hAnsi="Consolas"/>
                <w:color w:val="90EE90"/>
                <w:sz w:val="15"/>
              </w:rPr>
              <w:t>text = """Nithin is a Senior Quality Engineer L2 based in Bengaluru.</w:t>
            </w:r>
          </w:p>
          <w:p>
            <w:pPr>
              <w:spacing w:after="0" w:before="0" w:line="200" w:lineRule="exact"/>
            </w:pPr>
            <w:r>
              <w:rPr>
                <w:rFonts w:ascii="Consolas" w:hAnsi="Consolas"/>
                <w:color w:val="90EE90"/>
                <w:sz w:val="15"/>
              </w:rPr>
              <w:t>He reports to Saurabh Gupta, who is the team manager.</w:t>
            </w:r>
          </w:p>
          <w:p>
            <w:pPr>
              <w:spacing w:after="0" w:before="0" w:line="200" w:lineRule="exact"/>
            </w:pPr>
            <w:r>
              <w:rPr>
                <w:rFonts w:ascii="Consolas" w:hAnsi="Consolas"/>
                <w:color w:val="90EE90"/>
                <w:sz w:val="15"/>
              </w:rPr>
              <w:t>Saurabh reports to Subhasis Mohapatra, the skip-level manager.</w:t>
            </w:r>
          </w:p>
          <w:p>
            <w:pPr>
              <w:spacing w:after="0" w:before="0" w:line="200" w:lineRule="exact"/>
            </w:pPr>
            <w:r>
              <w:rPr>
                <w:rFonts w:ascii="Consolas" w:hAnsi="Consolas"/>
                <w:color w:val="90EE90"/>
                <w:sz w:val="15"/>
              </w:rPr>
              <w:t>The team also includes Honey Govindani, Aarzoo Vaghela,</w:t>
            </w:r>
          </w:p>
          <w:p>
            <w:pPr>
              <w:spacing w:after="0" w:before="0" w:line="200" w:lineRule="exact"/>
            </w:pPr>
            <w:r>
              <w:rPr>
                <w:rFonts w:ascii="Consolas" w:hAnsi="Consolas"/>
                <w:color w:val="90EE90"/>
                <w:sz w:val="15"/>
              </w:rPr>
              <w:t>and Karthik K V N, all of whom report to Saurabh."""</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Convert text to Document object (LangChain format)</w:t>
            </w:r>
          </w:p>
          <w:p>
            <w:pPr>
              <w:spacing w:after="0" w:before="0" w:line="200" w:lineRule="exact"/>
            </w:pPr>
            <w:r>
              <w:rPr>
                <w:rFonts w:ascii="Consolas" w:hAnsi="Consolas"/>
                <w:color w:val="90EE90"/>
                <w:sz w:val="15"/>
              </w:rPr>
              <w:t>documents = [Document(page_content=text)]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Extract entities and relationships automatically!</w:t>
            </w:r>
          </w:p>
          <w:p>
            <w:pPr>
              <w:spacing w:after="0" w:before="0" w:line="200" w:lineRule="exact"/>
            </w:pPr>
            <w:r>
              <w:rPr>
                <w:rFonts w:ascii="Consolas" w:hAnsi="Consolas"/>
                <w:color w:val="90EE90"/>
                <w:sz w:val="15"/>
              </w:rPr>
              <w:t>graph_documents = transformer.convert_to_graph_documents(documents)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Display what was extracted</w:t>
            </w:r>
          </w:p>
          <w:p>
            <w:pPr>
              <w:spacing w:after="0" w:before="0" w:line="200" w:lineRule="exact"/>
            </w:pPr>
            <w:r>
              <w:rPr>
                <w:rFonts w:ascii="Consolas" w:hAnsi="Consolas"/>
                <w:color w:val="90EE90"/>
                <w:sz w:val="15"/>
              </w:rPr>
              <w:t>for gd in graph_documents:</w:t>
            </w:r>
          </w:p>
          <w:p>
            <w:pPr>
              <w:spacing w:after="0" w:before="0" w:line="200" w:lineRule="exact"/>
            </w:pPr>
            <w:r>
              <w:rPr>
                <w:rFonts w:ascii="Consolas" w:hAnsi="Consolas"/>
                <w:color w:val="90EE90"/>
                <w:sz w:val="15"/>
              </w:rPr>
              <w:t xml:space="preserve">    print("Nodes (entities):")</w:t>
            </w:r>
          </w:p>
          <w:p>
            <w:pPr>
              <w:spacing w:after="0" w:before="0" w:line="200" w:lineRule="exact"/>
            </w:pPr>
            <w:r>
              <w:rPr>
                <w:rFonts w:ascii="Consolas" w:hAnsi="Consolas"/>
                <w:color w:val="90EE90"/>
                <w:sz w:val="15"/>
              </w:rPr>
              <w:t xml:space="preserve">    for node in gd.nodes:</w:t>
            </w:r>
          </w:p>
          <w:p>
            <w:pPr>
              <w:spacing w:after="0" w:before="0" w:line="200" w:lineRule="exact"/>
            </w:pPr>
            <w:r>
              <w:rPr>
                <w:rFonts w:ascii="Consolas" w:hAnsi="Consolas"/>
                <w:color w:val="90EE90"/>
                <w:sz w:val="15"/>
              </w:rPr>
              <w:t xml:space="preserve">        print(f"  {node.id} ({node.type})")  # e.g., Nithin (Person)</w:t>
            </w:r>
          </w:p>
          <w:p>
            <w:pPr>
              <w:spacing w:after="0" w:before="0" w:line="200" w:lineRule="exact"/>
            </w:pPr>
            <w:r>
              <w:rPr>
                <w:rFonts w:ascii="Consolas" w:hAnsi="Consolas"/>
                <w:color w:val="90EE90"/>
                <w:sz w:val="15"/>
              </w:rPr>
              <w:t xml:space="preserve">    print("Relationships:")</w:t>
            </w:r>
          </w:p>
          <w:p>
            <w:pPr>
              <w:spacing w:after="0" w:before="0" w:line="200" w:lineRule="exact"/>
            </w:pPr>
            <w:r>
              <w:rPr>
                <w:rFonts w:ascii="Consolas" w:hAnsi="Consolas"/>
                <w:color w:val="90EE90"/>
                <w:sz w:val="15"/>
              </w:rPr>
              <w:t xml:space="preserve">    for rel in gd.relationships:</w:t>
            </w:r>
          </w:p>
          <w:p>
            <w:pPr>
              <w:spacing w:after="0" w:before="0" w:line="200" w:lineRule="exact"/>
            </w:pPr>
            <w:r>
              <w:rPr>
                <w:rFonts w:ascii="Consolas" w:hAnsi="Consolas"/>
                <w:color w:val="90EE90"/>
                <w:sz w:val="15"/>
              </w:rPr>
              <w:t xml:space="preserve">        print(f"  {rel.source.id} -[{rel.type}]-&gt; {rel.target.id}")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Then store in Neo4j:</w:t>
            </w:r>
          </w:p>
          <w:p>
            <w:pPr>
              <w:spacing w:after="0" w:before="0" w:line="200" w:lineRule="exact"/>
            </w:pPr>
            <w:r>
              <w:rPr>
                <w:rFonts w:ascii="Consolas" w:hAnsi="Consolas"/>
                <w:color w:val="90EE90"/>
                <w:sz w:val="15"/>
              </w:rPr>
              <w:t># graph.add_graph_documents(graph_documents)</w:t>
            </w:r>
          </w:p>
          <w:p>
            <w:pPr>
              <w:spacing w:after="0" w:before="0" w:line="200" w:lineRule="exact"/>
            </w:pPr>
            <w:r>
              <w:rPr>
                <w:rFonts w:ascii="Consolas" w:hAnsi="Consolas"/>
                <w:color w:val="90EE90"/>
                <w:sz w:val="15"/>
              </w:rPr>
              <w:t># This automatically creates nodes and edges in Neo4j!</w:t>
            </w:r>
          </w:p>
        </w:tc>
      </w:tr>
    </w:tbl>
    <w:p/>
    <w:p>
      <w:r>
        <w:rPr>
          <w:rFonts w:ascii="Calibri" w:hAnsi="Calibri"/>
          <w:b/>
          <w:i w:val="0"/>
          <w:sz w:val="22"/>
        </w:rPr>
        <w:t>💡 LLMGraphTransformer is experimental but powerful. For production, validate extracted entities and relationships before storing in Neo4j.</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17</w:t>
            </w:r>
          </w:p>
          <w:p>
            <w:pPr>
              <w:spacing w:after="40"/>
            </w:pPr>
            <w:r>
              <w:rPr>
                <w:rFonts w:ascii="Calibri" w:hAnsi="Calibri"/>
                <w:sz w:val="17"/>
              </w:rPr>
              <w:t>❌ Generated Cypher has syntax errors → ✅ GraphCypherQAChain uses the graph schema to help LLM generate correct Cypher. Always call graph.refresh_schema() before creating the chain.</w:t>
            </w:r>
          </w:p>
          <w:p>
            <w:pPr>
              <w:spacing w:after="40"/>
            </w:pPr>
            <w:r>
              <w:rPr>
                <w:rFonts w:ascii="Calibri" w:hAnsi="Calibri"/>
                <w:sz w:val="17"/>
              </w:rPr>
              <w:t>❌ Duplicate nodes created when re-running code → ✅ Use MERGE instead of CREATE in Cypher. MERGE creates only if the node doesn't already exist.</w:t>
            </w:r>
          </w:p>
          <w:p>
            <w:pPr>
              <w:spacing w:after="40"/>
            </w:pPr>
            <w:r>
              <w:rPr>
                <w:rFonts w:ascii="Calibri" w:hAnsi="Calibri"/>
                <w:sz w:val="17"/>
              </w:rPr>
              <w:t>❌ LLM generates Cypher that doesn't match your schema → ✅ Set verbose=True to see generated Cypher. Check if node labels and relationship types match your actual graph. Schema clarity is key.</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17</w:t>
            </w:r>
          </w:p>
          <w:p>
            <w:pPr>
              <w:spacing w:after="40"/>
            </w:pPr>
            <w:r>
              <w:rPr>
                <w:rFonts w:ascii="Calibri" w:hAnsi="Calibri"/>
                <w:sz w:val="17"/>
              </w:rPr>
              <w:t>Q1: How does GraphCypherQAChain work?</w:t>
              <w:br/>
              <w:t>A: It's a two-LLM-call chain: (1) The first LLM call reads the user's question + the graph schema and generates a Cypher query. (2) The Cypher query is executed on Neo4j, returning graph results. (3) The second LLM call converts the raw graph results into a natural language answer.</w:t>
            </w:r>
          </w:p>
          <w:p>
            <w:pPr>
              <w:spacing w:after="40"/>
            </w:pPr>
            <w:r>
              <w:rPr>
                <w:rFonts w:ascii="Calibri" w:hAnsi="Calibri"/>
                <w:sz w:val="17"/>
              </w:rPr>
              <w:t>Q2: What is LLMGraphTransformer and when would you use it?</w:t>
              <w:br/>
              <w:t>A: LLMGraphTransformer automatically extracts entities (nodes) and relationships (edges) from raw text using an LLM. Use it when you want to build a knowledge graph from documents without manual data entry. It's experimental — validate results before production use.</w:t>
            </w:r>
          </w:p>
          <w:p>
            <w:pPr>
              <w:spacing w:after="40"/>
            </w:pPr>
            <w:r>
              <w:rPr>
                <w:rFonts w:ascii="Calibri" w:hAnsi="Calibri"/>
                <w:sz w:val="17"/>
              </w:rPr>
              <w:t>Q3: What are the key requirements for effective Graph RAG?</w:t>
              <w:br/>
              <w:t>A: (1) Well-defined graph schema (clear entity and relationship types). (2) Clean, accurate data in Neo4j. (3) Good LLM for Cypher generation (Gemini Pro or better). (4) Schema refresh so the chain knows what's in the graph. (5) Error handling for invalid generated Cypher.</w:t>
            </w:r>
          </w:p>
        </w:tc>
      </w:tr>
    </w:tbl>
    <w:p/>
    <w:p>
      <w:r>
        <w:br w:type="page"/>
      </w:r>
    </w:p>
    <w:p>
      <w:pPr>
        <w:pStyle w:val="Heading1"/>
      </w:pPr>
      <w:r>
        <w:t>Section 18 — Microsoft's GraphRAG 🏢 (Global + Local Search)</w:t>
      </w:r>
    </w:p>
    <w:p>
      <w:r>
        <w:rPr>
          <w:rFonts w:ascii="Calibri" w:hAnsi="Calibri"/>
          <w:b w:val="0"/>
          <w:i/>
          <w:sz w:val="20"/>
        </w:rPr>
        <w:t>Microsoft Research released an open-source GraphRAG library with a unique innovation: automatic community detection and hierarchical summarization. This enables both entity-focused LOCAL search and dataset-wide GLOBAL search.</w:t>
      </w:r>
    </w:p>
    <w:p>
      <w:pPr>
        <w:pStyle w:val="Heading2"/>
      </w:pPr>
      <w:r>
        <w:t>18.1 What is Microsoft's GraphRAG?</w:t>
      </w:r>
    </w:p>
    <w:p>
      <w:r>
        <w:rPr>
          <w:rFonts w:ascii="Calibri" w:hAnsi="Calibri"/>
          <w:b/>
          <w:i w:val="0"/>
          <w:sz w:val="22"/>
        </w:rPr>
        <w:t>Microsoft's GraphRAG (github.com/microsoft/graphrag) is an open-source library that builds a knowledge graph from your documents AND creates hierarchical community summaries for powerful search.</w:t>
      </w:r>
    </w:p>
    <w:p>
      <w:pPr>
        <w:pStyle w:val="ListBullet"/>
      </w:pPr>
      <w:r>
        <w:t>Built and maintained by Microsoft Research — production-quality code</w:t>
      </w:r>
    </w:p>
    <w:p>
      <w:pPr>
        <w:pStyle w:val="ListBullet"/>
      </w:pPr>
      <w:r>
        <w:t>Uses a different approach from custom Neo4j Graph RAG</w:t>
      </w:r>
    </w:p>
    <w:p>
      <w:pPr>
        <w:pStyle w:val="ListBullet"/>
      </w:pPr>
      <w:r>
        <w:t>Key innovation: Community Detection — automatically groups related entities into clusters, then summarizes each cluster at multiple hierarchy levels</w:t>
      </w:r>
    </w:p>
    <w:p>
      <w:pPr>
        <w:pStyle w:val="ListBullet"/>
      </w:pPr>
      <w:r>
        <w:t>Enables both LOCAL search (entity-focused) and GLOBAL search (dataset-wide themes)</w:t>
      </w:r>
    </w:p>
    <w:p>
      <w:r>
        <w:rPr>
          <w:rFonts w:ascii="Calibri" w:hAnsi="Calibri"/>
          <w:b w:val="0"/>
          <w:i/>
          <w:sz w:val="22"/>
        </w:rPr>
        <w:t>🧠 Java Analogy: If custom Neo4j Graph RAG is like building a house from scratch (you design everything), Microsoft GraphRAG is like using a pre-built framework (like Spring Boot) — it does a LOT of the work for you with sensible defaults.</w:t>
      </w:r>
    </w:p>
    <w:p>
      <w:pPr>
        <w:pStyle w:val="Heading2"/>
      </w:pPr>
      <w:r>
        <w:t>18.2 Two Search Modes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Mode</w:t>
            </w:r>
          </w:p>
        </w:tc>
        <w:tc>
          <w:tcPr>
            <w:tcW w:type="dxa" w:w="2340"/>
            <w:shd w:fill="2C3E50"/>
          </w:tcPr>
          <w:p>
            <w:pPr>
              <w:jc w:val="center"/>
            </w:pPr>
            <w:r/>
            <w:r>
              <w:rPr>
                <w:rFonts w:ascii="Calibri" w:hAnsi="Calibri"/>
                <w:b/>
                <w:color w:val="FFFFFF"/>
                <w:sz w:val="18"/>
              </w:rPr>
              <w:t>What It Does</w:t>
            </w:r>
          </w:p>
        </w:tc>
        <w:tc>
          <w:tcPr>
            <w:tcW w:type="dxa" w:w="2340"/>
            <w:shd w:fill="2C3E50"/>
          </w:tcPr>
          <w:p>
            <w:pPr>
              <w:jc w:val="center"/>
            </w:pPr>
            <w:r/>
            <w:r>
              <w:rPr>
                <w:rFonts w:ascii="Calibri" w:hAnsi="Calibri"/>
                <w:b/>
                <w:color w:val="FFFFFF"/>
                <w:sz w:val="18"/>
              </w:rPr>
              <w:t>Best For</w:t>
            </w:r>
          </w:p>
        </w:tc>
        <w:tc>
          <w:tcPr>
            <w:tcW w:type="dxa" w:w="2340"/>
            <w:shd w:fill="2C3E50"/>
          </w:tcPr>
          <w:p>
            <w:pPr>
              <w:jc w:val="center"/>
            </w:pPr>
            <w:r/>
            <w:r>
              <w:rPr>
                <w:rFonts w:ascii="Calibri" w:hAnsi="Calibri"/>
                <w:b/>
                <w:color w:val="FFFFFF"/>
                <w:sz w:val="18"/>
              </w:rPr>
              <w:t>How It Works</w:t>
            </w:r>
          </w:p>
        </w:tc>
      </w:tr>
      <w:tr>
        <w:tc>
          <w:tcPr>
            <w:tcW w:type="dxa" w:w="2340"/>
            <w:shd w:fill="F2F2F2"/>
          </w:tcPr>
          <w:p>
            <w:pPr>
              <w:jc w:val="center"/>
            </w:pPr>
            <w:r/>
            <w:r>
              <w:rPr>
                <w:rFonts w:ascii="Calibri" w:hAnsi="Calibri"/>
                <w:sz w:val="16"/>
              </w:rPr>
              <w:t>Local Search</w:t>
            </w:r>
          </w:p>
        </w:tc>
        <w:tc>
          <w:tcPr>
            <w:tcW w:type="dxa" w:w="2340"/>
            <w:shd w:fill="F2F2F2"/>
          </w:tcPr>
          <w:p>
            <w:pPr>
              <w:jc w:val="center"/>
            </w:pPr>
            <w:r/>
            <w:r>
              <w:rPr>
                <w:rFonts w:ascii="Calibri" w:hAnsi="Calibri"/>
                <w:sz w:val="16"/>
              </w:rPr>
              <w:t>Focuses on specific entities and their immediate neighbors</w:t>
            </w:r>
          </w:p>
        </w:tc>
        <w:tc>
          <w:tcPr>
            <w:tcW w:type="dxa" w:w="2340"/>
            <w:shd w:fill="F2F2F2"/>
          </w:tcPr>
          <w:p>
            <w:pPr>
              <w:jc w:val="center"/>
            </w:pPr>
            <w:r/>
            <w:r>
              <w:rPr>
                <w:rFonts w:ascii="Calibri" w:hAnsi="Calibri"/>
                <w:sz w:val="16"/>
              </w:rPr>
              <w:t>Entity-specific questions: 'Tell me about Nithin'</w:t>
            </w:r>
          </w:p>
        </w:tc>
        <w:tc>
          <w:tcPr>
            <w:tcW w:type="dxa" w:w="2340"/>
            <w:shd w:fill="F2F2F2"/>
          </w:tcPr>
          <w:p>
            <w:pPr>
              <w:jc w:val="center"/>
            </w:pPr>
            <w:r/>
            <w:r>
              <w:rPr>
                <w:rFonts w:ascii="Calibri" w:hAnsi="Calibri"/>
                <w:sz w:val="16"/>
              </w:rPr>
              <w:t>Retrieves the entity's subgraph + related text chunks + community summary</w:t>
            </w:r>
          </w:p>
        </w:tc>
      </w:tr>
      <w:tr>
        <w:tc>
          <w:tcPr>
            <w:tcW w:type="dxa" w:w="2340"/>
          </w:tcPr>
          <w:p>
            <w:pPr>
              <w:jc w:val="center"/>
            </w:pPr>
            <w:r/>
            <w:r>
              <w:rPr>
                <w:rFonts w:ascii="Calibri" w:hAnsi="Calibri"/>
                <w:sz w:val="16"/>
              </w:rPr>
              <w:t>Global Search</w:t>
            </w:r>
          </w:p>
        </w:tc>
        <w:tc>
          <w:tcPr>
            <w:tcW w:type="dxa" w:w="2340"/>
          </w:tcPr>
          <w:p>
            <w:pPr>
              <w:jc w:val="center"/>
            </w:pPr>
            <w:r/>
            <w:r>
              <w:rPr>
                <w:rFonts w:ascii="Calibri" w:hAnsi="Calibri"/>
                <w:sz w:val="16"/>
              </w:rPr>
              <w:t>Summarizes themes across the ENTIRE dataset</w:t>
            </w:r>
          </w:p>
        </w:tc>
        <w:tc>
          <w:tcPr>
            <w:tcW w:type="dxa" w:w="2340"/>
          </w:tcPr>
          <w:p>
            <w:pPr>
              <w:jc w:val="center"/>
            </w:pPr>
            <w:r/>
            <w:r>
              <w:rPr>
                <w:rFonts w:ascii="Calibri" w:hAnsi="Calibri"/>
                <w:sz w:val="16"/>
              </w:rPr>
              <w:t>Broad questions: 'What are the main topics in these documents?'</w:t>
            </w:r>
          </w:p>
        </w:tc>
        <w:tc>
          <w:tcPr>
            <w:tcW w:type="dxa" w:w="2340"/>
          </w:tcPr>
          <w:p>
            <w:pPr>
              <w:jc w:val="center"/>
            </w:pPr>
            <w:r/>
            <w:r>
              <w:rPr>
                <w:rFonts w:ascii="Calibri" w:hAnsi="Calibri"/>
                <w:sz w:val="16"/>
              </w:rPr>
              <w:t>Uses community summaries at various hierarchy levels to build a comprehensive answer</w:t>
            </w:r>
          </w:p>
        </w:tc>
      </w:tr>
    </w:tbl>
    <w:p/>
    <w:p>
      <w:r>
        <w:rPr>
          <w:rFonts w:ascii="Calibri" w:hAnsi="Calibri"/>
          <w:b/>
          <w:i w:val="0"/>
          <w:sz w:val="22"/>
        </w:rPr>
        <w:t>🔥 Key Insight: Local Search is like Google searching for a specific person. Global Search is like asking 'What are the main themes of this entire book?' — no traditional RAG can do this well because it requires synthesizing information across the whole corpus.</w:t>
      </w:r>
    </w:p>
    <w:p>
      <w:pPr>
        <w:pStyle w:val="Heading2"/>
      </w:pPr>
      <w:r>
        <w:t>18.3 Community Detection — Explained Simply</w:t>
      </w:r>
    </w:p>
    <w:p>
      <w:r>
        <w:rPr>
          <w:rFonts w:ascii="Calibri" w:hAnsi="Calibri"/>
          <w:b/>
          <w:i w:val="0"/>
          <w:sz w:val="22"/>
        </w:rPr>
        <w:t>Microsoft GraphRAG automatically detects COMMUNITIES — clusters of tightly connected entities in the graph. It then creates summaries at each level of the hierarchy.</w:t>
      </w:r>
    </w:p>
    <w:p>
      <w:r>
        <w:rPr>
          <w:rFonts w:ascii="Calibri" w:hAnsi="Calibri"/>
          <w:b/>
          <w:i w:val="0"/>
          <w:sz w:val="22"/>
        </w:rPr>
        <w:t>🏢 Analogy: Think of a company's organizational structure:</w:t>
      </w:r>
    </w:p>
    <w:p>
      <w:pPr>
        <w:pStyle w:val="ListBullet"/>
      </w:pPr>
      <w:r>
        <w:t>Level 0 (leaves): Individual employees — Nithin, Honey, Karthik, Aarzoo</w:t>
      </w:r>
    </w:p>
    <w:p>
      <w:pPr>
        <w:pStyle w:val="ListBullet"/>
      </w:pPr>
      <w:r>
        <w:t>Level 1 (teams): Teams — 'QE Team led by Saurabh: tests product quality, 5 members'</w:t>
      </w:r>
    </w:p>
    <w:p>
      <w:pPr>
        <w:pStyle w:val="ListBullet"/>
      </w:pPr>
      <w:r>
        <w:t>Level 2 (departments): Departments — 'Engineering: builds and tests the product, 50 people'</w:t>
      </w:r>
    </w:p>
    <w:p>
      <w:pPr>
        <w:pStyle w:val="ListBullet"/>
      </w:pPr>
      <w:r>
        <w:t>Level 3 (divisions): Divisions — 'Technology Division: all engineering and IT, 200 people'</w:t>
      </w:r>
    </w:p>
    <w:p>
      <w:pPr>
        <w:pStyle w:val="ListBullet"/>
      </w:pPr>
      <w:r>
        <w:t>Level 4 (company): Company — 'A software company with engineering, sales, support, 1000 people'</w:t>
      </w:r>
    </w:p>
    <w:p>
      <w:r>
        <w:rPr>
          <w:rFonts w:ascii="Calibri" w:hAnsi="Calibri"/>
          <w:b w:val="0"/>
          <w:i w:val="0"/>
          <w:sz w:val="22"/>
        </w:rPr>
        <w:t>Local Search queries Level 0-1 (specific entities). Global Search queries Level 2-4 (broad themes). The community summaries pre-compute answers at each level!</w:t>
      </w:r>
    </w:p>
    <w:p>
      <w:pPr>
        <w:pStyle w:val="Heading2"/>
      </w:pPr>
      <w:r>
        <w:t>18.4 Microsoft GraphRAG Pipeline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MICROSOFT'S GRAPHRAG — COMMUNITY-BASED PIPELINE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INDEXING PHASE (one-time)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Raw Documents (text files)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ENTITY EXTRACTION         |  LLM reads text and finds</w:t>
            </w:r>
          </w:p>
          <w:p>
            <w:pPr>
              <w:spacing w:after="0" w:before="0" w:line="200" w:lineRule="exact"/>
            </w:pPr>
            <w:r>
              <w:rPr>
                <w:rFonts w:ascii="Consolas" w:hAnsi="Consolas"/>
                <w:color w:val="90EE90"/>
                <w:sz w:val="15"/>
              </w:rPr>
              <w:t xml:space="preserve">  |  (LLM-powered)             |  entities: people, places, etc.</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RELATIONSHIP EXTRACTION   |  LLM finds connections</w:t>
            </w:r>
          </w:p>
          <w:p>
            <w:pPr>
              <w:spacing w:after="0" w:before="0" w:line="200" w:lineRule="exact"/>
            </w:pPr>
            <w:r>
              <w:rPr>
                <w:rFonts w:ascii="Consolas" w:hAnsi="Consolas"/>
                <w:color w:val="90EE90"/>
                <w:sz w:val="15"/>
              </w:rPr>
              <w:t xml:space="preserve">  |  (LLM-powered)             |  between entities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BUILD GRAPH               |  Entities = nodes</w:t>
            </w:r>
          </w:p>
          <w:p>
            <w:pPr>
              <w:spacing w:after="0" w:before="0" w:line="200" w:lineRule="exact"/>
            </w:pPr>
            <w:r>
              <w:rPr>
                <w:rFonts w:ascii="Consolas" w:hAnsi="Consolas"/>
                <w:color w:val="90EE90"/>
                <w:sz w:val="15"/>
              </w:rPr>
              <w:t xml:space="preserve">  |                            |  Relationships = edges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COMMUNITY DETECTION       |  Leiden algorithm groups</w:t>
            </w:r>
          </w:p>
          <w:p>
            <w:pPr>
              <w:spacing w:after="0" w:before="0" w:line="200" w:lineRule="exact"/>
            </w:pPr>
            <w:r>
              <w:rPr>
                <w:rFonts w:ascii="Consolas" w:hAnsi="Consolas"/>
                <w:color w:val="90EE90"/>
                <w:sz w:val="15"/>
              </w:rPr>
              <w:t xml:space="preserve">  |  (Leiden Algorithm)        |  tightly connected entities</w:t>
            </w:r>
          </w:p>
          <w:p>
            <w:pPr>
              <w:spacing w:after="0" w:before="0" w:line="200" w:lineRule="exact"/>
            </w:pPr>
            <w:r>
              <w:rPr>
                <w:rFonts w:ascii="Consolas" w:hAnsi="Consolas"/>
                <w:color w:val="90EE90"/>
                <w:sz w:val="15"/>
              </w:rPr>
              <w:t xml:space="preserve">  |                            |  into communities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HIERARCHICAL SUMMARIES    |  LLM summarizes each</w:t>
            </w:r>
          </w:p>
          <w:p>
            <w:pPr>
              <w:spacing w:after="0" w:before="0" w:line="200" w:lineRule="exact"/>
            </w:pPr>
            <w:r>
              <w:rPr>
                <w:rFonts w:ascii="Consolas" w:hAnsi="Consolas"/>
                <w:color w:val="90EE90"/>
                <w:sz w:val="15"/>
              </w:rPr>
              <w:t xml:space="preserve">  |  Level 0: individual       |  community at each level</w:t>
            </w:r>
          </w:p>
          <w:p>
            <w:pPr>
              <w:spacing w:after="0" w:before="0" w:line="200" w:lineRule="exact"/>
            </w:pPr>
            <w:r>
              <w:rPr>
                <w:rFonts w:ascii="Consolas" w:hAnsi="Consolas"/>
                <w:color w:val="90EE90"/>
                <w:sz w:val="15"/>
              </w:rPr>
              <w:t xml:space="preserve">  |  Level 1: small groups     |  of the hierarchy</w:t>
            </w:r>
          </w:p>
          <w:p>
            <w:pPr>
              <w:spacing w:after="0" w:before="0" w:line="200" w:lineRule="exact"/>
            </w:pPr>
            <w:r>
              <w:rPr>
                <w:rFonts w:ascii="Consolas" w:hAnsi="Consolas"/>
                <w:color w:val="90EE90"/>
                <w:sz w:val="15"/>
              </w:rPr>
              <w:t xml:space="preserve">  |  Level 2: large groups     |</w:t>
            </w:r>
          </w:p>
          <w:p>
            <w:pPr>
              <w:spacing w:after="0" w:before="0" w:line="200" w:lineRule="exact"/>
            </w:pPr>
            <w:r>
              <w:rPr>
                <w:rFonts w:ascii="Consolas" w:hAnsi="Consolas"/>
                <w:color w:val="90EE90"/>
                <w:sz w:val="15"/>
              </w:rPr>
              <w:t xml:space="preserve">  |  Level 3: top themes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QUERY PHASE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Query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LOCAL SEARCH: entity + neighbors + community summary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GLOBAL SEARCH: community summaries at appropriate level</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18.5 Getting Started with Microsoft GraphRAG</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graphrag</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Microsoft GraphRAG — Installation and Basic Usage</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NOTE: Microsoft GraphRAG uses OpenAI by default.</w:t>
            </w:r>
          </w:p>
          <w:p>
            <w:pPr>
              <w:spacing w:after="0" w:before="0" w:line="200" w:lineRule="exact"/>
            </w:pPr>
            <w:r>
              <w:rPr>
                <w:rFonts w:ascii="Consolas" w:hAnsi="Consolas"/>
                <w:color w:val="90EE90"/>
                <w:sz w:val="15"/>
              </w:rPr>
              <w:t># For Gemini, you need to configure custom LLM settings.</w:t>
            </w:r>
          </w:p>
          <w:p>
            <w:pPr>
              <w:spacing w:after="0" w:before="0" w:line="200" w:lineRule="exact"/>
            </w:pPr>
            <w:r>
              <w:rPr>
                <w:rFonts w:ascii="Consolas" w:hAnsi="Consolas"/>
                <w:color w:val="90EE90"/>
                <w:sz w:val="15"/>
              </w:rPr>
              <w:t># Below shows the standard workflow.</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1: Initialize a new GraphRAG project</w:t>
            </w:r>
          </w:p>
          <w:p>
            <w:pPr>
              <w:spacing w:after="0" w:before="0" w:line="200" w:lineRule="exact"/>
            </w:pPr>
            <w:r>
              <w:rPr>
                <w:rFonts w:ascii="Consolas" w:hAnsi="Consolas"/>
                <w:color w:val="90EE90"/>
                <w:sz w:val="15"/>
              </w:rPr>
              <w:t># Run in terminal:</w:t>
            </w:r>
          </w:p>
          <w:p>
            <w:pPr>
              <w:spacing w:after="0" w:before="0" w:line="200" w:lineRule="exact"/>
            </w:pPr>
            <w:r>
              <w:rPr>
                <w:rFonts w:ascii="Consolas" w:hAnsi="Consolas"/>
                <w:color w:val="90EE90"/>
                <w:sz w:val="15"/>
              </w:rPr>
              <w:t># graphrag init --root ./my_graphrag_project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This creates a folder structure:</w:t>
            </w:r>
          </w:p>
          <w:p>
            <w:pPr>
              <w:spacing w:after="0" w:before="0" w:line="200" w:lineRule="exact"/>
            </w:pPr>
            <w:r>
              <w:rPr>
                <w:rFonts w:ascii="Consolas" w:hAnsi="Consolas"/>
                <w:color w:val="90EE90"/>
                <w:sz w:val="15"/>
              </w:rPr>
              <w:t># my_graphrag_project/</w:t>
            </w:r>
          </w:p>
          <w:p>
            <w:pPr>
              <w:spacing w:after="0" w:before="0" w:line="200" w:lineRule="exact"/>
            </w:pPr>
            <w:r>
              <w:rPr>
                <w:rFonts w:ascii="Consolas" w:hAnsi="Consolas"/>
                <w:color w:val="90EE90"/>
                <w:sz w:val="15"/>
              </w:rPr>
              <w:t>#   settings.yaml        &lt;- Configure LLM, chunk size, etc.</w:t>
            </w:r>
          </w:p>
          <w:p>
            <w:pPr>
              <w:spacing w:after="0" w:before="0" w:line="200" w:lineRule="exact"/>
            </w:pPr>
            <w:r>
              <w:rPr>
                <w:rFonts w:ascii="Consolas" w:hAnsi="Consolas"/>
                <w:color w:val="90EE90"/>
                <w:sz w:val="15"/>
              </w:rPr>
              <w:t>#   input/               &lt;- Put your text files here</w:t>
            </w:r>
          </w:p>
          <w:p>
            <w:pPr>
              <w:spacing w:after="0" w:before="0" w:line="200" w:lineRule="exact"/>
            </w:pPr>
            <w:r>
              <w:rPr>
                <w:rFonts w:ascii="Consolas" w:hAnsi="Consolas"/>
                <w:color w:val="90EE90"/>
                <w:sz w:val="15"/>
              </w:rPr>
              <w:t>#   output/              &lt;- Indexed graph data goes here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2: Add your documents</w:t>
            </w:r>
          </w:p>
          <w:p>
            <w:pPr>
              <w:spacing w:after="0" w:before="0" w:line="200" w:lineRule="exact"/>
            </w:pPr>
            <w:r>
              <w:rPr>
                <w:rFonts w:ascii="Consolas" w:hAnsi="Consolas"/>
                <w:color w:val="90EE90"/>
                <w:sz w:val="15"/>
              </w:rPr>
              <w:t># Copy your .txt files into the input/ folder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3: Run the indexing pipeline</w:t>
            </w:r>
          </w:p>
          <w:p>
            <w:pPr>
              <w:spacing w:after="0" w:before="0" w:line="200" w:lineRule="exact"/>
            </w:pPr>
            <w:r>
              <w:rPr>
                <w:rFonts w:ascii="Consolas" w:hAnsi="Consolas"/>
                <w:color w:val="90EE90"/>
                <w:sz w:val="15"/>
              </w:rPr>
              <w:t># Terminal command:</w:t>
            </w:r>
          </w:p>
          <w:p>
            <w:pPr>
              <w:spacing w:after="0" w:before="0" w:line="200" w:lineRule="exact"/>
            </w:pPr>
            <w:r>
              <w:rPr>
                <w:rFonts w:ascii="Consolas" w:hAnsi="Consolas"/>
                <w:color w:val="90EE90"/>
                <w:sz w:val="15"/>
              </w:rPr>
              <w:t># graphrag index --root ./my_graphrag_project</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This does ALL of the following automatically:</w:t>
            </w:r>
          </w:p>
          <w:p>
            <w:pPr>
              <w:spacing w:after="0" w:before="0" w:line="200" w:lineRule="exact"/>
            </w:pPr>
            <w:r>
              <w:rPr>
                <w:rFonts w:ascii="Consolas" w:hAnsi="Consolas"/>
                <w:color w:val="90EE90"/>
                <w:sz w:val="15"/>
              </w:rPr>
              <w:t># 1. Reads all text files</w:t>
            </w:r>
          </w:p>
          <w:p>
            <w:pPr>
              <w:spacing w:after="0" w:before="0" w:line="200" w:lineRule="exact"/>
            </w:pPr>
            <w:r>
              <w:rPr>
                <w:rFonts w:ascii="Consolas" w:hAnsi="Consolas"/>
                <w:color w:val="90EE90"/>
                <w:sz w:val="15"/>
              </w:rPr>
              <w:t># 2. Extracts entities and relationships (LLM calls)</w:t>
            </w:r>
          </w:p>
          <w:p>
            <w:pPr>
              <w:spacing w:after="0" w:before="0" w:line="200" w:lineRule="exact"/>
            </w:pPr>
            <w:r>
              <w:rPr>
                <w:rFonts w:ascii="Consolas" w:hAnsi="Consolas"/>
                <w:color w:val="90EE90"/>
                <w:sz w:val="15"/>
              </w:rPr>
              <w:t># 3. Builds the graph</w:t>
            </w:r>
          </w:p>
          <w:p>
            <w:pPr>
              <w:spacing w:after="0" w:before="0" w:line="200" w:lineRule="exact"/>
            </w:pPr>
            <w:r>
              <w:rPr>
                <w:rFonts w:ascii="Consolas" w:hAnsi="Consolas"/>
                <w:color w:val="90EE90"/>
                <w:sz w:val="15"/>
              </w:rPr>
              <w:t># 4. Detects communities (Leiden algorithm)</w:t>
            </w:r>
          </w:p>
          <w:p>
            <w:pPr>
              <w:spacing w:after="0" w:before="0" w:line="200" w:lineRule="exact"/>
            </w:pPr>
            <w:r>
              <w:rPr>
                <w:rFonts w:ascii="Consolas" w:hAnsi="Consolas"/>
                <w:color w:val="90EE90"/>
                <w:sz w:val="15"/>
              </w:rPr>
              <w:t># 5. Creates hierarchical summaries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4: Query with LOCAL search (entity-focused)</w:t>
            </w:r>
          </w:p>
          <w:p>
            <w:pPr>
              <w:spacing w:after="0" w:before="0" w:line="200" w:lineRule="exact"/>
            </w:pPr>
            <w:r>
              <w:rPr>
                <w:rFonts w:ascii="Consolas" w:hAnsi="Consolas"/>
                <w:color w:val="90EE90"/>
                <w:sz w:val="15"/>
              </w:rPr>
              <w:t># graphrag query --root ./my_graphrag_project \</w:t>
            </w:r>
          </w:p>
          <w:p>
            <w:pPr>
              <w:spacing w:after="0" w:before="0" w:line="200" w:lineRule="exact"/>
            </w:pPr>
            <w:r>
              <w:rPr>
                <w:rFonts w:ascii="Consolas" w:hAnsi="Consolas"/>
                <w:color w:val="90EE90"/>
                <w:sz w:val="15"/>
              </w:rPr>
              <w:t>#   --method local \</w:t>
            </w:r>
          </w:p>
          <w:p>
            <w:pPr>
              <w:spacing w:after="0" w:before="0" w:line="200" w:lineRule="exact"/>
            </w:pPr>
            <w:r>
              <w:rPr>
                <w:rFonts w:ascii="Consolas" w:hAnsi="Consolas"/>
                <w:color w:val="90EE90"/>
                <w:sz w:val="15"/>
              </w:rPr>
              <w:t>#   --query "Tell me about Nithin"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5: Query with GLOBAL search (dataset-wide themes)</w:t>
            </w:r>
          </w:p>
          <w:p>
            <w:pPr>
              <w:spacing w:after="0" w:before="0" w:line="200" w:lineRule="exact"/>
            </w:pPr>
            <w:r>
              <w:rPr>
                <w:rFonts w:ascii="Consolas" w:hAnsi="Consolas"/>
                <w:color w:val="90EE90"/>
                <w:sz w:val="15"/>
              </w:rPr>
              <w:t># graphrag query --root ./my_graphrag_project \</w:t>
            </w:r>
          </w:p>
          <w:p>
            <w:pPr>
              <w:spacing w:after="0" w:before="0" w:line="200" w:lineRule="exact"/>
            </w:pPr>
            <w:r>
              <w:rPr>
                <w:rFonts w:ascii="Consolas" w:hAnsi="Consolas"/>
                <w:color w:val="90EE90"/>
                <w:sz w:val="15"/>
              </w:rPr>
              <w:t>#   --method global \</w:t>
            </w:r>
          </w:p>
          <w:p>
            <w:pPr>
              <w:spacing w:after="0" w:before="0" w:line="200" w:lineRule="exact"/>
            </w:pPr>
            <w:r>
              <w:rPr>
                <w:rFonts w:ascii="Consolas" w:hAnsi="Consolas"/>
                <w:color w:val="90EE90"/>
                <w:sz w:val="15"/>
              </w:rPr>
              <w:t>#   --query "What are the main topics in these 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NOTE ON GEMINI:</w:t>
            </w:r>
          </w:p>
          <w:p>
            <w:pPr>
              <w:spacing w:after="0" w:before="0" w:line="200" w:lineRule="exact"/>
            </w:pPr>
            <w:r>
              <w:rPr>
                <w:rFonts w:ascii="Consolas" w:hAnsi="Consolas"/>
                <w:color w:val="90EE90"/>
                <w:sz w:val="15"/>
              </w:rPr>
              <w:t># Edit settings.yaml to configure Gemini as the LLM:</w:t>
            </w:r>
          </w:p>
          <w:p>
            <w:pPr>
              <w:spacing w:after="0" w:before="0" w:line="200" w:lineRule="exact"/>
            </w:pPr>
            <w:r>
              <w:rPr>
                <w:rFonts w:ascii="Consolas" w:hAnsi="Consolas"/>
                <w:color w:val="90EE90"/>
                <w:sz w:val="15"/>
              </w:rPr>
              <w:t># llm:</w:t>
            </w:r>
          </w:p>
          <w:p>
            <w:pPr>
              <w:spacing w:after="0" w:before="0" w:line="200" w:lineRule="exact"/>
            </w:pPr>
            <w:r>
              <w:rPr>
                <w:rFonts w:ascii="Consolas" w:hAnsi="Consolas"/>
                <w:color w:val="90EE90"/>
                <w:sz w:val="15"/>
              </w:rPr>
              <w:t>#   type: openai_chat  # Use OpenAI-compatible endpoint</w:t>
            </w:r>
          </w:p>
          <w:p>
            <w:pPr>
              <w:spacing w:after="0" w:before="0" w:line="200" w:lineRule="exact"/>
            </w:pPr>
            <w:r>
              <w:rPr>
                <w:rFonts w:ascii="Consolas" w:hAnsi="Consolas"/>
                <w:color w:val="90EE90"/>
                <w:sz w:val="15"/>
              </w:rPr>
              <w:t>#   api_base: https://generativelanguage.googleapis.com/v1beta/</w:t>
            </w:r>
          </w:p>
          <w:p>
            <w:pPr>
              <w:spacing w:after="0" w:before="0" w:line="200" w:lineRule="exact"/>
            </w:pPr>
            <w:r>
              <w:rPr>
                <w:rFonts w:ascii="Consolas" w:hAnsi="Consolas"/>
                <w:color w:val="90EE90"/>
                <w:sz w:val="15"/>
              </w:rPr>
              <w:t>#   model: gemini-pro</w:t>
            </w:r>
          </w:p>
          <w:p>
            <w:pPr>
              <w:spacing w:after="0" w:before="0" w:line="200" w:lineRule="exact"/>
            </w:pPr>
            <w:r>
              <w:rPr>
                <w:rFonts w:ascii="Consolas" w:hAnsi="Consolas"/>
                <w:color w:val="90EE90"/>
                <w:sz w:val="15"/>
              </w:rPr>
              <w:t>#   api_key: ${GOOGLE_API_KEY}</w:t>
            </w:r>
          </w:p>
          <w:p>
            <w:pPr>
              <w:spacing w:after="0" w:before="0" w:line="200" w:lineRule="exact"/>
            </w:pPr>
            <w:r>
              <w:rPr>
                <w:rFonts w:ascii="Consolas" w:hAnsi="Consolas"/>
                <w:color w:val="90EE90"/>
                <w:sz w:val="15"/>
              </w:rPr>
              <w:t># Check docs for latest Gemini integration instructions.</w:t>
            </w:r>
          </w:p>
        </w:tc>
      </w:tr>
    </w:tbl>
    <w:p/>
    <w:p>
      <w:pPr>
        <w:pStyle w:val="Heading2"/>
      </w:pPr>
      <w:r>
        <w:t>18.6 Microsoft GraphRAG vs Custom Neo4j Graph RAG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Aspect</w:t>
            </w:r>
          </w:p>
        </w:tc>
        <w:tc>
          <w:tcPr>
            <w:tcW w:type="dxa" w:w="3120"/>
            <w:shd w:fill="2C3E50"/>
          </w:tcPr>
          <w:p>
            <w:pPr>
              <w:jc w:val="center"/>
            </w:pPr>
            <w:r/>
            <w:r>
              <w:rPr>
                <w:rFonts w:ascii="Calibri" w:hAnsi="Calibri"/>
                <w:b/>
                <w:color w:val="FFFFFF"/>
                <w:sz w:val="18"/>
              </w:rPr>
              <w:t>Microsoft GraphRAG</w:t>
            </w:r>
          </w:p>
        </w:tc>
        <w:tc>
          <w:tcPr>
            <w:tcW w:type="dxa" w:w="3120"/>
            <w:shd w:fill="2C3E50"/>
          </w:tcPr>
          <w:p>
            <w:pPr>
              <w:jc w:val="center"/>
            </w:pPr>
            <w:r/>
            <w:r>
              <w:rPr>
                <w:rFonts w:ascii="Calibri" w:hAnsi="Calibri"/>
                <w:b/>
                <w:color w:val="FFFFFF"/>
                <w:sz w:val="18"/>
              </w:rPr>
              <w:t>Custom Neo4j Graph RAG</w:t>
            </w:r>
          </w:p>
        </w:tc>
      </w:tr>
      <w:tr>
        <w:tc>
          <w:tcPr>
            <w:tcW w:type="dxa" w:w="3120"/>
            <w:shd w:fill="F2F2F2"/>
          </w:tcPr>
          <w:p>
            <w:pPr>
              <w:jc w:val="center"/>
            </w:pPr>
            <w:r/>
            <w:r>
              <w:rPr>
                <w:rFonts w:ascii="Calibri" w:hAnsi="Calibri"/>
                <w:sz w:val="16"/>
              </w:rPr>
              <w:t>Approach</w:t>
            </w:r>
          </w:p>
        </w:tc>
        <w:tc>
          <w:tcPr>
            <w:tcW w:type="dxa" w:w="3120"/>
            <w:shd w:fill="F2F2F2"/>
          </w:tcPr>
          <w:p>
            <w:pPr>
              <w:jc w:val="center"/>
            </w:pPr>
            <w:r/>
            <w:r>
              <w:rPr>
                <w:rFonts w:ascii="Calibri" w:hAnsi="Calibri"/>
                <w:sz w:val="16"/>
              </w:rPr>
              <w:t>Automated pipeline + communities</w:t>
            </w:r>
          </w:p>
        </w:tc>
        <w:tc>
          <w:tcPr>
            <w:tcW w:type="dxa" w:w="3120"/>
            <w:shd w:fill="F2F2F2"/>
          </w:tcPr>
          <w:p>
            <w:pPr>
              <w:jc w:val="center"/>
            </w:pPr>
            <w:r/>
            <w:r>
              <w:rPr>
                <w:rFonts w:ascii="Calibri" w:hAnsi="Calibri"/>
                <w:sz w:val="16"/>
              </w:rPr>
              <w:t>Manual graph schema + Cypher</w:t>
            </w:r>
          </w:p>
        </w:tc>
      </w:tr>
      <w:tr>
        <w:tc>
          <w:tcPr>
            <w:tcW w:type="dxa" w:w="3120"/>
          </w:tcPr>
          <w:p>
            <w:pPr>
              <w:jc w:val="center"/>
            </w:pPr>
            <w:r/>
            <w:r>
              <w:rPr>
                <w:rFonts w:ascii="Calibri" w:hAnsi="Calibri"/>
                <w:sz w:val="16"/>
              </w:rPr>
              <w:t>Setup</w:t>
            </w:r>
          </w:p>
        </w:tc>
        <w:tc>
          <w:tcPr>
            <w:tcW w:type="dxa" w:w="3120"/>
          </w:tcPr>
          <w:p>
            <w:pPr>
              <w:jc w:val="center"/>
            </w:pPr>
            <w:r/>
            <w:r>
              <w:rPr>
                <w:rFonts w:ascii="Calibri" w:hAnsi="Calibri"/>
                <w:sz w:val="16"/>
              </w:rPr>
              <w:t>Easy (CLI-based, batteries included)</w:t>
            </w:r>
          </w:p>
        </w:tc>
        <w:tc>
          <w:tcPr>
            <w:tcW w:type="dxa" w:w="3120"/>
          </w:tcPr>
          <w:p>
            <w:pPr>
              <w:jc w:val="center"/>
            </w:pPr>
            <w:r/>
            <w:r>
              <w:rPr>
                <w:rFonts w:ascii="Calibri" w:hAnsi="Calibri"/>
                <w:sz w:val="16"/>
              </w:rPr>
              <w:t>Harder (design schema, write Cypher)</w:t>
            </w:r>
          </w:p>
        </w:tc>
      </w:tr>
      <w:tr>
        <w:tc>
          <w:tcPr>
            <w:tcW w:type="dxa" w:w="3120"/>
            <w:shd w:fill="F2F2F2"/>
          </w:tcPr>
          <w:p>
            <w:pPr>
              <w:jc w:val="center"/>
            </w:pPr>
            <w:r/>
            <w:r>
              <w:rPr>
                <w:rFonts w:ascii="Calibri" w:hAnsi="Calibri"/>
                <w:sz w:val="16"/>
              </w:rPr>
              <w:t>Community Detection</w:t>
            </w:r>
          </w:p>
        </w:tc>
        <w:tc>
          <w:tcPr>
            <w:tcW w:type="dxa" w:w="3120"/>
            <w:shd w:fill="F2F2F2"/>
          </w:tcPr>
          <w:p>
            <w:pPr>
              <w:jc w:val="center"/>
            </w:pPr>
            <w:r/>
            <w:r>
              <w:rPr>
                <w:rFonts w:ascii="Calibri" w:hAnsi="Calibri"/>
                <w:sz w:val="16"/>
              </w:rPr>
              <w:t>Built-in (Leiden algorithm)</w:t>
            </w:r>
          </w:p>
        </w:tc>
        <w:tc>
          <w:tcPr>
            <w:tcW w:type="dxa" w:w="3120"/>
            <w:shd w:fill="F2F2F2"/>
          </w:tcPr>
          <w:p>
            <w:pPr>
              <w:jc w:val="center"/>
            </w:pPr>
            <w:r/>
            <w:r>
              <w:rPr>
                <w:rFonts w:ascii="Calibri" w:hAnsi="Calibri"/>
                <w:sz w:val="16"/>
              </w:rPr>
              <w:t>Not included (manual)</w:t>
            </w:r>
          </w:p>
        </w:tc>
      </w:tr>
      <w:tr>
        <w:tc>
          <w:tcPr>
            <w:tcW w:type="dxa" w:w="3120"/>
          </w:tcPr>
          <w:p>
            <w:pPr>
              <w:jc w:val="center"/>
            </w:pPr>
            <w:r/>
            <w:r>
              <w:rPr>
                <w:rFonts w:ascii="Calibri" w:hAnsi="Calibri"/>
                <w:sz w:val="16"/>
              </w:rPr>
              <w:t>Global Search</w:t>
            </w:r>
          </w:p>
        </w:tc>
        <w:tc>
          <w:tcPr>
            <w:tcW w:type="dxa" w:w="3120"/>
          </w:tcPr>
          <w:p>
            <w:pPr>
              <w:jc w:val="center"/>
            </w:pPr>
            <w:r/>
            <w:r>
              <w:rPr>
                <w:rFonts w:ascii="Calibri" w:hAnsi="Calibri"/>
                <w:sz w:val="16"/>
              </w:rPr>
              <w:t>Excellent (hierarchical summaries)</w:t>
            </w:r>
          </w:p>
        </w:tc>
        <w:tc>
          <w:tcPr>
            <w:tcW w:type="dxa" w:w="3120"/>
          </w:tcPr>
          <w:p>
            <w:pPr>
              <w:jc w:val="center"/>
            </w:pPr>
            <w:r/>
            <w:r>
              <w:rPr>
                <w:rFonts w:ascii="Calibri" w:hAnsi="Calibri"/>
                <w:sz w:val="16"/>
              </w:rPr>
              <w:t>Not available</w:t>
            </w:r>
          </w:p>
        </w:tc>
      </w:tr>
      <w:tr>
        <w:tc>
          <w:tcPr>
            <w:tcW w:type="dxa" w:w="3120"/>
            <w:shd w:fill="F2F2F2"/>
          </w:tcPr>
          <w:p>
            <w:pPr>
              <w:jc w:val="center"/>
            </w:pPr>
            <w:r/>
            <w:r>
              <w:rPr>
                <w:rFonts w:ascii="Calibri" w:hAnsi="Calibri"/>
                <w:sz w:val="16"/>
              </w:rPr>
              <w:t>Local Search</w:t>
            </w:r>
          </w:p>
        </w:tc>
        <w:tc>
          <w:tcPr>
            <w:tcW w:type="dxa" w:w="3120"/>
            <w:shd w:fill="F2F2F2"/>
          </w:tcPr>
          <w:p>
            <w:pPr>
              <w:jc w:val="center"/>
            </w:pPr>
            <w:r/>
            <w:r>
              <w:rPr>
                <w:rFonts w:ascii="Calibri" w:hAnsi="Calibri"/>
                <w:sz w:val="16"/>
              </w:rPr>
              <w:t>Good (entity + community context)</w:t>
            </w:r>
          </w:p>
        </w:tc>
        <w:tc>
          <w:tcPr>
            <w:tcW w:type="dxa" w:w="3120"/>
            <w:shd w:fill="F2F2F2"/>
          </w:tcPr>
          <w:p>
            <w:pPr>
              <w:jc w:val="center"/>
            </w:pPr>
            <w:r/>
            <w:r>
              <w:rPr>
                <w:rFonts w:ascii="Calibri" w:hAnsi="Calibri"/>
                <w:sz w:val="16"/>
              </w:rPr>
              <w:t>Good (Cypher traversal)</w:t>
            </w:r>
          </w:p>
        </w:tc>
      </w:tr>
      <w:tr>
        <w:tc>
          <w:tcPr>
            <w:tcW w:type="dxa" w:w="3120"/>
          </w:tcPr>
          <w:p>
            <w:pPr>
              <w:jc w:val="center"/>
            </w:pPr>
            <w:r/>
            <w:r>
              <w:rPr>
                <w:rFonts w:ascii="Calibri" w:hAnsi="Calibri"/>
                <w:sz w:val="16"/>
              </w:rPr>
              <w:t>Customizability</w:t>
            </w:r>
          </w:p>
        </w:tc>
        <w:tc>
          <w:tcPr>
            <w:tcW w:type="dxa" w:w="3120"/>
          </w:tcPr>
          <w:p>
            <w:pPr>
              <w:jc w:val="center"/>
            </w:pPr>
            <w:r/>
            <w:r>
              <w:rPr>
                <w:rFonts w:ascii="Calibri" w:hAnsi="Calibri"/>
                <w:sz w:val="16"/>
              </w:rPr>
              <w:t>Limited (use their pipeline)</w:t>
            </w:r>
          </w:p>
        </w:tc>
        <w:tc>
          <w:tcPr>
            <w:tcW w:type="dxa" w:w="3120"/>
          </w:tcPr>
          <w:p>
            <w:pPr>
              <w:jc w:val="center"/>
            </w:pPr>
            <w:r/>
            <w:r>
              <w:rPr>
                <w:rFonts w:ascii="Calibri" w:hAnsi="Calibri"/>
                <w:sz w:val="16"/>
              </w:rPr>
              <w:t>Full control (design everything)</w:t>
            </w:r>
          </w:p>
        </w:tc>
      </w:tr>
      <w:tr>
        <w:tc>
          <w:tcPr>
            <w:tcW w:type="dxa" w:w="3120"/>
            <w:shd w:fill="F2F2F2"/>
          </w:tcPr>
          <w:p>
            <w:pPr>
              <w:jc w:val="center"/>
            </w:pPr>
            <w:r/>
            <w:r>
              <w:rPr>
                <w:rFonts w:ascii="Calibri" w:hAnsi="Calibri"/>
                <w:sz w:val="16"/>
              </w:rPr>
              <w:t>LLM Support</w:t>
            </w:r>
          </w:p>
        </w:tc>
        <w:tc>
          <w:tcPr>
            <w:tcW w:type="dxa" w:w="3120"/>
            <w:shd w:fill="F2F2F2"/>
          </w:tcPr>
          <w:p>
            <w:pPr>
              <w:jc w:val="center"/>
            </w:pPr>
            <w:r/>
            <w:r>
              <w:rPr>
                <w:rFonts w:ascii="Calibri" w:hAnsi="Calibri"/>
                <w:sz w:val="16"/>
              </w:rPr>
              <w:t>OpenAI default; others via config</w:t>
            </w:r>
          </w:p>
        </w:tc>
        <w:tc>
          <w:tcPr>
            <w:tcW w:type="dxa" w:w="3120"/>
            <w:shd w:fill="F2F2F2"/>
          </w:tcPr>
          <w:p>
            <w:pPr>
              <w:jc w:val="center"/>
            </w:pPr>
            <w:r/>
            <w:r>
              <w:rPr>
                <w:rFonts w:ascii="Calibri" w:hAnsi="Calibri"/>
                <w:sz w:val="16"/>
              </w:rPr>
              <w:t>Any LLM via LangChain</w:t>
            </w:r>
          </w:p>
        </w:tc>
      </w:tr>
      <w:tr>
        <w:tc>
          <w:tcPr>
            <w:tcW w:type="dxa" w:w="3120"/>
          </w:tcPr>
          <w:p>
            <w:pPr>
              <w:jc w:val="center"/>
            </w:pPr>
            <w:r/>
            <w:r>
              <w:rPr>
                <w:rFonts w:ascii="Calibri" w:hAnsi="Calibri"/>
                <w:sz w:val="16"/>
              </w:rPr>
              <w:t>Best For</w:t>
            </w:r>
          </w:p>
        </w:tc>
        <w:tc>
          <w:tcPr>
            <w:tcW w:type="dxa" w:w="3120"/>
          </w:tcPr>
          <w:p>
            <w:pPr>
              <w:jc w:val="center"/>
            </w:pPr>
            <w:r/>
            <w:r>
              <w:rPr>
                <w:rFonts w:ascii="Calibri" w:hAnsi="Calibri"/>
                <w:sz w:val="16"/>
              </w:rPr>
              <w:t>Quick start, document exploration</w:t>
            </w:r>
          </w:p>
        </w:tc>
        <w:tc>
          <w:tcPr>
            <w:tcW w:type="dxa" w:w="3120"/>
          </w:tcPr>
          <w:p>
            <w:pPr>
              <w:jc w:val="center"/>
            </w:pPr>
            <w:r/>
            <w:r>
              <w:rPr>
                <w:rFonts w:ascii="Calibri" w:hAnsi="Calibri"/>
                <w:sz w:val="16"/>
              </w:rPr>
              <w:t>Custom schema, specific queries</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18</w:t>
            </w:r>
          </w:p>
          <w:p>
            <w:pPr>
              <w:spacing w:after="40"/>
            </w:pPr>
            <w:r>
              <w:rPr>
                <w:rFonts w:ascii="Calibri" w:hAnsi="Calibri"/>
                <w:sz w:val="17"/>
              </w:rPr>
              <w:t>❌ Using graphrag index on huge datasets without cost estimation → ✅ Indexing makes MANY LLM calls (entity extraction for every chunk). Start with a small sample (10-20 pages) to estimate costs.</w:t>
            </w:r>
          </w:p>
          <w:p>
            <w:pPr>
              <w:spacing w:after="40"/>
            </w:pPr>
            <w:r>
              <w:rPr>
                <w:rFonts w:ascii="Calibri" w:hAnsi="Calibri"/>
                <w:sz w:val="17"/>
              </w:rPr>
              <w:t>❌ Expecting Local Search to answer global questions → ✅ Local Search is for entity-specific queries. For 'What are the main themes?' use Global Search (--method global).</w:t>
            </w:r>
          </w:p>
          <w:p>
            <w:pPr>
              <w:spacing w:after="40"/>
            </w:pPr>
            <w:r>
              <w:rPr>
                <w:rFonts w:ascii="Calibri" w:hAnsi="Calibri"/>
                <w:sz w:val="17"/>
              </w:rPr>
              <w:t>❌ Not configuring LLM settings for Gemini → ✅ Microsoft GraphRAG defaults to OpenAI. Edit settings.yaml to configure Gemini API endpoint and model name.</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18</w:t>
            </w:r>
          </w:p>
          <w:p>
            <w:pPr>
              <w:spacing w:after="40"/>
            </w:pPr>
            <w:r>
              <w:rPr>
                <w:rFonts w:ascii="Calibri" w:hAnsi="Calibri"/>
                <w:sz w:val="17"/>
              </w:rPr>
              <w:t>Q1: What makes Microsoft's GraphRAG different from custom Graph RAG?</w:t>
              <w:br/>
              <w:t>A: Microsoft's GraphRAG adds automatic community detection using the Leiden algorithm. It groups related entities into communities and creates hierarchical summaries. This enables Global Search — answering broad questions about the entire dataset — which custom Neo4j Graph RAG can't do easily.</w:t>
            </w:r>
          </w:p>
          <w:p>
            <w:pPr>
              <w:spacing w:after="40"/>
            </w:pPr>
            <w:r>
              <w:rPr>
                <w:rFonts w:ascii="Calibri" w:hAnsi="Calibri"/>
                <w:sz w:val="17"/>
              </w:rPr>
              <w:t>Q2: What are the two search modes and when do you use each?</w:t>
              <w:br/>
              <w:t>A: LOCAL Search retrieves an entity's subgraph + community summary — for specific questions like 'Tell me about Nithin.' GLOBAL Search uses community summaries at various hierarchy levels — for broad questions like 'What are the main themes in these documents?' Local = specific, Global = broad.</w:t>
            </w:r>
          </w:p>
          <w:p>
            <w:pPr>
              <w:spacing w:after="40"/>
            </w:pPr>
            <w:r>
              <w:rPr>
                <w:rFonts w:ascii="Calibri" w:hAnsi="Calibri"/>
                <w:sz w:val="17"/>
              </w:rPr>
              <w:t>Q3: What is community detection in GraphRAG?</w:t>
              <w:br/>
              <w:t>A: Community detection groups tightly connected entities in the knowledge graph into clusters. Each cluster is summarized by an LLM at multiple hierarchy levels. This pre-computed summarization enables answering broad questions without searching every node individually.</w:t>
            </w:r>
          </w:p>
        </w:tc>
      </w:tr>
    </w:tbl>
    <w:p/>
    <w:p>
      <w:r>
        <w:br w:type="page"/>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