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spacing w:before="1600"/>
        <w:jc w:val="center"/>
      </w:pPr>
      <w:r>
        <w:rPr>
          <w:b/>
          <w:color w:val="2C3E50"/>
          <w:sz w:val="56"/>
        </w:rPr>
        <w:t>The Complete RAG Bible</w:t>
      </w:r>
    </w:p>
    <w:p>
      <w:pPr>
        <w:jc w:val="center"/>
      </w:pPr>
      <w:r>
        <w:rPr>
          <w:rFonts w:ascii="Calibri" w:hAnsi="Calibri"/>
          <w:b w:val="0"/>
          <w:i w:val="0"/>
          <w:sz w:val="32"/>
        </w:rPr>
        <w:t>Every RAG Pattern Explained with LangChain &amp; LangGraph</w:t>
      </w:r>
    </w:p>
    <w:p>
      <w:pPr>
        <w:jc w:val="center"/>
      </w:pPr>
      <w:r>
        <w:rPr>
          <w:rFonts w:ascii="Calibri" w:hAnsi="Calibri"/>
          <w:b w:val="0"/>
          <w:i/>
          <w:sz w:val="26"/>
        </w:rPr>
        <w:t>Gemini Edition  |  Windows  |  LangChain &amp; LangGraph</w:t>
      </w:r>
    </w:p>
    <w:p>
      <w:pPr>
        <w:jc w:val="center"/>
      </w:pPr>
      <w:r>
        <w:rPr>
          <w:rFonts w:ascii="Calibri" w:hAnsi="Calibri"/>
          <w:b/>
          <w:i w:val="0"/>
          <w:sz w:val="28"/>
        </w:rPr>
        <w:t>Part 5: Sections 21 – 25 (GRAND FINALE)</w:t>
      </w:r>
    </w:p>
    <w:p>
      <w:pPr>
        <w:jc w:val="center"/>
      </w:pPr>
      <w:r>
        <w:rPr>
          <w:rFonts w:ascii="Calibri" w:hAnsi="Calibri"/>
          <w:b w:val="0"/>
          <w:i/>
          <w:sz w:val="22"/>
        </w:rPr>
        <w:t>For Java SDETs (7+ Years) Transitioning to AI / ML</w:t>
      </w:r>
    </w:p>
    <w:p>
      <w:pPr>
        <w:jc w:val="center"/>
      </w:pPr>
      <w:r>
        <w:rPr>
          <w:rFonts w:ascii="Calibri" w:hAnsi="Calibri"/>
          <w:b w:val="0"/>
          <w:i w:val="0"/>
          <w:sz w:val="20"/>
        </w:rPr>
        <w:t>AI-Generated Comprehensive Guide  |  June 2026</w:t>
      </w:r>
    </w:p>
    <w:p>
      <w:r>
        <w:br w:type="page"/>
      </w:r>
    </w:p>
    <w:p>
      <w:pPr>
        <w:pStyle w:val="Heading1"/>
      </w:pPr>
      <w:r>
        <w:t>📋 Table of Contents — All 25 Sections (COMPLETE!)</w:t>
      </w:r>
    </w:p>
    <w:p>
      <w:pPr>
        <w:spacing w:after="20"/>
      </w:pPr>
      <w:r>
        <w:rPr>
          <w:rFonts w:ascii="Calibri" w:hAnsi="Calibri"/>
          <w:b/>
          <w:color w:val="27AE60"/>
          <w:sz w:val="20"/>
        </w:rPr>
        <w:t>✅ Done  Section 1–5 — RAG Fundamentals (Part 1)</w:t>
      </w:r>
    </w:p>
    <w:p>
      <w:pPr>
        <w:spacing w:after="20"/>
      </w:pPr>
      <w:r>
        <w:rPr>
          <w:rFonts w:ascii="Calibri" w:hAnsi="Calibri"/>
          <w:b/>
          <w:color w:val="27AE60"/>
          <w:sz w:val="20"/>
        </w:rPr>
        <w:t>✅ Done  Section 6–10 — Advanced RAG Patterns (Part 2)</w:t>
      </w:r>
    </w:p>
    <w:p>
      <w:pPr>
        <w:spacing w:after="20"/>
      </w:pPr>
      <w:r>
        <w:rPr>
          <w:rFonts w:ascii="Calibri" w:hAnsi="Calibri"/>
          <w:b/>
          <w:color w:val="27AE60"/>
          <w:sz w:val="20"/>
        </w:rPr>
        <w:t>✅ Done  Section 11–15 — Agentic + Graph RAG (Part 3)</w:t>
      </w:r>
    </w:p>
    <w:p>
      <w:pPr>
        <w:spacing w:after="20"/>
      </w:pPr>
      <w:r>
        <w:rPr>
          <w:rFonts w:ascii="Calibri" w:hAnsi="Calibri"/>
          <w:b/>
          <w:color w:val="27AE60"/>
          <w:sz w:val="20"/>
        </w:rPr>
        <w:t>✅ Done  Section 16–20 — Graph/Hybrid/Multi-Modal (Part 4)</w:t>
      </w:r>
    </w:p>
    <w:p>
      <w:pPr>
        <w:spacing w:after="20"/>
      </w:pPr>
      <w:r>
        <w:rPr>
          <w:rFonts w:ascii="Calibri" w:hAnsi="Calibri"/>
          <w:b/>
          <w:color w:val="27AE60"/>
          <w:sz w:val="20"/>
        </w:rPr>
        <w:t>✅  Section 21 — Contextual RAG</w:t>
      </w:r>
    </w:p>
    <w:p>
      <w:pPr>
        <w:spacing w:after="20"/>
      </w:pPr>
      <w:r>
        <w:rPr>
          <w:rFonts w:ascii="Calibri" w:hAnsi="Calibri"/>
          <w:b/>
          <w:color w:val="27AE60"/>
          <w:sz w:val="20"/>
        </w:rPr>
        <w:t>✅  Section 22 — RAPTOR RAG</w:t>
      </w:r>
    </w:p>
    <w:p>
      <w:pPr>
        <w:spacing w:after="20"/>
      </w:pPr>
      <w:r>
        <w:rPr>
          <w:rFonts w:ascii="Calibri" w:hAnsi="Calibri"/>
          <w:b/>
          <w:color w:val="27AE60"/>
          <w:sz w:val="20"/>
        </w:rPr>
        <w:t>✅  Section 23 — RAG Evaluation</w:t>
      </w:r>
    </w:p>
    <w:p>
      <w:pPr>
        <w:spacing w:after="20"/>
      </w:pPr>
      <w:r>
        <w:rPr>
          <w:rFonts w:ascii="Calibri" w:hAnsi="Calibri"/>
          <w:b/>
          <w:color w:val="27AE60"/>
          <w:sz w:val="20"/>
        </w:rPr>
        <w:t>✅  Section 24 — RAG in Production</w:t>
      </w:r>
    </w:p>
    <w:p>
      <w:pPr>
        <w:spacing w:after="20"/>
      </w:pPr>
      <w:r>
        <w:rPr>
          <w:rFonts w:ascii="Calibri" w:hAnsi="Calibri"/>
          <w:b/>
          <w:color w:val="27AE60"/>
          <w:sz w:val="20"/>
        </w:rPr>
        <w:t>🏆  Section 25 — Grand Decision Matrix &amp; Cheat Sheet</w:t>
      </w:r>
    </w:p>
    <w:p>
      <w:r>
        <w:br w:type="page"/>
      </w:r>
    </w:p>
    <w:p>
      <w:pPr>
        <w:pStyle w:val="Heading1"/>
      </w:pPr>
      <w:r>
        <w:t>Section 21 — Contextual RAG 📝 (Anthropic's Contextual Retrieval)</w:t>
      </w:r>
    </w:p>
    <w:p>
      <w:r>
        <w:rPr>
          <w:rFonts w:ascii="Calibri" w:hAnsi="Calibri"/>
          <w:b w:val="0"/>
          <w:i/>
          <w:sz w:val="20"/>
        </w:rPr>
        <w:t>Problem: When documents are split into chunks, each chunk loses its position in the larger document. Solution: Use an LLM to prepend a short context to each chunk before embedding, dramatically improving retrieval accuracy.</w:t>
      </w:r>
    </w:p>
    <w:p>
      <w:pPr>
        <w:pStyle w:val="Heading2"/>
      </w:pPr>
      <w:r>
        <w:t>21.1 The Problem: Chunks Lose Their Context</w:t>
      </w:r>
    </w:p>
    <w:p>
      <w:pPr>
        <w:pStyle w:val="ListBullet"/>
      </w:pPr>
      <w:r>
        <w:t>When you split 'Employees get 24 days leave' into a chunk, the chunk doesn't know it came from 'Chapter 5: HR Policies &gt; Section 5.3: Leave Policy &gt; Annual Leave for full-time employees.'</w:t>
      </w:r>
    </w:p>
    <w:p>
      <w:pPr>
        <w:pStyle w:val="ListBullet"/>
      </w:pPr>
      <w:r>
        <w:t>Without context, ambiguity arises: 'The rate is 15%' — 15% of WHAT? Tax rate? Interest rate? Discount rate? The chunk alone doesn't say.</w:t>
      </w:r>
    </w:p>
    <w:p>
      <w:pPr>
        <w:pStyle w:val="ListBullet"/>
      </w:pPr>
      <w:r>
        <w:t>The retriever may rank an out-of-context chunk higher than the correct one because the embedding captures content but not position within the document.</w:t>
      </w:r>
    </w:p>
    <w:p>
      <w:r>
        <w:rPr>
          <w:rFonts w:ascii="Calibri" w:hAnsi="Calibri"/>
          <w:b/>
          <w:i w:val="0"/>
          <w:sz w:val="22"/>
        </w:rPr>
        <w:t>📚 Analogy: Finding a torn page from a book. You can read every word on the page, but you have no idea which chapter, section, or topic it belongs to. Adding context is like stapling a sticky note that says 'This page is from Chapter 5: Leave Policies.'</w:t>
      </w:r>
    </w:p>
    <w:p>
      <w:pPr>
        <w:pStyle w:val="Heading2"/>
      </w:pPr>
      <w:r>
        <w:t>21.2 How Contextual RAG Works</w:t>
      </w:r>
    </w:p>
    <w:p>
      <w:pPr>
        <w:pStyle w:val="ListBullet"/>
      </w:pPr>
      <w:r>
        <w:t>Step 1: Load and split document into chunks (same as standard RAG).</w:t>
      </w:r>
    </w:p>
    <w:p>
      <w:pPr>
        <w:pStyle w:val="ListBullet"/>
      </w:pPr>
      <w:r>
        <w:t>Step 2: For EACH chunk, send the full document (or large surrounding section) plus the specific chunk to an LLM.</w:t>
      </w:r>
    </w:p>
    <w:p>
      <w:pPr>
        <w:pStyle w:val="ListBullet"/>
      </w:pPr>
      <w:r>
        <w:t>Step 3: LLM generates a 2-3 sentence context: 'This chunk is from Chapter 5 HR Policies, Section 5.3 about annual leave entitlement for full-time employees.'</w:t>
      </w:r>
    </w:p>
    <w:p>
      <w:pPr>
        <w:pStyle w:val="ListBullet"/>
      </w:pPr>
      <w:r>
        <w:t>Step 4: Prepend the context to the original chunk: [CONTEXT] + [ORIGINAL CHUNK].</w:t>
      </w:r>
    </w:p>
    <w:p>
      <w:pPr>
        <w:pStyle w:val="ListBullet"/>
      </w:pPr>
      <w:r>
        <w:t>Step 5: Embed the enriched chunk. The embedding now captures BOTH content AND its position/topic in the document.</w:t>
      </w:r>
    </w:p>
    <w:p>
      <w:pPr>
        <w:pStyle w:val="ListBullet"/>
      </w:pPr>
      <w:r>
        <w:t>Step 6: Store enriched chunks in ChromaDB. Retrieval is significantly more accurate because embeddings carry contextual information.</w:t>
      </w:r>
    </w:p>
    <w:p>
      <w:pPr>
        <w:pStyle w:val="Heading2"/>
      </w:pPr>
      <w:r>
        <w:t>21.3 Contextual RAG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CONTEXTUAL RAG — ADD CONTEXT BEFORE EMBEDDING</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STANDARD RAG (loses context):</w:t>
            </w:r>
          </w:p>
          <w:p>
            <w:pPr>
              <w:spacing w:after="0" w:before="0" w:line="200" w:lineRule="exact"/>
            </w:pPr>
            <w:r>
              <w:rPr>
                <w:rFonts w:ascii="Consolas" w:hAnsi="Consolas"/>
                <w:color w:val="90EE90"/>
                <w:sz w:val="15"/>
              </w:rPr>
              <w:t xml:space="preserve">  Document -&gt; Split -&gt; ["The rate is 15%"] -&gt; Embed -&gt; ChromaDB</w:t>
            </w:r>
          </w:p>
          <w:p>
            <w:pPr>
              <w:spacing w:after="0" w:before="0" w:line="200" w:lineRule="exact"/>
            </w:pPr>
            <w:r>
              <w:rPr>
                <w:rFonts w:ascii="Consolas" w:hAnsi="Consolas"/>
                <w:color w:val="90EE90"/>
                <w:sz w:val="15"/>
              </w:rPr>
              <w:t xml:space="preserve">  Problem: 15% of what?? Embedding is ambiguous!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CONTEXTUAL RAG (preserves context):</w:t>
            </w:r>
          </w:p>
          <w:p>
            <w:pPr>
              <w:spacing w:after="0" w:before="0" w:line="200" w:lineRule="exact"/>
            </w:pPr>
            <w:r>
              <w:rPr>
                <w:rFonts w:ascii="Consolas" w:hAnsi="Consolas"/>
                <w:color w:val="90EE90"/>
                <w:sz w:val="15"/>
              </w:rPr>
              <w:t xml:space="preserve">  Document -&gt; Split -&gt; ["The rate is 15%"]</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v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reads:                                             |</w:t>
            </w:r>
          </w:p>
          <w:p>
            <w:pPr>
              <w:spacing w:after="0" w:before="0" w:line="200" w:lineRule="exact"/>
            </w:pPr>
            <w:r>
              <w:rPr>
                <w:rFonts w:ascii="Consolas" w:hAnsi="Consolas"/>
                <w:color w:val="90EE90"/>
                <w:sz w:val="15"/>
              </w:rPr>
              <w:t xml:space="preserve">  | FULL DOC: "Chapter 3: Tax Policy... Section 3.2..."   |</w:t>
            </w:r>
          </w:p>
          <w:p>
            <w:pPr>
              <w:spacing w:after="0" w:before="0" w:line="200" w:lineRule="exact"/>
            </w:pPr>
            <w:r>
              <w:rPr>
                <w:rFonts w:ascii="Consolas" w:hAnsi="Consolas"/>
                <w:color w:val="90EE90"/>
                <w:sz w:val="15"/>
              </w:rPr>
              <w:t xml:space="preserve">  | THIS CHUNK: "The rate is 15%"                          |</w:t>
            </w:r>
          </w:p>
          <w:p>
            <w:pPr>
              <w:spacing w:after="0" w:before="0" w:line="200" w:lineRule="exact"/>
            </w:pPr>
            <w:r>
              <w:rPr>
                <w:rFonts w:ascii="Consolas" w:hAnsi="Consolas"/>
                <w:color w:val="90EE90"/>
                <w:sz w:val="15"/>
              </w:rPr>
              <w:t xml:space="preserve">  | GENERATES: "This chunk is from Chapter 3: Corporate    |</w:t>
            </w:r>
          </w:p>
          <w:p>
            <w:pPr>
              <w:spacing w:after="0" w:before="0" w:line="200" w:lineRule="exact"/>
            </w:pPr>
            <w:r>
              <w:rPr>
                <w:rFonts w:ascii="Consolas" w:hAnsi="Consolas"/>
                <w:color w:val="90EE90"/>
                <w:sz w:val="15"/>
              </w:rPr>
              <w:t xml:space="preserve">  |  Tax Policy, Section 3.2, discussing the corporate     |</w:t>
            </w:r>
          </w:p>
          <w:p>
            <w:pPr>
              <w:spacing w:after="0" w:before="0" w:line="200" w:lineRule="exact"/>
            </w:pPr>
            <w:r>
              <w:rPr>
                <w:rFonts w:ascii="Consolas" w:hAnsi="Consolas"/>
                <w:color w:val="90EE90"/>
                <w:sz w:val="15"/>
              </w:rPr>
              <w:t xml:space="preserve">  |  income tax rate for FY2025."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ENRICHED CHUNK:</w:t>
            </w:r>
          </w:p>
          <w:p>
            <w:pPr>
              <w:spacing w:after="0" w:before="0" w:line="200" w:lineRule="exact"/>
            </w:pPr>
            <w:r>
              <w:rPr>
                <w:rFonts w:ascii="Consolas" w:hAnsi="Consolas"/>
                <w:color w:val="90EE90"/>
                <w:sz w:val="15"/>
              </w:rPr>
              <w:t xml:space="preserve">  "[Context: This chunk is from Chapter 3: Corporate</w:t>
            </w:r>
          </w:p>
          <w:p>
            <w:pPr>
              <w:spacing w:after="0" w:before="0" w:line="200" w:lineRule="exact"/>
            </w:pPr>
            <w:r>
              <w:rPr>
                <w:rFonts w:ascii="Consolas" w:hAnsi="Consolas"/>
                <w:color w:val="90EE90"/>
                <w:sz w:val="15"/>
              </w:rPr>
              <w:t xml:space="preserve">   Tax Policy, describing the corporate income tax rate</w:t>
            </w:r>
          </w:p>
          <w:p>
            <w:pPr>
              <w:spacing w:after="0" w:before="0" w:line="200" w:lineRule="exact"/>
            </w:pPr>
            <w:r>
              <w:rPr>
                <w:rFonts w:ascii="Consolas" w:hAnsi="Consolas"/>
                <w:color w:val="90EE90"/>
                <w:sz w:val="15"/>
              </w:rPr>
              <w:t xml:space="preserve">   for FY2025.] The rate is 15%"</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Embed enriched chunk -&gt; ChromaDB</w:t>
            </w:r>
          </w:p>
          <w:p>
            <w:pPr>
              <w:spacing w:after="0" w:before="0" w:line="200" w:lineRule="exact"/>
            </w:pPr>
            <w:r>
              <w:rPr>
                <w:rFonts w:ascii="Consolas" w:hAnsi="Consolas"/>
                <w:color w:val="90EE90"/>
                <w:sz w:val="15"/>
              </w:rPr>
              <w:t xml:space="preserve">  Now the embedding captures: tax + corporate + rate + 15% + FY2025!</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21.4 Full Working Code — Contextual RAG</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chromadb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CONTEXTUAL RAG — Prepend Context Before Embedding</w:t>
            </w:r>
          </w:p>
          <w:p>
            <w:pPr>
              <w:spacing w:after="0" w:before="0" w:line="200" w:lineRule="exact"/>
            </w:pPr>
            <w:r>
              <w:rPr>
                <w:rFonts w:ascii="Consolas" w:hAnsi="Consolas"/>
                <w:color w:val="90EE90"/>
                <w:sz w:val="15"/>
              </w:rPr>
              <w:t># Anthropic's Contextual Retrieval technique</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langchain_google_genai import ChatGoogleGenerativeAI, GoogleGenerativeAIEmbeddings</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langchain.prompts import ChatPromptTemplate</w:t>
            </w:r>
          </w:p>
          <w:p>
            <w:pPr>
              <w:spacing w:after="0" w:before="0" w:line="200" w:lineRule="exact"/>
            </w:pPr>
            <w:r>
              <w:rPr>
                <w:rFonts w:ascii="Consolas" w:hAnsi="Consolas"/>
                <w:color w:val="90EE90"/>
                <w:sz w:val="15"/>
              </w:rPr>
              <w:t>from langchain.schema import Document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Load and split document ---</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pages = loader.load()</w:t>
            </w:r>
          </w:p>
          <w:p>
            <w:pPr>
              <w:spacing w:after="0" w:before="0" w:line="200" w:lineRule="exact"/>
            </w:pPr>
            <w:r>
              <w:rPr>
                <w:rFonts w:ascii="Consolas" w:hAnsi="Consolas"/>
                <w:color w:val="90EE90"/>
                <w:sz w:val="15"/>
              </w:rPr>
              <w:t>full_document = "\n".join([p.page_content for p in pages])  # Full text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splitter.split_documents(pages)</w:t>
            </w:r>
          </w:p>
          <w:p>
            <w:pPr>
              <w:spacing w:after="0" w:before="0" w:line="200" w:lineRule="exact"/>
            </w:pPr>
            <w:r>
              <w:rPr>
                <w:rFonts w:ascii="Consolas" w:hAnsi="Consolas"/>
                <w:color w:val="90EE90"/>
                <w:sz w:val="15"/>
              </w:rPr>
              <w:t>print(f"Split into {len(chunks)} chunks")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Generate context for each chunk ---</w:t>
            </w:r>
          </w:p>
          <w:p>
            <w:pPr>
              <w:spacing w:after="0" w:before="0" w:line="200" w:lineRule="exact"/>
            </w:pPr>
            <w:r>
              <w:rPr>
                <w:rFonts w:ascii="Consolas" w:hAnsi="Consolas"/>
                <w:color w:val="90EE90"/>
                <w:sz w:val="15"/>
              </w:rPr>
              <w:t>llm = ChatGoogleGenerativeAI(model="gemini-pro", temperature=0)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context_prompt = ChatPromptTemplate.from_template(</w:t>
            </w:r>
          </w:p>
          <w:p>
            <w:pPr>
              <w:spacing w:after="0" w:before="0" w:line="200" w:lineRule="exact"/>
            </w:pPr>
            <w:r>
              <w:rPr>
                <w:rFonts w:ascii="Consolas" w:hAnsi="Consolas"/>
                <w:color w:val="90EE90"/>
                <w:sz w:val="15"/>
              </w:rPr>
              <w:t xml:space="preserve">    "Here is the full document:\n{full_doc}\n\n"</w:t>
            </w:r>
          </w:p>
          <w:p>
            <w:pPr>
              <w:spacing w:after="0" w:before="0" w:line="200" w:lineRule="exact"/>
            </w:pPr>
            <w:r>
              <w:rPr>
                <w:rFonts w:ascii="Consolas" w:hAnsi="Consolas"/>
                <w:color w:val="90EE90"/>
                <w:sz w:val="15"/>
              </w:rPr>
              <w:t xml:space="preserve">    "Here is a specific chunk from the document:\n{chunk}\n\n"</w:t>
            </w:r>
          </w:p>
          <w:p>
            <w:pPr>
              <w:spacing w:after="0" w:before="0" w:line="200" w:lineRule="exact"/>
            </w:pPr>
            <w:r>
              <w:rPr>
                <w:rFonts w:ascii="Consolas" w:hAnsi="Consolas"/>
                <w:color w:val="90EE90"/>
                <w:sz w:val="15"/>
              </w:rPr>
              <w:t xml:space="preserve">    "Give a short (2-3 sentence) context for this chunk. "</w:t>
            </w:r>
          </w:p>
          <w:p>
            <w:pPr>
              <w:spacing w:after="0" w:before="0" w:line="200" w:lineRule="exact"/>
            </w:pPr>
            <w:r>
              <w:rPr>
                <w:rFonts w:ascii="Consolas" w:hAnsi="Consolas"/>
                <w:color w:val="90EE90"/>
                <w:sz w:val="15"/>
              </w:rPr>
              <w:t xml:space="preserve">    "Explain which section/topic it belongs to and what it discusses. "</w:t>
            </w:r>
          </w:p>
          <w:p>
            <w:pPr>
              <w:spacing w:after="0" w:before="0" w:line="200" w:lineRule="exact"/>
            </w:pPr>
            <w:r>
              <w:rPr>
                <w:rFonts w:ascii="Consolas" w:hAnsi="Consolas"/>
                <w:color w:val="90EE90"/>
                <w:sz w:val="15"/>
              </w:rPr>
              <w:t xml:space="preserve">    "Do NOT repeat the chunk content. Only give context."</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enriched_chunks = []  # Will hold contextually enriched 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for i, chunk in enumerate(chunks):</w:t>
            </w:r>
          </w:p>
          <w:p>
            <w:pPr>
              <w:spacing w:after="0" w:before="0" w:line="200" w:lineRule="exact"/>
            </w:pPr>
            <w:r>
              <w:rPr>
                <w:rFonts w:ascii="Consolas" w:hAnsi="Consolas"/>
                <w:color w:val="90EE90"/>
                <w:sz w:val="15"/>
              </w:rPr>
              <w:t xml:space="preserve">    # Send full doc + chunk to LLM for context generation</w:t>
            </w:r>
          </w:p>
          <w:p>
            <w:pPr>
              <w:spacing w:after="0" w:before="0" w:line="200" w:lineRule="exact"/>
            </w:pPr>
            <w:r>
              <w:rPr>
                <w:rFonts w:ascii="Consolas" w:hAnsi="Consolas"/>
                <w:color w:val="90EE90"/>
                <w:sz w:val="15"/>
              </w:rPr>
              <w:t xml:space="preserve">    # NOTE: For very long docs, send surrounding pages instead of full doc</w:t>
            </w:r>
          </w:p>
          <w:p>
            <w:pPr>
              <w:spacing w:after="0" w:before="0" w:line="200" w:lineRule="exact"/>
            </w:pPr>
            <w:r>
              <w:rPr>
                <w:rFonts w:ascii="Consolas" w:hAnsi="Consolas"/>
                <w:color w:val="90EE90"/>
                <w:sz w:val="15"/>
              </w:rPr>
              <w:t xml:space="preserve">    doc_excerpt = full_document[:5000]  # First 5000 chars (adjust as needed)</w:t>
            </w:r>
          </w:p>
          <w:p>
            <w:pPr>
              <w:spacing w:after="0" w:before="0" w:line="200" w:lineRule="exact"/>
            </w:pPr>
            <w:r>
              <w:rPr>
                <w:rFonts w:ascii="Consolas" w:hAnsi="Consolas"/>
                <w:color w:val="90EE90"/>
                <w:sz w:val="15"/>
              </w:rPr>
              <w:t xml:space="preserve">    chain = context_prompt | llm</w:t>
            </w:r>
          </w:p>
          <w:p>
            <w:pPr>
              <w:spacing w:after="0" w:before="0" w:line="200" w:lineRule="exact"/>
            </w:pPr>
            <w:r>
              <w:rPr>
                <w:rFonts w:ascii="Consolas" w:hAnsi="Consolas"/>
                <w:color w:val="90EE90"/>
                <w:sz w:val="15"/>
              </w:rPr>
              <w:t xml:space="preserve">    result = chain.invoke({</w:t>
            </w:r>
          </w:p>
          <w:p>
            <w:pPr>
              <w:spacing w:after="0" w:before="0" w:line="200" w:lineRule="exact"/>
            </w:pPr>
            <w:r>
              <w:rPr>
                <w:rFonts w:ascii="Consolas" w:hAnsi="Consolas"/>
                <w:color w:val="90EE90"/>
                <w:sz w:val="15"/>
              </w:rPr>
              <w:t xml:space="preserve">        "full_doc": doc_excerpt,</w:t>
            </w:r>
          </w:p>
          <w:p>
            <w:pPr>
              <w:spacing w:after="0" w:before="0" w:line="200" w:lineRule="exact"/>
            </w:pPr>
            <w:r>
              <w:rPr>
                <w:rFonts w:ascii="Consolas" w:hAnsi="Consolas"/>
                <w:color w:val="90EE90"/>
                <w:sz w:val="15"/>
              </w:rPr>
              <w:t xml:space="preserve">        "chunk": chunk.page_content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context = result.content.strip()</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Prepend context to original chunk</w:t>
            </w:r>
          </w:p>
          <w:p>
            <w:pPr>
              <w:spacing w:after="0" w:before="0" w:line="200" w:lineRule="exact"/>
            </w:pPr>
            <w:r>
              <w:rPr>
                <w:rFonts w:ascii="Consolas" w:hAnsi="Consolas"/>
                <w:color w:val="90EE90"/>
                <w:sz w:val="15"/>
              </w:rPr>
              <w:t xml:space="preserve">    enriched_text = f"[Context: {context}]\n{chunk.page_content}"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Create new Document with enriched text</w:t>
            </w:r>
          </w:p>
          <w:p>
            <w:pPr>
              <w:spacing w:after="0" w:before="0" w:line="200" w:lineRule="exact"/>
            </w:pPr>
            <w:r>
              <w:rPr>
                <w:rFonts w:ascii="Consolas" w:hAnsi="Consolas"/>
                <w:color w:val="90EE90"/>
                <w:sz w:val="15"/>
              </w:rPr>
              <w:t xml:space="preserve">    enriched_doc = Document(</w:t>
            </w:r>
          </w:p>
          <w:p>
            <w:pPr>
              <w:spacing w:after="0" w:before="0" w:line="200" w:lineRule="exact"/>
            </w:pPr>
            <w:r>
              <w:rPr>
                <w:rFonts w:ascii="Consolas" w:hAnsi="Consolas"/>
                <w:color w:val="90EE90"/>
                <w:sz w:val="15"/>
              </w:rPr>
              <w:t xml:space="preserve">        page_content=enriched_text,</w:t>
            </w:r>
          </w:p>
          <w:p>
            <w:pPr>
              <w:spacing w:after="0" w:before="0" w:line="200" w:lineRule="exact"/>
            </w:pPr>
            <w:r>
              <w:rPr>
                <w:rFonts w:ascii="Consolas" w:hAnsi="Consolas"/>
                <w:color w:val="90EE90"/>
                <w:sz w:val="15"/>
              </w:rPr>
              <w:t xml:space="preserve">        metadata={**chunk.metadata, "has_context": True}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enriched_chunks.append(enriched_doc)</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if i &lt; 3:  # Print first 3 for verification</w:t>
            </w:r>
          </w:p>
          <w:p>
            <w:pPr>
              <w:spacing w:after="0" w:before="0" w:line="200" w:lineRule="exact"/>
            </w:pPr>
            <w:r>
              <w:rPr>
                <w:rFonts w:ascii="Consolas" w:hAnsi="Consolas"/>
                <w:color w:val="90EE90"/>
                <w:sz w:val="15"/>
              </w:rPr>
              <w:t xml:space="preserve">        print(f"  Chunk {i+1} context: {context[:100]}...")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print(f"Enriched {len(enriched_chunks)} chunks with context")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Embed and store enriched chunks ---</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w:t>
            </w:r>
          </w:p>
          <w:p>
            <w:pPr>
              <w:spacing w:after="0" w:before="0" w:line="200" w:lineRule="exact"/>
            </w:pPr>
            <w:r>
              <w:rPr>
                <w:rFonts w:ascii="Consolas" w:hAnsi="Consolas"/>
                <w:color w:val="90EE90"/>
                <w:sz w:val="15"/>
              </w:rPr>
              <w:t xml:space="preserve">    enriched_chunks, embeddings, persist_directory="./contextual_db"</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retriever = vectorstore.as_retriever(search_kwargs={"k": 4})</w:t>
            </w:r>
          </w:p>
          <w:p>
            <w:pPr>
              <w:spacing w:after="0" w:before="0" w:line="200" w:lineRule="exact"/>
            </w:pPr>
            <w:r>
              <w:rPr>
                <w:rFonts w:ascii="Consolas" w:hAnsi="Consolas"/>
                <w:color w:val="90EE90"/>
                <w:sz w:val="15"/>
              </w:rPr>
              <w:t>print("Contextual vector store ready!")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Query (same as standard RAG) ---</w:t>
            </w:r>
          </w:p>
          <w:p>
            <w:pPr>
              <w:spacing w:after="0" w:before="0" w:line="200" w:lineRule="exact"/>
            </w:pPr>
            <w:r>
              <w:rPr>
                <w:rFonts w:ascii="Consolas" w:hAnsi="Consolas"/>
                <w:color w:val="90EE90"/>
                <w:sz w:val="15"/>
              </w:rPr>
              <w:t>question = "What is the corporate tax rate?"</w:t>
            </w:r>
          </w:p>
          <w:p>
            <w:pPr>
              <w:spacing w:after="0" w:before="0" w:line="200" w:lineRule="exact"/>
            </w:pPr>
            <w:r>
              <w:rPr>
                <w:rFonts w:ascii="Consolas" w:hAnsi="Consolas"/>
                <w:color w:val="90EE90"/>
                <w:sz w:val="15"/>
              </w:rPr>
              <w:t>results = retriever.invoke(question)</w:t>
            </w:r>
          </w:p>
          <w:p>
            <w:pPr>
              <w:spacing w:after="0" w:before="0" w:line="200" w:lineRule="exact"/>
            </w:pPr>
            <w:r>
              <w:rPr>
                <w:rFonts w:ascii="Consolas" w:hAnsi="Consolas"/>
                <w:color w:val="90EE90"/>
                <w:sz w:val="15"/>
              </w:rPr>
              <w:t># The enriched chunks will rank MUCH better because their embeddings</w:t>
            </w:r>
          </w:p>
          <w:p>
            <w:pPr>
              <w:spacing w:after="0" w:before="0" w:line="200" w:lineRule="exact"/>
            </w:pPr>
            <w:r>
              <w:rPr>
                <w:rFonts w:ascii="Consolas" w:hAnsi="Consolas"/>
                <w:color w:val="90EE90"/>
                <w:sz w:val="15"/>
              </w:rPr>
              <w:t># contain both the content AND the context (chapter, section, topic)</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for r in results:</w:t>
            </w:r>
          </w:p>
          <w:p>
            <w:pPr>
              <w:spacing w:after="0" w:before="0" w:line="200" w:lineRule="exact"/>
            </w:pPr>
            <w:r>
              <w:rPr>
                <w:rFonts w:ascii="Consolas" w:hAnsi="Consolas"/>
                <w:color w:val="90EE90"/>
                <w:sz w:val="15"/>
              </w:rPr>
              <w:t xml:space="preserve">    print(f"  Result: {r.page_content[:200]}...")</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21</w:t>
            </w:r>
          </w:p>
          <w:p>
            <w:pPr>
              <w:spacing w:after="40"/>
            </w:pPr>
            <w:r>
              <w:rPr>
                <w:rFonts w:ascii="Calibri" w:hAnsi="Calibri"/>
                <w:sz w:val="17"/>
              </w:rPr>
              <w:t>❌ Sending the ENTIRE document for every chunk (too expensive) → ✅ Send only surrounding pages or the first 5000 chars. The LLM just needs enough context to identify the section, not the full doc.</w:t>
            </w:r>
          </w:p>
          <w:p>
            <w:pPr>
              <w:spacing w:after="40"/>
            </w:pPr>
            <w:r>
              <w:rPr>
                <w:rFonts w:ascii="Calibri" w:hAnsi="Calibri"/>
                <w:sz w:val="17"/>
              </w:rPr>
              <w:t>❌ Context too long (more than 3 sentences) → ✅ Keep context to 2-3 sentences. Long context dilutes the original chunk content in the embedding.</w:t>
            </w:r>
          </w:p>
          <w:p>
            <w:pPr>
              <w:spacing w:after="40"/>
            </w:pPr>
            <w:r>
              <w:rPr>
                <w:rFonts w:ascii="Calibri" w:hAnsi="Calibri"/>
                <w:sz w:val="17"/>
              </w:rPr>
              <w:t>❌ Not caching context generation → ✅ Context generation is a one-time cost per chunk. Save the enriched chunks so you don't regenerate on every run.</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21</w:t>
            </w:r>
          </w:p>
          <w:p>
            <w:pPr>
              <w:spacing w:after="40"/>
            </w:pPr>
            <w:r>
              <w:rPr>
                <w:rFonts w:ascii="Calibri" w:hAnsi="Calibri"/>
                <w:sz w:val="17"/>
              </w:rPr>
              <w:t>Q1: What is Contextual RAG and what problem does it solve?</w:t>
              <w:br/>
              <w:t>A: Contextual RAG (from Anthropic) prepends a short LLM-generated context to each chunk before embedding. It solves the 'lost context' problem — when chunks are split from documents, they lose information about which section/topic they belong to. Adding context makes embeddings more precise and retrieval more accurate.</w:t>
            </w:r>
          </w:p>
          <w:p>
            <w:pPr>
              <w:spacing w:after="40"/>
            </w:pPr>
            <w:r>
              <w:rPr>
                <w:rFonts w:ascii="Calibri" w:hAnsi="Calibri"/>
                <w:sz w:val="17"/>
              </w:rPr>
              <w:t>Q2: How does adding context improve retrieval?</w:t>
              <w:br/>
              <w:t>A: Without context, 'The rate is 15%' could match tax, interest, or discount queries equally. With context prepended ('This is from Chapter 3: Corporate Tax Policy'), the embedding now captures tax+corporate+rate, making it far more likely to be retrieved for tax-related questions and NOT retrieved for interest rate questions.</w:t>
            </w:r>
          </w:p>
          <w:p>
            <w:pPr>
              <w:spacing w:after="40"/>
            </w:pPr>
            <w:r>
              <w:rPr>
                <w:rFonts w:ascii="Calibri" w:hAnsi="Calibri"/>
                <w:sz w:val="17"/>
              </w:rPr>
              <w:t>Q3: What is the cost trade-off of Contextual RAG?</w:t>
              <w:br/>
              <w:t>A: Context generation requires one LLM call per chunk (one-time cost during indexing). For 100 chunks, that's 100 extra LLM calls. But retrieval accuracy improves significantly, reducing the need for re-ranking and other expensive post-retrieval steps. The indexing cost is amortized over many queries.</w:t>
            </w:r>
          </w:p>
        </w:tc>
      </w:tr>
    </w:tbl>
    <w:p/>
    <w:p>
      <w:r>
        <w:br w:type="page"/>
      </w:r>
    </w:p>
    <w:p>
      <w:pPr>
        <w:pStyle w:val="Heading1"/>
      </w:pPr>
      <w:r>
        <w:t>Section 22 — RAPTOR RAG 🌲 (Recursive Abstractive Processing for Tree-Organized Retrieval)</w:t>
      </w:r>
    </w:p>
    <w:p>
      <w:r>
        <w:rPr>
          <w:rFonts w:ascii="Calibri" w:hAnsi="Calibri"/>
          <w:b w:val="0"/>
          <w:i/>
          <w:sz w:val="20"/>
        </w:rPr>
        <w:t>Problem: Standard RAG retrieves specific chunks but fails at theme-level questions like 'What are the main topics?' Solution: Build a tree of summaries — from leaf chunks up to a root document summary — and search ALL levels.</w:t>
      </w:r>
    </w:p>
    <w:p>
      <w:pPr>
        <w:pStyle w:val="Heading2"/>
      </w:pPr>
      <w:r>
        <w:t>22.1 The Problem: Can't See the Forest for the Trees</w:t>
      </w:r>
    </w:p>
    <w:p>
      <w:pPr>
        <w:pStyle w:val="ListBullet"/>
      </w:pPr>
      <w:r>
        <w:t>Standard RAG retrieves individual chunks — great for 'What is the leave policy?' (specific fact)</w:t>
      </w:r>
    </w:p>
    <w:p>
      <w:pPr>
        <w:pStyle w:val="ListBullet"/>
      </w:pPr>
      <w:r>
        <w:t>But fails at: 'What are the main themes of this handbook?' or 'Give me an executive summary' (requires high-level understanding)</w:t>
      </w:r>
    </w:p>
    <w:p>
      <w:pPr>
        <w:pStyle w:val="ListBullet"/>
      </w:pPr>
      <w:r>
        <w:t>These questions need information synthesized across MANY chunks, not just one or two</w:t>
      </w:r>
    </w:p>
    <w:p>
      <w:r>
        <w:rPr>
          <w:rFonts w:ascii="Calibri" w:hAnsi="Calibri"/>
          <w:b/>
          <w:i w:val="0"/>
          <w:sz w:val="22"/>
        </w:rPr>
        <w:t>📚 Analogy: Reading individual paragraphs gives you details. Reading chapter summaries gives you themes. Reading the table of contents gives you the big picture. RAPTOR stores ALL levels so it can answer questions at ANY level of detail.</w:t>
      </w:r>
    </w:p>
    <w:p>
      <w:pPr>
        <w:pStyle w:val="Heading2"/>
      </w:pPr>
      <w:r>
        <w:t>22.2 How RAPTOR Works — Building the Tree</w:t>
      </w:r>
    </w:p>
    <w:p>
      <w:pPr>
        <w:pStyle w:val="ListBullet"/>
      </w:pPr>
      <w:r>
        <w:t>Level 0 (Leaves): Split document into chunks (same as standard RAG).</w:t>
      </w:r>
    </w:p>
    <w:p>
      <w:pPr>
        <w:pStyle w:val="ListBullet"/>
      </w:pPr>
      <w:r>
        <w:t>Cluster: Group similar chunks using KMeans clustering on their embeddings.</w:t>
      </w:r>
    </w:p>
    <w:p>
      <w:pPr>
        <w:pStyle w:val="ListBullet"/>
      </w:pPr>
      <w:r>
        <w:t>Level 1 (Summaries): LLM summarizes each cluster → creates mid-level summary nodes.</w:t>
      </w:r>
    </w:p>
    <w:p>
      <w:pPr>
        <w:pStyle w:val="ListBullet"/>
      </w:pPr>
      <w:r>
        <w:t>Cluster Again: Group the Level 1 summaries using KMeans.</w:t>
      </w:r>
    </w:p>
    <w:p>
      <w:pPr>
        <w:pStyle w:val="ListBullet"/>
      </w:pPr>
      <w:r>
        <w:t>Level 2 (Higher Summaries): LLM summarizes each cluster of summaries → higher-level nodes.</w:t>
      </w:r>
    </w:p>
    <w:p>
      <w:pPr>
        <w:pStyle w:val="ListBullet"/>
      </w:pPr>
      <w:r>
        <w:t>Repeat until a single root summary exists (or until a reasonable top level).</w:t>
      </w:r>
    </w:p>
    <w:p>
      <w:pPr>
        <w:pStyle w:val="ListBullet"/>
      </w:pPr>
      <w:r>
        <w:t>Store ALL levels in ChromaDB: leaf chunks + Level 1 summaries + Level 2 summaries + root.</w:t>
      </w:r>
    </w:p>
    <w:p>
      <w:pPr>
        <w:pStyle w:val="ListBullet"/>
      </w:pPr>
      <w:r>
        <w:t>At query time: retriever can find specific chunks (detail) OR summaries (themes) depending on the question!</w:t>
      </w:r>
    </w:p>
    <w:p>
      <w:pPr>
        <w:pStyle w:val="Heading2"/>
      </w:pPr>
      <w:r>
        <w:t>22.3 RAPTOR Tree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RAPTOR — HIERARCHICAL SUMMARY TREE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Level 2 (Root):  [Document Summary]</w:t>
            </w:r>
          </w:p>
          <w:p>
            <w:pPr>
              <w:spacing w:after="0" w:before="0" w:line="200" w:lineRule="exact"/>
            </w:pPr>
            <w:r>
              <w:rPr>
                <w:rFonts w:ascii="Consolas" w:hAnsi="Consolas"/>
                <w:color w:val="90EE90"/>
                <w:sz w:val="15"/>
              </w:rPr>
              <w:t xml:space="preserve">                   "This handbook covers HR policies,</w:t>
            </w:r>
          </w:p>
          <w:p>
            <w:pPr>
              <w:spacing w:after="0" w:before="0" w:line="200" w:lineRule="exact"/>
            </w:pPr>
            <w:r>
              <w:rPr>
                <w:rFonts w:ascii="Consolas" w:hAnsi="Consolas"/>
                <w:color w:val="90EE90"/>
                <w:sz w:val="15"/>
              </w:rPr>
              <w:t xml:space="preserve">                    IT guidelines, and company values"</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Level 1:    [HR Summary]     [IT Summary]</w:t>
            </w:r>
          </w:p>
          <w:p>
            <w:pPr>
              <w:spacing w:after="0" w:before="0" w:line="200" w:lineRule="exact"/>
            </w:pPr>
            <w:r>
              <w:rPr>
                <w:rFonts w:ascii="Consolas" w:hAnsi="Consolas"/>
                <w:color w:val="90EE90"/>
                <w:sz w:val="15"/>
              </w:rPr>
              <w:t xml:space="preserve">              "HR covers        "IT covers</w:t>
            </w:r>
          </w:p>
          <w:p>
            <w:pPr>
              <w:spacing w:after="0" w:before="0" w:line="200" w:lineRule="exact"/>
            </w:pPr>
            <w:r>
              <w:rPr>
                <w:rFonts w:ascii="Consolas" w:hAnsi="Consolas"/>
                <w:color w:val="90EE90"/>
                <w:sz w:val="15"/>
              </w:rPr>
              <w:t xml:space="preserve">               leave, hiring,    email, VPN,</w:t>
            </w:r>
          </w:p>
          <w:p>
            <w:pPr>
              <w:spacing w:after="0" w:before="0" w:line="200" w:lineRule="exact"/>
            </w:pPr>
            <w:r>
              <w:rPr>
                <w:rFonts w:ascii="Consolas" w:hAnsi="Consolas"/>
                <w:color w:val="90EE90"/>
                <w:sz w:val="15"/>
              </w:rPr>
              <w:t xml:space="preserve">               benefits..."      security..."</w:t>
            </w:r>
          </w:p>
          <w:p>
            <w:pPr>
              <w:spacing w:after="0" w:before="0" w:line="200" w:lineRule="exact"/>
            </w:pPr>
            <w:r>
              <w:rPr>
                <w:rFonts w:ascii="Consolas" w:hAnsi="Consolas"/>
                <w:color w:val="90EE90"/>
                <w:sz w:val="15"/>
              </w:rPr>
              <w:t xml:space="preserve">              /    |    \        /    |    \</w:t>
            </w:r>
          </w:p>
          <w:p>
            <w:pPr>
              <w:spacing w:after="0" w:before="0" w:line="200" w:lineRule="exact"/>
            </w:pPr>
            <w:r>
              <w:rPr>
                <w:rFonts w:ascii="Consolas" w:hAnsi="Consolas"/>
                <w:color w:val="90EE90"/>
                <w:sz w:val="15"/>
              </w:rPr>
              <w:t xml:space="preserve">             /     |     \      /     |     \</w:t>
            </w:r>
          </w:p>
          <w:p>
            <w:pPr>
              <w:spacing w:after="0" w:before="0" w:line="200" w:lineRule="exact"/>
            </w:pPr>
            <w:r>
              <w:rPr>
                <w:rFonts w:ascii="Consolas" w:hAnsi="Consolas"/>
                <w:color w:val="90EE90"/>
                <w:sz w:val="15"/>
              </w:rPr>
              <w:t xml:space="preserve">  Level 0:  [C1]  [C2]  [C3]  [C4]  [C5]  [C6]</w:t>
            </w:r>
          </w:p>
          <w:p>
            <w:pPr>
              <w:spacing w:after="0" w:before="0" w:line="200" w:lineRule="exact"/>
            </w:pPr>
            <w:r>
              <w:rPr>
                <w:rFonts w:ascii="Consolas" w:hAnsi="Consolas"/>
                <w:color w:val="90EE90"/>
                <w:sz w:val="15"/>
              </w:rPr>
              <w:t xml:space="preserve">  (Leaves)  Leave  Hire  Bene  Email  VPN   Sec</w:t>
            </w:r>
          </w:p>
          <w:p>
            <w:pPr>
              <w:spacing w:after="0" w:before="0" w:line="200" w:lineRule="exact"/>
            </w:pPr>
            <w:r>
              <w:rPr>
                <w:rFonts w:ascii="Consolas" w:hAnsi="Consolas"/>
                <w:color w:val="90EE90"/>
                <w:sz w:val="15"/>
              </w:rPr>
              <w:t xml:space="preserve">            policy proc  fits  rules  setup policy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ALL LEVELS stored in ChromaDB!</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Query: "What is the leave policy?"</w:t>
            </w:r>
          </w:p>
          <w:p>
            <w:pPr>
              <w:spacing w:after="0" w:before="0" w:line="200" w:lineRule="exact"/>
            </w:pPr>
            <w:r>
              <w:rPr>
                <w:rFonts w:ascii="Consolas" w:hAnsi="Consolas"/>
                <w:color w:val="90EE90"/>
                <w:sz w:val="15"/>
              </w:rPr>
              <w:t xml:space="preserve">  -&gt; Retrieves Level 0 chunk [C1] (specific detail)</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Query: "What does the HR section cover?"</w:t>
            </w:r>
          </w:p>
          <w:p>
            <w:pPr>
              <w:spacing w:after="0" w:before="0" w:line="200" w:lineRule="exact"/>
            </w:pPr>
            <w:r>
              <w:rPr>
                <w:rFonts w:ascii="Consolas" w:hAnsi="Consolas"/>
                <w:color w:val="90EE90"/>
                <w:sz w:val="15"/>
              </w:rPr>
              <w:t xml:space="preserve">  -&gt; Retrieves Level 1 [HR Summary] (mid-level theme)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Query: "Summarize the entire handbook"</w:t>
            </w:r>
          </w:p>
          <w:p>
            <w:pPr>
              <w:spacing w:after="0" w:before="0" w:line="200" w:lineRule="exact"/>
            </w:pPr>
            <w:r>
              <w:rPr>
                <w:rFonts w:ascii="Consolas" w:hAnsi="Consolas"/>
                <w:color w:val="90EE90"/>
                <w:sz w:val="15"/>
              </w:rPr>
              <w:t xml:space="preserve">  -&gt; Retrieves Level 2 [Document Summary] (high-level)</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22.4 Full Working Code — RAPTOR RAG</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langchain-community chromadb pypdf scikit-learn numpy</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RAPTOR RAG — Hierarchical Summary Tree</w:t>
            </w:r>
          </w:p>
          <w:p>
            <w:pPr>
              <w:spacing w:after="0" w:before="0" w:line="200" w:lineRule="exact"/>
            </w:pPr>
            <w:r>
              <w:rPr>
                <w:rFonts w:ascii="Consolas" w:hAnsi="Consolas"/>
                <w:color w:val="90EE90"/>
                <w:sz w:val="15"/>
              </w:rPr>
              <w:t># Build multi-level summaries for detail AND theme queries</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 numpy as np</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sklearn.cluster import KMeans  # For clustering similar chunks</w:t>
            </w:r>
          </w:p>
          <w:p>
            <w:pPr>
              <w:spacing w:after="0" w:before="0" w:line="200" w:lineRule="exact"/>
            </w:pPr>
            <w:r>
              <w:rPr>
                <w:rFonts w:ascii="Consolas" w:hAnsi="Consolas"/>
                <w:color w:val="90EE90"/>
                <w:sz w:val="15"/>
              </w:rPr>
              <w:t>from langchain_google_genai import ChatGoogleGenerativeAI, GoogleGenerativeAIEmbeddings</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langchain.schema import Document</w:t>
            </w:r>
          </w:p>
          <w:p>
            <w:pPr>
              <w:spacing w:after="0" w:before="0" w:line="200" w:lineRule="exact"/>
            </w:pPr>
            <w:r>
              <w:rPr>
                <w:rFonts w:ascii="Consolas" w:hAnsi="Consolas"/>
                <w:color w:val="90EE90"/>
                <w:sz w:val="15"/>
              </w:rPr>
              <w:t>from langchain.prompts import ChatPromptTemplate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Load and chunk documents (Level 0 = leaves) ---</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docs = loader.load()</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leaf_chunks = splitter.split_documents(docs)</w:t>
            </w:r>
          </w:p>
          <w:p>
            <w:pPr>
              <w:spacing w:after="0" w:before="0" w:line="200" w:lineRule="exact"/>
            </w:pPr>
            <w:r>
              <w:rPr>
                <w:rFonts w:ascii="Consolas" w:hAnsi="Consolas"/>
                <w:color w:val="90EE90"/>
                <w:sz w:val="15"/>
              </w:rPr>
              <w:t>print(f"Level 0: {len(leaf_chunks)} leaf chunks")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Set up embeddings and LLM ---</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llm = ChatGoogleGenerativeAI(model="gemini-pro", temperature=0)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summary_prompt = ChatPromptTemplate.from_template(</w:t>
            </w:r>
          </w:p>
          <w:p>
            <w:pPr>
              <w:spacing w:after="0" w:before="0" w:line="200" w:lineRule="exact"/>
            </w:pPr>
            <w:r>
              <w:rPr>
                <w:rFonts w:ascii="Consolas" w:hAnsi="Consolas"/>
                <w:color w:val="90EE90"/>
                <w:sz w:val="15"/>
              </w:rPr>
              <w:t xml:space="preserve">    "Summarize these related text passages into a cohesive paragraph.\n"</w:t>
            </w:r>
          </w:p>
          <w:p>
            <w:pPr>
              <w:spacing w:after="0" w:before="0" w:line="200" w:lineRule="exact"/>
            </w:pPr>
            <w:r>
              <w:rPr>
                <w:rFonts w:ascii="Consolas" w:hAnsi="Consolas"/>
                <w:color w:val="90EE90"/>
                <w:sz w:val="15"/>
              </w:rPr>
              <w:t xml:space="preserve">    "Capture the main topics, key facts, and important details.\n\n"</w:t>
            </w:r>
          </w:p>
          <w:p>
            <w:pPr>
              <w:spacing w:after="0" w:before="0" w:line="200" w:lineRule="exact"/>
            </w:pPr>
            <w:r>
              <w:rPr>
                <w:rFonts w:ascii="Consolas" w:hAnsi="Consolas"/>
                <w:color w:val="90EE90"/>
                <w:sz w:val="15"/>
              </w:rPr>
              <w:t xml:space="preserve">    "Passages:\n{texts}\n\nSummary:"</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def build_raptor_level(documents, n_clusters=5, level_name="Level 1"):</w:t>
            </w:r>
          </w:p>
          <w:p>
            <w:pPr>
              <w:spacing w:after="0" w:before="0" w:line="200" w:lineRule="exact"/>
            </w:pPr>
            <w:r>
              <w:rPr>
                <w:rFonts w:ascii="Consolas" w:hAnsi="Consolas"/>
                <w:color w:val="90EE90"/>
                <w:sz w:val="15"/>
              </w:rPr>
              <w:t xml:space="preserve">    \"\"\"Cluster documents and summarize each cluster.\"\"\"</w:t>
            </w:r>
          </w:p>
          <w:p>
            <w:pPr>
              <w:spacing w:after="0" w:before="0" w:line="200" w:lineRule="exact"/>
            </w:pPr>
            <w:r>
              <w:rPr>
                <w:rFonts w:ascii="Consolas" w:hAnsi="Consolas"/>
                <w:color w:val="90EE90"/>
                <w:sz w:val="15"/>
              </w:rPr>
              <w:t xml:space="preserve">    # Get embeddings for clustering</w:t>
            </w:r>
          </w:p>
          <w:p>
            <w:pPr>
              <w:spacing w:after="0" w:before="0" w:line="200" w:lineRule="exact"/>
            </w:pPr>
            <w:r>
              <w:rPr>
                <w:rFonts w:ascii="Consolas" w:hAnsi="Consolas"/>
                <w:color w:val="90EE90"/>
                <w:sz w:val="15"/>
              </w:rPr>
              <w:t xml:space="preserve">    texts = [d.page_content for d in documents]</w:t>
            </w:r>
          </w:p>
          <w:p>
            <w:pPr>
              <w:spacing w:after="0" w:before="0" w:line="200" w:lineRule="exact"/>
            </w:pPr>
            <w:r>
              <w:rPr>
                <w:rFonts w:ascii="Consolas" w:hAnsi="Consolas"/>
                <w:color w:val="90EE90"/>
                <w:sz w:val="15"/>
              </w:rPr>
              <w:t xml:space="preserve">    vectors = embeddings.embed_documents(texts)</w:t>
            </w:r>
          </w:p>
          <w:p>
            <w:pPr>
              <w:spacing w:after="0" w:before="0" w:line="200" w:lineRule="exact"/>
            </w:pPr>
            <w:r>
              <w:rPr>
                <w:rFonts w:ascii="Consolas" w:hAnsi="Consolas"/>
                <w:color w:val="90EE90"/>
                <w:sz w:val="15"/>
              </w:rPr>
              <w:t xml:space="preserve">    vectors_np = np.array(vectors)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Cluster similar chunks using KMeans</w:t>
            </w:r>
          </w:p>
          <w:p>
            <w:pPr>
              <w:spacing w:after="0" w:before="0" w:line="200" w:lineRule="exact"/>
            </w:pPr>
            <w:r>
              <w:rPr>
                <w:rFonts w:ascii="Consolas" w:hAnsi="Consolas"/>
                <w:color w:val="90EE90"/>
                <w:sz w:val="15"/>
              </w:rPr>
              <w:t xml:space="preserve">    n = min(n_clusters, len(documents))  # Don't exceed doc count</w:t>
            </w:r>
          </w:p>
          <w:p>
            <w:pPr>
              <w:spacing w:after="0" w:before="0" w:line="200" w:lineRule="exact"/>
            </w:pPr>
            <w:r>
              <w:rPr>
                <w:rFonts w:ascii="Consolas" w:hAnsi="Consolas"/>
                <w:color w:val="90EE90"/>
                <w:sz w:val="15"/>
              </w:rPr>
              <w:t xml:space="preserve">    kmeans = KMeans(n_clusters=n, random_state=42, n_init=10)</w:t>
            </w:r>
          </w:p>
          <w:p>
            <w:pPr>
              <w:spacing w:after="0" w:before="0" w:line="200" w:lineRule="exact"/>
            </w:pPr>
            <w:r>
              <w:rPr>
                <w:rFonts w:ascii="Consolas" w:hAnsi="Consolas"/>
                <w:color w:val="90EE90"/>
                <w:sz w:val="15"/>
              </w:rPr>
              <w:t xml:space="preserve">    labels = kmeans.fit_predict(vectors_np)</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Summarize each cluster</w:t>
            </w:r>
          </w:p>
          <w:p>
            <w:pPr>
              <w:spacing w:after="0" w:before="0" w:line="200" w:lineRule="exact"/>
            </w:pPr>
            <w:r>
              <w:rPr>
                <w:rFonts w:ascii="Consolas" w:hAnsi="Consolas"/>
                <w:color w:val="90EE90"/>
                <w:sz w:val="15"/>
              </w:rPr>
              <w:t xml:space="preserve">    summaries = []</w:t>
            </w:r>
          </w:p>
          <w:p>
            <w:pPr>
              <w:spacing w:after="0" w:before="0" w:line="200" w:lineRule="exact"/>
            </w:pPr>
            <w:r>
              <w:rPr>
                <w:rFonts w:ascii="Consolas" w:hAnsi="Consolas"/>
                <w:color w:val="90EE90"/>
                <w:sz w:val="15"/>
              </w:rPr>
              <w:t xml:space="preserve">    for cluster_id in range(n):</w:t>
            </w:r>
          </w:p>
          <w:p>
            <w:pPr>
              <w:spacing w:after="0" w:before="0" w:line="200" w:lineRule="exact"/>
            </w:pPr>
            <w:r>
              <w:rPr>
                <w:rFonts w:ascii="Consolas" w:hAnsi="Consolas"/>
                <w:color w:val="90EE90"/>
                <w:sz w:val="15"/>
              </w:rPr>
              <w:t xml:space="preserve">        cluster_docs = [documents[i] for i in range(len(documents)) if labels[i] == cluster_id]</w:t>
            </w:r>
          </w:p>
          <w:p>
            <w:pPr>
              <w:spacing w:after="0" w:before="0" w:line="200" w:lineRule="exact"/>
            </w:pPr>
            <w:r>
              <w:rPr>
                <w:rFonts w:ascii="Consolas" w:hAnsi="Consolas"/>
                <w:color w:val="90EE90"/>
                <w:sz w:val="15"/>
              </w:rPr>
              <w:t xml:space="preserve">        cluster_text = "\n---\n".join([d.page_content[:500] for d in cluster_docs])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chain = summary_prompt | llm</w:t>
            </w:r>
          </w:p>
          <w:p>
            <w:pPr>
              <w:spacing w:after="0" w:before="0" w:line="200" w:lineRule="exact"/>
            </w:pPr>
            <w:r>
              <w:rPr>
                <w:rFonts w:ascii="Consolas" w:hAnsi="Consolas"/>
                <w:color w:val="90EE90"/>
                <w:sz w:val="15"/>
              </w:rPr>
              <w:t xml:space="preserve">        result = chain.invoke({"texts": cluster_text})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summary_doc = Document(</w:t>
            </w:r>
          </w:p>
          <w:p>
            <w:pPr>
              <w:spacing w:after="0" w:before="0" w:line="200" w:lineRule="exact"/>
            </w:pPr>
            <w:r>
              <w:rPr>
                <w:rFonts w:ascii="Consolas" w:hAnsi="Consolas"/>
                <w:color w:val="90EE90"/>
                <w:sz w:val="15"/>
              </w:rPr>
              <w:t xml:space="preserve">            page_content=result.content,</w:t>
            </w:r>
          </w:p>
          <w:p>
            <w:pPr>
              <w:spacing w:after="0" w:before="0" w:line="200" w:lineRule="exact"/>
            </w:pPr>
            <w:r>
              <w:rPr>
                <w:rFonts w:ascii="Consolas" w:hAnsi="Consolas"/>
                <w:color w:val="90EE90"/>
                <w:sz w:val="15"/>
              </w:rPr>
              <w:t xml:space="preserve">            metadata={"level": level_name, "cluster": cluster_id, "source_count": len(cluster_docs)}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summaries.append(summary_doc)</w:t>
            </w:r>
          </w:p>
          <w:p>
            <w:pPr>
              <w:spacing w:after="0" w:before="0" w:line="200" w:lineRule="exact"/>
            </w:pPr>
            <w:r>
              <w:rPr>
                <w:rFonts w:ascii="Consolas" w:hAnsi="Consolas"/>
                <w:color w:val="90EE90"/>
                <w:sz w:val="15"/>
              </w:rPr>
              <w:t xml:space="preserve">        print(f"  {level_name} cluster {cluster_id}: {len(cluster_docs)} docs -&gt; summary")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return summaries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Build the RAPTOR tree ---</w:t>
            </w:r>
          </w:p>
          <w:p>
            <w:pPr>
              <w:spacing w:after="0" w:before="0" w:line="200" w:lineRule="exact"/>
            </w:pPr>
            <w:r>
              <w:rPr>
                <w:rFonts w:ascii="Consolas" w:hAnsi="Consolas"/>
                <w:color w:val="90EE90"/>
                <w:sz w:val="15"/>
              </w:rPr>
              <w:t># Level 1: Cluster leaf chunks and summarize</w:t>
            </w:r>
          </w:p>
          <w:p>
            <w:pPr>
              <w:spacing w:after="0" w:before="0" w:line="200" w:lineRule="exact"/>
            </w:pPr>
            <w:r>
              <w:rPr>
                <w:rFonts w:ascii="Consolas" w:hAnsi="Consolas"/>
                <w:color w:val="90EE90"/>
                <w:sz w:val="15"/>
              </w:rPr>
              <w:t>level1_summaries = build_raptor_level(leaf_chunks, n_clusters=5, level_name="Level 1")</w:t>
            </w:r>
          </w:p>
          <w:p>
            <w:pPr>
              <w:spacing w:after="0" w:before="0" w:line="200" w:lineRule="exact"/>
            </w:pPr>
            <w:r>
              <w:rPr>
                <w:rFonts w:ascii="Consolas" w:hAnsi="Consolas"/>
                <w:color w:val="90EE90"/>
                <w:sz w:val="15"/>
              </w:rPr>
              <w:t>print(f"Level 1: {len(level1_summaries)} summaries")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Level 2: Cluster Level 1 summaries and summarize again</w:t>
            </w:r>
          </w:p>
          <w:p>
            <w:pPr>
              <w:spacing w:after="0" w:before="0" w:line="200" w:lineRule="exact"/>
            </w:pPr>
            <w:r>
              <w:rPr>
                <w:rFonts w:ascii="Consolas" w:hAnsi="Consolas"/>
                <w:color w:val="90EE90"/>
                <w:sz w:val="15"/>
              </w:rPr>
              <w:t>level2_summaries = build_raptor_level(level1_summaries, n_clusters=2, level_name="Level 2")</w:t>
            </w:r>
          </w:p>
          <w:p>
            <w:pPr>
              <w:spacing w:after="0" w:before="0" w:line="200" w:lineRule="exact"/>
            </w:pPr>
            <w:r>
              <w:rPr>
                <w:rFonts w:ascii="Consolas" w:hAnsi="Consolas"/>
                <w:color w:val="90EE90"/>
                <w:sz w:val="15"/>
              </w:rPr>
              <w:t>print(f"Level 2: {len(level2_summaries)} summaries")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Store ALL levels in ChromaDB ---</w:t>
            </w:r>
          </w:p>
          <w:p>
            <w:pPr>
              <w:spacing w:after="0" w:before="0" w:line="200" w:lineRule="exact"/>
            </w:pPr>
            <w:r>
              <w:rPr>
                <w:rFonts w:ascii="Consolas" w:hAnsi="Consolas"/>
                <w:color w:val="90EE90"/>
                <w:sz w:val="15"/>
              </w:rPr>
              <w:t>all_documents = leaf_chunks + level1_summaries + level2_summaries</w:t>
            </w:r>
          </w:p>
          <w:p>
            <w:pPr>
              <w:spacing w:after="0" w:before="0" w:line="200" w:lineRule="exact"/>
            </w:pPr>
            <w:r>
              <w:rPr>
                <w:rFonts w:ascii="Consolas" w:hAnsi="Consolas"/>
                <w:color w:val="90EE90"/>
                <w:sz w:val="15"/>
              </w:rPr>
              <w:t>print(f"Total: {len(leaf_chunks)} leaves + {len(level1_summaries)} L1 + {len(level2_summaries)} L2 = {len(all_documents)}")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vectorstore = Chroma.from_documents(all_documents, embeddings, persist_directory="./raptor_db")</w:t>
            </w:r>
          </w:p>
          <w:p>
            <w:pPr>
              <w:spacing w:after="0" w:before="0" w:line="200" w:lineRule="exact"/>
            </w:pPr>
            <w:r>
              <w:rPr>
                <w:rFonts w:ascii="Consolas" w:hAnsi="Consolas"/>
                <w:color w:val="90EE90"/>
                <w:sz w:val="15"/>
              </w:rPr>
              <w:t>retriever = vectorstore.as_retriever(search_kwargs={"k": 5})</w:t>
            </w:r>
          </w:p>
          <w:p>
            <w:pPr>
              <w:spacing w:after="0" w:before="0" w:line="200" w:lineRule="exact"/>
            </w:pPr>
            <w:r>
              <w:rPr>
                <w:rFonts w:ascii="Consolas" w:hAnsi="Consolas"/>
                <w:color w:val="90EE90"/>
                <w:sz w:val="15"/>
              </w:rPr>
              <w:t>print("RAPTOR tree stored in ChromaDB!")</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5: Query at different levels ---</w:t>
            </w:r>
          </w:p>
          <w:p>
            <w:pPr>
              <w:spacing w:after="0" w:before="0" w:line="200" w:lineRule="exact"/>
            </w:pPr>
            <w:r>
              <w:rPr>
                <w:rFonts w:ascii="Consolas" w:hAnsi="Consolas"/>
                <w:color w:val="90EE90"/>
                <w:sz w:val="15"/>
              </w:rPr>
              <w:t># Detail query -&gt; finds leaf chunks</w:t>
            </w:r>
          </w:p>
          <w:p>
            <w:pPr>
              <w:spacing w:after="0" w:before="0" w:line="200" w:lineRule="exact"/>
            </w:pPr>
            <w:r>
              <w:rPr>
                <w:rFonts w:ascii="Consolas" w:hAnsi="Consolas"/>
                <w:color w:val="90EE90"/>
                <w:sz w:val="15"/>
              </w:rPr>
              <w:t>result1 = retriever.invoke("What is the company leave policy?")</w:t>
            </w:r>
          </w:p>
          <w:p>
            <w:pPr>
              <w:spacing w:after="0" w:before="0" w:line="200" w:lineRule="exact"/>
            </w:pPr>
            <w:r>
              <w:rPr>
                <w:rFonts w:ascii="Consolas" w:hAnsi="Consolas"/>
                <w:color w:val="90EE90"/>
                <w:sz w:val="15"/>
              </w:rPr>
              <w:t>print("\nDetail query results:")</w:t>
            </w:r>
          </w:p>
          <w:p>
            <w:pPr>
              <w:spacing w:after="0" w:before="0" w:line="200" w:lineRule="exact"/>
            </w:pPr>
            <w:r>
              <w:rPr>
                <w:rFonts w:ascii="Consolas" w:hAnsi="Consolas"/>
                <w:color w:val="90EE90"/>
                <w:sz w:val="15"/>
              </w:rPr>
              <w:t>for r in result1:</w:t>
            </w:r>
          </w:p>
          <w:p>
            <w:pPr>
              <w:spacing w:after="0" w:before="0" w:line="200" w:lineRule="exact"/>
            </w:pPr>
            <w:r>
              <w:rPr>
                <w:rFonts w:ascii="Consolas" w:hAnsi="Consolas"/>
                <w:color w:val="90EE90"/>
                <w:sz w:val="15"/>
              </w:rPr>
              <w:t xml:space="preserve">    level = r.metadata.get("level", "leaf")</w:t>
            </w:r>
          </w:p>
          <w:p>
            <w:pPr>
              <w:spacing w:after="0" w:before="0" w:line="200" w:lineRule="exact"/>
            </w:pPr>
            <w:r>
              <w:rPr>
                <w:rFonts w:ascii="Consolas" w:hAnsi="Consolas"/>
                <w:color w:val="90EE90"/>
                <w:sz w:val="15"/>
              </w:rPr>
              <w:t xml:space="preserve">    print(f"  [{level}] {r.page_content[:100]}...")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Theme query -&gt; finds summaries</w:t>
            </w:r>
          </w:p>
          <w:p>
            <w:pPr>
              <w:spacing w:after="0" w:before="0" w:line="200" w:lineRule="exact"/>
            </w:pPr>
            <w:r>
              <w:rPr>
                <w:rFonts w:ascii="Consolas" w:hAnsi="Consolas"/>
                <w:color w:val="90EE90"/>
                <w:sz w:val="15"/>
              </w:rPr>
              <w:t>result2 = retriever.invoke("What are the main topics in this handbook?")</w:t>
            </w:r>
          </w:p>
          <w:p>
            <w:pPr>
              <w:spacing w:after="0" w:before="0" w:line="200" w:lineRule="exact"/>
            </w:pPr>
            <w:r>
              <w:rPr>
                <w:rFonts w:ascii="Consolas" w:hAnsi="Consolas"/>
                <w:color w:val="90EE90"/>
                <w:sz w:val="15"/>
              </w:rPr>
              <w:t>print("\nTheme query results:")</w:t>
            </w:r>
          </w:p>
          <w:p>
            <w:pPr>
              <w:spacing w:after="0" w:before="0" w:line="200" w:lineRule="exact"/>
            </w:pPr>
            <w:r>
              <w:rPr>
                <w:rFonts w:ascii="Consolas" w:hAnsi="Consolas"/>
                <w:color w:val="90EE90"/>
                <w:sz w:val="15"/>
              </w:rPr>
              <w:t>for r in result2:</w:t>
            </w:r>
          </w:p>
          <w:p>
            <w:pPr>
              <w:spacing w:after="0" w:before="0" w:line="200" w:lineRule="exact"/>
            </w:pPr>
            <w:r>
              <w:rPr>
                <w:rFonts w:ascii="Consolas" w:hAnsi="Consolas"/>
                <w:color w:val="90EE90"/>
                <w:sz w:val="15"/>
              </w:rPr>
              <w:t xml:space="preserve">    level = r.metadata.get("level", "leaf")</w:t>
            </w:r>
          </w:p>
          <w:p>
            <w:pPr>
              <w:spacing w:after="0" w:before="0" w:line="200" w:lineRule="exact"/>
            </w:pPr>
            <w:r>
              <w:rPr>
                <w:rFonts w:ascii="Consolas" w:hAnsi="Consolas"/>
                <w:color w:val="90EE90"/>
                <w:sz w:val="15"/>
              </w:rPr>
              <w:t xml:space="preserve">    print(f"  [{level}] {r.page_content[:100]}...")</w:t>
            </w:r>
          </w:p>
        </w:tc>
      </w:tr>
    </w:tbl>
    <w:p/>
    <w:p>
      <w:pPr>
        <w:pStyle w:val="Heading2"/>
      </w:pPr>
      <w:r>
        <w:t>22.5 RAPTOR vs Other Approaches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Aspect</w:t>
            </w:r>
          </w:p>
        </w:tc>
        <w:tc>
          <w:tcPr>
            <w:tcW w:type="dxa" w:w="2340"/>
            <w:shd w:fill="2C3E50"/>
          </w:tcPr>
          <w:p>
            <w:pPr>
              <w:jc w:val="center"/>
            </w:pPr>
            <w:r/>
            <w:r>
              <w:rPr>
                <w:rFonts w:ascii="Calibri" w:hAnsi="Calibri"/>
                <w:b/>
                <w:color w:val="FFFFFF"/>
                <w:sz w:val="18"/>
              </w:rPr>
              <w:t>Standard RAG</w:t>
            </w:r>
          </w:p>
        </w:tc>
        <w:tc>
          <w:tcPr>
            <w:tcW w:type="dxa" w:w="2340"/>
            <w:shd w:fill="2C3E50"/>
          </w:tcPr>
          <w:p>
            <w:pPr>
              <w:jc w:val="center"/>
            </w:pPr>
            <w:r/>
            <w:r>
              <w:rPr>
                <w:rFonts w:ascii="Calibri" w:hAnsi="Calibri"/>
                <w:b/>
                <w:color w:val="FFFFFF"/>
                <w:sz w:val="18"/>
              </w:rPr>
              <w:t>Parent-Child</w:t>
            </w:r>
          </w:p>
        </w:tc>
        <w:tc>
          <w:tcPr>
            <w:tcW w:type="dxa" w:w="2340"/>
            <w:shd w:fill="2C3E50"/>
          </w:tcPr>
          <w:p>
            <w:pPr>
              <w:jc w:val="center"/>
            </w:pPr>
            <w:r/>
            <w:r>
              <w:rPr>
                <w:rFonts w:ascii="Calibri" w:hAnsi="Calibri"/>
                <w:b/>
                <w:color w:val="FFFFFF"/>
                <w:sz w:val="18"/>
              </w:rPr>
              <w:t>RAPTOR</w:t>
            </w:r>
          </w:p>
        </w:tc>
      </w:tr>
      <w:tr>
        <w:tc>
          <w:tcPr>
            <w:tcW w:type="dxa" w:w="2340"/>
            <w:shd w:fill="F2F2F2"/>
          </w:tcPr>
          <w:p>
            <w:pPr>
              <w:jc w:val="center"/>
            </w:pPr>
            <w:r/>
            <w:r>
              <w:rPr>
                <w:rFonts w:ascii="Calibri" w:hAnsi="Calibri"/>
                <w:sz w:val="16"/>
              </w:rPr>
              <w:t>Detail queries</w:t>
            </w:r>
          </w:p>
        </w:tc>
        <w:tc>
          <w:tcPr>
            <w:tcW w:type="dxa" w:w="2340"/>
            <w:shd w:fill="F2F2F2"/>
          </w:tcPr>
          <w:p>
            <w:pPr>
              <w:jc w:val="center"/>
            </w:pPr>
            <w:r/>
            <w:r>
              <w:rPr>
                <w:rFonts w:ascii="Calibri" w:hAnsi="Calibri"/>
                <w:sz w:val="16"/>
              </w:rPr>
              <w:t>✅ Good</w:t>
            </w:r>
          </w:p>
        </w:tc>
        <w:tc>
          <w:tcPr>
            <w:tcW w:type="dxa" w:w="2340"/>
            <w:shd w:fill="F2F2F2"/>
          </w:tcPr>
          <w:p>
            <w:pPr>
              <w:jc w:val="center"/>
            </w:pPr>
            <w:r/>
            <w:r>
              <w:rPr>
                <w:rFonts w:ascii="Calibri" w:hAnsi="Calibri"/>
                <w:sz w:val="16"/>
              </w:rPr>
              <w:t>✅ Good</w:t>
            </w:r>
          </w:p>
        </w:tc>
        <w:tc>
          <w:tcPr>
            <w:tcW w:type="dxa" w:w="2340"/>
            <w:shd w:fill="F2F2F2"/>
          </w:tcPr>
          <w:p>
            <w:pPr>
              <w:jc w:val="center"/>
            </w:pPr>
            <w:r/>
            <w:r>
              <w:rPr>
                <w:rFonts w:ascii="Calibri" w:hAnsi="Calibri"/>
                <w:sz w:val="16"/>
              </w:rPr>
              <w:t>✅ Good</w:t>
            </w:r>
          </w:p>
        </w:tc>
      </w:tr>
      <w:tr>
        <w:tc>
          <w:tcPr>
            <w:tcW w:type="dxa" w:w="2340"/>
          </w:tcPr>
          <w:p>
            <w:pPr>
              <w:jc w:val="center"/>
            </w:pPr>
            <w:r/>
            <w:r>
              <w:rPr>
                <w:rFonts w:ascii="Calibri" w:hAnsi="Calibri"/>
                <w:sz w:val="16"/>
              </w:rPr>
              <w:t>Theme/summary queries</w:t>
            </w:r>
          </w:p>
        </w:tc>
        <w:tc>
          <w:tcPr>
            <w:tcW w:type="dxa" w:w="2340"/>
          </w:tcPr>
          <w:p>
            <w:pPr>
              <w:jc w:val="center"/>
            </w:pPr>
            <w:r/>
            <w:r>
              <w:rPr>
                <w:rFonts w:ascii="Calibri" w:hAnsi="Calibri"/>
                <w:sz w:val="16"/>
              </w:rPr>
              <w:t>❌ Poor</w:t>
            </w:r>
          </w:p>
        </w:tc>
        <w:tc>
          <w:tcPr>
            <w:tcW w:type="dxa" w:w="2340"/>
          </w:tcPr>
          <w:p>
            <w:pPr>
              <w:jc w:val="center"/>
            </w:pPr>
            <w:r/>
            <w:r>
              <w:rPr>
                <w:rFonts w:ascii="Calibri" w:hAnsi="Calibri"/>
                <w:sz w:val="16"/>
              </w:rPr>
              <w:t>❌ Poor</w:t>
            </w:r>
          </w:p>
        </w:tc>
        <w:tc>
          <w:tcPr>
            <w:tcW w:type="dxa" w:w="2340"/>
          </w:tcPr>
          <w:p>
            <w:pPr>
              <w:jc w:val="center"/>
            </w:pPr>
            <w:r/>
            <w:r>
              <w:rPr>
                <w:rFonts w:ascii="Calibri" w:hAnsi="Calibri"/>
                <w:sz w:val="16"/>
              </w:rPr>
              <w:t>✅ Excellent</w:t>
            </w:r>
          </w:p>
        </w:tc>
      </w:tr>
      <w:tr>
        <w:tc>
          <w:tcPr>
            <w:tcW w:type="dxa" w:w="2340"/>
            <w:shd w:fill="F2F2F2"/>
          </w:tcPr>
          <w:p>
            <w:pPr>
              <w:jc w:val="center"/>
            </w:pPr>
            <w:r/>
            <w:r>
              <w:rPr>
                <w:rFonts w:ascii="Calibri" w:hAnsi="Calibri"/>
                <w:sz w:val="16"/>
              </w:rPr>
              <w:t>Multi-level retrieval</w:t>
            </w:r>
          </w:p>
        </w:tc>
        <w:tc>
          <w:tcPr>
            <w:tcW w:type="dxa" w:w="2340"/>
            <w:shd w:fill="F2F2F2"/>
          </w:tcPr>
          <w:p>
            <w:pPr>
              <w:jc w:val="center"/>
            </w:pPr>
            <w:r/>
            <w:r>
              <w:rPr>
                <w:rFonts w:ascii="Calibri" w:hAnsi="Calibri"/>
                <w:sz w:val="16"/>
              </w:rPr>
              <w:t>Single level</w:t>
            </w:r>
          </w:p>
        </w:tc>
        <w:tc>
          <w:tcPr>
            <w:tcW w:type="dxa" w:w="2340"/>
            <w:shd w:fill="F2F2F2"/>
          </w:tcPr>
          <w:p>
            <w:pPr>
              <w:jc w:val="center"/>
            </w:pPr>
            <w:r/>
            <w:r>
              <w:rPr>
                <w:rFonts w:ascii="Calibri" w:hAnsi="Calibri"/>
                <w:sz w:val="16"/>
              </w:rPr>
              <w:t>2 levels (parent+child)</w:t>
            </w:r>
          </w:p>
        </w:tc>
        <w:tc>
          <w:tcPr>
            <w:tcW w:type="dxa" w:w="2340"/>
            <w:shd w:fill="F2F2F2"/>
          </w:tcPr>
          <w:p>
            <w:pPr>
              <w:jc w:val="center"/>
            </w:pPr>
            <w:r/>
            <w:r>
              <w:rPr>
                <w:rFonts w:ascii="Calibri" w:hAnsi="Calibri"/>
                <w:sz w:val="16"/>
              </w:rPr>
              <w:t>N levels (tree)</w:t>
            </w:r>
          </w:p>
        </w:tc>
      </w:tr>
      <w:tr>
        <w:tc>
          <w:tcPr>
            <w:tcW w:type="dxa" w:w="2340"/>
          </w:tcPr>
          <w:p>
            <w:pPr>
              <w:jc w:val="center"/>
            </w:pPr>
            <w:r/>
            <w:r>
              <w:rPr>
                <w:rFonts w:ascii="Calibri" w:hAnsi="Calibri"/>
                <w:sz w:val="16"/>
              </w:rPr>
              <w:t>Setup complexity</w:t>
            </w:r>
          </w:p>
        </w:tc>
        <w:tc>
          <w:tcPr>
            <w:tcW w:type="dxa" w:w="2340"/>
          </w:tcPr>
          <w:p>
            <w:pPr>
              <w:jc w:val="center"/>
            </w:pPr>
            <w:r/>
            <w:r>
              <w:rPr>
                <w:rFonts w:ascii="Calibri" w:hAnsi="Calibri"/>
                <w:sz w:val="16"/>
              </w:rPr>
              <w:t>Low</w:t>
            </w:r>
          </w:p>
        </w:tc>
        <w:tc>
          <w:tcPr>
            <w:tcW w:type="dxa" w:w="2340"/>
          </w:tcPr>
          <w:p>
            <w:pPr>
              <w:jc w:val="center"/>
            </w:pPr>
            <w:r/>
            <w:r>
              <w:rPr>
                <w:rFonts w:ascii="Calibri" w:hAnsi="Calibri"/>
                <w:sz w:val="16"/>
              </w:rPr>
              <w:t>Medium</w:t>
            </w:r>
          </w:p>
        </w:tc>
        <w:tc>
          <w:tcPr>
            <w:tcW w:type="dxa" w:w="2340"/>
          </w:tcPr>
          <w:p>
            <w:pPr>
              <w:jc w:val="center"/>
            </w:pPr>
            <w:r/>
            <w:r>
              <w:rPr>
                <w:rFonts w:ascii="Calibri" w:hAnsi="Calibri"/>
                <w:sz w:val="16"/>
              </w:rPr>
              <w:t>High</w:t>
            </w:r>
          </w:p>
        </w:tc>
      </w:tr>
      <w:tr>
        <w:tc>
          <w:tcPr>
            <w:tcW w:type="dxa" w:w="2340"/>
            <w:shd w:fill="F2F2F2"/>
          </w:tcPr>
          <w:p>
            <w:pPr>
              <w:jc w:val="center"/>
            </w:pPr>
            <w:r/>
            <w:r>
              <w:rPr>
                <w:rFonts w:ascii="Calibri" w:hAnsi="Calibri"/>
                <w:sz w:val="16"/>
              </w:rPr>
              <w:t>Storage cost</w:t>
            </w:r>
          </w:p>
        </w:tc>
        <w:tc>
          <w:tcPr>
            <w:tcW w:type="dxa" w:w="2340"/>
            <w:shd w:fill="F2F2F2"/>
          </w:tcPr>
          <w:p>
            <w:pPr>
              <w:jc w:val="center"/>
            </w:pPr>
            <w:r/>
            <w:r>
              <w:rPr>
                <w:rFonts w:ascii="Calibri" w:hAnsi="Calibri"/>
                <w:sz w:val="16"/>
              </w:rPr>
              <w:t>1x</w:t>
            </w:r>
          </w:p>
        </w:tc>
        <w:tc>
          <w:tcPr>
            <w:tcW w:type="dxa" w:w="2340"/>
            <w:shd w:fill="F2F2F2"/>
          </w:tcPr>
          <w:p>
            <w:pPr>
              <w:jc w:val="center"/>
            </w:pPr>
            <w:r/>
            <w:r>
              <w:rPr>
                <w:rFonts w:ascii="Calibri" w:hAnsi="Calibri"/>
                <w:sz w:val="16"/>
              </w:rPr>
              <w:t>~2x</w:t>
            </w:r>
          </w:p>
        </w:tc>
        <w:tc>
          <w:tcPr>
            <w:tcW w:type="dxa" w:w="2340"/>
            <w:shd w:fill="F2F2F2"/>
          </w:tcPr>
          <w:p>
            <w:pPr>
              <w:jc w:val="center"/>
            </w:pPr>
            <w:r/>
            <w:r>
              <w:rPr>
                <w:rFonts w:ascii="Calibri" w:hAnsi="Calibri"/>
                <w:sz w:val="16"/>
              </w:rPr>
              <w:t>2-3x (all levels)</w:t>
            </w:r>
          </w:p>
        </w:tc>
      </w:tr>
      <w:tr>
        <w:tc>
          <w:tcPr>
            <w:tcW w:type="dxa" w:w="2340"/>
          </w:tcPr>
          <w:p>
            <w:pPr>
              <w:jc w:val="center"/>
            </w:pPr>
            <w:r/>
            <w:r>
              <w:rPr>
                <w:rFonts w:ascii="Calibri" w:hAnsi="Calibri"/>
                <w:sz w:val="16"/>
              </w:rPr>
              <w:t>Best for</w:t>
            </w:r>
          </w:p>
        </w:tc>
        <w:tc>
          <w:tcPr>
            <w:tcW w:type="dxa" w:w="2340"/>
          </w:tcPr>
          <w:p>
            <w:pPr>
              <w:jc w:val="center"/>
            </w:pPr>
            <w:r/>
            <w:r>
              <w:rPr>
                <w:rFonts w:ascii="Calibri" w:hAnsi="Calibri"/>
                <w:sz w:val="16"/>
              </w:rPr>
              <w:t>Specific Q&amp;A</w:t>
            </w:r>
          </w:p>
        </w:tc>
        <w:tc>
          <w:tcPr>
            <w:tcW w:type="dxa" w:w="2340"/>
          </w:tcPr>
          <w:p>
            <w:pPr>
              <w:jc w:val="center"/>
            </w:pPr>
            <w:r/>
            <w:r>
              <w:rPr>
                <w:rFonts w:ascii="Calibri" w:hAnsi="Calibri"/>
                <w:sz w:val="16"/>
              </w:rPr>
              <w:t>Long docs, context</w:t>
            </w:r>
          </w:p>
        </w:tc>
        <w:tc>
          <w:tcPr>
            <w:tcW w:type="dxa" w:w="2340"/>
          </w:tcPr>
          <w:p>
            <w:pPr>
              <w:jc w:val="center"/>
            </w:pPr>
            <w:r/>
            <w:r>
              <w:rPr>
                <w:rFonts w:ascii="Calibri" w:hAnsi="Calibri"/>
                <w:sz w:val="16"/>
              </w:rPr>
              <w:t>Any level of detail</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22</w:t>
            </w:r>
          </w:p>
          <w:p>
            <w:pPr>
              <w:spacing w:after="40"/>
            </w:pPr>
            <w:r>
              <w:rPr>
                <w:rFonts w:ascii="Calibri" w:hAnsi="Calibri"/>
                <w:sz w:val="17"/>
              </w:rPr>
              <w:t>❌ Too many clusters at each level → ✅ Use 3-7 clusters per level. Too many = summaries are too specific. Too few = summaries are too generic.</w:t>
            </w:r>
          </w:p>
          <w:p>
            <w:pPr>
              <w:spacing w:after="40"/>
            </w:pPr>
            <w:r>
              <w:rPr>
                <w:rFonts w:ascii="Calibri" w:hAnsi="Calibri"/>
                <w:sz w:val="17"/>
              </w:rPr>
              <w:t>❌ Not storing leaf chunks (only summaries) → ✅ Store ALL levels. Detail queries need leaves, theme queries need summaries. Both are essential.</w:t>
            </w:r>
          </w:p>
          <w:p>
            <w:pPr>
              <w:spacing w:after="40"/>
            </w:pPr>
            <w:r>
              <w:rPr>
                <w:rFonts w:ascii="Calibri" w:hAnsi="Calibri"/>
                <w:sz w:val="17"/>
              </w:rPr>
              <w:t>❌ Building too many levels (5+) → ✅ For most documents, 2-3 levels are sufficient: leaves + mid-level summaries + root. More levels add cost without much benefit.</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22</w:t>
            </w:r>
          </w:p>
          <w:p>
            <w:pPr>
              <w:spacing w:after="40"/>
            </w:pPr>
            <w:r>
              <w:rPr>
                <w:rFonts w:ascii="Calibri" w:hAnsi="Calibri"/>
                <w:sz w:val="17"/>
              </w:rPr>
              <w:t>Q1: What is RAPTOR and what problem does it solve?</w:t>
              <w:br/>
              <w:t>A: RAPTOR (Recursive Abstractive Processing for Tree-Organized Retrieval) builds a hierarchical tree of summaries from leaf chunks up to a root summary. It solves the problem of standard RAG being unable to answer theme-level or summary-level questions. By storing all levels in the vector DB, RAPTOR can answer questions at any level of detail.</w:t>
            </w:r>
          </w:p>
          <w:p>
            <w:pPr>
              <w:spacing w:after="40"/>
            </w:pPr>
            <w:r>
              <w:rPr>
                <w:rFonts w:ascii="Calibri" w:hAnsi="Calibri"/>
                <w:sz w:val="17"/>
              </w:rPr>
              <w:t>Q2: How does RAPTOR build its tree?</w:t>
              <w:br/>
              <w:t>A: Level 0 (leaves) = standard chunks. For each level: (1) Embed all nodes. (2) Cluster similar nodes using KMeans. (3) LLM summarizes each cluster to create the next level's nodes. Repeat until a root summary exists. Store all levels in ChromaDB.</w:t>
            </w:r>
          </w:p>
          <w:p>
            <w:pPr>
              <w:spacing w:after="40"/>
            </w:pPr>
            <w:r>
              <w:rPr>
                <w:rFonts w:ascii="Calibri" w:hAnsi="Calibri"/>
                <w:sz w:val="17"/>
              </w:rPr>
              <w:t>Q3: When would you use RAPTOR over standard RAG?</w:t>
              <w:br/>
              <w:t>A: Use RAPTOR when users ask both specific and broad questions about the same documents. If users only ask specific factual questions, standard RAG suffices. If users need theme summaries, executive overviews, or 'what are the main topics?' answers, RAPTOR is essential.</w:t>
            </w:r>
          </w:p>
        </w:tc>
      </w:tr>
    </w:tbl>
    <w:p/>
    <w:p>
      <w:r>
        <w:br w:type="page"/>
      </w:r>
    </w:p>
    <w:p>
      <w:pPr>
        <w:pStyle w:val="Heading1"/>
      </w:pPr>
      <w:r>
        <w:t>Section 23 — RAG Evaluation 📊 (How to Measure RAG Quality)</w:t>
      </w:r>
    </w:p>
    <w:p>
      <w:r>
        <w:rPr>
          <w:rFonts w:ascii="Calibri" w:hAnsi="Calibri"/>
          <w:b w:val="0"/>
          <w:i/>
          <w:sz w:val="20"/>
        </w:rPr>
        <w:t>Building RAG is step 1. Measuring its quality is step 2 — and equally important. Without metrics, you can't compare approaches, detect regressions, or convince stakeholders your system works.</w:t>
      </w:r>
    </w:p>
    <w:p>
      <w:pPr>
        <w:pStyle w:val="Heading2"/>
      </w:pPr>
      <w:r>
        <w:t>23.1 Why Evaluation Matters</w:t>
      </w:r>
    </w:p>
    <w:p>
      <w:pPr>
        <w:pStyle w:val="ListBullet"/>
      </w:pPr>
      <w:r>
        <w:t>'It seems to work' is NOT acceptable for production. You need quantitative metrics to prove quality.</w:t>
      </w:r>
    </w:p>
    <w:p>
      <w:pPr>
        <w:pStyle w:val="ListBullet"/>
      </w:pPr>
      <w:r>
        <w:t>When you change chunk size, embedding model, or retrieval strategy — how do you know if it got better or worse?</w:t>
      </w:r>
    </w:p>
    <w:p>
      <w:pPr>
        <w:pStyle w:val="ListBullet"/>
      </w:pPr>
      <w:r>
        <w:t>Evaluation catches issues early: retriever returning irrelevant docs, LLM hallucinating despite good context, or answers that dodge the question.</w:t>
      </w:r>
    </w:p>
    <w:p>
      <w:r>
        <w:rPr>
          <w:rFonts w:ascii="Calibri" w:hAnsi="Calibri"/>
          <w:b w:val="0"/>
          <w:i/>
          <w:sz w:val="22"/>
        </w:rPr>
        <w:t>🧠 Java Analogy: You wouldn't deploy Java code without unit tests. RAG evaluation is the equivalent of a test suite for your AI pipeline.</w:t>
      </w:r>
    </w:p>
    <w:p>
      <w:pPr>
        <w:pStyle w:val="Heading2"/>
      </w:pPr>
      <w:r>
        <w:t>23.2 The RAG Triad — Three Core Metrics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Metric</w:t>
            </w:r>
          </w:p>
        </w:tc>
        <w:tc>
          <w:tcPr>
            <w:tcW w:type="dxa" w:w="2340"/>
            <w:shd w:fill="2C3E50"/>
          </w:tcPr>
          <w:p>
            <w:pPr>
              <w:jc w:val="center"/>
            </w:pPr>
            <w:r/>
            <w:r>
              <w:rPr>
                <w:rFonts w:ascii="Calibri" w:hAnsi="Calibri"/>
                <w:b/>
                <w:color w:val="FFFFFF"/>
                <w:sz w:val="18"/>
              </w:rPr>
              <w:t>What It Measures</w:t>
            </w:r>
          </w:p>
        </w:tc>
        <w:tc>
          <w:tcPr>
            <w:tcW w:type="dxa" w:w="2340"/>
            <w:shd w:fill="2C3E50"/>
          </w:tcPr>
          <w:p>
            <w:pPr>
              <w:jc w:val="center"/>
            </w:pPr>
            <w:r/>
            <w:r>
              <w:rPr>
                <w:rFonts w:ascii="Calibri" w:hAnsi="Calibri"/>
                <w:b/>
                <w:color w:val="FFFFFF"/>
                <w:sz w:val="18"/>
              </w:rPr>
              <w:t>The Question</w:t>
            </w:r>
          </w:p>
        </w:tc>
        <w:tc>
          <w:tcPr>
            <w:tcW w:type="dxa" w:w="2340"/>
            <w:shd w:fill="2C3E50"/>
          </w:tcPr>
          <w:p>
            <w:pPr>
              <w:jc w:val="center"/>
            </w:pPr>
            <w:r/>
            <w:r>
              <w:rPr>
                <w:rFonts w:ascii="Calibri" w:hAnsi="Calibri"/>
                <w:b/>
                <w:color w:val="FFFFFF"/>
                <w:sz w:val="18"/>
              </w:rPr>
              <w:t>Scale</w:t>
            </w:r>
          </w:p>
        </w:tc>
      </w:tr>
      <w:tr>
        <w:tc>
          <w:tcPr>
            <w:tcW w:type="dxa" w:w="2340"/>
            <w:shd w:fill="F2F2F2"/>
          </w:tcPr>
          <w:p>
            <w:pPr>
              <w:jc w:val="center"/>
            </w:pPr>
            <w:r/>
            <w:r>
              <w:rPr>
                <w:rFonts w:ascii="Calibri" w:hAnsi="Calibri"/>
                <w:sz w:val="16"/>
              </w:rPr>
              <w:t>Context Relevance</w:t>
            </w:r>
          </w:p>
        </w:tc>
        <w:tc>
          <w:tcPr>
            <w:tcW w:type="dxa" w:w="2340"/>
            <w:shd w:fill="F2F2F2"/>
          </w:tcPr>
          <w:p>
            <w:pPr>
              <w:jc w:val="center"/>
            </w:pPr>
            <w:r/>
            <w:r>
              <w:rPr>
                <w:rFonts w:ascii="Calibri" w:hAnsi="Calibri"/>
                <w:sz w:val="16"/>
              </w:rPr>
              <w:t>Are retrieved docs relevant to the query?</w:t>
            </w:r>
          </w:p>
        </w:tc>
        <w:tc>
          <w:tcPr>
            <w:tcW w:type="dxa" w:w="2340"/>
            <w:shd w:fill="F2F2F2"/>
          </w:tcPr>
          <w:p>
            <w:pPr>
              <w:jc w:val="center"/>
            </w:pPr>
            <w:r/>
            <w:r>
              <w:rPr>
                <w:rFonts w:ascii="Calibri" w:hAnsi="Calibri"/>
                <w:sz w:val="16"/>
              </w:rPr>
              <w:t>Did the retriever find the RIGHT chunks?</w:t>
            </w:r>
          </w:p>
        </w:tc>
        <w:tc>
          <w:tcPr>
            <w:tcW w:type="dxa" w:w="2340"/>
            <w:shd w:fill="F2F2F2"/>
          </w:tcPr>
          <w:p>
            <w:pPr>
              <w:jc w:val="center"/>
            </w:pPr>
            <w:r/>
            <w:r>
              <w:rPr>
                <w:rFonts w:ascii="Calibri" w:hAnsi="Calibri"/>
                <w:sz w:val="16"/>
              </w:rPr>
              <w:t>0.0 - 1.0</w:t>
            </w:r>
          </w:p>
        </w:tc>
      </w:tr>
      <w:tr>
        <w:tc>
          <w:tcPr>
            <w:tcW w:type="dxa" w:w="2340"/>
          </w:tcPr>
          <w:p>
            <w:pPr>
              <w:jc w:val="center"/>
            </w:pPr>
            <w:r/>
            <w:r>
              <w:rPr>
                <w:rFonts w:ascii="Calibri" w:hAnsi="Calibri"/>
                <w:sz w:val="16"/>
              </w:rPr>
              <w:t>Faithfulness (Groundedness)</w:t>
            </w:r>
          </w:p>
        </w:tc>
        <w:tc>
          <w:tcPr>
            <w:tcW w:type="dxa" w:w="2340"/>
          </w:tcPr>
          <w:p>
            <w:pPr>
              <w:jc w:val="center"/>
            </w:pPr>
            <w:r/>
            <w:r>
              <w:rPr>
                <w:rFonts w:ascii="Calibri" w:hAnsi="Calibri"/>
                <w:sz w:val="16"/>
              </w:rPr>
              <w:t>Is the answer supported by the docs?</w:t>
            </w:r>
          </w:p>
        </w:tc>
        <w:tc>
          <w:tcPr>
            <w:tcW w:type="dxa" w:w="2340"/>
          </w:tcPr>
          <w:p>
            <w:pPr>
              <w:jc w:val="center"/>
            </w:pPr>
            <w:r/>
            <w:r>
              <w:rPr>
                <w:rFonts w:ascii="Calibri" w:hAnsi="Calibri"/>
                <w:sz w:val="16"/>
              </w:rPr>
              <w:t>Did the LLM hallucinate or make things up?</w:t>
            </w:r>
          </w:p>
        </w:tc>
        <w:tc>
          <w:tcPr>
            <w:tcW w:type="dxa" w:w="2340"/>
          </w:tcPr>
          <w:p>
            <w:pPr>
              <w:jc w:val="center"/>
            </w:pPr>
            <w:r/>
            <w:r>
              <w:rPr>
                <w:rFonts w:ascii="Calibri" w:hAnsi="Calibri"/>
                <w:sz w:val="16"/>
              </w:rPr>
              <w:t>0.0 - 1.0</w:t>
            </w:r>
          </w:p>
        </w:tc>
      </w:tr>
      <w:tr>
        <w:tc>
          <w:tcPr>
            <w:tcW w:type="dxa" w:w="2340"/>
            <w:shd w:fill="F2F2F2"/>
          </w:tcPr>
          <w:p>
            <w:pPr>
              <w:jc w:val="center"/>
            </w:pPr>
            <w:r/>
            <w:r>
              <w:rPr>
                <w:rFonts w:ascii="Calibri" w:hAnsi="Calibri"/>
                <w:sz w:val="16"/>
              </w:rPr>
              <w:t>Answer Relevance</w:t>
            </w:r>
          </w:p>
        </w:tc>
        <w:tc>
          <w:tcPr>
            <w:tcW w:type="dxa" w:w="2340"/>
            <w:shd w:fill="F2F2F2"/>
          </w:tcPr>
          <w:p>
            <w:pPr>
              <w:jc w:val="center"/>
            </w:pPr>
            <w:r/>
            <w:r>
              <w:rPr>
                <w:rFonts w:ascii="Calibri" w:hAnsi="Calibri"/>
                <w:sz w:val="16"/>
              </w:rPr>
              <w:t>Does the answer address the question?</w:t>
            </w:r>
          </w:p>
        </w:tc>
        <w:tc>
          <w:tcPr>
            <w:tcW w:type="dxa" w:w="2340"/>
            <w:shd w:fill="F2F2F2"/>
          </w:tcPr>
          <w:p>
            <w:pPr>
              <w:jc w:val="center"/>
            </w:pPr>
            <w:r/>
            <w:r>
              <w:rPr>
                <w:rFonts w:ascii="Calibri" w:hAnsi="Calibri"/>
                <w:sz w:val="16"/>
              </w:rPr>
              <w:t>Is the answer actually helpful and on-topic?</w:t>
            </w:r>
          </w:p>
        </w:tc>
        <w:tc>
          <w:tcPr>
            <w:tcW w:type="dxa" w:w="2340"/>
            <w:shd w:fill="F2F2F2"/>
          </w:tcPr>
          <w:p>
            <w:pPr>
              <w:jc w:val="center"/>
            </w:pPr>
            <w:r/>
            <w:r>
              <w:rPr>
                <w:rFonts w:ascii="Calibri" w:hAnsi="Calibri"/>
                <w:sz w:val="16"/>
              </w:rPr>
              <w:t>0.0 - 1.0</w:t>
            </w:r>
          </w:p>
        </w:tc>
      </w:tr>
    </w:tbl>
    <w:p/>
    <w:p>
      <w:r>
        <w:rPr>
          <w:rFonts w:ascii="Calibri" w:hAnsi="Calibri"/>
          <w:b/>
          <w:i w:val="0"/>
          <w:sz w:val="22"/>
        </w:rPr>
        <w:t>🔥 A perfect RAG system scores near 1.0 on all three. A score below 0.7 on any metric signals a problem that needs fixing.</w:t>
      </w:r>
    </w:p>
    <w:p>
      <w:pPr>
        <w:pStyle w:val="Heading2"/>
      </w:pPr>
      <w:r>
        <w:t>23.3 Additional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Metric</w:t>
            </w:r>
          </w:p>
        </w:tc>
        <w:tc>
          <w:tcPr>
            <w:tcW w:type="dxa" w:w="3120"/>
            <w:shd w:fill="2C3E50"/>
          </w:tcPr>
          <w:p>
            <w:pPr>
              <w:jc w:val="center"/>
            </w:pPr>
            <w:r/>
            <w:r>
              <w:rPr>
                <w:rFonts w:ascii="Calibri" w:hAnsi="Calibri"/>
                <w:b/>
                <w:color w:val="FFFFFF"/>
                <w:sz w:val="18"/>
              </w:rPr>
              <w:t>What It Measures</w:t>
            </w:r>
          </w:p>
        </w:tc>
        <w:tc>
          <w:tcPr>
            <w:tcW w:type="dxa" w:w="3120"/>
            <w:shd w:fill="2C3E50"/>
          </w:tcPr>
          <w:p>
            <w:pPr>
              <w:jc w:val="center"/>
            </w:pPr>
            <w:r/>
            <w:r>
              <w:rPr>
                <w:rFonts w:ascii="Calibri" w:hAnsi="Calibri"/>
                <w:b/>
                <w:color w:val="FFFFFF"/>
                <w:sz w:val="18"/>
              </w:rPr>
              <w:t>Good Target</w:t>
            </w:r>
          </w:p>
        </w:tc>
      </w:tr>
      <w:tr>
        <w:tc>
          <w:tcPr>
            <w:tcW w:type="dxa" w:w="3120"/>
            <w:shd w:fill="F2F2F2"/>
          </w:tcPr>
          <w:p>
            <w:pPr>
              <w:jc w:val="center"/>
            </w:pPr>
            <w:r/>
            <w:r>
              <w:rPr>
                <w:rFonts w:ascii="Calibri" w:hAnsi="Calibri"/>
                <w:sz w:val="16"/>
              </w:rPr>
              <w:t>Context Precision</w:t>
            </w:r>
          </w:p>
        </w:tc>
        <w:tc>
          <w:tcPr>
            <w:tcW w:type="dxa" w:w="3120"/>
            <w:shd w:fill="F2F2F2"/>
          </w:tcPr>
          <w:p>
            <w:pPr>
              <w:jc w:val="center"/>
            </w:pPr>
            <w:r/>
            <w:r>
              <w:rPr>
                <w:rFonts w:ascii="Calibri" w:hAnsi="Calibri"/>
                <w:sz w:val="16"/>
              </w:rPr>
              <w:t>Proportion of relevant chunks in top-K results</w:t>
            </w:r>
          </w:p>
        </w:tc>
        <w:tc>
          <w:tcPr>
            <w:tcW w:type="dxa" w:w="3120"/>
            <w:shd w:fill="F2F2F2"/>
          </w:tcPr>
          <w:p>
            <w:pPr>
              <w:jc w:val="center"/>
            </w:pPr>
            <w:r/>
            <w:r>
              <w:rPr>
                <w:rFonts w:ascii="Calibri" w:hAnsi="Calibri"/>
                <w:sz w:val="16"/>
              </w:rPr>
              <w:t>&gt; 0.8</w:t>
            </w:r>
          </w:p>
        </w:tc>
      </w:tr>
      <w:tr>
        <w:tc>
          <w:tcPr>
            <w:tcW w:type="dxa" w:w="3120"/>
          </w:tcPr>
          <w:p>
            <w:pPr>
              <w:jc w:val="center"/>
            </w:pPr>
            <w:r/>
            <w:r>
              <w:rPr>
                <w:rFonts w:ascii="Calibri" w:hAnsi="Calibri"/>
                <w:sz w:val="16"/>
              </w:rPr>
              <w:t>Context Recall</w:t>
            </w:r>
          </w:p>
        </w:tc>
        <w:tc>
          <w:tcPr>
            <w:tcW w:type="dxa" w:w="3120"/>
          </w:tcPr>
          <w:p>
            <w:pPr>
              <w:jc w:val="center"/>
            </w:pPr>
            <w:r/>
            <w:r>
              <w:rPr>
                <w:rFonts w:ascii="Calibri" w:hAnsi="Calibri"/>
                <w:sz w:val="16"/>
              </w:rPr>
              <w:t>Fraction of relevant info that was actually retrieved</w:t>
            </w:r>
          </w:p>
        </w:tc>
        <w:tc>
          <w:tcPr>
            <w:tcW w:type="dxa" w:w="3120"/>
          </w:tcPr>
          <w:p>
            <w:pPr>
              <w:jc w:val="center"/>
            </w:pPr>
            <w:r/>
            <w:r>
              <w:rPr>
                <w:rFonts w:ascii="Calibri" w:hAnsi="Calibri"/>
                <w:sz w:val="16"/>
              </w:rPr>
              <w:t>&gt; 0.8</w:t>
            </w:r>
          </w:p>
        </w:tc>
      </w:tr>
      <w:tr>
        <w:tc>
          <w:tcPr>
            <w:tcW w:type="dxa" w:w="3120"/>
            <w:shd w:fill="F2F2F2"/>
          </w:tcPr>
          <w:p>
            <w:pPr>
              <w:jc w:val="center"/>
            </w:pPr>
            <w:r/>
            <w:r>
              <w:rPr>
                <w:rFonts w:ascii="Calibri" w:hAnsi="Calibri"/>
                <w:sz w:val="16"/>
              </w:rPr>
              <w:t>Answer Correctness</w:t>
            </w:r>
          </w:p>
        </w:tc>
        <w:tc>
          <w:tcPr>
            <w:tcW w:type="dxa" w:w="3120"/>
            <w:shd w:fill="F2F2F2"/>
          </w:tcPr>
          <w:p>
            <w:pPr>
              <w:jc w:val="center"/>
            </w:pPr>
            <w:r/>
            <w:r>
              <w:rPr>
                <w:rFonts w:ascii="Calibri" w:hAnsi="Calibri"/>
                <w:sz w:val="16"/>
              </w:rPr>
              <w:t>Does the answer match the ground truth?</w:t>
            </w:r>
          </w:p>
        </w:tc>
        <w:tc>
          <w:tcPr>
            <w:tcW w:type="dxa" w:w="3120"/>
            <w:shd w:fill="F2F2F2"/>
          </w:tcPr>
          <w:p>
            <w:pPr>
              <w:jc w:val="center"/>
            </w:pPr>
            <w:r/>
            <w:r>
              <w:rPr>
                <w:rFonts w:ascii="Calibri" w:hAnsi="Calibri"/>
                <w:sz w:val="16"/>
              </w:rPr>
              <w:t>&gt; 0.8</w:t>
            </w:r>
          </w:p>
        </w:tc>
      </w:tr>
      <w:tr>
        <w:tc>
          <w:tcPr>
            <w:tcW w:type="dxa" w:w="3120"/>
          </w:tcPr>
          <w:p>
            <w:pPr>
              <w:jc w:val="center"/>
            </w:pPr>
            <w:r/>
            <w:r>
              <w:rPr>
                <w:rFonts w:ascii="Calibri" w:hAnsi="Calibri"/>
                <w:sz w:val="16"/>
              </w:rPr>
              <w:t>Latency</w:t>
            </w:r>
          </w:p>
        </w:tc>
        <w:tc>
          <w:tcPr>
            <w:tcW w:type="dxa" w:w="3120"/>
          </w:tcPr>
          <w:p>
            <w:pPr>
              <w:jc w:val="center"/>
            </w:pPr>
            <w:r/>
            <w:r>
              <w:rPr>
                <w:rFonts w:ascii="Calibri" w:hAnsi="Calibri"/>
                <w:sz w:val="16"/>
              </w:rPr>
              <w:t>End-to-end response time</w:t>
            </w:r>
          </w:p>
        </w:tc>
        <w:tc>
          <w:tcPr>
            <w:tcW w:type="dxa" w:w="3120"/>
          </w:tcPr>
          <w:p>
            <w:pPr>
              <w:jc w:val="center"/>
            </w:pPr>
            <w:r/>
            <w:r>
              <w:rPr>
                <w:rFonts w:ascii="Calibri" w:hAnsi="Calibri"/>
                <w:sz w:val="16"/>
              </w:rPr>
              <w:t>&lt; 2 seconds</w:t>
            </w:r>
          </w:p>
        </w:tc>
      </w:tr>
      <w:tr>
        <w:tc>
          <w:tcPr>
            <w:tcW w:type="dxa" w:w="3120"/>
            <w:shd w:fill="F2F2F2"/>
          </w:tcPr>
          <w:p>
            <w:pPr>
              <w:jc w:val="center"/>
            </w:pPr>
            <w:r/>
            <w:r>
              <w:rPr>
                <w:rFonts w:ascii="Calibri" w:hAnsi="Calibri"/>
                <w:sz w:val="16"/>
              </w:rPr>
              <w:t>Cost per Query</w:t>
            </w:r>
          </w:p>
        </w:tc>
        <w:tc>
          <w:tcPr>
            <w:tcW w:type="dxa" w:w="3120"/>
            <w:shd w:fill="F2F2F2"/>
          </w:tcPr>
          <w:p>
            <w:pPr>
              <w:jc w:val="center"/>
            </w:pPr>
            <w:r/>
            <w:r>
              <w:rPr>
                <w:rFonts w:ascii="Calibri" w:hAnsi="Calibri"/>
                <w:sz w:val="16"/>
              </w:rPr>
              <w:t>Total LLM + embedding API cost</w:t>
            </w:r>
          </w:p>
        </w:tc>
        <w:tc>
          <w:tcPr>
            <w:tcW w:type="dxa" w:w="3120"/>
            <w:shd w:fill="F2F2F2"/>
          </w:tcPr>
          <w:p>
            <w:pPr>
              <w:jc w:val="center"/>
            </w:pPr>
            <w:r/>
            <w:r>
              <w:rPr>
                <w:rFonts w:ascii="Calibri" w:hAnsi="Calibri"/>
                <w:sz w:val="16"/>
              </w:rPr>
              <w:t>&lt; $0.05</w:t>
            </w:r>
          </w:p>
        </w:tc>
      </w:tr>
    </w:tbl>
    <w:p/>
    <w:p>
      <w:pPr>
        <w:pStyle w:val="Heading2"/>
      </w:pPr>
      <w:r>
        <w:t>23.4 RAG Evaluation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Tool</w:t>
            </w:r>
          </w:p>
        </w:tc>
        <w:tc>
          <w:tcPr>
            <w:tcW w:type="dxa" w:w="2340"/>
            <w:shd w:fill="2C3E50"/>
          </w:tcPr>
          <w:p>
            <w:pPr>
              <w:jc w:val="center"/>
            </w:pPr>
            <w:r/>
            <w:r>
              <w:rPr>
                <w:rFonts w:ascii="Calibri" w:hAnsi="Calibri"/>
                <w:b/>
                <w:color w:val="FFFFFF"/>
                <w:sz w:val="18"/>
              </w:rPr>
              <w:t>Type</w:t>
            </w:r>
          </w:p>
        </w:tc>
        <w:tc>
          <w:tcPr>
            <w:tcW w:type="dxa" w:w="2340"/>
            <w:shd w:fill="2C3E50"/>
          </w:tcPr>
          <w:p>
            <w:pPr>
              <w:jc w:val="center"/>
            </w:pPr>
            <w:r/>
            <w:r>
              <w:rPr>
                <w:rFonts w:ascii="Calibri" w:hAnsi="Calibri"/>
                <w:b/>
                <w:color w:val="FFFFFF"/>
                <w:sz w:val="18"/>
              </w:rPr>
              <w:t>What It Does</w:t>
            </w:r>
          </w:p>
        </w:tc>
        <w:tc>
          <w:tcPr>
            <w:tcW w:type="dxa" w:w="2340"/>
            <w:shd w:fill="2C3E50"/>
          </w:tcPr>
          <w:p>
            <w:pPr>
              <w:jc w:val="center"/>
            </w:pPr>
            <w:r/>
            <w:r>
              <w:rPr>
                <w:rFonts w:ascii="Calibri" w:hAnsi="Calibri"/>
                <w:b/>
                <w:color w:val="FFFFFF"/>
                <w:sz w:val="18"/>
              </w:rPr>
              <w:t>Best For</w:t>
            </w:r>
          </w:p>
        </w:tc>
      </w:tr>
      <w:tr>
        <w:tc>
          <w:tcPr>
            <w:tcW w:type="dxa" w:w="2340"/>
            <w:shd w:fill="F2F2F2"/>
          </w:tcPr>
          <w:p>
            <w:pPr>
              <w:jc w:val="center"/>
            </w:pPr>
            <w:r/>
            <w:r>
              <w:rPr>
                <w:rFonts w:ascii="Calibri" w:hAnsi="Calibri"/>
                <w:sz w:val="16"/>
              </w:rPr>
              <w:t>RAGAS</w:t>
            </w:r>
          </w:p>
        </w:tc>
        <w:tc>
          <w:tcPr>
            <w:tcW w:type="dxa" w:w="2340"/>
            <w:shd w:fill="F2F2F2"/>
          </w:tcPr>
          <w:p>
            <w:pPr>
              <w:jc w:val="center"/>
            </w:pPr>
            <w:r/>
            <w:r>
              <w:rPr>
                <w:rFonts w:ascii="Calibri" w:hAnsi="Calibri"/>
                <w:sz w:val="16"/>
              </w:rPr>
              <w:t>Python library</w:t>
            </w:r>
          </w:p>
        </w:tc>
        <w:tc>
          <w:tcPr>
            <w:tcW w:type="dxa" w:w="2340"/>
            <w:shd w:fill="F2F2F2"/>
          </w:tcPr>
          <w:p>
            <w:pPr>
              <w:jc w:val="center"/>
            </w:pPr>
            <w:r/>
            <w:r>
              <w:rPr>
                <w:rFonts w:ascii="Calibri" w:hAnsi="Calibri"/>
                <w:sz w:val="16"/>
              </w:rPr>
              <w:t>Automated LLM-as-judge evaluation</w:t>
            </w:r>
          </w:p>
        </w:tc>
        <w:tc>
          <w:tcPr>
            <w:tcW w:type="dxa" w:w="2340"/>
            <w:shd w:fill="F2F2F2"/>
          </w:tcPr>
          <w:p>
            <w:pPr>
              <w:jc w:val="center"/>
            </w:pPr>
            <w:r/>
            <w:r>
              <w:rPr>
                <w:rFonts w:ascii="Calibri" w:hAnsi="Calibri"/>
                <w:sz w:val="16"/>
              </w:rPr>
              <w:t>Quick, repeatable metric computation</w:t>
            </w:r>
          </w:p>
        </w:tc>
      </w:tr>
      <w:tr>
        <w:tc>
          <w:tcPr>
            <w:tcW w:type="dxa" w:w="2340"/>
          </w:tcPr>
          <w:p>
            <w:pPr>
              <w:jc w:val="center"/>
            </w:pPr>
            <w:r/>
            <w:r>
              <w:rPr>
                <w:rFonts w:ascii="Calibri" w:hAnsi="Calibri"/>
                <w:sz w:val="16"/>
              </w:rPr>
              <w:t>LangSmith</w:t>
            </w:r>
          </w:p>
        </w:tc>
        <w:tc>
          <w:tcPr>
            <w:tcW w:type="dxa" w:w="2340"/>
          </w:tcPr>
          <w:p>
            <w:pPr>
              <w:jc w:val="center"/>
            </w:pPr>
            <w:r/>
            <w:r>
              <w:rPr>
                <w:rFonts w:ascii="Calibri" w:hAnsi="Calibri"/>
                <w:sz w:val="16"/>
              </w:rPr>
              <w:t>Platform</w:t>
            </w:r>
          </w:p>
        </w:tc>
        <w:tc>
          <w:tcPr>
            <w:tcW w:type="dxa" w:w="2340"/>
          </w:tcPr>
          <w:p>
            <w:pPr>
              <w:jc w:val="center"/>
            </w:pPr>
            <w:r/>
            <w:r>
              <w:rPr>
                <w:rFonts w:ascii="Calibri" w:hAnsi="Calibri"/>
                <w:sz w:val="16"/>
              </w:rPr>
              <w:t>Tracing, monitoring, evaluation dashboard</w:t>
            </w:r>
          </w:p>
        </w:tc>
        <w:tc>
          <w:tcPr>
            <w:tcW w:type="dxa" w:w="2340"/>
          </w:tcPr>
          <w:p>
            <w:pPr>
              <w:jc w:val="center"/>
            </w:pPr>
            <w:r/>
            <w:r>
              <w:rPr>
                <w:rFonts w:ascii="Calibri" w:hAnsi="Calibri"/>
                <w:sz w:val="16"/>
              </w:rPr>
              <w:t>Production monitoring + debugging</w:t>
            </w:r>
          </w:p>
        </w:tc>
      </w:tr>
      <w:tr>
        <w:tc>
          <w:tcPr>
            <w:tcW w:type="dxa" w:w="2340"/>
            <w:shd w:fill="F2F2F2"/>
          </w:tcPr>
          <w:p>
            <w:pPr>
              <w:jc w:val="center"/>
            </w:pPr>
            <w:r/>
            <w:r>
              <w:rPr>
                <w:rFonts w:ascii="Calibri" w:hAnsi="Calibri"/>
                <w:sz w:val="16"/>
              </w:rPr>
              <w:t>DeepEval</w:t>
            </w:r>
          </w:p>
        </w:tc>
        <w:tc>
          <w:tcPr>
            <w:tcW w:type="dxa" w:w="2340"/>
            <w:shd w:fill="F2F2F2"/>
          </w:tcPr>
          <w:p>
            <w:pPr>
              <w:jc w:val="center"/>
            </w:pPr>
            <w:r/>
            <w:r>
              <w:rPr>
                <w:rFonts w:ascii="Calibri" w:hAnsi="Calibri"/>
                <w:sz w:val="16"/>
              </w:rPr>
              <w:t>Python library</w:t>
            </w:r>
          </w:p>
        </w:tc>
        <w:tc>
          <w:tcPr>
            <w:tcW w:type="dxa" w:w="2340"/>
            <w:shd w:fill="F2F2F2"/>
          </w:tcPr>
          <w:p>
            <w:pPr>
              <w:jc w:val="center"/>
            </w:pPr>
            <w:r/>
            <w:r>
              <w:rPr>
                <w:rFonts w:ascii="Calibri" w:hAnsi="Calibri"/>
                <w:sz w:val="16"/>
              </w:rPr>
              <w:t>Unit test framework for LLM outputs</w:t>
            </w:r>
          </w:p>
        </w:tc>
        <w:tc>
          <w:tcPr>
            <w:tcW w:type="dxa" w:w="2340"/>
            <w:shd w:fill="F2F2F2"/>
          </w:tcPr>
          <w:p>
            <w:pPr>
              <w:jc w:val="center"/>
            </w:pPr>
            <w:r/>
            <w:r>
              <w:rPr>
                <w:rFonts w:ascii="Calibri" w:hAnsi="Calibri"/>
                <w:sz w:val="16"/>
              </w:rPr>
              <w:t>CI/CD integration, regression testing</w:t>
            </w:r>
          </w:p>
        </w:tc>
      </w:tr>
      <w:tr>
        <w:tc>
          <w:tcPr>
            <w:tcW w:type="dxa" w:w="2340"/>
          </w:tcPr>
          <w:p>
            <w:pPr>
              <w:jc w:val="center"/>
            </w:pPr>
            <w:r/>
            <w:r>
              <w:rPr>
                <w:rFonts w:ascii="Calibri" w:hAnsi="Calibri"/>
                <w:sz w:val="16"/>
              </w:rPr>
              <w:t>TruLens</w:t>
            </w:r>
          </w:p>
        </w:tc>
        <w:tc>
          <w:tcPr>
            <w:tcW w:type="dxa" w:w="2340"/>
          </w:tcPr>
          <w:p>
            <w:pPr>
              <w:jc w:val="center"/>
            </w:pPr>
            <w:r/>
            <w:r>
              <w:rPr>
                <w:rFonts w:ascii="Calibri" w:hAnsi="Calibri"/>
                <w:sz w:val="16"/>
              </w:rPr>
              <w:t>Python library</w:t>
            </w:r>
          </w:p>
        </w:tc>
        <w:tc>
          <w:tcPr>
            <w:tcW w:type="dxa" w:w="2340"/>
          </w:tcPr>
          <w:p>
            <w:pPr>
              <w:jc w:val="center"/>
            </w:pPr>
            <w:r/>
            <w:r>
              <w:rPr>
                <w:rFonts w:ascii="Calibri" w:hAnsi="Calibri"/>
                <w:sz w:val="16"/>
              </w:rPr>
              <w:t>Evaluation + feedback functions</w:t>
            </w:r>
          </w:p>
        </w:tc>
        <w:tc>
          <w:tcPr>
            <w:tcW w:type="dxa" w:w="2340"/>
          </w:tcPr>
          <w:p>
            <w:pPr>
              <w:jc w:val="center"/>
            </w:pPr>
            <w:r/>
            <w:r>
              <w:rPr>
                <w:rFonts w:ascii="Calibri" w:hAnsi="Calibri"/>
                <w:sz w:val="16"/>
              </w:rPr>
              <w:t>Detailed chain-of-thought analysis</w:t>
            </w:r>
          </w:p>
        </w:tc>
      </w:tr>
      <w:tr>
        <w:tc>
          <w:tcPr>
            <w:tcW w:type="dxa" w:w="2340"/>
            <w:shd w:fill="F2F2F2"/>
          </w:tcPr>
          <w:p>
            <w:pPr>
              <w:jc w:val="center"/>
            </w:pPr>
            <w:r/>
            <w:r>
              <w:rPr>
                <w:rFonts w:ascii="Calibri" w:hAnsi="Calibri"/>
                <w:sz w:val="16"/>
              </w:rPr>
              <w:t>Manual Review</w:t>
            </w:r>
          </w:p>
        </w:tc>
        <w:tc>
          <w:tcPr>
            <w:tcW w:type="dxa" w:w="2340"/>
            <w:shd w:fill="F2F2F2"/>
          </w:tcPr>
          <w:p>
            <w:pPr>
              <w:jc w:val="center"/>
            </w:pPr>
            <w:r/>
            <w:r>
              <w:rPr>
                <w:rFonts w:ascii="Calibri" w:hAnsi="Calibri"/>
                <w:sz w:val="16"/>
              </w:rPr>
              <w:t>Human evaluation</w:t>
            </w:r>
          </w:p>
        </w:tc>
        <w:tc>
          <w:tcPr>
            <w:tcW w:type="dxa" w:w="2340"/>
            <w:shd w:fill="F2F2F2"/>
          </w:tcPr>
          <w:p>
            <w:pPr>
              <w:jc w:val="center"/>
            </w:pPr>
            <w:r/>
            <w:r>
              <w:rPr>
                <w:rFonts w:ascii="Calibri" w:hAnsi="Calibri"/>
                <w:sz w:val="16"/>
              </w:rPr>
              <w:t>Domain expert reviews answers</w:t>
            </w:r>
          </w:p>
        </w:tc>
        <w:tc>
          <w:tcPr>
            <w:tcW w:type="dxa" w:w="2340"/>
            <w:shd w:fill="F2F2F2"/>
          </w:tcPr>
          <w:p>
            <w:pPr>
              <w:jc w:val="center"/>
            </w:pPr>
            <w:r/>
            <w:r>
              <w:rPr>
                <w:rFonts w:ascii="Calibri" w:hAnsi="Calibri"/>
                <w:sz w:val="16"/>
              </w:rPr>
              <w:t>Gold standard, handles nuance</w:t>
            </w:r>
          </w:p>
        </w:tc>
      </w:tr>
    </w:tbl>
    <w:p/>
    <w:p>
      <w:pPr>
        <w:pStyle w:val="Heading2"/>
      </w:pPr>
      <w:r>
        <w:t>23.5 Full Working Code — Evaluate with RAGAS</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ragas datasets langchain-google-genai</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RAG EVALUATION — Measure Quality with RAGAS</w:t>
            </w:r>
          </w:p>
          <w:p>
            <w:pPr>
              <w:spacing w:after="0" w:before="0" w:line="200" w:lineRule="exact"/>
            </w:pPr>
            <w:r>
              <w:rPr>
                <w:rFonts w:ascii="Consolas" w:hAnsi="Consolas"/>
                <w:color w:val="90EE90"/>
                <w:sz w:val="15"/>
              </w:rPr>
              <w:t># Automated metrics: Faithfulness, Relevancy, Precision</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ragas import evaluate  # RAGAS evaluation framework</w:t>
            </w:r>
          </w:p>
          <w:p>
            <w:pPr>
              <w:spacing w:after="0" w:before="0" w:line="200" w:lineRule="exact"/>
            </w:pPr>
            <w:r>
              <w:rPr>
                <w:rFonts w:ascii="Consolas" w:hAnsi="Consolas"/>
                <w:color w:val="90EE90"/>
                <w:sz w:val="15"/>
              </w:rPr>
              <w:t>from ragas.metrics import (</w:t>
            </w:r>
          </w:p>
          <w:p>
            <w:pPr>
              <w:spacing w:after="0" w:before="0" w:line="200" w:lineRule="exact"/>
            </w:pPr>
            <w:r>
              <w:rPr>
                <w:rFonts w:ascii="Consolas" w:hAnsi="Consolas"/>
                <w:color w:val="90EE90"/>
                <w:sz w:val="15"/>
              </w:rPr>
              <w:t xml:space="preserve">    faithfulness,        # Is answer grounded in context?</w:t>
            </w:r>
          </w:p>
          <w:p>
            <w:pPr>
              <w:spacing w:after="0" w:before="0" w:line="200" w:lineRule="exact"/>
            </w:pPr>
            <w:r>
              <w:rPr>
                <w:rFonts w:ascii="Consolas" w:hAnsi="Consolas"/>
                <w:color w:val="90EE90"/>
                <w:sz w:val="15"/>
              </w:rPr>
              <w:t xml:space="preserve">    answer_relevancy,    # Does answer address the question?</w:t>
            </w:r>
          </w:p>
          <w:p>
            <w:pPr>
              <w:spacing w:after="0" w:before="0" w:line="200" w:lineRule="exact"/>
            </w:pPr>
            <w:r>
              <w:rPr>
                <w:rFonts w:ascii="Consolas" w:hAnsi="Consolas"/>
                <w:color w:val="90EE90"/>
                <w:sz w:val="15"/>
              </w:rPr>
              <w:t xml:space="preserve">    context_precision,   # Are retrieved docs relevant?</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from datasets import Dataset  # HuggingFace datasets format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Create your test dataset ---</w:t>
            </w:r>
          </w:p>
          <w:p>
            <w:pPr>
              <w:spacing w:after="0" w:before="0" w:line="200" w:lineRule="exact"/>
            </w:pPr>
            <w:r>
              <w:rPr>
                <w:rFonts w:ascii="Consolas" w:hAnsi="Consolas"/>
                <w:color w:val="90EE90"/>
                <w:sz w:val="15"/>
              </w:rPr>
              <w:t># You need: questions + ground_truth answers + contexts + generated answers</w:t>
            </w:r>
          </w:p>
          <w:p>
            <w:pPr>
              <w:spacing w:after="0" w:before="0" w:line="200" w:lineRule="exact"/>
            </w:pPr>
            <w:r>
              <w:rPr>
                <w:rFonts w:ascii="Consolas" w:hAnsi="Consolas"/>
                <w:color w:val="90EE90"/>
                <w:sz w:val="15"/>
              </w:rPr>
              <w:t># These come from RUNNING your RAG pipeline on test questions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test_questions = [</w:t>
            </w:r>
          </w:p>
          <w:p>
            <w:pPr>
              <w:spacing w:after="0" w:before="0" w:line="200" w:lineRule="exact"/>
            </w:pPr>
            <w:r>
              <w:rPr>
                <w:rFonts w:ascii="Consolas" w:hAnsi="Consolas"/>
                <w:color w:val="90EE90"/>
                <w:sz w:val="15"/>
              </w:rPr>
              <w:t xml:space="preserve">    "What is the company leave policy?",</w:t>
            </w:r>
          </w:p>
          <w:p>
            <w:pPr>
              <w:spacing w:after="0" w:before="0" w:line="200" w:lineRule="exact"/>
            </w:pPr>
            <w:r>
              <w:rPr>
                <w:rFonts w:ascii="Consolas" w:hAnsi="Consolas"/>
                <w:color w:val="90EE90"/>
                <w:sz w:val="15"/>
              </w:rPr>
              <w:t xml:space="preserve">    "How many days of sick leave are allowed?",</w:t>
            </w:r>
          </w:p>
          <w:p>
            <w:pPr>
              <w:spacing w:after="0" w:before="0" w:line="200" w:lineRule="exact"/>
            </w:pPr>
            <w:r>
              <w:rPr>
                <w:rFonts w:ascii="Consolas" w:hAnsi="Consolas"/>
                <w:color w:val="90EE90"/>
                <w:sz w:val="15"/>
              </w:rPr>
              <w:t xml:space="preserve">    "What is the remote work policy?",</w:t>
            </w:r>
          </w:p>
          <w:p>
            <w:pPr>
              <w:spacing w:after="0" w:before="0" w:line="200" w:lineRule="exact"/>
            </w:pPr>
            <w:r>
              <w:rPr>
                <w:rFonts w:ascii="Consolas" w:hAnsi="Consolas"/>
                <w:color w:val="90EE90"/>
                <w:sz w:val="15"/>
              </w:rPr>
              <w:t xml:space="preserve">    "Who should I contact for IT support?",</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ground_truths = [  # Expected correct answers (written by a human)</w:t>
            </w:r>
          </w:p>
          <w:p>
            <w:pPr>
              <w:spacing w:after="0" w:before="0" w:line="200" w:lineRule="exact"/>
            </w:pPr>
            <w:r>
              <w:rPr>
                <w:rFonts w:ascii="Consolas" w:hAnsi="Consolas"/>
                <w:color w:val="90EE90"/>
                <w:sz w:val="15"/>
              </w:rPr>
              <w:t xml:space="preserve">    "Employees are entitled to 24 days of paid annual leave per year.",</w:t>
            </w:r>
          </w:p>
          <w:p>
            <w:pPr>
              <w:spacing w:after="0" w:before="0" w:line="200" w:lineRule="exact"/>
            </w:pPr>
            <w:r>
              <w:rPr>
                <w:rFonts w:ascii="Consolas" w:hAnsi="Consolas"/>
                <w:color w:val="90EE90"/>
                <w:sz w:val="15"/>
              </w:rPr>
              <w:t xml:space="preserve">    "Employees can take up to 12 days of sick leave per year with a medical certificate.",</w:t>
            </w:r>
          </w:p>
          <w:p>
            <w:pPr>
              <w:spacing w:after="0" w:before="0" w:line="200" w:lineRule="exact"/>
            </w:pPr>
            <w:r>
              <w:rPr>
                <w:rFonts w:ascii="Consolas" w:hAnsi="Consolas"/>
                <w:color w:val="90EE90"/>
                <w:sz w:val="15"/>
              </w:rPr>
              <w:t xml:space="preserve">    "Employees can work remotely up to 3 days per week with manager approval.",</w:t>
            </w:r>
          </w:p>
          <w:p>
            <w:pPr>
              <w:spacing w:after="0" w:before="0" w:line="200" w:lineRule="exact"/>
            </w:pPr>
            <w:r>
              <w:rPr>
                <w:rFonts w:ascii="Consolas" w:hAnsi="Consolas"/>
                <w:color w:val="90EE90"/>
                <w:sz w:val="15"/>
              </w:rPr>
              <w:t xml:space="preserve">    "Contact the IT helpdesk at itsupport@company.com or call extension 5555.",</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Run your RAG pipeline to get answers + contexts ---</w:t>
            </w:r>
          </w:p>
          <w:p>
            <w:pPr>
              <w:spacing w:after="0" w:before="0" w:line="200" w:lineRule="exact"/>
            </w:pPr>
            <w:r>
              <w:rPr>
                <w:rFonts w:ascii="Consolas" w:hAnsi="Consolas"/>
                <w:color w:val="90EE90"/>
                <w:sz w:val="15"/>
              </w:rPr>
              <w:t># (Replace this with your actual RAG pipeline)</w:t>
            </w:r>
          </w:p>
          <w:p>
            <w:pPr>
              <w:spacing w:after="0" w:before="0" w:line="200" w:lineRule="exact"/>
            </w:pPr>
            <w:r>
              <w:rPr>
                <w:rFonts w:ascii="Consolas" w:hAnsi="Consolas"/>
                <w:color w:val="90EE90"/>
                <w:sz w:val="15"/>
              </w:rPr>
              <w:t>generated_answers = [</w:t>
            </w:r>
          </w:p>
          <w:p>
            <w:pPr>
              <w:spacing w:after="0" w:before="0" w:line="200" w:lineRule="exact"/>
            </w:pPr>
            <w:r>
              <w:rPr>
                <w:rFonts w:ascii="Consolas" w:hAnsi="Consolas"/>
                <w:color w:val="90EE90"/>
                <w:sz w:val="15"/>
              </w:rPr>
              <w:t xml:space="preserve">    "The leave policy allows 24 paid days per year for all full-time employees.",</w:t>
            </w:r>
          </w:p>
          <w:p>
            <w:pPr>
              <w:spacing w:after="0" w:before="0" w:line="200" w:lineRule="exact"/>
            </w:pPr>
            <w:r>
              <w:rPr>
                <w:rFonts w:ascii="Consolas" w:hAnsi="Consolas"/>
                <w:color w:val="90EE90"/>
                <w:sz w:val="15"/>
              </w:rPr>
              <w:t xml:space="preserve">    "Employees get 12 sick leave days annually.",</w:t>
            </w:r>
          </w:p>
          <w:p>
            <w:pPr>
              <w:spacing w:after="0" w:before="0" w:line="200" w:lineRule="exact"/>
            </w:pPr>
            <w:r>
              <w:rPr>
                <w:rFonts w:ascii="Consolas" w:hAnsi="Consolas"/>
                <w:color w:val="90EE90"/>
                <w:sz w:val="15"/>
              </w:rPr>
              <w:t xml:space="preserve">    "Remote work is allowed 3 days per week.",</w:t>
            </w:r>
          </w:p>
          <w:p>
            <w:pPr>
              <w:spacing w:after="0" w:before="0" w:line="200" w:lineRule="exact"/>
            </w:pPr>
            <w:r>
              <w:rPr>
                <w:rFonts w:ascii="Consolas" w:hAnsi="Consolas"/>
                <w:color w:val="90EE90"/>
                <w:sz w:val="15"/>
              </w:rPr>
              <w:t xml:space="preserve">    "IT support can be reached at the helpdesk.",</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retrieved_contexts = [  # What the retriever actually returned</w:t>
            </w:r>
          </w:p>
          <w:p>
            <w:pPr>
              <w:spacing w:after="0" w:before="0" w:line="200" w:lineRule="exact"/>
            </w:pPr>
            <w:r>
              <w:rPr>
                <w:rFonts w:ascii="Consolas" w:hAnsi="Consolas"/>
                <w:color w:val="90EE90"/>
                <w:sz w:val="15"/>
              </w:rPr>
              <w:t xml:space="preserve">    ["Employees are entitled to 24 days of paid annual leave. Leave requests must be submitted 3 days in advance."],</w:t>
            </w:r>
          </w:p>
          <w:p>
            <w:pPr>
              <w:spacing w:after="0" w:before="0" w:line="200" w:lineRule="exact"/>
            </w:pPr>
            <w:r>
              <w:rPr>
                <w:rFonts w:ascii="Consolas" w:hAnsi="Consolas"/>
                <w:color w:val="90EE90"/>
                <w:sz w:val="15"/>
              </w:rPr>
              <w:t xml:space="preserve">    ["Sick leave is 12 days per year. A medical certificate is required for absences over 2 consecutive days."],</w:t>
            </w:r>
          </w:p>
          <w:p>
            <w:pPr>
              <w:spacing w:after="0" w:before="0" w:line="200" w:lineRule="exact"/>
            </w:pPr>
            <w:r>
              <w:rPr>
                <w:rFonts w:ascii="Consolas" w:hAnsi="Consolas"/>
                <w:color w:val="90EE90"/>
                <w:sz w:val="15"/>
              </w:rPr>
              <w:t xml:space="preserve">    ["The remote work policy permits up to 3 days of remote work per week, subject to manager approval."],</w:t>
            </w:r>
          </w:p>
          <w:p>
            <w:pPr>
              <w:spacing w:after="0" w:before="0" w:line="200" w:lineRule="exact"/>
            </w:pPr>
            <w:r>
              <w:rPr>
                <w:rFonts w:ascii="Consolas" w:hAnsi="Consolas"/>
                <w:color w:val="90EE90"/>
                <w:sz w:val="15"/>
              </w:rPr>
              <w:t xml:space="preserve">    ["For IT issues, contact itsupport@company.com or call extension 5555 during business hours."],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Create RAGAS dataset ---</w:t>
            </w:r>
          </w:p>
          <w:p>
            <w:pPr>
              <w:spacing w:after="0" w:before="0" w:line="200" w:lineRule="exact"/>
            </w:pPr>
            <w:r>
              <w:rPr>
                <w:rFonts w:ascii="Consolas" w:hAnsi="Consolas"/>
                <w:color w:val="90EE90"/>
                <w:sz w:val="15"/>
              </w:rPr>
              <w:t>eval_dataset = Dataset.from_dict({</w:t>
            </w:r>
          </w:p>
          <w:p>
            <w:pPr>
              <w:spacing w:after="0" w:before="0" w:line="200" w:lineRule="exact"/>
            </w:pPr>
            <w:r>
              <w:rPr>
                <w:rFonts w:ascii="Consolas" w:hAnsi="Consolas"/>
                <w:color w:val="90EE90"/>
                <w:sz w:val="15"/>
              </w:rPr>
              <w:t xml:space="preserve">    "question": test_questions,</w:t>
            </w:r>
          </w:p>
          <w:p>
            <w:pPr>
              <w:spacing w:after="0" w:before="0" w:line="200" w:lineRule="exact"/>
            </w:pPr>
            <w:r>
              <w:rPr>
                <w:rFonts w:ascii="Consolas" w:hAnsi="Consolas"/>
                <w:color w:val="90EE90"/>
                <w:sz w:val="15"/>
              </w:rPr>
              <w:t xml:space="preserve">    "answer": generated_answers,</w:t>
            </w:r>
          </w:p>
          <w:p>
            <w:pPr>
              <w:spacing w:after="0" w:before="0" w:line="200" w:lineRule="exact"/>
            </w:pPr>
            <w:r>
              <w:rPr>
                <w:rFonts w:ascii="Consolas" w:hAnsi="Consolas"/>
                <w:color w:val="90EE90"/>
                <w:sz w:val="15"/>
              </w:rPr>
              <w:t xml:space="preserve">    "contexts": retrieved_contexts,</w:t>
            </w:r>
          </w:p>
          <w:p>
            <w:pPr>
              <w:spacing w:after="0" w:before="0" w:line="200" w:lineRule="exact"/>
            </w:pPr>
            <w:r>
              <w:rPr>
                <w:rFonts w:ascii="Consolas" w:hAnsi="Consolas"/>
                <w:color w:val="90EE90"/>
                <w:sz w:val="15"/>
              </w:rPr>
              <w:t xml:space="preserve">    "ground_truth": ground_truths,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Run evaluation ---</w:t>
            </w:r>
          </w:p>
          <w:p>
            <w:pPr>
              <w:spacing w:after="0" w:before="0" w:line="200" w:lineRule="exact"/>
            </w:pPr>
            <w:r>
              <w:rPr>
                <w:rFonts w:ascii="Consolas" w:hAnsi="Consolas"/>
                <w:color w:val="90EE90"/>
                <w:sz w:val="15"/>
              </w:rPr>
              <w:t>results = evaluate(</w:t>
            </w:r>
          </w:p>
          <w:p>
            <w:pPr>
              <w:spacing w:after="0" w:before="0" w:line="200" w:lineRule="exact"/>
            </w:pPr>
            <w:r>
              <w:rPr>
                <w:rFonts w:ascii="Consolas" w:hAnsi="Consolas"/>
                <w:color w:val="90EE90"/>
                <w:sz w:val="15"/>
              </w:rPr>
              <w:t xml:space="preserve">    eval_dataset,</w:t>
            </w:r>
          </w:p>
          <w:p>
            <w:pPr>
              <w:spacing w:after="0" w:before="0" w:line="200" w:lineRule="exact"/>
            </w:pPr>
            <w:r>
              <w:rPr>
                <w:rFonts w:ascii="Consolas" w:hAnsi="Consolas"/>
                <w:color w:val="90EE90"/>
                <w:sz w:val="15"/>
              </w:rPr>
              <w:t xml:space="preserve">    metrics=[</w:t>
            </w:r>
          </w:p>
          <w:p>
            <w:pPr>
              <w:spacing w:after="0" w:before="0" w:line="200" w:lineRule="exact"/>
            </w:pPr>
            <w:r>
              <w:rPr>
                <w:rFonts w:ascii="Consolas" w:hAnsi="Consolas"/>
                <w:color w:val="90EE90"/>
                <w:sz w:val="15"/>
              </w:rPr>
              <w:t xml:space="preserve">        faithfulness,         # Is answer supported by context?</w:t>
            </w:r>
          </w:p>
          <w:p>
            <w:pPr>
              <w:spacing w:after="0" w:before="0" w:line="200" w:lineRule="exact"/>
            </w:pPr>
            <w:r>
              <w:rPr>
                <w:rFonts w:ascii="Consolas" w:hAnsi="Consolas"/>
                <w:color w:val="90EE90"/>
                <w:sz w:val="15"/>
              </w:rPr>
              <w:t xml:space="preserve">        answer_relevancy,     # Does answer address the question?</w:t>
            </w:r>
          </w:p>
          <w:p>
            <w:pPr>
              <w:spacing w:after="0" w:before="0" w:line="200" w:lineRule="exact"/>
            </w:pPr>
            <w:r>
              <w:rPr>
                <w:rFonts w:ascii="Consolas" w:hAnsi="Consolas"/>
                <w:color w:val="90EE90"/>
                <w:sz w:val="15"/>
              </w:rPr>
              <w:t xml:space="preserve">        context_precision,    # Are retrieved contexts relevant?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5: Print results ---</w:t>
            </w:r>
          </w:p>
          <w:p>
            <w:pPr>
              <w:spacing w:after="0" w:before="0" w:line="200" w:lineRule="exact"/>
            </w:pPr>
            <w:r>
              <w:rPr>
                <w:rFonts w:ascii="Consolas" w:hAnsi="Consolas"/>
                <w:color w:val="90EE90"/>
                <w:sz w:val="15"/>
              </w:rPr>
              <w:t>print("RAG Evaluation Results:")</w:t>
            </w:r>
          </w:p>
          <w:p>
            <w:pPr>
              <w:spacing w:after="0" w:before="0" w:line="200" w:lineRule="exact"/>
            </w:pPr>
            <w:r>
              <w:rPr>
                <w:rFonts w:ascii="Consolas" w:hAnsi="Consolas"/>
                <w:color w:val="90EE90"/>
                <w:sz w:val="15"/>
              </w:rPr>
              <w:t>print(f"  Faithfulness:      {results['faithfulness']:.3f}")</w:t>
            </w:r>
          </w:p>
          <w:p>
            <w:pPr>
              <w:spacing w:after="0" w:before="0" w:line="200" w:lineRule="exact"/>
            </w:pPr>
            <w:r>
              <w:rPr>
                <w:rFonts w:ascii="Consolas" w:hAnsi="Consolas"/>
                <w:color w:val="90EE90"/>
                <w:sz w:val="15"/>
              </w:rPr>
              <w:t>print(f"  Answer Relevancy:  {results['answer_relevancy']:.3f}")</w:t>
            </w:r>
          </w:p>
          <w:p>
            <w:pPr>
              <w:spacing w:after="0" w:before="0" w:line="200" w:lineRule="exact"/>
            </w:pPr>
            <w:r>
              <w:rPr>
                <w:rFonts w:ascii="Consolas" w:hAnsi="Consolas"/>
                <w:color w:val="90EE90"/>
                <w:sz w:val="15"/>
              </w:rPr>
              <w:t>print(f"  Context Precision: {results['context_precision']:.3f}")</w:t>
            </w:r>
          </w:p>
          <w:p>
            <w:pPr>
              <w:spacing w:after="0" w:before="0" w:line="200" w:lineRule="exact"/>
            </w:pPr>
            <w:r>
              <w:rPr>
                <w:rFonts w:ascii="Consolas" w:hAnsi="Consolas"/>
                <w:color w:val="90EE90"/>
                <w:sz w:val="15"/>
              </w:rPr>
              <w:t># Target: all metrics &gt; 0.8 for production quality</w:t>
            </w:r>
          </w:p>
        </w:tc>
      </w:tr>
    </w:tbl>
    <w:p/>
    <w:p>
      <w:pPr>
        <w:pStyle w:val="Heading2"/>
      </w:pPr>
      <w:r>
        <w:t>23.6 Building a RAG Test Suite</w:t>
      </w:r>
    </w:p>
    <w:p>
      <w:pPr>
        <w:pStyle w:val="ListBullet"/>
      </w:pPr>
      <w:r>
        <w:t>Create 20-50 test questions covering all query types your users will ask.</w:t>
      </w:r>
    </w:p>
    <w:p>
      <w:pPr>
        <w:pStyle w:val="ListBullet"/>
      </w:pPr>
      <w:r>
        <w:t>Include edge cases: ambiguous questions, questions with no answer in the docs, multi-part questions.</w:t>
      </w:r>
    </w:p>
    <w:p>
      <w:pPr>
        <w:pStyle w:val="ListBullet"/>
      </w:pPr>
      <w:r>
        <w:t>Write ground truth answers reviewed by a domain expert.</w:t>
      </w:r>
    </w:p>
    <w:p>
      <w:pPr>
        <w:pStyle w:val="ListBullet"/>
      </w:pPr>
      <w:r>
        <w:t>Version control your test dataset (Git) — track changes as docs evolve.</w:t>
      </w:r>
    </w:p>
    <w:p>
      <w:pPr>
        <w:pStyle w:val="ListBullet"/>
      </w:pPr>
      <w:r>
        <w:t>Run evaluation after EVERY change to your RAG pipeline (chunk size, model, prompts).</w:t>
      </w:r>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23</w:t>
            </w:r>
          </w:p>
          <w:p>
            <w:pPr>
              <w:spacing w:after="40"/>
            </w:pPr>
            <w:r>
              <w:rPr>
                <w:rFonts w:ascii="Calibri" w:hAnsi="Calibri"/>
                <w:sz w:val="17"/>
              </w:rPr>
              <w:t>❌ Evaluating with too few questions (5-10) → ✅ Use at least 20-50 questions for statistically meaningful results. Cover different query types and difficulty levels.</w:t>
            </w:r>
          </w:p>
          <w:p>
            <w:pPr>
              <w:spacing w:after="40"/>
            </w:pPr>
            <w:r>
              <w:rPr>
                <w:rFonts w:ascii="Calibri" w:hAnsi="Calibri"/>
                <w:sz w:val="17"/>
              </w:rPr>
              <w:t>❌ No ground truth answers → ✅ Have a domain expert write expected answers for each test question. Without ground truth, you can't measure correctness.</w:t>
            </w:r>
          </w:p>
          <w:p>
            <w:pPr>
              <w:spacing w:after="40"/>
            </w:pPr>
            <w:r>
              <w:rPr>
                <w:rFonts w:ascii="Calibri" w:hAnsi="Calibri"/>
                <w:sz w:val="17"/>
              </w:rPr>
              <w:t>❌ Running evaluation only once → ✅ Integrate evaluation into your development workflow. Run after every significant change. Use CI/CD to automate.</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23</w:t>
            </w:r>
          </w:p>
          <w:p>
            <w:pPr>
              <w:spacing w:after="40"/>
            </w:pPr>
            <w:r>
              <w:rPr>
                <w:rFonts w:ascii="Calibri" w:hAnsi="Calibri"/>
                <w:sz w:val="17"/>
              </w:rPr>
              <w:t>Q1: What are the three core metrics for RAG evaluation?</w:t>
              <w:br/>
              <w:t>A: The RAG Triad: (1) Context Relevance — are retrieved docs relevant to the query? (2) Faithfulness — is the answer supported by the docs (no hallucination)? (3) Answer Relevance — does the answer actually address the question? All scored 0-1, target &gt; 0.8.</w:t>
            </w:r>
          </w:p>
          <w:p>
            <w:pPr>
              <w:spacing w:after="40"/>
            </w:pPr>
            <w:r>
              <w:rPr>
                <w:rFonts w:ascii="Calibri" w:hAnsi="Calibri"/>
                <w:sz w:val="17"/>
              </w:rPr>
              <w:t>Q2: What is RAGAS and how does it work?</w:t>
              <w:br/>
              <w:t>A: RAGAS is a Python library for automated RAG evaluation. It uses an LLM-as-judge approach — an LLM evaluates the quality of your RAG pipeline's outputs. You provide questions, generated answers, retrieved contexts, and ground truths. RAGAS computes faithfulness, relevancy, and precision metrics automatically.</w:t>
            </w:r>
          </w:p>
          <w:p>
            <w:pPr>
              <w:spacing w:after="40"/>
            </w:pPr>
            <w:r>
              <w:rPr>
                <w:rFonts w:ascii="Calibri" w:hAnsi="Calibri"/>
                <w:sz w:val="17"/>
              </w:rPr>
              <w:t>Q3: How would you set up a RAG evaluation pipeline for production?</w:t>
              <w:br/>
              <w:t>A: (1) Create a test dataset of 50+ questions with ground truth answers. (2) Run your RAG pipeline to get answers + contexts. (3) Evaluate with RAGAS metrics. (4) Set quality thresholds (e.g., faithfulness &gt; 0.9). (5) Integrate into CI/CD — block deployment if metrics drop below thresholds. (6) Monitor in production with LangSmith.</w:t>
            </w:r>
          </w:p>
        </w:tc>
      </w:tr>
    </w:tbl>
    <w:p/>
    <w:p>
      <w:r>
        <w:br w:type="page"/>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