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49143">
      <w:pPr>
        <w:pStyle w:val="5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>
      <w:pPr>
        <w:pStyle w:val="5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>
      <w:pPr>
        <w:pStyle w:val="5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>
      <w:pPr>
        <w:pStyle w:val="5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>
      <w:pPr>
        <w:pStyle w:val="5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МОЭВМ</w:t>
      </w:r>
    </w:p>
    <w:p w14:paraId="04EF9FF9">
      <w:pPr>
        <w:pStyle w:val="5"/>
        <w:jc w:val="center"/>
        <w:rPr>
          <w:b/>
          <w:caps/>
          <w:szCs w:val="28"/>
          <w:lang w:eastAsia="ru-RU" w:bidi="ar-SA"/>
        </w:rPr>
      </w:pPr>
    </w:p>
    <w:p w14:paraId="77D8D89D">
      <w:pPr>
        <w:pStyle w:val="5"/>
        <w:jc w:val="center"/>
        <w:rPr>
          <w:szCs w:val="28"/>
          <w:lang w:eastAsia="ru-RU" w:bidi="ar-SA"/>
        </w:rPr>
      </w:pPr>
    </w:p>
    <w:p w14:paraId="54FAF1F9">
      <w:pPr>
        <w:pStyle w:val="5"/>
        <w:jc w:val="center"/>
        <w:rPr>
          <w:szCs w:val="28"/>
          <w:lang w:eastAsia="ru-RU" w:bidi="ar-SA"/>
        </w:rPr>
      </w:pPr>
    </w:p>
    <w:p w14:paraId="3A21CFE0">
      <w:pPr>
        <w:pStyle w:val="5"/>
        <w:jc w:val="center"/>
        <w:rPr>
          <w:szCs w:val="28"/>
          <w:lang w:eastAsia="ru-RU" w:bidi="ar-SA"/>
        </w:rPr>
      </w:pPr>
    </w:p>
    <w:p w14:paraId="3E3085DD">
      <w:pPr>
        <w:pStyle w:val="5"/>
        <w:jc w:val="center"/>
        <w:rPr>
          <w:szCs w:val="28"/>
          <w:lang w:eastAsia="ru-RU" w:bidi="ar-SA"/>
        </w:rPr>
      </w:pPr>
    </w:p>
    <w:p w14:paraId="668C3FAE">
      <w:pPr>
        <w:pStyle w:val="5"/>
        <w:jc w:val="center"/>
        <w:rPr>
          <w:szCs w:val="28"/>
          <w:lang w:eastAsia="ru-RU" w:bidi="ar-SA"/>
        </w:rPr>
      </w:pPr>
    </w:p>
    <w:p w14:paraId="2D73F298">
      <w:pPr>
        <w:pStyle w:val="5"/>
        <w:jc w:val="center"/>
        <w:rPr>
          <w:szCs w:val="28"/>
          <w:lang w:eastAsia="ru-RU" w:bidi="ar-SA"/>
        </w:rPr>
      </w:pPr>
    </w:p>
    <w:p w14:paraId="542E78C6">
      <w:pPr>
        <w:pStyle w:val="17"/>
        <w:spacing w:line="360" w:lineRule="auto"/>
        <w:ind w:firstLine="737"/>
        <w:jc w:val="center"/>
      </w:pPr>
      <w:r>
        <w:rPr>
          <w:rStyle w:val="22"/>
          <w:bCs/>
          <w:caps/>
          <w:szCs w:val="28"/>
        </w:rPr>
        <w:t>отчет</w:t>
      </w:r>
    </w:p>
    <w:p w14:paraId="15DC2FAE">
      <w:pPr>
        <w:pStyle w:val="5"/>
        <w:jc w:val="center"/>
        <w:rPr>
          <w:rFonts w:hint="default"/>
          <w:lang w:val="en-US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rFonts w:hint="default"/>
          <w:b/>
          <w:szCs w:val="28"/>
          <w:lang w:val="en-US" w:eastAsia="ru-RU" w:bidi="ar-SA"/>
        </w:rPr>
        <w:t>3</w:t>
      </w:r>
    </w:p>
    <w:p w14:paraId="3B1DE154">
      <w:pPr>
        <w:pStyle w:val="5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274E083F">
      <w:pPr>
        <w:pStyle w:val="2"/>
        <w:jc w:val="center"/>
        <w:rPr>
          <w:rFonts w:ascii="NTHelvetica/Cyrillic" w:hAnsi="NTHelvetica/Cyrillic"/>
          <w:b/>
          <w:bCs/>
          <w:sz w:val="24"/>
        </w:rPr>
      </w:pPr>
      <w:r>
        <w:rPr>
          <w:rStyle w:val="22"/>
          <w:b/>
          <w:bCs/>
          <w:szCs w:val="28"/>
          <w:lang w:eastAsia="ru-RU" w:bidi="ar-SA"/>
        </w:rPr>
        <w:t>Темы:</w:t>
      </w:r>
      <w:r>
        <w:rPr>
          <w:rStyle w:val="22"/>
          <w:rFonts w:hint="default"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aps/>
          <w:sz w:val="28"/>
          <w:szCs w:val="28"/>
        </w:rPr>
        <w:t>Численное интегрирование</w:t>
      </w:r>
      <w:r>
        <w:rPr>
          <w:rFonts w:hint="default" w:ascii="Times New Roman" w:hAnsi="Times New Roman" w:cs="Times New Roman"/>
          <w:b/>
          <w:bCs/>
          <w:caps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Составные формулы прямоугольников, трапеций, Симпсона</w:t>
      </w:r>
      <w:r>
        <w:rPr>
          <w:rFonts w:ascii="NTHelvetica/Cyrillic" w:hAnsi="NTHelvetica/Cyrillic"/>
          <w:b/>
          <w:bCs/>
          <w:sz w:val="24"/>
        </w:rPr>
        <w:t xml:space="preserve">. </w:t>
      </w:r>
    </w:p>
    <w:p w14:paraId="42EFC2E0">
      <w:pPr>
        <w:pStyle w:val="2"/>
        <w:jc w:val="center"/>
        <w:rPr>
          <w:rFonts w:hint="default" w:ascii="NTHelvetica/Cyrillic" w:hAnsi="NTHelvetica/Cyrillic"/>
          <w:b w:val="0"/>
          <w:caps/>
          <w:sz w:val="24"/>
          <w:lang w:val="en-US"/>
        </w:rPr>
      </w:pPr>
    </w:p>
    <w:p w14:paraId="43C858AE">
      <w:pPr>
        <w:pStyle w:val="5"/>
        <w:jc w:val="center"/>
        <w:rPr>
          <w:szCs w:val="28"/>
          <w:lang w:eastAsia="ru-RU" w:bidi="ar-SA"/>
        </w:rPr>
      </w:pPr>
    </w:p>
    <w:p w14:paraId="4C4BF0B8">
      <w:pPr>
        <w:pStyle w:val="5"/>
        <w:jc w:val="center"/>
        <w:rPr>
          <w:szCs w:val="28"/>
          <w:lang w:eastAsia="ru-RU" w:bidi="ar-SA"/>
        </w:rPr>
      </w:pPr>
    </w:p>
    <w:p w14:paraId="185EA707">
      <w:pPr>
        <w:pStyle w:val="5"/>
        <w:jc w:val="center"/>
        <w:rPr>
          <w:szCs w:val="28"/>
          <w:lang w:eastAsia="ru-RU" w:bidi="ar-SA"/>
        </w:rPr>
      </w:pPr>
    </w:p>
    <w:p w14:paraId="023A6567">
      <w:pPr>
        <w:pStyle w:val="5"/>
        <w:jc w:val="center"/>
        <w:rPr>
          <w:szCs w:val="28"/>
          <w:lang w:eastAsia="ru-RU" w:bidi="ar-SA"/>
        </w:rPr>
      </w:pPr>
    </w:p>
    <w:p w14:paraId="1550DA31">
      <w:pPr>
        <w:pStyle w:val="5"/>
        <w:jc w:val="center"/>
        <w:rPr>
          <w:szCs w:val="28"/>
          <w:lang w:eastAsia="ru-RU" w:bidi="ar-SA"/>
        </w:rPr>
      </w:pPr>
    </w:p>
    <w:p w14:paraId="59CF3F00">
      <w:pPr>
        <w:pStyle w:val="5"/>
        <w:jc w:val="center"/>
        <w:rPr>
          <w:szCs w:val="28"/>
          <w:lang w:eastAsia="ru-RU" w:bidi="ar-SA"/>
        </w:rPr>
      </w:pPr>
    </w:p>
    <w:tbl>
      <w:tblPr>
        <w:tblStyle w:val="7"/>
        <w:tblW w:w="9854" w:type="dxa"/>
        <w:tblInd w:w="-10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83"/>
        <w:gridCol w:w="3082"/>
        <w:gridCol w:w="3189"/>
      </w:tblGrid>
      <w:tr w14:paraId="55874E4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>
            <w:pPr>
              <w:pStyle w:val="5"/>
            </w:pPr>
            <w:r>
              <w:rPr>
                <w:szCs w:val="28"/>
              </w:rPr>
              <w:t xml:space="preserve">Студент гр. </w:t>
            </w:r>
            <w:r>
              <w:rPr>
                <w:rFonts w:hint="default"/>
                <w:szCs w:val="28"/>
                <w:lang w:val="ru-RU"/>
              </w:rPr>
              <w:t>4</w:t>
            </w:r>
            <w:r>
              <w:rPr>
                <w:szCs w:val="28"/>
              </w:rPr>
              <w:t>341</w:t>
            </w:r>
          </w:p>
        </w:tc>
        <w:tc>
          <w:tcPr>
            <w:tcW w:w="3082" w:type="dxa"/>
            <w:tcBorders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>
            <w:pPr>
              <w:pStyle w:val="5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>
            <w:pPr>
              <w:pStyle w:val="5"/>
              <w:ind w:left="0" w:leftChars="0" w:firstLine="0" w:firstLineChars="0"/>
              <w:jc w:val="center"/>
              <w:rPr>
                <w:rFonts w:hint="default"/>
                <w:szCs w:val="28"/>
                <w:lang w:val="ru-RU"/>
              </w:rPr>
            </w:pPr>
            <w:r>
              <w:rPr>
                <w:rFonts w:hint="default"/>
                <w:szCs w:val="28"/>
                <w:lang w:val="ru-RU"/>
              </w:rPr>
              <w:t>Филатов В.Г.</w:t>
            </w:r>
          </w:p>
        </w:tc>
      </w:tr>
      <w:tr w14:paraId="284E7D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>
            <w:pPr>
              <w:pStyle w:val="5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082" w:type="dxa"/>
            <w:tcBorders>
              <w:top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>
            <w:pPr>
              <w:pStyle w:val="5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>
            <w:pPr>
              <w:pStyle w:val="5"/>
              <w:ind w:left="0" w:leftChars="0" w:firstLine="0" w:firstLineChars="0"/>
              <w:jc w:val="center"/>
              <w:rPr>
                <w:szCs w:val="28"/>
              </w:rPr>
            </w:pPr>
            <w:r>
              <w:rPr>
                <w:szCs w:val="28"/>
              </w:rPr>
              <w:t>Пуеров Г.Ю.</w:t>
            </w:r>
          </w:p>
        </w:tc>
      </w:tr>
    </w:tbl>
    <w:p w14:paraId="663A1B5D">
      <w:pPr>
        <w:pStyle w:val="5"/>
        <w:jc w:val="center"/>
        <w:rPr>
          <w:bCs/>
          <w:szCs w:val="28"/>
          <w:lang w:eastAsia="ru-RU" w:bidi="ar-SA"/>
        </w:rPr>
      </w:pPr>
    </w:p>
    <w:p w14:paraId="5E38B3F9">
      <w:pPr>
        <w:pStyle w:val="5"/>
        <w:jc w:val="center"/>
        <w:rPr>
          <w:bCs/>
          <w:szCs w:val="28"/>
          <w:lang w:eastAsia="ru-RU" w:bidi="ar-SA"/>
        </w:rPr>
      </w:pPr>
    </w:p>
    <w:p w14:paraId="405D3498">
      <w:pPr>
        <w:pStyle w:val="5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>
      <w:pPr>
        <w:pStyle w:val="5"/>
        <w:jc w:val="center"/>
        <w:rPr>
          <w:rFonts w:hint="default"/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rFonts w:hint="default"/>
          <w:bCs/>
          <w:szCs w:val="28"/>
          <w:lang w:val="en-US" w:eastAsia="ru-RU" w:bidi="ar-SA"/>
        </w:rPr>
        <w:t>6</w:t>
      </w:r>
    </w:p>
    <w:p w14:paraId="643390BC">
      <w:pPr>
        <w:pStyle w:val="3"/>
        <w:pageBreakBefore/>
        <w:ind w:left="0" w:leftChars="0" w:firstLine="708" w:firstLineChars="0"/>
      </w:pPr>
      <w:r>
        <w:t>Цель работы.</w:t>
      </w:r>
    </w:p>
    <w:p w14:paraId="2311E840">
      <w:pPr>
        <w:pStyle w:val="4"/>
      </w:pPr>
      <w:r>
        <w:rPr>
          <w:rFonts w:hint="default"/>
        </w:rPr>
        <w:t>Изучить составные квадратурные формулы численного интегрирования (прямоугольников, трапеций и Симпсона) и приобрести навыки их программной реализации для вычисления определённых интегралов с заданной точностью.</w:t>
      </w:r>
    </w:p>
    <w:p w14:paraId="62CF5808">
      <w:pPr>
        <w:pStyle w:val="5"/>
        <w:rPr>
          <w:lang w:eastAsia="ru-RU" w:bidi="ar-SA"/>
        </w:rPr>
      </w:pPr>
      <w:r>
        <w:rPr>
          <w:b/>
          <w:lang w:eastAsia="ru-RU" w:bidi="ar-SA"/>
        </w:rPr>
        <w:t xml:space="preserve">Вариант </w:t>
      </w:r>
      <w:r>
        <w:rPr>
          <w:rFonts w:hint="default"/>
          <w:b/>
          <w:lang w:val="en-US" w:eastAsia="ru-RU" w:bidi="ar-SA"/>
        </w:rPr>
        <w:t>22</w:t>
      </w:r>
      <w:r>
        <w:rPr>
          <w:lang w:eastAsia="ru-RU" w:bidi="ar-SA"/>
        </w:rPr>
        <w:t xml:space="preserve">: </w:t>
      </w:r>
      <w:r>
        <w:drawing>
          <wp:inline distT="0" distB="0" distL="114300" distR="114300">
            <wp:extent cx="3000375" cy="1143000"/>
            <wp:effectExtent l="0" t="0" r="1905" b="0"/>
            <wp:docPr id="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CAFB">
      <w:pPr>
        <w:pStyle w:val="5"/>
        <w:rPr>
          <w:b/>
          <w:bCs/>
          <w:lang w:eastAsia="ru-RU"/>
        </w:rPr>
      </w:pPr>
      <w:r>
        <w:rPr>
          <w:rFonts w:hint="default"/>
          <w:b/>
          <w:bCs/>
          <w:lang w:eastAsia="ru-RU"/>
        </w:rPr>
        <w:t>Теоретический минимум</w:t>
      </w:r>
    </w:p>
    <w:p w14:paraId="7246D1A2">
      <w:pPr>
        <w:pStyle w:val="5"/>
        <w:rPr>
          <w:lang w:eastAsia="ru-RU"/>
        </w:rPr>
      </w:pPr>
      <w:r>
        <w:rPr>
          <w:rFonts w:hint="default"/>
          <w:i/>
          <w:iCs/>
          <w:lang w:eastAsia="ru-RU"/>
        </w:rPr>
        <w:t>Постановка задачи численного интегрирования.</w:t>
      </w:r>
      <w:r>
        <w:rPr>
          <w:rFonts w:hint="default"/>
          <w:lang w:val="en-US" w:eastAsia="ru-RU"/>
        </w:rPr>
        <w:t xml:space="preserve"> </w:t>
      </w:r>
      <w:r>
        <w:rPr>
          <w:rFonts w:hint="default"/>
          <w:lang w:eastAsia="ru-RU"/>
        </w:rPr>
        <w:t>Задача численного интегрирования состоит в приближённом вычислении определённого интеграла </w:t>
      </w:r>
      <w:r>
        <w:drawing>
          <wp:inline distT="0" distB="0" distL="114300" distR="114300">
            <wp:extent cx="982345" cy="300990"/>
            <wp:effectExtent l="0" t="0" r="8255" b="3810"/>
            <wp:docPr id="1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2345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ru-RU"/>
        </w:rPr>
        <w:t> в случаях, когда первообразная не выражается через элементарные функции или её нахождение затруднительно. Для этого отрезок интегрирования [a,b][a,b] разбивают на n равных частей с шагом</w:t>
      </w:r>
      <w:r>
        <w:rPr>
          <w:rFonts w:hint="default"/>
          <w:lang w:val="en-US" w:eastAsia="ru-RU"/>
        </w:rPr>
        <w:t xml:space="preserve"> </w:t>
      </w:r>
      <w:r>
        <w:drawing>
          <wp:inline distT="0" distB="0" distL="114300" distR="114300">
            <wp:extent cx="1170940" cy="279400"/>
            <wp:effectExtent l="0" t="0" r="10160" b="6350"/>
            <wp:docPr id="1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</w:t>
      </w:r>
      <w:r>
        <w:rPr>
          <w:rFonts w:hint="default"/>
          <w:lang w:eastAsia="ru-RU"/>
        </w:rPr>
        <w:t>образуя узлы сетки xi=a+ih (i=0,1,…,ni=0,1,…,n). На полученных частичных отрезках подынтегральную функцию заменяют более простой (интерполяционным многочленом) и интегрируют, что приводит к квадратурным формулам.</w:t>
      </w:r>
    </w:p>
    <w:p w14:paraId="61314199">
      <w:pPr>
        <w:pStyle w:val="5"/>
        <w:rPr>
          <w:rFonts w:hint="default"/>
          <w:lang w:eastAsia="ru-RU"/>
        </w:rPr>
      </w:pPr>
      <w:r>
        <w:rPr>
          <w:rFonts w:hint="default"/>
          <w:i/>
          <w:iCs/>
          <w:lang w:eastAsia="ru-RU"/>
        </w:rPr>
        <w:t>Составная формула прямоугольников.</w:t>
      </w:r>
      <w:r>
        <w:rPr>
          <w:rFonts w:hint="default"/>
          <w:lang w:val="en-US" w:eastAsia="ru-RU"/>
        </w:rPr>
        <w:t xml:space="preserve"> </w:t>
      </w:r>
      <w:r>
        <w:rPr>
          <w:rFonts w:hint="default"/>
          <w:lang w:eastAsia="ru-RU"/>
        </w:rPr>
        <w:t>Составная формула прямоугольников (средних) использует значение функции в середине каждого частичного отрезка: </w:t>
      </w:r>
      <w:r>
        <w:drawing>
          <wp:inline distT="0" distB="0" distL="114300" distR="114300">
            <wp:extent cx="2488565" cy="295275"/>
            <wp:effectExtent l="0" t="0" r="6985" b="9525"/>
            <wp:docPr id="1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ru-RU"/>
        </w:rPr>
        <w:t>. Эта формула имеет порядок точности O(h</w:t>
      </w:r>
      <w:r>
        <w:rPr>
          <w:rFonts w:hint="default"/>
          <w:vertAlign w:val="superscript"/>
          <w:lang w:val="en-US" w:eastAsia="ru-RU"/>
        </w:rPr>
        <w:t>2</w:t>
      </w:r>
      <w:r>
        <w:rPr>
          <w:rFonts w:hint="default"/>
          <w:lang w:eastAsia="ru-RU"/>
        </w:rPr>
        <w:t>).</w:t>
      </w:r>
    </w:p>
    <w:p w14:paraId="7D86B094">
      <w:pPr>
        <w:pStyle w:val="5"/>
        <w:rPr>
          <w:rFonts w:hint="default"/>
          <w:lang w:eastAsia="ru-RU"/>
        </w:rPr>
      </w:pPr>
      <w:r>
        <w:rPr>
          <w:rFonts w:hint="default"/>
          <w:i/>
          <w:iCs/>
          <w:lang w:eastAsia="ru-RU"/>
        </w:rPr>
        <w:t>Составная формула трапеций.</w:t>
      </w:r>
      <w:r>
        <w:rPr>
          <w:rFonts w:hint="default"/>
          <w:lang w:val="en-US" w:eastAsia="ru-RU"/>
        </w:rPr>
        <w:t xml:space="preserve"> </w:t>
      </w:r>
      <w:r>
        <w:rPr>
          <w:rFonts w:hint="default"/>
          <w:lang w:eastAsia="ru-RU"/>
        </w:rPr>
        <w:t>Составная формула трапеций заменяет функцию на каждом отрезке линейной функцией (хордой): </w:t>
      </w:r>
      <w:r>
        <w:drawing>
          <wp:inline distT="0" distB="0" distL="114300" distR="114300">
            <wp:extent cx="2750185" cy="400685"/>
            <wp:effectExtent l="0" t="0" r="12065" b="18415"/>
            <wp:docPr id="1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ru-RU"/>
        </w:rPr>
        <w:t>. Её порядок точности также составляет O(h</w:t>
      </w:r>
      <w:r>
        <w:rPr>
          <w:rFonts w:hint="default"/>
          <w:vertAlign w:val="superscript"/>
          <w:lang w:val="en-US" w:eastAsia="ru-RU"/>
        </w:rPr>
        <w:t>2</w:t>
      </w:r>
      <w:r>
        <w:rPr>
          <w:rFonts w:hint="default"/>
          <w:lang w:eastAsia="ru-RU"/>
        </w:rPr>
        <w:t>).</w:t>
      </w:r>
    </w:p>
    <w:p w14:paraId="2A30CD16">
      <w:pPr>
        <w:pStyle w:val="5"/>
        <w:rPr>
          <w:rFonts w:hint="default"/>
          <w:lang w:eastAsia="ru-RU"/>
        </w:rPr>
      </w:pPr>
      <w:r>
        <w:rPr>
          <w:rFonts w:hint="default"/>
          <w:lang w:eastAsia="ru-RU"/>
        </w:rPr>
        <w:t>Составная формула Симпсона.</w:t>
      </w:r>
      <w:r>
        <w:rPr>
          <w:rFonts w:hint="default"/>
          <w:lang w:val="en-US" w:eastAsia="ru-RU"/>
        </w:rPr>
        <w:t xml:space="preserve"> </w:t>
      </w:r>
      <w:r>
        <w:rPr>
          <w:rFonts w:hint="default"/>
          <w:lang w:eastAsia="ru-RU"/>
        </w:rPr>
        <w:t>Формула Симпсона (парабол) требует чётного числа отрезков n и на каждом сдвоенном отрезке заменяет функцию квадратичной параболой, проходящей через три точки:</w:t>
      </w:r>
      <w:r>
        <w:rPr>
          <w:rFonts w:hint="default"/>
          <w:lang w:val="en-US" w:eastAsia="ru-RU"/>
        </w:rPr>
        <w:t xml:space="preserve"> </w:t>
      </w:r>
      <w:r>
        <w:drawing>
          <wp:inline distT="0" distB="0" distL="114300" distR="114300">
            <wp:extent cx="3989705" cy="401955"/>
            <wp:effectExtent l="0" t="0" r="10795" b="17145"/>
            <wp:docPr id="1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9705" cy="40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ru-RU"/>
        </w:rPr>
        <w:t>. Благодаря использованию парабол эта формула имеет более высокий порядок точности O(h</w:t>
      </w:r>
      <w:r>
        <w:rPr>
          <w:rFonts w:hint="default"/>
          <w:vertAlign w:val="superscript"/>
          <w:lang w:eastAsia="ru-RU"/>
        </w:rPr>
        <w:t>4</w:t>
      </w:r>
      <w:r>
        <w:rPr>
          <w:rFonts w:hint="default"/>
          <w:lang w:eastAsia="ru-RU"/>
        </w:rPr>
        <w:t>).</w:t>
      </w:r>
    </w:p>
    <w:p w14:paraId="2CF5E5F7">
      <w:pPr>
        <w:pStyle w:val="5"/>
        <w:rPr>
          <w:rFonts w:hint="default"/>
          <w:lang w:eastAsia="ru-RU"/>
        </w:rPr>
      </w:pPr>
      <w:r>
        <w:rPr>
          <w:rFonts w:hint="default"/>
          <w:lang w:eastAsia="ru-RU"/>
        </w:rPr>
        <w:t>Правило Рунге для оценки погрешности.</w:t>
      </w:r>
      <w:r>
        <w:rPr>
          <w:rFonts w:hint="default"/>
          <w:lang w:val="en-US" w:eastAsia="ru-RU"/>
        </w:rPr>
        <w:t xml:space="preserve"> </w:t>
      </w:r>
      <w:r>
        <w:rPr>
          <w:rFonts w:hint="default"/>
          <w:lang w:eastAsia="ru-RU"/>
        </w:rPr>
        <w:t>Для практической оценки погрешности применяют правило Рунге: проводят вычисления на сетках с шагом h и 2h, получая приближённые значения I</w:t>
      </w:r>
      <w:r>
        <w:rPr>
          <w:rFonts w:hint="default"/>
          <w:vertAlign w:val="subscript"/>
          <w:lang w:eastAsia="ru-RU"/>
        </w:rPr>
        <w:t>h</w:t>
      </w:r>
      <w:r>
        <w:rPr>
          <w:rFonts w:hint="default"/>
          <w:lang w:val="en-US" w:eastAsia="ru-RU"/>
        </w:rPr>
        <w:t xml:space="preserve"> </w:t>
      </w:r>
      <w:r>
        <w:rPr>
          <w:rFonts w:hint="default"/>
          <w:lang w:eastAsia="ru-RU"/>
        </w:rPr>
        <w:t> и I</w:t>
      </w:r>
      <w:r>
        <w:rPr>
          <w:rFonts w:hint="default"/>
          <w:vertAlign w:val="subscript"/>
          <w:lang w:eastAsia="ru-RU"/>
        </w:rPr>
        <w:t>2h</w:t>
      </w:r>
      <w:r>
        <w:rPr>
          <w:rFonts w:hint="default"/>
          <w:lang w:eastAsia="ru-RU"/>
        </w:rPr>
        <w:t>​. Уточнённое значение интеграла вычисляется как</w:t>
      </w:r>
      <w:r>
        <w:rPr>
          <w:rFonts w:hint="default"/>
          <w:lang w:val="en-US" w:eastAsia="ru-RU"/>
        </w:rPr>
        <w:t xml:space="preserve"> </w:t>
      </w:r>
      <w:r>
        <w:drawing>
          <wp:inline distT="0" distB="0" distL="114300" distR="114300">
            <wp:extent cx="1736725" cy="304800"/>
            <wp:effectExtent l="0" t="0" r="15875" b="0"/>
            <wp:docPr id="1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ru-RU"/>
        </w:rPr>
        <w:t>, а погрешность принимается равной</w:t>
      </w:r>
      <w:r>
        <w:drawing>
          <wp:inline distT="0" distB="0" distL="114300" distR="114300">
            <wp:extent cx="982345" cy="358775"/>
            <wp:effectExtent l="0" t="0" r="8255" b="3175"/>
            <wp:docPr id="1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234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ru-RU"/>
        </w:rPr>
        <w:t>, где p=2 для формул прямоугольников и трапеций, p=4 для формулы Симпсона.</w:t>
      </w:r>
    </w:p>
    <w:p w14:paraId="5D195D73">
      <w:pPr>
        <w:pStyle w:val="5"/>
        <w:rPr>
          <w:rFonts w:hint="default"/>
          <w:lang w:val="en-US" w:eastAsia="ru-RU"/>
        </w:rPr>
      </w:pPr>
      <w:r>
        <w:rPr>
          <w:rFonts w:hint="default"/>
          <w:lang w:eastAsia="ru-RU"/>
        </w:rPr>
        <w:t>Достижение заданной точности.</w:t>
      </w:r>
      <w:r>
        <w:rPr>
          <w:rFonts w:hint="default"/>
          <w:lang w:val="en-US" w:eastAsia="ru-RU"/>
        </w:rPr>
        <w:t xml:space="preserve"> </w:t>
      </w:r>
      <w:r>
        <w:rPr>
          <w:rFonts w:hint="default"/>
          <w:lang w:eastAsia="ru-RU"/>
        </w:rPr>
        <w:t>Последовательно удваивая число разбиений n (уменьшая шаг h) и оценивая погрешность по правилу Рунге, можно добиться выполнения условия Δ&lt;ε для заданной точности ε. При этом для каждой квадратурной формулы определяется наименьшее n (наибольший шаг h), обеспечивающее требуемую точность.</w:t>
      </w:r>
    </w:p>
    <w:p w14:paraId="1E3831B9">
      <w:pPr>
        <w:pStyle w:val="3"/>
        <w:rPr>
          <w:rFonts w:hint="default"/>
          <w:szCs w:val="28"/>
          <w:lang w:eastAsia="ru-RU"/>
        </w:rPr>
      </w:pPr>
      <w:r>
        <w:t>Разработка программы.</w:t>
      </w:r>
    </w:p>
    <w:p w14:paraId="28917F3E">
      <w:pPr>
        <w:pStyle w:val="5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Программа, реализующая численное интегрирование с автоматическим удвоением числа разбиений, была написана на языке Python. Для векторных вычислений использовалась библиотека numpy, для математических операций – встроенные функции Python.</w:t>
      </w:r>
    </w:p>
    <w:p w14:paraId="26F26381">
      <w:pPr>
        <w:pStyle w:val="5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Реализация квадратурных формул</w:t>
      </w:r>
      <w:r>
        <w:rPr>
          <w:rFonts w:hint="default"/>
          <w:b w:val="0"/>
          <w:bCs w:val="0"/>
          <w:lang w:val="ru-RU"/>
        </w:rPr>
        <w:t xml:space="preserve">. </w:t>
      </w:r>
      <w:r>
        <w:rPr>
          <w:rFonts w:hint="default"/>
          <w:b w:val="0"/>
          <w:bCs w:val="0"/>
        </w:rPr>
        <w:t>Были написаны три функции, реализующие составные квадратурные формулы. Функция rectangles</w:t>
      </w:r>
      <w:r>
        <w:rPr>
          <w:rFonts w:hint="default"/>
          <w:b w:val="0"/>
          <w:bCs w:val="0"/>
          <w:lang w:val="en-US"/>
        </w:rPr>
        <w:t>R</w:t>
      </w:r>
      <w:r>
        <w:rPr>
          <w:rFonts w:hint="default"/>
          <w:b w:val="0"/>
          <w:bCs w:val="0"/>
        </w:rPr>
        <w:t>ule(f, a, b, n) реализует формулу прямоугольников (средних). Она вычисляет значения функции в серединах отрезков разбиения и суммирует их с шагом h = (b-a)/n. Функция trapezoidal</w:t>
      </w:r>
      <w:r>
        <w:rPr>
          <w:rFonts w:hint="default"/>
          <w:b w:val="0"/>
          <w:bCs w:val="0"/>
          <w:lang w:val="en-US"/>
        </w:rPr>
        <w:t>R</w:t>
      </w:r>
      <w:r>
        <w:rPr>
          <w:rFonts w:hint="default"/>
          <w:b w:val="0"/>
          <w:bCs w:val="0"/>
        </w:rPr>
        <w:t>ule(f, a, b, n) реализует формулу трапеций, используя значения функции на концах отрезков разбиения, причём краевые точки учитываются с весом 0.5. Функция simpson</w:t>
      </w:r>
      <w:r>
        <w:rPr>
          <w:rFonts w:hint="default"/>
          <w:b w:val="0"/>
          <w:bCs w:val="0"/>
          <w:lang w:val="en-US"/>
        </w:rPr>
        <w:t>R</w:t>
      </w:r>
      <w:r>
        <w:rPr>
          <w:rFonts w:hint="default"/>
          <w:b w:val="0"/>
          <w:bCs w:val="0"/>
        </w:rPr>
        <w:t>ule(f, a, b, n) реализует формулу Симпсона, которая требует чётного числа разбиений n и использует весовые коэффициенты 1, 4, 2, 4, ..., 1 для узлов сетки.</w:t>
      </w:r>
    </w:p>
    <w:p w14:paraId="67043B1C">
      <w:pPr>
        <w:pStyle w:val="5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Оценка погрешности по правилу Рунге</w:t>
      </w:r>
      <w:r>
        <w:rPr>
          <w:rFonts w:hint="default"/>
          <w:b w:val="0"/>
          <w:bCs w:val="0"/>
          <w:lang w:val="ru-RU"/>
        </w:rPr>
        <w:t xml:space="preserve">. </w:t>
      </w:r>
      <w:r>
        <w:rPr>
          <w:rFonts w:hint="default"/>
          <w:b w:val="0"/>
          <w:bCs w:val="0"/>
        </w:rPr>
        <w:t>Функция rung</w:t>
      </w:r>
      <w:r>
        <w:rPr>
          <w:rFonts w:hint="default"/>
          <w:b w:val="0"/>
          <w:bCs w:val="0"/>
          <w:lang w:val="en-US"/>
        </w:rPr>
        <w:t>eE</w:t>
      </w:r>
      <w:r>
        <w:rPr>
          <w:rFonts w:hint="default"/>
          <w:b w:val="0"/>
          <w:bCs w:val="0"/>
        </w:rPr>
        <w:t>rror(I_h, I_h2, p) реализует правило Рунге для оценки погрешности по формуле Δ = |I_{h/2} - I_h| / (2^p - 1). Параметр p определяет порядок точности метода: p=2 для формул прямоугольников и трапеций, p=4 для формулы Симпсона. Получаемая оценка погрешности является завышенной, что гарантирует достижение требуемой точности.</w:t>
      </w:r>
    </w:p>
    <w:p w14:paraId="08345E01">
      <w:pPr>
        <w:pStyle w:val="5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Автоматическое удвоение числа разбиений</w:t>
      </w:r>
      <w:r>
        <w:rPr>
          <w:rFonts w:hint="default"/>
          <w:b w:val="0"/>
          <w:bCs w:val="0"/>
          <w:lang w:val="ru-RU"/>
        </w:rPr>
        <w:t xml:space="preserve">. </w:t>
      </w:r>
      <w:r>
        <w:rPr>
          <w:rFonts w:hint="default"/>
          <w:b w:val="0"/>
          <w:bCs w:val="0"/>
        </w:rPr>
        <w:t>Функция auto</w:t>
      </w:r>
      <w:r>
        <w:rPr>
          <w:rFonts w:hint="default"/>
          <w:b w:val="0"/>
          <w:bCs w:val="0"/>
          <w:lang w:val="en-US"/>
        </w:rPr>
        <w:t>I</w:t>
      </w:r>
      <w:r>
        <w:rPr>
          <w:rFonts w:hint="default"/>
          <w:b w:val="0"/>
          <w:bCs w:val="0"/>
        </w:rPr>
        <w:t>ntegrate(f, a, b, eps, method, method_name, p) реализует итерационный процесс. Начальное число разбиений принимается равным n = 2. На каждой итерации вычисляется значение интеграла I_h на текущей сетке, затем число разбиений удваивается (n = 2n) и вычисляется значение I_{h/2} на уточнённой сетке. По правилу Рунге оценивается погрешность. Если погрешность меньше заданной точности eps, процесс завершается. В противном случае итерации повторяются. На каждом шаге выводятся промежуточные результаты: текущее число разбиений n, приближённое значение интеграла I и оценка погрешности Δ.</w:t>
      </w:r>
    </w:p>
    <w:p w14:paraId="2E9DEEEA">
      <w:pPr>
        <w:pStyle w:val="5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Основная функция</w:t>
      </w:r>
      <w:r>
        <w:rPr>
          <w:rFonts w:hint="default"/>
          <w:b w:val="0"/>
          <w:bCs w:val="0"/>
          <w:lang w:val="ru-RU"/>
        </w:rPr>
        <w:t xml:space="preserve">. </w:t>
      </w:r>
      <w:r>
        <w:rPr>
          <w:rFonts w:hint="default"/>
          <w:b w:val="0"/>
          <w:bCs w:val="0"/>
        </w:rPr>
        <w:t>В функции main реализован ввод требуемой точности eps с проверкой корректности (точность должна быть положительным числом). Затем выполняется последовательный вызов метода автоматического интегрирования для трёх квадратурных формул. После завершения вычислений выводится итоговая таблица с результатами: метод, значение интеграла, достигнутая погрешность, число разбиений. В конце проводится сравнительный анализ эффективности методов.</w:t>
      </w:r>
    </w:p>
    <w:p w14:paraId="5965183E">
      <w:pPr>
        <w:pStyle w:val="5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Обработка ошибок</w:t>
      </w:r>
      <w:r>
        <w:rPr>
          <w:rFonts w:hint="default"/>
          <w:b w:val="0"/>
          <w:bCs w:val="0"/>
          <w:lang w:val="ru-RU"/>
        </w:rPr>
        <w:t xml:space="preserve">. </w:t>
      </w:r>
      <w:r>
        <w:rPr>
          <w:rFonts w:hint="default"/>
          <w:b w:val="0"/>
          <w:bCs w:val="0"/>
        </w:rPr>
        <w:t>Программа корректно обрабатывает следующие ошибочные ситуации. При вводе нечислового значения точности программа запрашивает ввод повторно. При вводе отрицательной или нулевой точности выводится сообщение об ошибке и предлагается ввести положительное число. Пределы интегрирования заданы константами (a=0, b=π), поэтому дополнительная проверка не требуется.</w:t>
      </w:r>
    </w:p>
    <w:p w14:paraId="3DC389D1">
      <w:pPr>
        <w:pStyle w:val="5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Результаты работы программы</w:t>
      </w:r>
      <w:r>
        <w:rPr>
          <w:rFonts w:hint="default"/>
          <w:b w:val="0"/>
          <w:bCs w:val="0"/>
          <w:lang w:val="ru-RU"/>
        </w:rPr>
        <w:t xml:space="preserve">. </w:t>
      </w:r>
      <w:r>
        <w:rPr>
          <w:rFonts w:hint="default"/>
          <w:b w:val="0"/>
          <w:bCs w:val="0"/>
        </w:rPr>
        <w:t xml:space="preserve">Для функции f(x) = </w:t>
      </w:r>
      <w:r>
        <w:rPr>
          <w:rFonts w:hint="default"/>
          <w:b w:val="0"/>
          <w:bCs w:val="0"/>
          <w:lang w:val="en-US"/>
        </w:rPr>
        <w:t>x</w:t>
      </w:r>
      <w:r>
        <w:rPr>
          <w:rFonts w:hint="default"/>
          <w:b w:val="0"/>
          <w:bCs w:val="0"/>
          <w:vertAlign w:val="superscript"/>
          <w:lang w:val="en-US"/>
        </w:rPr>
        <w:t>-1</w:t>
      </w:r>
      <w:r>
        <w:rPr>
          <w:rFonts w:hint="default"/>
          <w:b w:val="0"/>
          <w:bCs w:val="0"/>
          <w:vertAlign w:val="baseline"/>
          <w:lang w:val="en-US"/>
        </w:rPr>
        <w:t xml:space="preserve"> * ln</w:t>
      </w:r>
      <w:r>
        <w:rPr>
          <w:rFonts w:hint="default"/>
          <w:b w:val="0"/>
          <w:bCs w:val="0"/>
          <w:vertAlign w:val="baseline"/>
          <w:lang w:val="ru-RU"/>
        </w:rPr>
        <w:t xml:space="preserve"> </w:t>
      </w:r>
      <w:r>
        <w:rPr>
          <w:rFonts w:hint="default"/>
          <w:b w:val="0"/>
          <w:bCs w:val="0"/>
          <w:vertAlign w:val="baseline"/>
          <w:lang w:val="en-US"/>
        </w:rPr>
        <w:t xml:space="preserve">x(x+1) </w:t>
      </w:r>
      <w:r>
        <w:rPr>
          <w:rFonts w:hint="default"/>
          <w:b w:val="0"/>
          <w:bCs w:val="0"/>
        </w:rPr>
        <w:t xml:space="preserve"> на интервале </w:t>
      </w:r>
      <w:r>
        <w:rPr>
          <w:rFonts w:hint="default"/>
          <w:b w:val="0"/>
          <w:bCs w:val="0"/>
          <w:lang w:val="en-US"/>
        </w:rPr>
        <w:t>[1</w:t>
      </w:r>
      <w:r>
        <w:rPr>
          <w:rFonts w:hint="default"/>
          <w:b w:val="0"/>
          <w:bCs w:val="0"/>
        </w:rPr>
        <w:t xml:space="preserve">, </w:t>
      </w:r>
      <w:r>
        <w:rPr>
          <w:rFonts w:hint="default"/>
          <w:b w:val="0"/>
          <w:bCs w:val="0"/>
          <w:lang w:val="en-US"/>
        </w:rPr>
        <w:t>2</w:t>
      </w:r>
      <w:r>
        <w:rPr>
          <w:rFonts w:hint="default"/>
          <w:b w:val="0"/>
          <w:bCs w:val="0"/>
        </w:rPr>
        <w:t xml:space="preserve">] при точности ε = 0.0001 были получены следующие результаты. Метод прямоугольников достиг погрешности </w:t>
      </w:r>
      <w:r>
        <w:rPr>
          <w:rFonts w:hint="default" w:ascii="Times New Roman" w:hAnsi="Times New Roman" w:cs="Times New Roman"/>
          <w:sz w:val="28"/>
          <w:szCs w:val="28"/>
        </w:rPr>
        <w:t>3.40e-05</w:t>
      </w:r>
      <w:r>
        <w:rPr>
          <w:rFonts w:hint="default"/>
          <w:b w:val="0"/>
          <w:bCs w:val="0"/>
        </w:rPr>
        <w:t xml:space="preserve"> при числе разбиений n=</w:t>
      </w:r>
      <w:r>
        <w:rPr>
          <w:rFonts w:hint="default"/>
          <w:b w:val="0"/>
          <w:bCs w:val="0"/>
          <w:lang w:val="en-US"/>
        </w:rPr>
        <w:t>32</w:t>
      </w:r>
      <w:r>
        <w:rPr>
          <w:rFonts w:hint="default"/>
          <w:b w:val="0"/>
          <w:bCs w:val="0"/>
        </w:rPr>
        <w:t xml:space="preserve">, значение интеграла составило </w:t>
      </w:r>
      <w:r>
        <w:rPr>
          <w:rFonts w:hint="default" w:ascii="Times New Roman" w:hAnsi="Times New Roman" w:cs="Times New Roman"/>
          <w:sz w:val="28"/>
          <w:szCs w:val="28"/>
        </w:rPr>
        <w:t>0.85453993</w:t>
      </w:r>
      <w:r>
        <w:rPr>
          <w:rFonts w:hint="default"/>
          <w:b w:val="0"/>
          <w:bCs w:val="0"/>
        </w:rPr>
        <w:t xml:space="preserve">. Метод трапеций достиг погрешности </w:t>
      </w:r>
      <w:r>
        <w:rPr>
          <w:rFonts w:hint="default" w:ascii="Times New Roman" w:hAnsi="Times New Roman" w:cs="Times New Roman"/>
          <w:sz w:val="28"/>
          <w:szCs w:val="28"/>
        </w:rPr>
        <w:t>6.81e-05</w:t>
      </w:r>
      <w:r>
        <w:rPr>
          <w:rFonts w:hint="default"/>
          <w:b w:val="0"/>
          <w:bCs w:val="0"/>
        </w:rPr>
        <w:t xml:space="preserve"> при n=</w:t>
      </w:r>
      <w:r>
        <w:rPr>
          <w:rFonts w:hint="default"/>
          <w:b w:val="0"/>
          <w:bCs w:val="0"/>
          <w:lang w:val="en-US"/>
        </w:rPr>
        <w:t>32</w:t>
      </w:r>
      <w:r>
        <w:rPr>
          <w:rFonts w:hint="default"/>
          <w:b w:val="0"/>
          <w:bCs w:val="0"/>
        </w:rPr>
        <w:t xml:space="preserve">, значение интеграла – </w:t>
      </w:r>
      <w:r>
        <w:rPr>
          <w:rFonts w:hint="default" w:ascii="Times New Roman" w:hAnsi="Times New Roman" w:cs="Times New Roman"/>
          <w:sz w:val="28"/>
          <w:szCs w:val="28"/>
        </w:rPr>
        <w:t>0.85443765</w:t>
      </w:r>
      <w:r>
        <w:rPr>
          <w:rFonts w:hint="default"/>
          <w:b w:val="0"/>
          <w:bCs w:val="0"/>
        </w:rPr>
        <w:t xml:space="preserve">. Метод Симпсона достиг погрешности </w:t>
      </w:r>
      <w:r>
        <w:rPr>
          <w:rFonts w:hint="default" w:ascii="Times New Roman" w:hAnsi="Times New Roman" w:cs="Times New Roman"/>
          <w:sz w:val="28"/>
          <w:szCs w:val="28"/>
        </w:rPr>
        <w:t>1.19e-05</w:t>
      </w:r>
      <w:r>
        <w:rPr>
          <w:rFonts w:hint="default"/>
          <w:b w:val="0"/>
          <w:bCs w:val="0"/>
        </w:rPr>
        <w:t xml:space="preserve"> при n=</w:t>
      </w:r>
      <w:r>
        <w:rPr>
          <w:rFonts w:hint="default"/>
          <w:b w:val="0"/>
          <w:bCs w:val="0"/>
          <w:lang w:val="en-US"/>
        </w:rPr>
        <w:t>8</w:t>
      </w:r>
      <w:r>
        <w:rPr>
          <w:rFonts w:hint="default"/>
          <w:b w:val="0"/>
          <w:bCs w:val="0"/>
        </w:rPr>
        <w:t xml:space="preserve">, значение интеграла – </w:t>
      </w:r>
      <w:r>
        <w:rPr>
          <w:rFonts w:hint="default" w:ascii="Times New Roman" w:hAnsi="Times New Roman" w:cs="Times New Roman"/>
          <w:sz w:val="28"/>
          <w:szCs w:val="28"/>
        </w:rPr>
        <w:t>0.85449229</w:t>
      </w:r>
      <w:r>
        <w:rPr>
          <w:rFonts w:hint="default"/>
          <w:b w:val="0"/>
          <w:bCs w:val="0"/>
        </w:rPr>
        <w:t>. Метод Симпсона обеспечил наивысшую точность, что объясняется его более высоким порядком точности (p=4).Разработанный программный код представлен в приложении А.</w:t>
      </w:r>
    </w:p>
    <w:p w14:paraId="7D50ED58">
      <w:pPr>
        <w:pStyle w:val="5"/>
        <w:ind w:left="0" w:leftChars="0" w:firstLine="708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Сравнительный анализ методов численного интегрирования</w:t>
      </w:r>
    </w:p>
    <w:p w14:paraId="34F29576">
      <w:pPr>
        <w:pStyle w:val="5"/>
        <w:spacing w:line="240" w:lineRule="auto"/>
        <w:ind w:left="0" w:leftChars="0" w:firstLine="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Таблица 1 - Метод прямоугольников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3"/>
        <w:gridCol w:w="2463"/>
        <w:gridCol w:w="2463"/>
        <w:gridCol w:w="2463"/>
      </w:tblGrid>
      <w:tr w14:paraId="52CF3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5B7B014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Задаваемая точность eps</w:t>
            </w:r>
          </w:p>
        </w:tc>
        <w:tc>
          <w:tcPr>
            <w:tcW w:w="2463" w:type="dxa"/>
            <w:vAlign w:val="center"/>
          </w:tcPr>
          <w:p w14:paraId="18CD6B1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Число разбиений n</w:t>
            </w:r>
          </w:p>
        </w:tc>
        <w:tc>
          <w:tcPr>
            <w:tcW w:w="2463" w:type="dxa"/>
            <w:vAlign w:val="center"/>
          </w:tcPr>
          <w:p w14:paraId="6C129F4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Значение интеграла I</w:t>
            </w:r>
          </w:p>
        </w:tc>
        <w:tc>
          <w:tcPr>
            <w:tcW w:w="2463" w:type="dxa"/>
            <w:vAlign w:val="center"/>
          </w:tcPr>
          <w:p w14:paraId="195E6C8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Достигнутая погрешность Δ</w:t>
            </w:r>
          </w:p>
        </w:tc>
      </w:tr>
      <w:tr w14:paraId="08B19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206BD1D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0.1</w:t>
            </w:r>
          </w:p>
        </w:tc>
        <w:tc>
          <w:tcPr>
            <w:tcW w:w="2463" w:type="dxa"/>
            <w:vAlign w:val="center"/>
          </w:tcPr>
          <w:p w14:paraId="1676B92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</w:rPr>
              <w:t>4</w:t>
            </w:r>
          </w:p>
        </w:tc>
        <w:tc>
          <w:tcPr>
            <w:tcW w:w="2463" w:type="dxa"/>
            <w:vAlign w:val="center"/>
          </w:tcPr>
          <w:p w14:paraId="5E7A7A5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0.85664080</w:t>
            </w:r>
          </w:p>
        </w:tc>
        <w:tc>
          <w:tcPr>
            <w:tcW w:w="2463" w:type="dxa"/>
            <w:vAlign w:val="center"/>
          </w:tcPr>
          <w:p w14:paraId="37D0306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1.97e-03</w:t>
            </w:r>
          </w:p>
        </w:tc>
      </w:tr>
      <w:tr w14:paraId="36260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706C6C4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0.01</w:t>
            </w:r>
          </w:p>
        </w:tc>
        <w:tc>
          <w:tcPr>
            <w:tcW w:w="2463" w:type="dxa"/>
            <w:vAlign w:val="center"/>
          </w:tcPr>
          <w:p w14:paraId="2DBCBCB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4</w:t>
            </w:r>
          </w:p>
        </w:tc>
        <w:tc>
          <w:tcPr>
            <w:tcW w:w="2463" w:type="dxa"/>
            <w:vAlign w:val="center"/>
          </w:tcPr>
          <w:p w14:paraId="105BA40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0.85664080</w:t>
            </w:r>
          </w:p>
        </w:tc>
        <w:tc>
          <w:tcPr>
            <w:tcW w:w="2463" w:type="dxa"/>
            <w:vAlign w:val="center"/>
          </w:tcPr>
          <w:p w14:paraId="048C159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1.97e-03</w:t>
            </w:r>
          </w:p>
        </w:tc>
      </w:tr>
      <w:tr w14:paraId="69C84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28A53E8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0.001</w:t>
            </w:r>
          </w:p>
        </w:tc>
        <w:tc>
          <w:tcPr>
            <w:tcW w:w="2463" w:type="dxa"/>
            <w:vAlign w:val="center"/>
          </w:tcPr>
          <w:p w14:paraId="55B3735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</w:rPr>
              <w:t>8</w:t>
            </w:r>
          </w:p>
        </w:tc>
        <w:tc>
          <w:tcPr>
            <w:tcW w:w="2463" w:type="dxa"/>
            <w:vAlign w:val="center"/>
          </w:tcPr>
          <w:p w14:paraId="48B551D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0.85504843</w:t>
            </w:r>
          </w:p>
        </w:tc>
        <w:tc>
          <w:tcPr>
            <w:tcW w:w="2463" w:type="dxa"/>
            <w:vAlign w:val="center"/>
          </w:tcPr>
          <w:p w14:paraId="479FD58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5.31e-04</w:t>
            </w:r>
          </w:p>
        </w:tc>
      </w:tr>
      <w:tr w14:paraId="5044B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6850D29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0.0001</w:t>
            </w:r>
          </w:p>
        </w:tc>
        <w:tc>
          <w:tcPr>
            <w:tcW w:w="2463" w:type="dxa"/>
            <w:vAlign w:val="center"/>
          </w:tcPr>
          <w:p w14:paraId="044653E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32</w:t>
            </w:r>
          </w:p>
        </w:tc>
        <w:tc>
          <w:tcPr>
            <w:tcW w:w="2463" w:type="dxa"/>
            <w:vAlign w:val="center"/>
          </w:tcPr>
          <w:p w14:paraId="5231FE3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0.85453993</w:t>
            </w:r>
          </w:p>
        </w:tc>
        <w:tc>
          <w:tcPr>
            <w:tcW w:w="2463" w:type="dxa"/>
            <w:vAlign w:val="center"/>
          </w:tcPr>
          <w:p w14:paraId="2A7A2D8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3.40e-05</w:t>
            </w:r>
          </w:p>
        </w:tc>
      </w:tr>
      <w:tr w14:paraId="6BA9B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5E67868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0.00001</w:t>
            </w:r>
          </w:p>
        </w:tc>
        <w:tc>
          <w:tcPr>
            <w:tcW w:w="2463" w:type="dxa"/>
            <w:vAlign w:val="center"/>
          </w:tcPr>
          <w:p w14:paraId="50DE846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64</w:t>
            </w:r>
          </w:p>
        </w:tc>
        <w:tc>
          <w:tcPr>
            <w:tcW w:w="2463" w:type="dxa"/>
            <w:vAlign w:val="center"/>
          </w:tcPr>
          <w:p w14:paraId="0DF4DAE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0.85451437</w:t>
            </w:r>
          </w:p>
        </w:tc>
        <w:tc>
          <w:tcPr>
            <w:tcW w:w="2463" w:type="dxa"/>
            <w:vAlign w:val="center"/>
          </w:tcPr>
          <w:p w14:paraId="385EE0E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8.52e-06</w:t>
            </w:r>
          </w:p>
        </w:tc>
      </w:tr>
      <w:tr w14:paraId="18EA2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2334F03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0.000001</w:t>
            </w:r>
          </w:p>
        </w:tc>
        <w:tc>
          <w:tcPr>
            <w:tcW w:w="2463" w:type="dxa"/>
            <w:vAlign w:val="center"/>
          </w:tcPr>
          <w:p w14:paraId="2E04802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256</w:t>
            </w:r>
          </w:p>
        </w:tc>
        <w:tc>
          <w:tcPr>
            <w:tcW w:w="2463" w:type="dxa"/>
            <w:vAlign w:val="center"/>
          </w:tcPr>
          <w:p w14:paraId="79C01E9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0.85450637</w:t>
            </w:r>
          </w:p>
        </w:tc>
        <w:tc>
          <w:tcPr>
            <w:tcW w:w="2463" w:type="dxa"/>
            <w:vAlign w:val="center"/>
          </w:tcPr>
          <w:p w14:paraId="5C9A8CC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5.33e-07</w:t>
            </w:r>
          </w:p>
        </w:tc>
      </w:tr>
    </w:tbl>
    <w:p w14:paraId="2854BD74">
      <w:pPr>
        <w:pStyle w:val="5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6493D55D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Таблица 2 - Метод трапеций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3"/>
        <w:gridCol w:w="2463"/>
        <w:gridCol w:w="2463"/>
        <w:gridCol w:w="2463"/>
      </w:tblGrid>
      <w:tr w14:paraId="0E9E3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77DDC53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Задаваемая точность eps</w:t>
            </w:r>
          </w:p>
        </w:tc>
        <w:tc>
          <w:tcPr>
            <w:tcW w:w="2463" w:type="dxa"/>
            <w:vAlign w:val="center"/>
          </w:tcPr>
          <w:p w14:paraId="62AAF8A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Число разбиений n</w:t>
            </w:r>
          </w:p>
        </w:tc>
        <w:tc>
          <w:tcPr>
            <w:tcW w:w="2463" w:type="dxa"/>
            <w:vAlign w:val="center"/>
          </w:tcPr>
          <w:p w14:paraId="73C5922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Значение интеграла I</w:t>
            </w:r>
          </w:p>
        </w:tc>
        <w:tc>
          <w:tcPr>
            <w:tcW w:w="2463" w:type="dxa"/>
            <w:vAlign w:val="center"/>
          </w:tcPr>
          <w:p w14:paraId="7B3C392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Достигнутая погрешность Δ</w:t>
            </w:r>
          </w:p>
        </w:tc>
      </w:tr>
      <w:tr w14:paraId="75000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62EF859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0.1</w:t>
            </w:r>
          </w:p>
        </w:tc>
        <w:tc>
          <w:tcPr>
            <w:tcW w:w="2463" w:type="dxa"/>
            <w:vAlign w:val="center"/>
          </w:tcPr>
          <w:p w14:paraId="2BF5FFD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2463" w:type="dxa"/>
            <w:vAlign w:val="center"/>
          </w:tcPr>
          <w:p w14:paraId="5AD11AC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0.85019529</w:t>
            </w:r>
          </w:p>
        </w:tc>
        <w:tc>
          <w:tcPr>
            <w:tcW w:w="2463" w:type="dxa"/>
            <w:vAlign w:val="center"/>
          </w:tcPr>
          <w:p w14:paraId="58794CB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4.12e-03</w:t>
            </w:r>
          </w:p>
        </w:tc>
      </w:tr>
      <w:tr w14:paraId="64EB1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652AF7B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0.01</w:t>
            </w:r>
          </w:p>
        </w:tc>
        <w:tc>
          <w:tcPr>
            <w:tcW w:w="2463" w:type="dxa"/>
            <w:vAlign w:val="center"/>
          </w:tcPr>
          <w:p w14:paraId="60C8D76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  <w:t>4</w:t>
            </w:r>
          </w:p>
        </w:tc>
        <w:tc>
          <w:tcPr>
            <w:tcW w:w="2463" w:type="dxa"/>
            <w:vAlign w:val="center"/>
          </w:tcPr>
          <w:p w14:paraId="1CE744A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0.85019529</w:t>
            </w:r>
          </w:p>
        </w:tc>
        <w:tc>
          <w:tcPr>
            <w:tcW w:w="2463" w:type="dxa"/>
            <w:vAlign w:val="center"/>
          </w:tcPr>
          <w:p w14:paraId="21ABC63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4.12e-03</w:t>
            </w:r>
          </w:p>
        </w:tc>
      </w:tr>
      <w:tr w14:paraId="6CDAD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615029C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0.001</w:t>
            </w:r>
          </w:p>
        </w:tc>
        <w:tc>
          <w:tcPr>
            <w:tcW w:w="2463" w:type="dxa"/>
            <w:vAlign w:val="center"/>
          </w:tcPr>
          <w:p w14:paraId="6D8013D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  <w:t>16</w:t>
            </w:r>
          </w:p>
        </w:tc>
        <w:tc>
          <w:tcPr>
            <w:tcW w:w="2463" w:type="dxa"/>
            <w:vAlign w:val="center"/>
          </w:tcPr>
          <w:p w14:paraId="01001CD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0.85423323</w:t>
            </w:r>
          </w:p>
        </w:tc>
        <w:tc>
          <w:tcPr>
            <w:tcW w:w="2463" w:type="dxa"/>
            <w:vAlign w:val="center"/>
          </w:tcPr>
          <w:p w14:paraId="5B08411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2.72e-04</w:t>
            </w:r>
          </w:p>
        </w:tc>
      </w:tr>
      <w:tr w14:paraId="0C0B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0BE3292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0.0001</w:t>
            </w:r>
          </w:p>
        </w:tc>
        <w:tc>
          <w:tcPr>
            <w:tcW w:w="2463" w:type="dxa"/>
            <w:vAlign w:val="center"/>
          </w:tcPr>
          <w:p w14:paraId="4316D8C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  <w:t>32</w:t>
            </w:r>
          </w:p>
        </w:tc>
        <w:tc>
          <w:tcPr>
            <w:tcW w:w="2463" w:type="dxa"/>
            <w:vAlign w:val="center"/>
          </w:tcPr>
          <w:p w14:paraId="5CB76AA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0.85443765</w:t>
            </w:r>
          </w:p>
        </w:tc>
        <w:tc>
          <w:tcPr>
            <w:tcW w:w="2463" w:type="dxa"/>
            <w:vAlign w:val="center"/>
          </w:tcPr>
          <w:p w14:paraId="0467913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6.81e-05</w:t>
            </w:r>
          </w:p>
        </w:tc>
      </w:tr>
      <w:tr w14:paraId="67D45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605BE4F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0.00001</w:t>
            </w:r>
          </w:p>
        </w:tc>
        <w:tc>
          <w:tcPr>
            <w:tcW w:w="2463" w:type="dxa"/>
            <w:vAlign w:val="center"/>
          </w:tcPr>
          <w:p w14:paraId="5DB14CF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  <w:t>128</w:t>
            </w:r>
          </w:p>
        </w:tc>
        <w:tc>
          <w:tcPr>
            <w:tcW w:w="2463" w:type="dxa"/>
            <w:vAlign w:val="center"/>
          </w:tcPr>
          <w:p w14:paraId="5778116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0.85450158</w:t>
            </w:r>
          </w:p>
        </w:tc>
        <w:tc>
          <w:tcPr>
            <w:tcW w:w="2463" w:type="dxa"/>
            <w:vAlign w:val="center"/>
          </w:tcPr>
          <w:p w14:paraId="4E24A12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4.26e-06</w:t>
            </w:r>
          </w:p>
        </w:tc>
      </w:tr>
      <w:tr w14:paraId="5E5CC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4F49FD8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0.000001</w:t>
            </w:r>
          </w:p>
        </w:tc>
        <w:tc>
          <w:tcPr>
            <w:tcW w:w="2463" w:type="dxa"/>
            <w:vAlign w:val="center"/>
          </w:tcPr>
          <w:p w14:paraId="16E0B13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  <w:t>512</w:t>
            </w:r>
          </w:p>
        </w:tc>
        <w:tc>
          <w:tcPr>
            <w:tcW w:w="2463" w:type="dxa"/>
            <w:vAlign w:val="center"/>
          </w:tcPr>
          <w:p w14:paraId="3ED2D0C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0.85450557</w:t>
            </w:r>
          </w:p>
        </w:tc>
        <w:tc>
          <w:tcPr>
            <w:tcW w:w="2463" w:type="dxa"/>
            <w:vAlign w:val="center"/>
          </w:tcPr>
          <w:p w14:paraId="09A4E7D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2.66e-07</w:t>
            </w:r>
          </w:p>
        </w:tc>
      </w:tr>
    </w:tbl>
    <w:p w14:paraId="0E2ABEC4">
      <w:pPr>
        <w:keepNext w:val="0"/>
        <w:keepLines w:val="0"/>
        <w:widowControl/>
        <w:suppressLineNumbers w:val="0"/>
        <w:spacing w:line="375" w:lineRule="atLeast"/>
        <w:jc w:val="center"/>
        <w:rPr>
          <w:rFonts w:hint="default"/>
          <w:b w:val="0"/>
          <w:bCs w:val="0"/>
          <w:lang w:val="ru-RU"/>
        </w:rPr>
      </w:pPr>
    </w:p>
    <w:p w14:paraId="30794EC8">
      <w:pPr>
        <w:keepNext w:val="0"/>
        <w:keepLines w:val="0"/>
        <w:widowControl/>
        <w:suppressLineNumbers w:val="0"/>
        <w:spacing w:line="375" w:lineRule="atLeast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lang w:val="ru-RU" w:eastAsia="zh-CN" w:bidi="ar"/>
        </w:rPr>
        <w:t>Таблица 3 - Метод Симпсона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3"/>
        <w:gridCol w:w="2463"/>
        <w:gridCol w:w="2463"/>
        <w:gridCol w:w="2463"/>
      </w:tblGrid>
      <w:tr w14:paraId="11643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7F2B067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Задаваемая точность eps</w:t>
            </w:r>
          </w:p>
        </w:tc>
        <w:tc>
          <w:tcPr>
            <w:tcW w:w="2463" w:type="dxa"/>
            <w:vAlign w:val="center"/>
          </w:tcPr>
          <w:p w14:paraId="7717131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Число разбиений n</w:t>
            </w:r>
          </w:p>
        </w:tc>
        <w:tc>
          <w:tcPr>
            <w:tcW w:w="2463" w:type="dxa"/>
            <w:vAlign w:val="center"/>
          </w:tcPr>
          <w:p w14:paraId="614718B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Значение интеграла I</w:t>
            </w:r>
          </w:p>
        </w:tc>
        <w:tc>
          <w:tcPr>
            <w:tcW w:w="2463" w:type="dxa"/>
            <w:vAlign w:val="center"/>
          </w:tcPr>
          <w:p w14:paraId="427454A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Достигнутая погрешность Δ</w:t>
            </w:r>
          </w:p>
        </w:tc>
      </w:tr>
      <w:tr w14:paraId="0A2CC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463" w:type="dxa"/>
            <w:vAlign w:val="center"/>
          </w:tcPr>
          <w:p w14:paraId="0598A4A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0.1</w:t>
            </w:r>
          </w:p>
        </w:tc>
        <w:tc>
          <w:tcPr>
            <w:tcW w:w="2463" w:type="dxa"/>
            <w:vAlign w:val="center"/>
          </w:tcPr>
          <w:p w14:paraId="13C2E2F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2463" w:type="dxa"/>
            <w:vAlign w:val="center"/>
          </w:tcPr>
          <w:p w14:paraId="2020E1C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0.85431305</w:t>
            </w:r>
          </w:p>
        </w:tc>
        <w:tc>
          <w:tcPr>
            <w:tcW w:w="2463" w:type="dxa"/>
            <w:vAlign w:val="center"/>
          </w:tcPr>
          <w:p w14:paraId="4D8E8CC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1.35e-04</w:t>
            </w:r>
          </w:p>
        </w:tc>
      </w:tr>
      <w:tr w14:paraId="785A5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658A220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0.01</w:t>
            </w:r>
          </w:p>
        </w:tc>
        <w:tc>
          <w:tcPr>
            <w:tcW w:w="2463" w:type="dxa"/>
            <w:vAlign w:val="center"/>
          </w:tcPr>
          <w:p w14:paraId="26D7E8B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  <w:t>4</w:t>
            </w:r>
          </w:p>
        </w:tc>
        <w:tc>
          <w:tcPr>
            <w:tcW w:w="2463" w:type="dxa"/>
            <w:vAlign w:val="center"/>
          </w:tcPr>
          <w:p w14:paraId="0130789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0.85431305</w:t>
            </w:r>
          </w:p>
        </w:tc>
        <w:tc>
          <w:tcPr>
            <w:tcW w:w="2463" w:type="dxa"/>
            <w:vAlign w:val="center"/>
          </w:tcPr>
          <w:p w14:paraId="25C134B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1.35e-04</w:t>
            </w:r>
          </w:p>
        </w:tc>
      </w:tr>
      <w:tr w14:paraId="618BB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7D8D7A5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0.001</w:t>
            </w:r>
          </w:p>
        </w:tc>
        <w:tc>
          <w:tcPr>
            <w:tcW w:w="2463" w:type="dxa"/>
            <w:vAlign w:val="center"/>
          </w:tcPr>
          <w:p w14:paraId="19FF1C5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  <w:t>4</w:t>
            </w:r>
          </w:p>
        </w:tc>
        <w:tc>
          <w:tcPr>
            <w:tcW w:w="2463" w:type="dxa"/>
            <w:vAlign w:val="center"/>
          </w:tcPr>
          <w:p w14:paraId="48B9FE0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0.85431305</w:t>
            </w:r>
          </w:p>
        </w:tc>
        <w:tc>
          <w:tcPr>
            <w:tcW w:w="2463" w:type="dxa"/>
            <w:vAlign w:val="center"/>
          </w:tcPr>
          <w:p w14:paraId="0789C5E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1.35e-04</w:t>
            </w:r>
          </w:p>
        </w:tc>
      </w:tr>
      <w:tr w14:paraId="314EA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1D1AE75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0.0001</w:t>
            </w:r>
          </w:p>
        </w:tc>
        <w:tc>
          <w:tcPr>
            <w:tcW w:w="2463" w:type="dxa"/>
            <w:vAlign w:val="center"/>
          </w:tcPr>
          <w:p w14:paraId="1F062BE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  <w:t>8</w:t>
            </w:r>
          </w:p>
        </w:tc>
        <w:tc>
          <w:tcPr>
            <w:tcW w:w="2463" w:type="dxa"/>
            <w:vAlign w:val="center"/>
          </w:tcPr>
          <w:p w14:paraId="28C0341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0.85449229</w:t>
            </w:r>
          </w:p>
        </w:tc>
        <w:tc>
          <w:tcPr>
            <w:tcW w:w="2463" w:type="dxa"/>
            <w:vAlign w:val="center"/>
          </w:tcPr>
          <w:p w14:paraId="27BF055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1.19e-05</w:t>
            </w:r>
          </w:p>
        </w:tc>
      </w:tr>
      <w:tr w14:paraId="61231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03FDABA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0.00001</w:t>
            </w:r>
          </w:p>
        </w:tc>
        <w:tc>
          <w:tcPr>
            <w:tcW w:w="2463" w:type="dxa"/>
            <w:vAlign w:val="center"/>
          </w:tcPr>
          <w:p w14:paraId="6D0B273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  <w:tc>
          <w:tcPr>
            <w:tcW w:w="2463" w:type="dxa"/>
            <w:vAlign w:val="center"/>
          </w:tcPr>
          <w:p w14:paraId="7BA6B41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0.85450496</w:t>
            </w:r>
          </w:p>
        </w:tc>
        <w:tc>
          <w:tcPr>
            <w:tcW w:w="2463" w:type="dxa"/>
            <w:vAlign w:val="center"/>
          </w:tcPr>
          <w:p w14:paraId="2537F05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8.45e-07</w:t>
            </w:r>
          </w:p>
        </w:tc>
      </w:tr>
      <w:tr w14:paraId="5B0DB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vAlign w:val="center"/>
          </w:tcPr>
          <w:p w14:paraId="507A042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0.000001</w:t>
            </w:r>
          </w:p>
        </w:tc>
        <w:tc>
          <w:tcPr>
            <w:tcW w:w="2463" w:type="dxa"/>
            <w:vAlign w:val="center"/>
          </w:tcPr>
          <w:p w14:paraId="0595FEC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  <w:t>16</w:t>
            </w:r>
          </w:p>
        </w:tc>
        <w:tc>
          <w:tcPr>
            <w:tcW w:w="2463" w:type="dxa"/>
            <w:vAlign w:val="center"/>
          </w:tcPr>
          <w:p w14:paraId="15580B0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0.85450496</w:t>
            </w:r>
          </w:p>
        </w:tc>
        <w:tc>
          <w:tcPr>
            <w:tcW w:w="2463" w:type="dxa"/>
            <w:vAlign w:val="center"/>
          </w:tcPr>
          <w:p w14:paraId="2CA07DE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8.45e-07</w:t>
            </w:r>
          </w:p>
        </w:tc>
      </w:tr>
    </w:tbl>
    <w:p w14:paraId="1C6A4F3F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6B8E47">
      <w:pPr>
        <w:pStyle w:val="3"/>
      </w:pPr>
      <w:r>
        <w:t>Выводы.</w:t>
      </w:r>
    </w:p>
    <w:p w14:paraId="402FDDA0">
      <w:pPr>
        <w:pStyle w:val="4"/>
        <w:ind w:firstLine="708" w:firstLineChars="0"/>
        <w:rPr>
          <w:rFonts w:hint="default"/>
          <w:szCs w:val="28"/>
          <w:lang w:eastAsia="ru-RU"/>
        </w:rPr>
      </w:pPr>
      <w:r>
        <w:rPr>
          <w:rFonts w:hint="default"/>
          <w:szCs w:val="28"/>
          <w:lang w:eastAsia="ru-RU"/>
        </w:rPr>
        <w:t>В результате выполнения лабораторной работы был исследован метод бисекции. Была написана программа на языке Python, реализующая данный метод. В ходе работы была подтверждена теоретическая зависимость числа итераций от требуемой точности, а также установлена устойчивость метода к ошибкам во входных данных</w:t>
      </w:r>
      <w:r>
        <w:rPr>
          <w:rFonts w:hint="default"/>
          <w:szCs w:val="28"/>
          <w:lang w:eastAsia="ru-RU"/>
        </w:rPr>
        <w:br w:type="textWrapping"/>
      </w:r>
    </w:p>
    <w:p w14:paraId="0B5B6D62">
      <w:pPr>
        <w:pStyle w:val="2"/>
        <w:pageBreakBefore/>
      </w:pPr>
      <w:r>
        <w:t>Приложение А</w:t>
      </w:r>
      <w:r>
        <w:br w:type="textWrapping"/>
      </w:r>
      <w:r>
        <w:t>Исходный код программы</w:t>
      </w:r>
    </w:p>
    <w:p w14:paraId="67792C6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Название файла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lr9.py:import numpy as np</w:t>
      </w:r>
    </w:p>
    <w:p w14:paraId="6067822B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1AFE886F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# Подынтегральная функция</w:t>
      </w:r>
    </w:p>
    <w:p w14:paraId="1F5BC998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def f(x):</w:t>
      </w:r>
    </w:p>
    <w:p w14:paraId="099956EA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"""Функция f(x) = x^-1 * ln(x*(x+1))"""</w:t>
      </w:r>
    </w:p>
    <w:p w14:paraId="2D2C6835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return (x ** -1) * np.log(x * (x + 1))</w:t>
      </w:r>
    </w:p>
    <w:p w14:paraId="60811384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690FB537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0E48BEE1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def rectanglesRule(f, a, b, n):</w:t>
      </w:r>
    </w:p>
    <w:p w14:paraId="26A678A7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"""Составная формула прямоугольников"""</w:t>
      </w:r>
    </w:p>
    <w:p w14:paraId="3FCE4795">
      <w:pPr>
        <w:rPr>
          <w:rFonts w:hint="default" w:ascii="Courier New" w:hAnsi="Courier New" w:cs="Courier New"/>
          <w:sz w:val="21"/>
          <w:szCs w:val="21"/>
          <w:lang w:val="ru-RU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x = np.linspace(a, b, n + 1)</w:t>
      </w:r>
      <w:bookmarkStart w:id="0" w:name="_GoBack"/>
      <w:bookmarkEnd w:id="0"/>
    </w:p>
    <w:p w14:paraId="1B98907D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midpoints = (x[:-1] + x[1:]) / 2</w:t>
      </w:r>
    </w:p>
    <w:p w14:paraId="3B63F07F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h = (b - a) / n</w:t>
      </w:r>
    </w:p>
    <w:p w14:paraId="70204D23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return h * np.sum(f(midpoints))</w:t>
      </w:r>
    </w:p>
    <w:p w14:paraId="5A282CF7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19070776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700A7E5A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def trapezoidalRule(f, a, b, n):</w:t>
      </w:r>
    </w:p>
    <w:p w14:paraId="42DB8EF5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"""Составная формула трапеций"""</w:t>
      </w:r>
    </w:p>
    <w:p w14:paraId="0DD63F57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x = np.linspace(a, b, n + 1)</w:t>
      </w:r>
    </w:p>
    <w:p w14:paraId="5B5FAD0A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h = (b - a) / n</w:t>
      </w:r>
    </w:p>
    <w:p w14:paraId="5C547D02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return h * (0.5 * f(a) + np.sum(f(x[1:-1])) + 0.5 * f(b))</w:t>
      </w:r>
    </w:p>
    <w:p w14:paraId="7A38BA0D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6DF9DCCF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409C22FB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def simpsonRule(f, a, b, n):</w:t>
      </w:r>
    </w:p>
    <w:p w14:paraId="7E7B1D89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"""Составная формула Симпсона (требует чётного числа разбиений)"""</w:t>
      </w:r>
    </w:p>
    <w:p w14:paraId="55A51D31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if n % 2 != 0:</w:t>
      </w:r>
    </w:p>
    <w:p w14:paraId="159A87BB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n += 1</w:t>
      </w:r>
    </w:p>
    <w:p w14:paraId="7978A65E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x = np.linspace(a, b, n + 1)</w:t>
      </w:r>
    </w:p>
    <w:p w14:paraId="656A9F55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h = (b - a) / n</w:t>
      </w:r>
    </w:p>
    <w:p w14:paraId="779CB28C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s = f(a) + f(b)</w:t>
      </w:r>
    </w:p>
    <w:p w14:paraId="4A150CB6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s += 4 * np.sum(f(x[1:-1:2]))</w:t>
      </w:r>
    </w:p>
    <w:p w14:paraId="3F91CB04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s += 2 * np.sum(f(x[2:-2:2]))</w:t>
      </w:r>
    </w:p>
    <w:p w14:paraId="11A36274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return (h / 3) * s</w:t>
      </w:r>
    </w:p>
    <w:p w14:paraId="2C532388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693B4C90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3BF12B93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# Правило Рунге</w:t>
      </w:r>
    </w:p>
    <w:p w14:paraId="5B964326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def rungeError(iH, iH2, p):</w:t>
      </w:r>
    </w:p>
    <w:p w14:paraId="63F1CF28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"""Оценка погрешности по правилу Рунге"""</w:t>
      </w:r>
    </w:p>
    <w:p w14:paraId="0FBA051E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return abs(iH2 - iH) / (2 ** p - 1)</w:t>
      </w:r>
    </w:p>
    <w:p w14:paraId="143CEA9B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732DFDBB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75BEF15F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def autoIntegrate(f, a, b, eps, method, methodName, p):</w:t>
      </w:r>
    </w:p>
    <w:p w14:paraId="5C25FBE0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"""Автоматическое удвоение числа разбиений до достижения точности eps"""</w:t>
      </w:r>
    </w:p>
    <w:p w14:paraId="1856CC1F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n = 2</w:t>
      </w:r>
    </w:p>
    <w:p w14:paraId="17D85B02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iH = method(f, a, b, n)</w:t>
      </w:r>
    </w:p>
    <w:p w14:paraId="41B91740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39E91960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while True:</w:t>
      </w:r>
    </w:p>
    <w:p w14:paraId="0314A410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n2 = 2 * n</w:t>
      </w:r>
    </w:p>
    <w:p w14:paraId="7B9C038F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iH2 = method(f, a, b, n2)</w:t>
      </w:r>
    </w:p>
    <w:p w14:paraId="74FAF6B3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err = rungeError(iH, iH2, p)</w:t>
      </w:r>
    </w:p>
    <w:p w14:paraId="4235FC97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688CB5D4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# Вывод промежуточных результатов</w:t>
      </w:r>
    </w:p>
    <w:p w14:paraId="26C419F5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print(f"{methodName:12} | n = {n:6} | I = {iH:12.8f} | d = {err:10.2e}")</w:t>
      </w:r>
    </w:p>
    <w:p w14:paraId="4C70DED2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72F4E921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if err &lt; eps:</w:t>
      </w:r>
    </w:p>
    <w:p w14:paraId="5BF829C2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return iH2, err, n2</w:t>
      </w:r>
    </w:p>
    <w:p w14:paraId="239779F9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37C8B6DF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n = n2</w:t>
      </w:r>
    </w:p>
    <w:p w14:paraId="60F38CD7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iH = iH2</w:t>
      </w:r>
    </w:p>
    <w:p w14:paraId="1CBD0749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6AC330BF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4D40778A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def generateTables(f, a, b, epsList):</w:t>
      </w:r>
    </w:p>
    <w:p w14:paraId="7ADE01F3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"""</w:t>
      </w:r>
    </w:p>
    <w:p w14:paraId="33C11BE0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Формирует таблицы результатов для разных значений точности eps</w:t>
      </w:r>
    </w:p>
    <w:p w14:paraId="311A566B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"""</w:t>
      </w:r>
    </w:p>
    <w:p w14:paraId="23C18A64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results = {</w:t>
      </w:r>
    </w:p>
    <w:p w14:paraId="577274C0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"Прямоугольники": [],</w:t>
      </w:r>
    </w:p>
    <w:p w14:paraId="215460ED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"Трапеции": [],</w:t>
      </w:r>
    </w:p>
    <w:p w14:paraId="3E660C5D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"Симпсон": []</w:t>
      </w:r>
    </w:p>
    <w:p w14:paraId="54A2E75D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}</w:t>
      </w:r>
    </w:p>
    <w:p w14:paraId="54A55FD7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29304F87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methods = {</w:t>
      </w:r>
    </w:p>
    <w:p w14:paraId="6739A78E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"Прямоугольники": (rectanglesRule, 2),</w:t>
      </w:r>
    </w:p>
    <w:p w14:paraId="35E3FEF3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"Трапеции": (trapezoidalRule, 2),</w:t>
      </w:r>
    </w:p>
    <w:p w14:paraId="6406C300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"Симпсон": (simpsonRule, 4)</w:t>
      </w:r>
    </w:p>
    <w:p w14:paraId="386B0A07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}</w:t>
      </w:r>
    </w:p>
    <w:p w14:paraId="4D3ED39A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28B68F79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for eps in epsList:</w:t>
      </w:r>
    </w:p>
    <w:p w14:paraId="5116954A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for name, (method, p) in methods.items():</w:t>
      </w:r>
    </w:p>
    <w:p w14:paraId="379F6B21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n = 2</w:t>
      </w:r>
    </w:p>
    <w:p w14:paraId="5F1F4249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iH = method(f, a, b, n)</w:t>
      </w:r>
    </w:p>
    <w:p w14:paraId="4AFBD7D2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222C9437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while True:</w:t>
      </w:r>
    </w:p>
    <w:p w14:paraId="76AA29E8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n2 = 2 * n</w:t>
      </w:r>
    </w:p>
    <w:p w14:paraId="6C922F73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iH2 = method(f, a, b, n2)</w:t>
      </w:r>
    </w:p>
    <w:p w14:paraId="77E1CF49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err = rungeError(iH, iH2, p)</w:t>
      </w:r>
    </w:p>
    <w:p w14:paraId="0B745AF6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1BCC5570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if err &lt; eps:</w:t>
      </w:r>
    </w:p>
    <w:p w14:paraId="10AF039F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    results[name].append({</w:t>
      </w:r>
    </w:p>
    <w:p w14:paraId="380181E3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        "eps": eps,</w:t>
      </w:r>
    </w:p>
    <w:p w14:paraId="6A9E4831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        "n": n2,</w:t>
      </w:r>
    </w:p>
    <w:p w14:paraId="4843C4BF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        "integral": iH2,</w:t>
      </w:r>
    </w:p>
    <w:p w14:paraId="3E5A3F3E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        "error": err</w:t>
      </w:r>
    </w:p>
    <w:p w14:paraId="3E299E05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    })</w:t>
      </w:r>
    </w:p>
    <w:p w14:paraId="375E8029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    break</w:t>
      </w:r>
    </w:p>
    <w:p w14:paraId="3D8FC264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26226F77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n = n2</w:t>
      </w:r>
    </w:p>
    <w:p w14:paraId="219E6EC1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iH = iH2</w:t>
      </w:r>
    </w:p>
    <w:p w14:paraId="6DB308AC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53BAE801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return results</w:t>
      </w:r>
    </w:p>
    <w:p w14:paraId="7AB36EA5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3846E5EE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139FEBE4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def printTable(results, methodName):</w:t>
      </w:r>
    </w:p>
    <w:p w14:paraId="4FA920B9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"""Печатает таблицу для одного метода"""</w:t>
      </w:r>
    </w:p>
    <w:p w14:paraId="7DE5C73C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print(f"\nТаблица - Метод {methodName}")</w:t>
      </w:r>
    </w:p>
    <w:p w14:paraId="5F00416A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print("=" * 80)</w:t>
      </w:r>
    </w:p>
    <w:p w14:paraId="428A3D74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print(f"{'eps':&lt;15} {'n':&lt;10} {'Значение интеграла':&lt;20} {'Погрешность':&lt;15}")</w:t>
      </w:r>
    </w:p>
    <w:p w14:paraId="6698DFC0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print("-" * 80)</w:t>
      </w:r>
    </w:p>
    <w:p w14:paraId="44E0E31B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7037449F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for res in results[methodName]:</w:t>
      </w:r>
    </w:p>
    <w:p w14:paraId="1CB1D988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# Форматирование eps в обычном виде</w:t>
      </w:r>
    </w:p>
    <w:p w14:paraId="226FE4C6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epsStr = f"{res['eps']:.10f}".rstrip('0').rstrip('.')</w:t>
      </w:r>
    </w:p>
    <w:p w14:paraId="5B79B455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print(f"{epsStr:&lt;15} {res['n']:&lt;10} {res['integral']:&lt;20.8f} {res['error']:&lt;15.2e}")</w:t>
      </w:r>
    </w:p>
    <w:p w14:paraId="1A37D5FE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0A007389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print("=" * 80)</w:t>
      </w:r>
    </w:p>
    <w:p w14:paraId="5094E341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5D8351EB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6F2D254A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def printAllTables(results):</w:t>
      </w:r>
    </w:p>
    <w:p w14:paraId="3734C7B9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"""Печатает таблицы для всех методов"""</w:t>
      </w:r>
    </w:p>
    <w:p w14:paraId="7C7BEF04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for method in results.keys():</w:t>
      </w:r>
    </w:p>
    <w:p w14:paraId="1D919F51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printTable(results, method)</w:t>
      </w:r>
    </w:p>
    <w:p w14:paraId="6117BA57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6DDA4FCB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68682480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def main():</w:t>
      </w:r>
    </w:p>
    <w:p w14:paraId="3F1D0F89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a = 1.0</w:t>
      </w:r>
    </w:p>
    <w:p w14:paraId="235CCDEB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b = 2.0</w:t>
      </w:r>
    </w:p>
    <w:p w14:paraId="0B26B0B3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13FDDF0F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# Список значений точности для исследования</w:t>
      </w:r>
    </w:p>
    <w:p w14:paraId="16F46B98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epsList = [0.1, 0.01, 0.001, 0.0001, 0.00001, 0.000001]</w:t>
      </w:r>
    </w:p>
    <w:p w14:paraId="040B002C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63678179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# Генерация и вывод таблиц до ввода точности</w:t>
      </w:r>
    </w:p>
    <w:p w14:paraId="4EC16C84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print("=" * 70)</w:t>
      </w:r>
    </w:p>
    <w:p w14:paraId="3A4B3867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print("Численное интегрирование функции f(x) = x^-1 * ln(x*(x+1)) на [1, 2]")</w:t>
      </w:r>
    </w:p>
    <w:p w14:paraId="0F24D03C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print("=" * 70)</w:t>
      </w:r>
    </w:p>
    <w:p w14:paraId="6FC66A16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5E415762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print("\n--- ГЕНЕРАЦИЯ ТАБЛИЦ ДЛЯ РАЗЛИЧНЫХ ЗНАЧЕНИЙ ТОЧНОСТИ ---")</w:t>
      </w:r>
    </w:p>
    <w:p w14:paraId="6BA730C9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results = generateTables(f, a, b, epsList)</w:t>
      </w:r>
    </w:p>
    <w:p w14:paraId="7F73498A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printAllTables(results)</w:t>
      </w:r>
    </w:p>
    <w:p w14:paraId="46FE06B1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39B96F20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# Ввод точности</w:t>
      </w:r>
    </w:p>
    <w:p w14:paraId="4DF4722C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print("\n" + "=" * 70)</w:t>
      </w:r>
    </w:p>
    <w:p w14:paraId="7F372695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while True:</w:t>
      </w:r>
    </w:p>
    <w:p w14:paraId="0A50AB43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try:</w:t>
      </w:r>
    </w:p>
    <w:p w14:paraId="71980557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eps = float(input("Введите точность eps (положительное число): "))</w:t>
      </w:r>
    </w:p>
    <w:p w14:paraId="3D378584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if eps &gt; 0:</w:t>
      </w:r>
    </w:p>
    <w:p w14:paraId="246FDD38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    break</w:t>
      </w:r>
    </w:p>
    <w:p w14:paraId="2D787F3F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print("Ошибка: точность должна быть положительной")</w:t>
      </w:r>
    </w:p>
    <w:p w14:paraId="03E860C1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except ValueError:</w:t>
      </w:r>
    </w:p>
    <w:p w14:paraId="5B056710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print("Ошибка: введите число")</w:t>
      </w:r>
    </w:p>
    <w:p w14:paraId="0F36B3AB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0A36CD4B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print("\n--- Процесс интегрирования ---")</w:t>
      </w:r>
    </w:p>
    <w:p w14:paraId="57B8DB6B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283D7548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methods = {</w:t>
      </w:r>
    </w:p>
    <w:p w14:paraId="7B369EFC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"Прямоугольники": (rectanglesRule, 2),</w:t>
      </w:r>
    </w:p>
    <w:p w14:paraId="02DEA01B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"Трапеции": (trapezoidalRule, 2),</w:t>
      </w:r>
    </w:p>
    <w:p w14:paraId="4C24A482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"Симпсон": (simpsonRule, 4)</w:t>
      </w:r>
    </w:p>
    <w:p w14:paraId="56B6FE32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}</w:t>
      </w:r>
    </w:p>
    <w:p w14:paraId="5C01DCB2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1C48A704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resultsFinal = []</w:t>
      </w:r>
    </w:p>
    <w:p w14:paraId="7BFD5680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3ABA74C3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for name, (method, p) in methods.items():</w:t>
      </w:r>
    </w:p>
    <w:p w14:paraId="36761A74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print(f"\n&gt;&gt;&gt; Метод {name} (p={p})")</w:t>
      </w:r>
    </w:p>
    <w:p w14:paraId="5E4A4E64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iFinal, errFinal, nFinal = autoIntegrate(f, a, b, eps, method, name, p)</w:t>
      </w:r>
    </w:p>
    <w:p w14:paraId="7C97BE81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resultsFinal.append({</w:t>
      </w:r>
    </w:p>
    <w:p w14:paraId="1185482B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"Метод": name,</w:t>
      </w:r>
    </w:p>
    <w:p w14:paraId="68A3B7F5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"Интеграл": iFinal,</w:t>
      </w:r>
    </w:p>
    <w:p w14:paraId="1A517283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"Погрешность": errFinal,</w:t>
      </w:r>
    </w:p>
    <w:p w14:paraId="16D22B97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    "n": nFinal</w:t>
      </w:r>
    </w:p>
    <w:p w14:paraId="6B5E4952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})</w:t>
      </w:r>
    </w:p>
    <w:p w14:paraId="7C863EB2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print(f"  --&gt; Готово: I = {iFinal:.8f}, d = {errFinal:.2e}, n = {nFinal}")</w:t>
      </w:r>
    </w:p>
    <w:p w14:paraId="4DFB995B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40498DCB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# Итоговая таблица</w:t>
      </w:r>
    </w:p>
    <w:p w14:paraId="2AE795DA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print("\n" + "=" * 70)</w:t>
      </w:r>
    </w:p>
    <w:p w14:paraId="6EFF3C1E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print("ИТОГОВЫЕ РЕЗУЛЬТАТЫ:")</w:t>
      </w:r>
    </w:p>
    <w:p w14:paraId="3F8315E4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print("=" * 70)</w:t>
      </w:r>
    </w:p>
    <w:p w14:paraId="260A8EB9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print(f"{'Метод':&lt;12} {'Интеграл':&lt;16} {'Погрешность':&lt;12} {'n':&lt;6}")</w:t>
      </w:r>
    </w:p>
    <w:p w14:paraId="76039CE2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print("-" * 70)</w:t>
      </w:r>
    </w:p>
    <w:p w14:paraId="5B85BA68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for res in resultsFinal:</w:t>
      </w:r>
    </w:p>
    <w:p w14:paraId="6ADF68B6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print(f"{res['Метод']:&lt;12} {res['Интеграл']:&lt;16.8f} {res['Погрешность']:&lt;12.2e} {res['n']:&lt;6}")</w:t>
      </w:r>
    </w:p>
    <w:p w14:paraId="1429A017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67773E3B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# Сравнительный анализ</w:t>
      </w:r>
    </w:p>
    <w:p w14:paraId="13F9BFB3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print("\n" + "=" * 70)</w:t>
      </w:r>
    </w:p>
    <w:p w14:paraId="7E59E6AD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print("СРАВНИТЕЛЬНЫЙ АНАЛИЗ:")</w:t>
      </w:r>
    </w:p>
    <w:p w14:paraId="4B01C5DA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print("=" * 70)</w:t>
      </w:r>
    </w:p>
    <w:p w14:paraId="28F3E77E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069554B8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simpson = resultsFinal[2]</w:t>
      </w:r>
    </w:p>
    <w:p w14:paraId="1176ED54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rectangles = resultsFinal[0]</w:t>
      </w:r>
    </w:p>
    <w:p w14:paraId="63493CAB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trapezoidal = resultsFinal[1]</w:t>
      </w:r>
    </w:p>
    <w:p w14:paraId="6AED130A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6D3DA25F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print(f"Метод Симпсона достиг погрешности {simpson['Погрешность']:.2e} при n={simpson['n']}")</w:t>
      </w:r>
    </w:p>
    <w:p w14:paraId="531F8C56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print(f"Метод прямоугольников достиг погрешности {rectangles['Погрешность']:.2e} при n={rectangles['n']}")</w:t>
      </w:r>
    </w:p>
    <w:p w14:paraId="799BA90A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print(f"Метод трапеций достиг погрешности {trapezoidal['Погрешность']:.2e} при n={trapezoidal['n']}")</w:t>
      </w:r>
    </w:p>
    <w:p w14:paraId="6A1AE207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62EED5C3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print("\nВыводы:")</w:t>
      </w:r>
    </w:p>
    <w:p w14:paraId="7AF78339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if simpson['Погрешность'] &lt; rectangles['Погрешность'] and simpson['Погрешность'] &lt; trapezoidal['Погрешность']:</w:t>
      </w:r>
    </w:p>
    <w:p w14:paraId="388D7B30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print(f"  - Метод Симпсона обеспечивает наивысшую точность (погрешность {simpson['Погрешность']:.2e})")</w:t>
      </w:r>
    </w:p>
    <w:p w14:paraId="1A414278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3B5EFC61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if simpson['n'] &lt;= rectangles['n'] and simpson['n'] &lt;= trapezoidal['n']:</w:t>
      </w:r>
    </w:p>
    <w:p w14:paraId="4026813F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print(f"  - Метод Симпсона требует наименьшего числа разбиений (n={simpson['n']})")</w:t>
      </w:r>
    </w:p>
    <w:p w14:paraId="05940E1B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elif rectangles['n'] &lt; simpson['n']:</w:t>
      </w:r>
    </w:p>
    <w:p w14:paraId="3C246ABE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print(f"  - Метод прямоугольников требует наименьшего числа разбиений (n={rectangles['n']})")</w:t>
      </w:r>
    </w:p>
    <w:p w14:paraId="5ACD89BF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    print(f"  - Однако его погрешность ({rectangles['Погрешность']:.2e}) больше, чем у Симпсона")</w:t>
      </w:r>
    </w:p>
    <w:p w14:paraId="29CDE01F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67B9A341">
      <w:pPr>
        <w:rPr>
          <w:rFonts w:hint="default" w:ascii="Courier New" w:hAnsi="Courier New" w:cs="Courier New"/>
          <w:sz w:val="21"/>
          <w:szCs w:val="21"/>
          <w:lang w:val="en-US"/>
        </w:rPr>
      </w:pPr>
    </w:p>
    <w:p w14:paraId="45A40C8A">
      <w:pPr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if __name__ == "__main__":</w:t>
      </w:r>
    </w:p>
    <w:p w14:paraId="1935779F">
      <w:pPr>
        <w:rPr>
          <w:rFonts w:hint="default" w:ascii="Courier New" w:hAnsi="Courier New" w:cs="Courier New"/>
          <w:sz w:val="21"/>
          <w:szCs w:val="21"/>
          <w:lang w:val="en-US" w:eastAsia="zh-CN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 xml:space="preserve">    main()</w:t>
      </w:r>
    </w:p>
    <w:sectPr>
      <w:footerReference r:id="rId5" w:type="default"/>
      <w:pgSz w:w="11906" w:h="16838"/>
      <w:pgMar w:top="1134" w:right="1134" w:bottom="1134" w:left="1134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THelvetica/Cyrillic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D1197">
    <w:pPr>
      <w:pStyle w:val="11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F4BAE"/>
    <w:rsid w:val="000F6247"/>
    <w:rsid w:val="0010204E"/>
    <w:rsid w:val="00110F38"/>
    <w:rsid w:val="00130213"/>
    <w:rsid w:val="00187FC3"/>
    <w:rsid w:val="001B6905"/>
    <w:rsid w:val="001D33F9"/>
    <w:rsid w:val="001E2A2C"/>
    <w:rsid w:val="00211EA4"/>
    <w:rsid w:val="002230F9"/>
    <w:rsid w:val="002408B8"/>
    <w:rsid w:val="0025125F"/>
    <w:rsid w:val="002835A7"/>
    <w:rsid w:val="002875B4"/>
    <w:rsid w:val="00297947"/>
    <w:rsid w:val="002A1FB3"/>
    <w:rsid w:val="002B2C4D"/>
    <w:rsid w:val="00320496"/>
    <w:rsid w:val="00336B0C"/>
    <w:rsid w:val="003421B2"/>
    <w:rsid w:val="003564C4"/>
    <w:rsid w:val="003618B6"/>
    <w:rsid w:val="00367081"/>
    <w:rsid w:val="00372115"/>
    <w:rsid w:val="003A22B1"/>
    <w:rsid w:val="003A355F"/>
    <w:rsid w:val="0040683A"/>
    <w:rsid w:val="00456C8F"/>
    <w:rsid w:val="004A53C2"/>
    <w:rsid w:val="004B7FA4"/>
    <w:rsid w:val="005158EF"/>
    <w:rsid w:val="005177B1"/>
    <w:rsid w:val="005208FB"/>
    <w:rsid w:val="00527FF2"/>
    <w:rsid w:val="00544719"/>
    <w:rsid w:val="005A071A"/>
    <w:rsid w:val="005C5839"/>
    <w:rsid w:val="00603CFB"/>
    <w:rsid w:val="0062038C"/>
    <w:rsid w:val="0062377B"/>
    <w:rsid w:val="00630E0A"/>
    <w:rsid w:val="006379F8"/>
    <w:rsid w:val="00712647"/>
    <w:rsid w:val="007264CE"/>
    <w:rsid w:val="007376E1"/>
    <w:rsid w:val="00740EF8"/>
    <w:rsid w:val="00756BFA"/>
    <w:rsid w:val="007651F9"/>
    <w:rsid w:val="007B17D2"/>
    <w:rsid w:val="007D48F2"/>
    <w:rsid w:val="007D6888"/>
    <w:rsid w:val="007F37D4"/>
    <w:rsid w:val="00816F6B"/>
    <w:rsid w:val="008359FF"/>
    <w:rsid w:val="00881FF7"/>
    <w:rsid w:val="00883B14"/>
    <w:rsid w:val="008E1DDA"/>
    <w:rsid w:val="008E3E6A"/>
    <w:rsid w:val="009313E1"/>
    <w:rsid w:val="00955236"/>
    <w:rsid w:val="009820D0"/>
    <w:rsid w:val="00997F1A"/>
    <w:rsid w:val="009B265C"/>
    <w:rsid w:val="009D25D4"/>
    <w:rsid w:val="009D5E96"/>
    <w:rsid w:val="009E66F2"/>
    <w:rsid w:val="009E7BEC"/>
    <w:rsid w:val="00A254D5"/>
    <w:rsid w:val="00A318F2"/>
    <w:rsid w:val="00A46410"/>
    <w:rsid w:val="00A542E9"/>
    <w:rsid w:val="00A550D9"/>
    <w:rsid w:val="00A9693B"/>
    <w:rsid w:val="00AB0AEE"/>
    <w:rsid w:val="00AD7910"/>
    <w:rsid w:val="00B51DF2"/>
    <w:rsid w:val="00BB1281"/>
    <w:rsid w:val="00BD5A16"/>
    <w:rsid w:val="00BF1A01"/>
    <w:rsid w:val="00C012F5"/>
    <w:rsid w:val="00C21F77"/>
    <w:rsid w:val="00C31FA0"/>
    <w:rsid w:val="00C3355E"/>
    <w:rsid w:val="00C40AFE"/>
    <w:rsid w:val="00C52B41"/>
    <w:rsid w:val="00C7384F"/>
    <w:rsid w:val="00CF11CB"/>
    <w:rsid w:val="00D227E9"/>
    <w:rsid w:val="00D2704E"/>
    <w:rsid w:val="00D33522"/>
    <w:rsid w:val="00D85AEB"/>
    <w:rsid w:val="00DD63AD"/>
    <w:rsid w:val="00DE414B"/>
    <w:rsid w:val="00DE6F12"/>
    <w:rsid w:val="00E56081"/>
    <w:rsid w:val="00E67854"/>
    <w:rsid w:val="00E818F3"/>
    <w:rsid w:val="00E830BB"/>
    <w:rsid w:val="00EA321F"/>
    <w:rsid w:val="00EC6B7D"/>
    <w:rsid w:val="00ED0084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F2BDA"/>
    <w:rsid w:val="09137ABC"/>
    <w:rsid w:val="0A3A6153"/>
    <w:rsid w:val="0F2A3E8C"/>
    <w:rsid w:val="1FA4296B"/>
    <w:rsid w:val="21A812D9"/>
    <w:rsid w:val="24C331C9"/>
    <w:rsid w:val="445A05C8"/>
    <w:rsid w:val="46A36E95"/>
    <w:rsid w:val="49502F3F"/>
    <w:rsid w:val="53C524E6"/>
    <w:rsid w:val="60693727"/>
    <w:rsid w:val="660D4A34"/>
    <w:rsid w:val="69600951"/>
    <w:rsid w:val="6F2F7839"/>
    <w:rsid w:val="79B17B45"/>
    <w:rsid w:val="7CEA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SimSun" w:cs="Mangal"/>
      <w:kern w:val="3"/>
      <w:sz w:val="24"/>
      <w:szCs w:val="24"/>
      <w:lang w:val="ru-RU" w:eastAsia="zh-CN" w:bidi="hi-IN"/>
    </w:rPr>
  </w:style>
  <w:style w:type="paragraph" w:styleId="2">
    <w:name w:val="heading 1"/>
    <w:basedOn w:val="1"/>
    <w:next w:val="1"/>
    <w:link w:val="15"/>
    <w:qFormat/>
    <w:uiPriority w:val="9"/>
    <w:pPr>
      <w:keepNext/>
      <w:spacing w:line="360" w:lineRule="auto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3">
    <w:name w:val="heading 2"/>
    <w:basedOn w:val="1"/>
    <w:next w:val="4"/>
    <w:link w:val="16"/>
    <w:unhideWhenUsed/>
    <w:qFormat/>
    <w:uiPriority w:val="9"/>
    <w:pPr>
      <w:keepNext/>
      <w:spacing w:line="360" w:lineRule="auto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ext body"/>
    <w:basedOn w:val="5"/>
    <w:qFormat/>
    <w:uiPriority w:val="0"/>
  </w:style>
  <w:style w:type="paragraph" w:customStyle="1" w:styleId="5">
    <w:name w:val="Standard"/>
    <w:qFormat/>
    <w:uiPriority w:val="0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  <w:style w:type="character" w:styleId="8">
    <w:name w:val="Strong"/>
    <w:basedOn w:val="6"/>
    <w:qFormat/>
    <w:uiPriority w:val="22"/>
    <w:rPr>
      <w:b/>
      <w:bCs/>
    </w:rPr>
  </w:style>
  <w:style w:type="paragraph" w:styleId="9">
    <w:name w:val="Plain Text"/>
    <w:basedOn w:val="1"/>
    <w:qFormat/>
    <w:uiPriority w:val="0"/>
    <w:pPr>
      <w:spacing w:line="360" w:lineRule="auto"/>
      <w:ind w:firstLine="720"/>
      <w:jc w:val="both"/>
    </w:pPr>
    <w:rPr>
      <w:rFonts w:ascii="NTHelvetica/Cyrillic" w:hAnsi="NTHelvetica/Cyrillic"/>
      <w:sz w:val="24"/>
    </w:rPr>
  </w:style>
  <w:style w:type="paragraph" w:styleId="10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text2"/>
      <w:sz w:val="18"/>
      <w:szCs w:val="16"/>
      <w14:textFill>
        <w14:solidFill>
          <w14:schemeClr w14:val="tx2"/>
        </w14:solidFill>
      </w14:textFill>
    </w:rPr>
  </w:style>
  <w:style w:type="paragraph" w:styleId="11">
    <w:name w:val="footer"/>
    <w:basedOn w:val="5"/>
    <w:link w:val="21"/>
    <w:qFormat/>
    <w:uiPriority w:val="0"/>
    <w:pPr>
      <w:suppressLineNumbers/>
      <w:tabs>
        <w:tab w:val="center" w:pos="4677"/>
        <w:tab w:val="right" w:pos="9355"/>
      </w:tabs>
    </w:pPr>
  </w:style>
  <w:style w:type="paragraph" w:styleId="12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3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4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Заголовок 1 Знак"/>
    <w:basedOn w:val="6"/>
    <w:link w:val="2"/>
    <w:qFormat/>
    <w:uiPriority w:val="9"/>
    <w:rPr>
      <w:rFonts w:ascii="Times New Roman" w:hAnsi="Times New Roman" w:eastAsia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16">
    <w:name w:val="Заголовок 2 Знак"/>
    <w:basedOn w:val="6"/>
    <w:link w:val="3"/>
    <w:qFormat/>
    <w:uiPriority w:val="9"/>
    <w:rPr>
      <w:rFonts w:ascii="Times New Roman" w:hAnsi="Times New Roman" w:eastAsia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17">
    <w:name w:val="Times14_РИО2"/>
    <w:basedOn w:val="5"/>
    <w:qFormat/>
    <w:uiPriority w:val="0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18">
    <w:name w:val="Table Contents"/>
    <w:basedOn w:val="5"/>
    <w:qFormat/>
    <w:uiPriority w:val="0"/>
    <w:pPr>
      <w:suppressLineNumbers/>
    </w:pPr>
  </w:style>
  <w:style w:type="paragraph" w:customStyle="1" w:styleId="19">
    <w:name w:val="Листинг"/>
    <w:basedOn w:val="5"/>
    <w:qFormat/>
    <w:uiPriority w:val="0"/>
    <w:pPr>
      <w:spacing w:line="240" w:lineRule="auto"/>
    </w:pPr>
    <w:rPr>
      <w:rFonts w:ascii="Courier New" w:hAnsi="Courier New" w:eastAsia="Courier New" w:cs="Courier New"/>
      <w:sz w:val="22"/>
    </w:rPr>
  </w:style>
  <w:style w:type="paragraph" w:customStyle="1" w:styleId="20">
    <w:name w:val="Table"/>
    <w:basedOn w:val="10"/>
    <w:qFormat/>
    <w:uiPriority w:val="0"/>
    <w:pPr>
      <w:suppressLineNumbers/>
      <w:spacing w:after="0"/>
    </w:pPr>
    <w:rPr>
      <w:rFonts w:ascii="Times New Roman" w:hAnsi="Times New Roman" w:eastAsia="Times New Roman"/>
      <w:i w:val="0"/>
      <w:color w:val="auto"/>
      <w:sz w:val="28"/>
      <w:szCs w:val="24"/>
    </w:rPr>
  </w:style>
  <w:style w:type="character" w:customStyle="1" w:styleId="21">
    <w:name w:val="Нижний колонтитул Знак"/>
    <w:basedOn w:val="6"/>
    <w:link w:val="11"/>
    <w:qFormat/>
    <w:uiPriority w:val="0"/>
    <w:rPr>
      <w:rFonts w:ascii="Times New Roman" w:hAnsi="Times New Roman" w:eastAsia="Times New Roman" w:cs="Times New Roman"/>
      <w:kern w:val="3"/>
      <w:sz w:val="28"/>
      <w:szCs w:val="24"/>
      <w:lang w:eastAsia="zh-CN" w:bidi="hi-IN"/>
    </w:rPr>
  </w:style>
  <w:style w:type="character" w:customStyle="1" w:styleId="22">
    <w:name w:val="Book Title"/>
    <w:qFormat/>
    <w:uiPriority w:val="0"/>
    <w:rPr>
      <w:b/>
      <w:smallCaps/>
      <w:spacing w:val="5"/>
    </w:rPr>
  </w:style>
  <w:style w:type="character" w:styleId="23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1647</Words>
  <Characters>11092</Characters>
  <Lines>67</Lines>
  <Paragraphs>19</Paragraphs>
  <TotalTime>196</TotalTime>
  <ScaleCrop>false</ScaleCrop>
  <LinksUpToDate>false</LinksUpToDate>
  <CharactersWithSpaces>13492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2025-03-03T18:41:00Z</dcterms:created>
  <dc:creator>Arina W. Achuje</dc:creator>
  <cp:lastModifiedBy>Laetus</cp:lastModifiedBy>
  <dcterms:modified xsi:type="dcterms:W3CDTF">2026-05-18T12:13:10Z</dcterms:modified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7FD4280958704E22B2D338B4AE9C9608_13</vt:lpwstr>
  </property>
  <property fmtid="{D5CDD505-2E9C-101B-9397-08002B2CF9AE}" pid="4" name="KSOTemplateDocerSaveRecord">
    <vt:lpwstr>eyJoZGlkIjoiNGQ2YWM1MmE3NWNkN2I4ODNiNjQzZDJhMTk1ZjcwZTQiLCJ1c2VySWQiOiI4NDIxNTIwOTMyODgifQ==</vt:lpwstr>
  </property>
</Properties>
</file>