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№4: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29</w:t>
      </w:r>
      <w:r>
        <w:t xml:space="preserve"> </w:t>
      </w:r>
      <w:r>
        <w:t xml:space="preserve">October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5" w:name="выполнение-работы"/>
    <w:p>
      <w:pPr>
        <w:pStyle w:val="Heading1"/>
      </w:pPr>
      <w:r>
        <w:t xml:space="preserve">Выполнение работы</w:t>
      </w:r>
    </w:p>
    <w:bookmarkStart w:id="23" w:name="расширинные-атрибуты"/>
    <w:p>
      <w:pPr>
        <w:pStyle w:val="Heading2"/>
      </w:pPr>
      <w:r>
        <w:t xml:space="preserve">Расширинные атрибуты</w:t>
      </w:r>
    </w:p>
    <w:p>
      <w:pPr>
        <w:pStyle w:val="FirstParagraph"/>
      </w:pPr>
      <w:r>
        <w:t xml:space="preserve">От имени пользователя guest_1 определила расширенные атрибуты файла /home/guest_1/dir1/file1 командой lsattr /home/guest_1/dir1/file1</w:t>
      </w:r>
    </w:p>
    <w:p>
      <w:pPr>
        <w:pStyle w:val="CaptionedFigure"/>
      </w:pPr>
      <w:bookmarkStart w:id="22" w:name="fig:001"/>
      <w:r>
        <w:drawing>
          <wp:inline>
            <wp:extent cx="3742124" cy="361149"/>
            <wp:effectExtent b="0" l="0" r="0" t="0"/>
            <wp:docPr descr="Figure 1: Расширинные атрибуты file1" title="" id="1" name="Picture"/>
            <a:graphic>
              <a:graphicData uri="http://schemas.openxmlformats.org/drawingml/2006/picture">
                <pic:pic>
                  <pic:nvPicPr>
                    <pic:cNvPr descr="images/lab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Расширинные атрибуты file1</w:t>
      </w:r>
    </w:p>
    <w:bookmarkEnd w:id="23"/>
    <w:bookmarkStart w:id="26" w:name="установка-прав"/>
    <w:p>
      <w:pPr>
        <w:pStyle w:val="Heading2"/>
      </w:pPr>
      <w:r>
        <w:t xml:space="preserve">Установка прав</w:t>
      </w:r>
    </w:p>
    <w:p>
      <w:pPr>
        <w:pStyle w:val="FirstParagraph"/>
      </w:pPr>
      <w:r>
        <w:t xml:space="preserve">Установила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5" w:name="fig:002"/>
      <w:r>
        <w:drawing>
          <wp:inline>
            <wp:extent cx="3050561" cy="253573"/>
            <wp:effectExtent b="0" l="0" r="0" t="0"/>
            <wp:docPr descr="Figure 2: Права file1" title="" id="1" name="Picture"/>
            <a:graphic>
              <a:graphicData uri="http://schemas.openxmlformats.org/drawingml/2006/picture">
                <pic:pic>
                  <pic:nvPicPr>
                    <pic:cNvPr descr="images/lab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Права file1</w:t>
      </w:r>
    </w:p>
    <w:bookmarkEnd w:id="26"/>
    <w:bookmarkStart w:id="29" w:name="расширенный-атрибут-a"/>
    <w:p>
      <w:pPr>
        <w:pStyle w:val="Heading2"/>
      </w:pPr>
      <w:r>
        <w:t xml:space="preserve">Расширенный атрибут a</w:t>
      </w:r>
    </w:p>
    <w:p>
      <w:pPr>
        <w:pStyle w:val="FirstParagraph"/>
      </w:pPr>
      <w:r>
        <w:t xml:space="preserve">Попробовала установить на файл /home/guest_1/dir1/file1 расширенный атрибут a от имени пользователя guest_1: chattr +a /home/guest_1/dir1/file1. В ответ я получила отказ от выполнения операции.</w:t>
      </w:r>
    </w:p>
    <w:p>
      <w:pPr>
        <w:pStyle w:val="CaptionedFigure"/>
      </w:pPr>
      <w:bookmarkStart w:id="28" w:name="fig:003"/>
      <w:r>
        <w:drawing>
          <wp:inline>
            <wp:extent cx="5202090" cy="445673"/>
            <wp:effectExtent b="0" l="0" r="0" t="0"/>
            <wp:docPr descr="Figure 3: Атрибут a" title="" id="1" name="Picture"/>
            <a:graphic>
              <a:graphicData uri="http://schemas.openxmlformats.org/drawingml/2006/picture">
                <pic:pic>
                  <pic:nvPicPr>
                    <pic:cNvPr descr="images/lab4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Атрибут a</w:t>
      </w:r>
    </w:p>
    <w:bookmarkEnd w:id="29"/>
    <w:bookmarkStart w:id="32" w:name="суперпользователь"/>
    <w:p>
      <w:pPr>
        <w:pStyle w:val="Heading2"/>
      </w:pPr>
      <w:r>
        <w:t xml:space="preserve">Суперпользователь</w:t>
      </w:r>
    </w:p>
    <w:p>
      <w:pPr>
        <w:pStyle w:val="FirstParagraph"/>
      </w:pPr>
      <w:r>
        <w:t xml:space="preserve">Повысила свои права с помощью команды su. Попробовала установить расширенный атрибут a на файл /home/guest_1/dir1/file1 от имени суперпользователя: chattr +a /home/guest_1/dir1/file1</w:t>
      </w:r>
    </w:p>
    <w:p>
      <w:pPr>
        <w:pStyle w:val="CaptionedFigure"/>
      </w:pPr>
      <w:bookmarkStart w:id="31" w:name="fig:004"/>
      <w:r>
        <w:drawing>
          <wp:inline>
            <wp:extent cx="3995697" cy="676194"/>
            <wp:effectExtent b="0" l="0" r="0" t="0"/>
            <wp:docPr descr="Figure 4: Суперпользователь" title="" id="1" name="Picture"/>
            <a:graphic>
              <a:graphicData uri="http://schemas.openxmlformats.org/drawingml/2006/picture">
                <pic:pic>
                  <pic:nvPicPr>
                    <pic:cNvPr descr="images/lab4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Суперпользователь</w:t>
      </w:r>
    </w:p>
    <w:bookmarkEnd w:id="32"/>
    <w:bookmarkStart w:id="35" w:name="проверка"/>
    <w:p>
      <w:pPr>
        <w:pStyle w:val="Heading2"/>
      </w:pPr>
      <w:r>
        <w:t xml:space="preserve">Проверка</w:t>
      </w:r>
    </w:p>
    <w:p>
      <w:pPr>
        <w:pStyle w:val="FirstParagraph"/>
      </w:pPr>
      <w:r>
        <w:t xml:space="preserve">От пользователя guest_1 проверила правильность установления атрибута: lsattr /home/guest_1/dir1/file1. Установка прошла успешно.</w:t>
      </w:r>
    </w:p>
    <w:p>
      <w:pPr>
        <w:pStyle w:val="CaptionedFigure"/>
      </w:pPr>
      <w:bookmarkStart w:id="34" w:name="fig:005"/>
      <w:r>
        <w:drawing>
          <wp:inline>
            <wp:extent cx="3580759" cy="322729"/>
            <wp:effectExtent b="0" l="0" r="0" t="0"/>
            <wp:docPr descr="Figure 5: Проверка" title="" id="1" name="Picture"/>
            <a:graphic>
              <a:graphicData uri="http://schemas.openxmlformats.org/drawingml/2006/picture">
                <pic:pic>
                  <pic:nvPicPr>
                    <pic:cNvPr descr="images/lab4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Проверка</w:t>
      </w:r>
    </w:p>
    <w:bookmarkEnd w:id="35"/>
    <w:bookmarkStart w:id="38" w:name="дозапись-в-file1"/>
    <w:p>
      <w:pPr>
        <w:pStyle w:val="Heading2"/>
      </w:pPr>
      <w:r>
        <w:t xml:space="preserve">Дозапись в file1</w:t>
      </w:r>
    </w:p>
    <w:p>
      <w:pPr>
        <w:pStyle w:val="FirstParagraph"/>
      </w:pPr>
      <w:r>
        <w:t xml:space="preserve">Выполнила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/home/guest_1/dir1/file1. После этого выполнила чтение файла file1 командой cat /home/guest_1/dir1/file1. Убедилась, что слово test было успешно записано в file1.</w:t>
      </w:r>
    </w:p>
    <w:p>
      <w:pPr>
        <w:pStyle w:val="CaptionedFigure"/>
      </w:pPr>
      <w:bookmarkStart w:id="37" w:name="fig:006"/>
      <w:r>
        <w:drawing>
          <wp:inline>
            <wp:extent cx="4272322" cy="437989"/>
            <wp:effectExtent b="0" l="0" r="0" t="0"/>
            <wp:docPr descr="Figure 6: Дозапись" title="" id="1" name="Picture"/>
            <a:graphic>
              <a:graphicData uri="http://schemas.openxmlformats.org/drawingml/2006/picture">
                <pic:pic>
                  <pic:nvPicPr>
                    <pic:cNvPr descr="images/lab4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Дозапись</w:t>
      </w:r>
    </w:p>
    <w:bookmarkEnd w:id="38"/>
    <w:bookmarkStart w:id="41" w:name="переименование-файла"/>
    <w:p>
      <w:pPr>
        <w:pStyle w:val="Heading2"/>
      </w:pPr>
      <w:r>
        <w:t xml:space="preserve">Переименование файла</w:t>
      </w:r>
    </w:p>
    <w:p>
      <w:pPr>
        <w:pStyle w:val="FirstParagraph"/>
      </w:pPr>
      <w:r>
        <w:t xml:space="preserve">Попробовала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/home/guest_1/dirl/file1. Попробовала переименовать файл. Операция была отклонена.</w:t>
      </w:r>
    </w:p>
    <w:p>
      <w:pPr>
        <w:pStyle w:val="CaptionedFigure"/>
      </w:pPr>
      <w:bookmarkStart w:id="40" w:name="fig:007"/>
      <w:r>
        <w:drawing>
          <wp:inline>
            <wp:extent cx="4518211" cy="706931"/>
            <wp:effectExtent b="0" l="0" r="0" t="0"/>
            <wp:docPr descr="Figure 7: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s/lab4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Переименование</w:t>
      </w:r>
    </w:p>
    <w:bookmarkEnd w:id="41"/>
    <w:bookmarkStart w:id="44" w:name="установка-прав-1"/>
    <w:p>
      <w:pPr>
        <w:pStyle w:val="Heading2"/>
      </w:pPr>
      <w:r>
        <w:t xml:space="preserve">Установка прав</w:t>
      </w:r>
    </w:p>
    <w:p>
      <w:pPr>
        <w:pStyle w:val="FirstParagraph"/>
      </w:pPr>
      <w:r>
        <w:t xml:space="preserve">Попробовала с помощью команды chmod 000 file1 установить на файл file1 права, например, запрещающие чтение и запись для владельца файла. Эта операция также была отклонена.</w:t>
      </w:r>
    </w:p>
    <w:p>
      <w:pPr>
        <w:pStyle w:val="CaptionedFigure"/>
      </w:pPr>
      <w:bookmarkStart w:id="43" w:name="fig:008"/>
      <w:r>
        <w:drawing>
          <wp:inline>
            <wp:extent cx="4956201" cy="291993"/>
            <wp:effectExtent b="0" l="0" r="0" t="0"/>
            <wp:docPr descr="Figure 8: Права на file1" title="" id="1" name="Picture"/>
            <a:graphic>
              <a:graphicData uri="http://schemas.openxmlformats.org/drawingml/2006/picture">
                <pic:pic>
                  <pic:nvPicPr>
                    <pic:cNvPr descr="images/lab4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8: Права на file1</w:t>
      </w:r>
    </w:p>
    <w:bookmarkEnd w:id="44"/>
    <w:bookmarkStart w:id="47" w:name="снятие-атрибута-a"/>
    <w:p>
      <w:pPr>
        <w:pStyle w:val="Heading2"/>
      </w:pPr>
      <w:r>
        <w:t xml:space="preserve">Снятие атрибута a</w:t>
      </w:r>
    </w:p>
    <w:p>
      <w:pPr>
        <w:pStyle w:val="FirstParagraph"/>
      </w:pPr>
      <w:r>
        <w:t xml:space="preserve">Сняла расширенный атрибут a с файла /home/guest_1/dirl/file1 от имени суперпользователя командой chattr -a /home/guest_1/dir1/file1. Повторила операции, которые мне ранее не удавалось выполнить. На этот раз все выполнить удалось. Файл file1 я переименовала в file.</w:t>
      </w:r>
    </w:p>
    <w:p>
      <w:pPr>
        <w:pStyle w:val="CaptionedFigure"/>
      </w:pPr>
      <w:bookmarkStart w:id="46" w:name="fig:009"/>
      <w:r>
        <w:drawing>
          <wp:inline>
            <wp:extent cx="3703704" cy="1198709"/>
            <wp:effectExtent b="0" l="0" r="0" t="0"/>
            <wp:docPr descr="Figure 9: Снятие атрибута a" title="" id="1" name="Picture"/>
            <a:graphic>
              <a:graphicData uri="http://schemas.openxmlformats.org/drawingml/2006/picture">
                <pic:pic>
                  <pic:nvPicPr>
                    <pic:cNvPr descr="images/lab4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9: Снятие атрибута a</w:t>
      </w:r>
    </w:p>
    <w:bookmarkEnd w:id="47"/>
    <w:bookmarkStart w:id="54" w:name="атрибут-i"/>
    <w:p>
      <w:pPr>
        <w:pStyle w:val="Heading2"/>
      </w:pPr>
      <w:r>
        <w:t xml:space="preserve">Атрибут i</w:t>
      </w:r>
    </w:p>
    <w:p>
      <w:pPr>
        <w:pStyle w:val="FirstParagraph"/>
      </w:pPr>
      <w:r>
        <w:t xml:space="preserve">Повторила мои действия по шагам, заменив атрибут «a» атрибутом «i». Вновь дозаписать файл file не удалось, в процессе переименования file стал называться file_1.</w:t>
      </w:r>
    </w:p>
    <w:p>
      <w:pPr>
        <w:pStyle w:val="CaptionedFigure"/>
      </w:pPr>
      <w:bookmarkStart w:id="49" w:name="fig:010"/>
      <w:r>
        <w:drawing>
          <wp:inline>
            <wp:extent cx="5278931" cy="1513754"/>
            <wp:effectExtent b="0" l="0" r="0" t="0"/>
            <wp:docPr descr="Figure 10: Атрибут i" title="" id="1" name="Picture"/>
            <a:graphic>
              <a:graphicData uri="http://schemas.openxmlformats.org/drawingml/2006/picture">
                <pic:pic>
                  <pic:nvPicPr>
                    <pic:cNvPr descr="images/lab4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10: Атрибут i</w:t>
      </w:r>
    </w:p>
    <w:p>
      <w:pPr>
        <w:pStyle w:val="CaptionedFigure"/>
      </w:pPr>
      <w:bookmarkStart w:id="51" w:name="fig:011"/>
      <w:r>
        <w:drawing>
          <wp:inline>
            <wp:extent cx="4495159" cy="2458890"/>
            <wp:effectExtent b="0" l="0" r="0" t="0"/>
            <wp:docPr descr="Figure 11: Атрибут i" title="" id="1" name="Picture"/>
            <a:graphic>
              <a:graphicData uri="http://schemas.openxmlformats.org/drawingml/2006/picture">
                <pic:pic>
                  <pic:nvPicPr>
                    <pic:cNvPr descr="images/lab4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11: Атрибут i</w:t>
      </w:r>
    </w:p>
    <w:p>
      <w:pPr>
        <w:pStyle w:val="CaptionedFigure"/>
      </w:pPr>
      <w:bookmarkStart w:id="53" w:name="fig:012"/>
      <w:r>
        <w:drawing>
          <wp:inline>
            <wp:extent cx="2858460" cy="937452"/>
            <wp:effectExtent b="0" l="0" r="0" t="0"/>
            <wp:docPr descr="Figure 12: Атрибут i" title="" id="1" name="Picture"/>
            <a:graphic>
              <a:graphicData uri="http://schemas.openxmlformats.org/drawingml/2006/picture">
                <pic:pic>
                  <pic:nvPicPr>
                    <pic:cNvPr descr="images/lab4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12: Атрибут i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расширенными атрибутами файлов. Опробовала действие на практике расширенных атрибутов «а» и «i».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Голова Варвара Алексеевна, НФИбд-03-18</dc:creator>
  <cp:keywords/>
  <dcterms:created xsi:type="dcterms:W3CDTF">2021-10-30T07:56:35Z</dcterms:created>
  <dcterms:modified xsi:type="dcterms:W3CDTF">2021-10-30T07:56:35Z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29 October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group">
    <vt:lpwstr>НФИбд-03-18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Лабораторная работа №4: 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