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143E01" w14:textId="14835BEE" w:rsidR="003A22DA" w:rsidRDefault="003A22DA" w:rsidP="003A22DA">
      <w:pPr>
        <w:pStyle w:val="NormalWeb"/>
        <w:rPr>
          <w:rStyle w:val="Strong"/>
          <w:lang w:val="en-US"/>
        </w:rPr>
      </w:pPr>
      <w:r>
        <w:rPr>
          <w:rStyle w:val="Strong"/>
          <w:lang w:val="en-US"/>
        </w:rPr>
        <w:t xml:space="preserve">Name: </w:t>
      </w:r>
      <w:r w:rsidR="002D20B4">
        <w:rPr>
          <w:rStyle w:val="Strong"/>
          <w:lang w:val="en-US"/>
        </w:rPr>
        <w:t xml:space="preserve">Dayigil Basil </w:t>
      </w:r>
      <w:proofErr w:type="spellStart"/>
      <w:r w:rsidR="002D20B4">
        <w:rPr>
          <w:rStyle w:val="Strong"/>
          <w:lang w:val="en-US"/>
        </w:rPr>
        <w:t>Boeloeplat</w:t>
      </w:r>
      <w:proofErr w:type="spellEnd"/>
    </w:p>
    <w:p w14:paraId="299B768B" w14:textId="63BA9D35" w:rsidR="003A22DA" w:rsidRDefault="002D20B4" w:rsidP="003A22DA">
      <w:pPr>
        <w:pStyle w:val="NormalWeb"/>
        <w:rPr>
          <w:rStyle w:val="Strong"/>
          <w:lang w:val="en-US"/>
        </w:rPr>
      </w:pPr>
      <w:r>
        <w:rPr>
          <w:rStyle w:val="Strong"/>
          <w:lang w:val="en-US"/>
        </w:rPr>
        <w:t>Matric Number: 2019/1/75427</w:t>
      </w:r>
      <w:bookmarkStart w:id="0" w:name="_GoBack"/>
      <w:bookmarkEnd w:id="0"/>
      <w:r w:rsidR="003A22DA">
        <w:rPr>
          <w:rStyle w:val="Strong"/>
          <w:lang w:val="en-US"/>
        </w:rPr>
        <w:t>CT</w:t>
      </w:r>
    </w:p>
    <w:p w14:paraId="4C1F8597" w14:textId="69666D10" w:rsidR="003A22DA" w:rsidRDefault="003A22DA" w:rsidP="003A22DA">
      <w:pPr>
        <w:pStyle w:val="NormalWeb"/>
        <w:rPr>
          <w:rStyle w:val="Strong"/>
          <w:lang w:val="en-US"/>
        </w:rPr>
      </w:pPr>
      <w:r>
        <w:rPr>
          <w:rStyle w:val="Strong"/>
          <w:lang w:val="en-US"/>
        </w:rPr>
        <w:t xml:space="preserve">Course Code: </w:t>
      </w:r>
      <w:r w:rsidRPr="003A22DA">
        <w:rPr>
          <w:b/>
          <w:bCs/>
        </w:rPr>
        <w:t>CPT 523</w:t>
      </w:r>
    </w:p>
    <w:p w14:paraId="521300D8" w14:textId="77777777" w:rsidR="003A22DA" w:rsidRDefault="003A22DA" w:rsidP="00354308">
      <w:pPr>
        <w:spacing w:before="100" w:beforeAutospacing="1" w:after="100" w:afterAutospacing="1" w:line="360" w:lineRule="auto"/>
        <w:rPr>
          <w:rFonts w:ascii="Times New Roman" w:eastAsia="Times New Roman" w:hAnsi="Times New Roman" w:cs="Times New Roman"/>
          <w:b/>
          <w:bCs/>
          <w:kern w:val="0"/>
          <w:sz w:val="24"/>
          <w:szCs w:val="24"/>
          <w:lang w:val="en-US"/>
          <w14:ligatures w14:val="none"/>
        </w:rPr>
      </w:pPr>
    </w:p>
    <w:p w14:paraId="078C13CF" w14:textId="77777777" w:rsidR="00F427ED" w:rsidRDefault="00354308" w:rsidP="00354308">
      <w:pPr>
        <w:spacing w:before="100" w:beforeAutospacing="1" w:after="100" w:afterAutospacing="1" w:line="360" w:lineRule="auto"/>
        <w:rPr>
          <w:rFonts w:ascii="Times New Roman" w:eastAsia="Times New Roman" w:hAnsi="Times New Roman" w:cs="Times New Roman"/>
          <w:b/>
          <w:bCs/>
          <w:kern w:val="0"/>
          <w:sz w:val="24"/>
          <w:szCs w:val="24"/>
          <w:lang w:val="en-US"/>
          <w14:ligatures w14:val="none"/>
        </w:rPr>
      </w:pPr>
      <w:r w:rsidRPr="00354308">
        <w:rPr>
          <w:rFonts w:ascii="Times New Roman" w:eastAsia="Times New Roman" w:hAnsi="Times New Roman" w:cs="Times New Roman"/>
          <w:b/>
          <w:bCs/>
          <w:kern w:val="0"/>
          <w:sz w:val="24"/>
          <w:szCs w:val="24"/>
          <w14:ligatures w14:val="none"/>
        </w:rPr>
        <w:t xml:space="preserve">QUESTION 2: </w:t>
      </w:r>
    </w:p>
    <w:p w14:paraId="4C0B6B1B" w14:textId="77777777" w:rsidR="00F427ED" w:rsidRDefault="00354308" w:rsidP="00F427ED">
      <w:pPr>
        <w:spacing w:before="100" w:beforeAutospacing="1" w:after="100" w:afterAutospacing="1" w:line="360" w:lineRule="auto"/>
        <w:jc w:val="center"/>
        <w:rPr>
          <w:rFonts w:ascii="Times New Roman" w:eastAsia="Times New Roman" w:hAnsi="Times New Roman" w:cs="Times New Roman"/>
          <w:b/>
          <w:bCs/>
          <w:kern w:val="0"/>
          <w:sz w:val="24"/>
          <w:szCs w:val="24"/>
          <w:lang w:val="en-US"/>
          <w14:ligatures w14:val="none"/>
        </w:rPr>
      </w:pPr>
      <w:r w:rsidRPr="00354308">
        <w:rPr>
          <w:rFonts w:ascii="Times New Roman" w:eastAsia="Times New Roman" w:hAnsi="Times New Roman" w:cs="Times New Roman"/>
          <w:b/>
          <w:bCs/>
          <w:kern w:val="0"/>
          <w:sz w:val="24"/>
          <w:szCs w:val="24"/>
          <w14:ligatures w14:val="none"/>
        </w:rPr>
        <w:t xml:space="preserve">DIVERSITY COMBINING TECHNIQUES </w:t>
      </w:r>
    </w:p>
    <w:p w14:paraId="781E7064" w14:textId="17C06C67" w:rsidR="00354308" w:rsidRPr="00354308" w:rsidRDefault="00F427ED" w:rsidP="00F427ED">
      <w:pPr>
        <w:spacing w:before="100" w:beforeAutospacing="1" w:after="100" w:afterAutospacing="1" w:line="360" w:lineRule="auto"/>
        <w:jc w:val="center"/>
        <w:rPr>
          <w:rFonts w:ascii="Times New Roman" w:eastAsia="Times New Roman" w:hAnsi="Times New Roman" w:cs="Times New Roman"/>
          <w:b/>
          <w:bCs/>
          <w:kern w:val="0"/>
          <w:sz w:val="24"/>
          <w:szCs w:val="24"/>
          <w:lang w:val="en-US"/>
          <w14:ligatures w14:val="none"/>
        </w:rPr>
      </w:pPr>
      <w:r>
        <w:rPr>
          <w:rFonts w:ascii="Times New Roman" w:eastAsia="Times New Roman" w:hAnsi="Times New Roman" w:cs="Times New Roman"/>
          <w:b/>
          <w:bCs/>
          <w:kern w:val="0"/>
          <w:sz w:val="24"/>
          <w:szCs w:val="24"/>
          <w:lang w:val="en-US"/>
          <w14:ligatures w14:val="none"/>
        </w:rPr>
        <w:t>(</w:t>
      </w:r>
      <w:r w:rsidR="00354308" w:rsidRPr="00354308">
        <w:rPr>
          <w:rFonts w:ascii="Times New Roman" w:eastAsia="Times New Roman" w:hAnsi="Times New Roman" w:cs="Times New Roman"/>
          <w:b/>
          <w:bCs/>
          <w:kern w:val="0"/>
          <w:sz w:val="24"/>
          <w:szCs w:val="24"/>
          <w14:ligatures w14:val="none"/>
        </w:rPr>
        <w:t>SELECTION COMBINING, MAXIMUM RATIO COMBINING, AND EQUAL GAIN COMBINING</w:t>
      </w:r>
      <w:r>
        <w:rPr>
          <w:rFonts w:ascii="Times New Roman" w:eastAsia="Times New Roman" w:hAnsi="Times New Roman" w:cs="Times New Roman"/>
          <w:b/>
          <w:bCs/>
          <w:kern w:val="0"/>
          <w:sz w:val="24"/>
          <w:szCs w:val="24"/>
          <w:lang w:val="en-US"/>
          <w14:ligatures w14:val="none"/>
        </w:rPr>
        <w:t>)</w:t>
      </w:r>
    </w:p>
    <w:p w14:paraId="7366994B"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 xml:space="preserve">Wireless communication channels are subject to multipath fading due to reflections, scattering, and diffraction. Diversity combining techniques are used to mitigate these effects by combining multiple received versions of the same signal, thereby improving signal quality and reliability. Among the various combining techniques, </w:t>
      </w:r>
      <w:r w:rsidRPr="00354308">
        <w:rPr>
          <w:rFonts w:ascii="Times New Roman" w:eastAsia="Times New Roman" w:hAnsi="Times New Roman" w:cs="Times New Roman"/>
          <w:b/>
          <w:bCs/>
          <w:kern w:val="0"/>
          <w:sz w:val="24"/>
          <w:szCs w:val="24"/>
          <w14:ligatures w14:val="none"/>
        </w:rPr>
        <w:t>Selection Combining (SC)</w:t>
      </w:r>
      <w:r w:rsidRPr="00354308">
        <w:rPr>
          <w:rFonts w:ascii="Times New Roman" w:eastAsia="Times New Roman" w:hAnsi="Times New Roman" w:cs="Times New Roman"/>
          <w:kern w:val="0"/>
          <w:sz w:val="24"/>
          <w:szCs w:val="24"/>
          <w14:ligatures w14:val="none"/>
        </w:rPr>
        <w:t xml:space="preserve">, </w:t>
      </w:r>
      <w:r w:rsidRPr="00354308">
        <w:rPr>
          <w:rFonts w:ascii="Times New Roman" w:eastAsia="Times New Roman" w:hAnsi="Times New Roman" w:cs="Times New Roman"/>
          <w:b/>
          <w:bCs/>
          <w:kern w:val="0"/>
          <w:sz w:val="24"/>
          <w:szCs w:val="24"/>
          <w14:ligatures w14:val="none"/>
        </w:rPr>
        <w:t>Maximum Ratio Combining (MRC)</w:t>
      </w:r>
      <w:r w:rsidRPr="00354308">
        <w:rPr>
          <w:rFonts w:ascii="Times New Roman" w:eastAsia="Times New Roman" w:hAnsi="Times New Roman" w:cs="Times New Roman"/>
          <w:kern w:val="0"/>
          <w:sz w:val="24"/>
          <w:szCs w:val="24"/>
          <w14:ligatures w14:val="none"/>
        </w:rPr>
        <w:t xml:space="preserve">, and </w:t>
      </w:r>
      <w:r w:rsidRPr="00354308">
        <w:rPr>
          <w:rFonts w:ascii="Times New Roman" w:eastAsia="Times New Roman" w:hAnsi="Times New Roman" w:cs="Times New Roman"/>
          <w:b/>
          <w:bCs/>
          <w:kern w:val="0"/>
          <w:sz w:val="24"/>
          <w:szCs w:val="24"/>
          <w14:ligatures w14:val="none"/>
        </w:rPr>
        <w:t>Equal Gain Combining (EGC)</w:t>
      </w:r>
      <w:r w:rsidRPr="00354308">
        <w:rPr>
          <w:rFonts w:ascii="Times New Roman" w:eastAsia="Times New Roman" w:hAnsi="Times New Roman" w:cs="Times New Roman"/>
          <w:kern w:val="0"/>
          <w:sz w:val="24"/>
          <w:szCs w:val="24"/>
          <w14:ligatures w14:val="none"/>
        </w:rPr>
        <w:t xml:space="preserve"> are the most widely used. This paper provides an in-depth explanation and mathematical representation of each technique.</w:t>
      </w:r>
    </w:p>
    <w:p w14:paraId="4213BE4B"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t>1. Selection Combining (SC)</w:t>
      </w:r>
    </w:p>
    <w:p w14:paraId="0A781A64"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t>Definition</w:t>
      </w:r>
      <w:r w:rsidRPr="00354308">
        <w:rPr>
          <w:rFonts w:ascii="Times New Roman" w:eastAsia="Times New Roman" w:hAnsi="Times New Roman" w:cs="Times New Roman"/>
          <w:kern w:val="0"/>
          <w:sz w:val="24"/>
          <w:szCs w:val="24"/>
          <w14:ligatures w14:val="none"/>
        </w:rPr>
        <w:t>:</w:t>
      </w:r>
      <w:r w:rsidRPr="00354308">
        <w:rPr>
          <w:rFonts w:ascii="Times New Roman" w:eastAsia="Times New Roman" w:hAnsi="Times New Roman" w:cs="Times New Roman"/>
          <w:kern w:val="0"/>
          <w:sz w:val="24"/>
          <w:szCs w:val="24"/>
          <w14:ligatures w14:val="none"/>
        </w:rPr>
        <w:br/>
        <w:t>Selection combining involves choosing the branch (or antenna) with the highest instantaneous signal-to-noise ratio (SNR) for further processing. Only one signal path is used at any given time.</w:t>
      </w:r>
    </w:p>
    <w:p w14:paraId="3C992B52"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t>Working Principle</w:t>
      </w:r>
      <w:r w:rsidRPr="00354308">
        <w:rPr>
          <w:rFonts w:ascii="Times New Roman" w:eastAsia="Times New Roman" w:hAnsi="Times New Roman" w:cs="Times New Roman"/>
          <w:kern w:val="0"/>
          <w:sz w:val="24"/>
          <w:szCs w:val="24"/>
          <w14:ligatures w14:val="none"/>
        </w:rPr>
        <w:t>:</w:t>
      </w:r>
    </w:p>
    <w:p w14:paraId="5B1FBD15" w14:textId="77777777" w:rsidR="00354308" w:rsidRPr="00354308" w:rsidRDefault="00354308" w:rsidP="00354308">
      <w:pPr>
        <w:numPr>
          <w:ilvl w:val="0"/>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Measure SNR on each diversity branch.</w:t>
      </w:r>
    </w:p>
    <w:p w14:paraId="6BA5B5BA" w14:textId="77777777" w:rsidR="00354308" w:rsidRPr="00354308" w:rsidRDefault="00354308" w:rsidP="00354308">
      <w:pPr>
        <w:numPr>
          <w:ilvl w:val="0"/>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Select the branch with the maximum SNR.</w:t>
      </w:r>
    </w:p>
    <w:p w14:paraId="4F399E60" w14:textId="77777777" w:rsidR="00354308" w:rsidRPr="00354308" w:rsidRDefault="00354308" w:rsidP="00354308">
      <w:pPr>
        <w:numPr>
          <w:ilvl w:val="0"/>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Discard the others.</w:t>
      </w:r>
    </w:p>
    <w:p w14:paraId="707DA1D0" w14:textId="15E404DE"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lastRenderedPageBreak/>
        <w:t>Mathematical Representation</w:t>
      </w:r>
      <w:r w:rsidRPr="00354308">
        <w:rPr>
          <w:rFonts w:ascii="Times New Roman" w:eastAsia="Times New Roman" w:hAnsi="Times New Roman" w:cs="Times New Roman"/>
          <w:kern w:val="0"/>
          <w:sz w:val="24"/>
          <w:szCs w:val="24"/>
          <w14:ligatures w14:val="none"/>
        </w:rPr>
        <w:t>:</w:t>
      </w:r>
      <w:r w:rsidRPr="00354308">
        <w:rPr>
          <w:rFonts w:ascii="Times New Roman" w:eastAsia="Times New Roman" w:hAnsi="Times New Roman" w:cs="Times New Roman"/>
          <w:kern w:val="0"/>
          <w:sz w:val="24"/>
          <w:szCs w:val="24"/>
          <w14:ligatures w14:val="none"/>
        </w:rPr>
        <w:br/>
        <w:t xml:space="preserve">Let there be </w:t>
      </w:r>
      <w:r w:rsidRPr="00354308">
        <w:rPr>
          <w:rFonts w:ascii="Times New Roman" w:eastAsia="Times New Roman" w:hAnsi="Times New Roman" w:cs="Times New Roman"/>
          <w:i/>
          <w:iCs/>
          <w:kern w:val="0"/>
          <w:sz w:val="24"/>
          <w:szCs w:val="24"/>
          <w14:ligatures w14:val="none"/>
        </w:rPr>
        <w:t>N</w:t>
      </w:r>
      <w:r w:rsidRPr="00354308">
        <w:rPr>
          <w:rFonts w:ascii="Times New Roman" w:eastAsia="Times New Roman" w:hAnsi="Times New Roman" w:cs="Times New Roman"/>
          <w:kern w:val="0"/>
          <w:sz w:val="24"/>
          <w:szCs w:val="24"/>
          <w14:ligatures w14:val="none"/>
        </w:rPr>
        <w:t xml:space="preserve"> branches with received signals </w:t>
      </w:r>
      <w:r w:rsidRPr="00354308">
        <w:rPr>
          <w:rFonts w:ascii="Times New Roman" w:eastAsia="Times New Roman" w:hAnsi="Times New Roman" w:cs="Times New Roman"/>
          <w:b/>
          <w:bCs/>
          <w:i/>
          <w:iCs/>
          <w:kern w:val="0"/>
          <w:sz w:val="24"/>
          <w:szCs w:val="24"/>
          <w14:ligatures w14:val="none"/>
        </w:rPr>
        <w:t>r</w:t>
      </w:r>
      <w:r w:rsidRPr="00354308">
        <w:rPr>
          <w:rFonts w:ascii="Times New Roman" w:eastAsia="Times New Roman" w:hAnsi="Times New Roman" w:cs="Times New Roman"/>
          <w:b/>
          <w:bCs/>
          <w:i/>
          <w:iCs/>
          <w:kern w:val="0"/>
          <w:sz w:val="24"/>
          <w:szCs w:val="24"/>
          <w:vertAlign w:val="subscript"/>
          <w14:ligatures w14:val="none"/>
        </w:rPr>
        <w:t>1</w:t>
      </w:r>
      <w:r w:rsidRPr="00354308">
        <w:rPr>
          <w:rFonts w:ascii="Times New Roman" w:eastAsia="Times New Roman" w:hAnsi="Times New Roman" w:cs="Times New Roman"/>
          <w:b/>
          <w:bCs/>
          <w:i/>
          <w:iCs/>
          <w:kern w:val="0"/>
          <w:sz w:val="24"/>
          <w:szCs w:val="24"/>
          <w14:ligatures w14:val="none"/>
        </w:rPr>
        <w:t>,</w:t>
      </w:r>
      <w:r w:rsidRPr="00354308">
        <w:rPr>
          <w:rFonts w:ascii="Times New Roman" w:eastAsia="Times New Roman" w:hAnsi="Times New Roman" w:cs="Times New Roman"/>
          <w:b/>
          <w:bCs/>
          <w:i/>
          <w:iCs/>
          <w:kern w:val="0"/>
          <w:sz w:val="24"/>
          <w:szCs w:val="24"/>
          <w:lang w:val="en-US"/>
          <w14:ligatures w14:val="none"/>
        </w:rPr>
        <w:t xml:space="preserve"> </w:t>
      </w:r>
      <w:r w:rsidRPr="00354308">
        <w:rPr>
          <w:rFonts w:ascii="Times New Roman" w:eastAsia="Times New Roman" w:hAnsi="Times New Roman" w:cs="Times New Roman"/>
          <w:b/>
          <w:bCs/>
          <w:i/>
          <w:iCs/>
          <w:kern w:val="0"/>
          <w:sz w:val="24"/>
          <w:szCs w:val="24"/>
          <w14:ligatures w14:val="none"/>
        </w:rPr>
        <w:t>r</w:t>
      </w:r>
      <w:r w:rsidRPr="00354308">
        <w:rPr>
          <w:rFonts w:ascii="Times New Roman" w:eastAsia="Times New Roman" w:hAnsi="Times New Roman" w:cs="Times New Roman"/>
          <w:b/>
          <w:bCs/>
          <w:i/>
          <w:iCs/>
          <w:kern w:val="0"/>
          <w:sz w:val="24"/>
          <w:szCs w:val="24"/>
          <w:vertAlign w:val="subscript"/>
          <w14:ligatures w14:val="none"/>
        </w:rPr>
        <w:t>2</w:t>
      </w:r>
      <w:r w:rsidRPr="00354308">
        <w:rPr>
          <w:rFonts w:ascii="Times New Roman" w:eastAsia="Times New Roman" w:hAnsi="Times New Roman" w:cs="Times New Roman"/>
          <w:b/>
          <w:bCs/>
          <w:i/>
          <w:iCs/>
          <w:kern w:val="0"/>
          <w:sz w:val="24"/>
          <w:szCs w:val="24"/>
          <w14:ligatures w14:val="none"/>
        </w:rPr>
        <w:t>,</w:t>
      </w:r>
      <w:r w:rsidRPr="00354308">
        <w:rPr>
          <w:rFonts w:ascii="Times New Roman" w:eastAsia="Times New Roman" w:hAnsi="Times New Roman" w:cs="Times New Roman"/>
          <w:b/>
          <w:bCs/>
          <w:i/>
          <w:iCs/>
          <w:kern w:val="0"/>
          <w:sz w:val="24"/>
          <w:szCs w:val="24"/>
          <w:lang w:val="en-US"/>
          <w14:ligatures w14:val="none"/>
        </w:rPr>
        <w:t xml:space="preserve"> </w:t>
      </w:r>
      <w:r w:rsidRPr="00354308">
        <w:rPr>
          <w:rFonts w:ascii="Times New Roman" w:eastAsia="Times New Roman" w:hAnsi="Times New Roman" w:cs="Times New Roman"/>
          <w:b/>
          <w:bCs/>
          <w:i/>
          <w:iCs/>
          <w:kern w:val="0"/>
          <w:sz w:val="24"/>
          <w:szCs w:val="24"/>
          <w14:ligatures w14:val="none"/>
        </w:rPr>
        <w:t>...,</w:t>
      </w:r>
      <w:r>
        <w:rPr>
          <w:rFonts w:ascii="Times New Roman" w:eastAsia="Times New Roman" w:hAnsi="Times New Roman" w:cs="Times New Roman"/>
          <w:b/>
          <w:bCs/>
          <w:i/>
          <w:iCs/>
          <w:kern w:val="0"/>
          <w:sz w:val="24"/>
          <w:szCs w:val="24"/>
          <w:lang w:val="en-US"/>
          <w14:ligatures w14:val="none"/>
        </w:rPr>
        <w:t xml:space="preserve"> </w:t>
      </w:r>
      <w:proofErr w:type="spellStart"/>
      <w:r w:rsidRPr="00354308">
        <w:rPr>
          <w:rFonts w:ascii="Times New Roman" w:eastAsia="Times New Roman" w:hAnsi="Times New Roman" w:cs="Times New Roman"/>
          <w:b/>
          <w:bCs/>
          <w:i/>
          <w:iCs/>
          <w:kern w:val="0"/>
          <w:sz w:val="24"/>
          <w:szCs w:val="24"/>
          <w14:ligatures w14:val="none"/>
        </w:rPr>
        <w:t>r</w:t>
      </w:r>
      <w:r w:rsidRPr="00354308">
        <w:rPr>
          <w:rFonts w:ascii="Times New Roman" w:eastAsia="Times New Roman" w:hAnsi="Times New Roman" w:cs="Times New Roman"/>
          <w:b/>
          <w:bCs/>
          <w:i/>
          <w:iCs/>
          <w:kern w:val="0"/>
          <w:sz w:val="24"/>
          <w:szCs w:val="24"/>
          <w:vertAlign w:val="subscript"/>
          <w14:ligatures w14:val="none"/>
        </w:rPr>
        <w:t>N</w:t>
      </w:r>
      <w:proofErr w:type="spellEnd"/>
      <w:r>
        <w:rPr>
          <w:rFonts w:ascii="Times New Roman" w:eastAsia="Times New Roman" w:hAnsi="Times New Roman" w:cs="Times New Roman"/>
          <w:kern w:val="0"/>
          <w:sz w:val="24"/>
          <w:szCs w:val="24"/>
          <w:lang w:val="en-US"/>
          <w14:ligatures w14:val="none"/>
        </w:rPr>
        <w:t xml:space="preserve"> </w:t>
      </w:r>
      <w:r w:rsidRPr="00354308">
        <w:rPr>
          <w:rFonts w:ascii="Times New Roman" w:eastAsia="Times New Roman" w:hAnsi="Times New Roman" w:cs="Times New Roman"/>
          <w:kern w:val="0"/>
          <w:sz w:val="24"/>
          <w:szCs w:val="24"/>
          <w14:ligatures w14:val="none"/>
        </w:rPr>
        <w:t xml:space="preserve">and their corresponding SNRs </w:t>
      </w:r>
      <w:r w:rsidRPr="00354308">
        <w:rPr>
          <w:rFonts w:ascii="Times New Roman" w:eastAsia="Times New Roman" w:hAnsi="Times New Roman" w:cs="Times New Roman"/>
          <w:b/>
          <w:bCs/>
          <w:kern w:val="0"/>
          <w:sz w:val="24"/>
          <w:szCs w:val="24"/>
          <w14:ligatures w14:val="none"/>
        </w:rPr>
        <w:t>γ</w:t>
      </w:r>
      <w:r w:rsidRPr="00354308">
        <w:rPr>
          <w:rFonts w:ascii="Times New Roman" w:eastAsia="Times New Roman" w:hAnsi="Times New Roman" w:cs="Times New Roman"/>
          <w:b/>
          <w:bCs/>
          <w:kern w:val="0"/>
          <w:sz w:val="24"/>
          <w:szCs w:val="24"/>
          <w:vertAlign w:val="subscript"/>
          <w14:ligatures w14:val="none"/>
        </w:rPr>
        <w:t>1</w:t>
      </w:r>
      <w:r w:rsidRPr="00354308">
        <w:rPr>
          <w:rFonts w:ascii="Times New Roman" w:eastAsia="Times New Roman" w:hAnsi="Times New Roman" w:cs="Times New Roman"/>
          <w:b/>
          <w:bCs/>
          <w:kern w:val="0"/>
          <w:sz w:val="24"/>
          <w:szCs w:val="24"/>
          <w14:ligatures w14:val="none"/>
        </w:rPr>
        <w:t>,</w:t>
      </w:r>
      <w:r>
        <w:rPr>
          <w:rFonts w:ascii="Times New Roman" w:eastAsia="Times New Roman" w:hAnsi="Times New Roman" w:cs="Times New Roman"/>
          <w:b/>
          <w:bCs/>
          <w:kern w:val="0"/>
          <w:sz w:val="24"/>
          <w:szCs w:val="24"/>
          <w:lang w:val="en-US"/>
          <w14:ligatures w14:val="none"/>
        </w:rPr>
        <w:t xml:space="preserve"> </w:t>
      </w:r>
      <w:r w:rsidRPr="00354308">
        <w:rPr>
          <w:rFonts w:ascii="Times New Roman" w:eastAsia="Times New Roman" w:hAnsi="Times New Roman" w:cs="Times New Roman"/>
          <w:b/>
          <w:bCs/>
          <w:kern w:val="0"/>
          <w:sz w:val="24"/>
          <w:szCs w:val="24"/>
          <w14:ligatures w14:val="none"/>
        </w:rPr>
        <w:t>γ</w:t>
      </w:r>
      <w:r w:rsidRPr="00354308">
        <w:rPr>
          <w:rFonts w:ascii="Times New Roman" w:eastAsia="Times New Roman" w:hAnsi="Times New Roman" w:cs="Times New Roman"/>
          <w:b/>
          <w:bCs/>
          <w:kern w:val="0"/>
          <w:sz w:val="24"/>
          <w:szCs w:val="24"/>
          <w:vertAlign w:val="subscript"/>
          <w14:ligatures w14:val="none"/>
        </w:rPr>
        <w:t>2</w:t>
      </w:r>
      <w:r w:rsidRPr="00354308">
        <w:rPr>
          <w:rFonts w:ascii="Times New Roman" w:eastAsia="Times New Roman" w:hAnsi="Times New Roman" w:cs="Times New Roman"/>
          <w:b/>
          <w:bCs/>
          <w:kern w:val="0"/>
          <w:sz w:val="24"/>
          <w:szCs w:val="24"/>
          <w14:ligatures w14:val="none"/>
        </w:rPr>
        <w:t>,</w:t>
      </w:r>
      <w:r>
        <w:rPr>
          <w:rFonts w:ascii="Times New Roman" w:eastAsia="Times New Roman" w:hAnsi="Times New Roman" w:cs="Times New Roman"/>
          <w:b/>
          <w:bCs/>
          <w:kern w:val="0"/>
          <w:sz w:val="24"/>
          <w:szCs w:val="24"/>
          <w:lang w:val="en-US"/>
          <w14:ligatures w14:val="none"/>
        </w:rPr>
        <w:t xml:space="preserve"> </w:t>
      </w:r>
      <w:r w:rsidRPr="00354308">
        <w:rPr>
          <w:rFonts w:ascii="Times New Roman" w:eastAsia="Times New Roman" w:hAnsi="Times New Roman" w:cs="Times New Roman"/>
          <w:b/>
          <w:bCs/>
          <w:kern w:val="0"/>
          <w:sz w:val="24"/>
          <w:szCs w:val="24"/>
          <w14:ligatures w14:val="none"/>
        </w:rPr>
        <w:t>...,</w:t>
      </w:r>
      <w:r>
        <w:rPr>
          <w:rFonts w:ascii="Times New Roman" w:eastAsia="Times New Roman" w:hAnsi="Times New Roman" w:cs="Times New Roman"/>
          <w:b/>
          <w:bCs/>
          <w:kern w:val="0"/>
          <w:sz w:val="24"/>
          <w:szCs w:val="24"/>
          <w:lang w:val="en-US"/>
          <w14:ligatures w14:val="none"/>
        </w:rPr>
        <w:t xml:space="preserve"> </w:t>
      </w:r>
      <w:proofErr w:type="spellStart"/>
      <w:r w:rsidRPr="00354308">
        <w:rPr>
          <w:rFonts w:ascii="Times New Roman" w:eastAsia="Times New Roman" w:hAnsi="Times New Roman" w:cs="Times New Roman"/>
          <w:b/>
          <w:bCs/>
          <w:kern w:val="0"/>
          <w:sz w:val="24"/>
          <w:szCs w:val="24"/>
          <w14:ligatures w14:val="none"/>
        </w:rPr>
        <w:t>γ</w:t>
      </w:r>
      <w:r w:rsidRPr="00354308">
        <w:rPr>
          <w:rFonts w:ascii="Times New Roman" w:eastAsia="Times New Roman" w:hAnsi="Times New Roman" w:cs="Times New Roman"/>
          <w:b/>
          <w:bCs/>
          <w:kern w:val="0"/>
          <w:sz w:val="24"/>
          <w:szCs w:val="24"/>
          <w:vertAlign w:val="subscript"/>
          <w14:ligatures w14:val="none"/>
        </w:rPr>
        <w:t>N</w:t>
      </w:r>
      <w:proofErr w:type="spellEnd"/>
      <w:r w:rsidRPr="00354308">
        <w:rPr>
          <w:rFonts w:ascii="Times New Roman" w:eastAsia="Times New Roman" w:hAnsi="Times New Roman" w:cs="Times New Roman"/>
          <w:kern w:val="0"/>
          <w:sz w:val="24"/>
          <w:szCs w:val="24"/>
          <w14:ligatures w14:val="none"/>
        </w:rPr>
        <w:t>.</w:t>
      </w:r>
    </w:p>
    <w:p w14:paraId="1EB599B5" w14:textId="64404DD1" w:rsidR="00354308" w:rsidRPr="00354308" w:rsidRDefault="00354308" w:rsidP="00354308">
      <w:pPr>
        <w:spacing w:after="0" w:line="360" w:lineRule="auto"/>
        <w:jc w:val="center"/>
        <w:rPr>
          <w:rFonts w:ascii="Times New Roman" w:eastAsia="Times New Roman" w:hAnsi="Times New Roman" w:cs="Times New Roman"/>
          <w:kern w:val="0"/>
          <w:sz w:val="24"/>
          <w:szCs w:val="24"/>
          <w14:ligatures w14:val="none"/>
        </w:rPr>
      </w:pPr>
      <w:proofErr w:type="spellStart"/>
      <w:r w:rsidRPr="00354308">
        <w:rPr>
          <w:rFonts w:ascii="Times New Roman" w:eastAsia="Times New Roman" w:hAnsi="Times New Roman" w:cs="Times New Roman"/>
          <w:kern w:val="0"/>
          <w:sz w:val="24"/>
          <w:szCs w:val="24"/>
          <w14:ligatures w14:val="none"/>
        </w:rPr>
        <w:t>γSC</w:t>
      </w:r>
      <w:proofErr w:type="spellEnd"/>
      <w:r>
        <w:rPr>
          <w:rFonts w:ascii="Times New Roman" w:eastAsia="Times New Roman" w:hAnsi="Times New Roman" w:cs="Times New Roman"/>
          <w:kern w:val="0"/>
          <w:sz w:val="24"/>
          <w:szCs w:val="24"/>
          <w:lang w:val="en-US"/>
          <w14:ligatures w14:val="none"/>
        </w:rPr>
        <w:t xml:space="preserve"> </w:t>
      </w:r>
      <w:r w:rsidRPr="00354308">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lang w:val="en-US"/>
          <w14:ligatures w14:val="none"/>
        </w:rPr>
        <w:t xml:space="preserve"> </w:t>
      </w:r>
      <w:r w:rsidRPr="00354308">
        <w:rPr>
          <w:rFonts w:ascii="Times New Roman" w:eastAsia="Times New Roman" w:hAnsi="Times New Roman" w:cs="Times New Roman"/>
          <w:kern w:val="0"/>
          <w:sz w:val="24"/>
          <w:szCs w:val="24"/>
          <w14:ligatures w14:val="none"/>
        </w:rPr>
        <w:t>max</w:t>
      </w:r>
      <w:r>
        <w:rPr>
          <w:rFonts w:ascii="Times New Roman" w:eastAsia="Times New Roman" w:hAnsi="Times New Roman" w:cs="Times New Roman"/>
          <w:kern w:val="0"/>
          <w:sz w:val="24"/>
          <w:szCs w:val="24"/>
          <w:lang w:val="en-US"/>
          <w14:ligatures w14:val="none"/>
        </w:rPr>
        <w:t xml:space="preserve"> </w:t>
      </w:r>
      <w:r w:rsidRPr="00354308">
        <w:rPr>
          <w:rFonts w:ascii="Times New Roman" w:eastAsia="Times New Roman" w:hAnsi="Times New Roman" w:cs="Times New Roman"/>
          <w:kern w:val="0"/>
          <w:sz w:val="24"/>
          <w:szCs w:val="24"/>
          <w14:ligatures w14:val="none"/>
        </w:rPr>
        <w:t>(γ</w:t>
      </w:r>
      <w:r w:rsidRPr="00354308">
        <w:rPr>
          <w:rFonts w:ascii="Times New Roman" w:eastAsia="Times New Roman" w:hAnsi="Times New Roman" w:cs="Times New Roman"/>
          <w:kern w:val="0"/>
          <w:sz w:val="24"/>
          <w:szCs w:val="24"/>
          <w:vertAlign w:val="subscript"/>
          <w14:ligatures w14:val="none"/>
        </w:rPr>
        <w:t>1</w:t>
      </w:r>
      <w:r w:rsidRPr="00354308">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lang w:val="en-US"/>
          <w14:ligatures w14:val="none"/>
        </w:rPr>
        <w:t xml:space="preserve"> </w:t>
      </w:r>
      <w:r w:rsidRPr="00354308">
        <w:rPr>
          <w:rFonts w:ascii="Times New Roman" w:eastAsia="Times New Roman" w:hAnsi="Times New Roman" w:cs="Times New Roman"/>
          <w:kern w:val="0"/>
          <w:sz w:val="24"/>
          <w:szCs w:val="24"/>
          <w14:ligatures w14:val="none"/>
        </w:rPr>
        <w:t>γ</w:t>
      </w:r>
      <w:r w:rsidRPr="00354308">
        <w:rPr>
          <w:rFonts w:ascii="Times New Roman" w:eastAsia="Times New Roman" w:hAnsi="Times New Roman" w:cs="Times New Roman"/>
          <w:kern w:val="0"/>
          <w:sz w:val="24"/>
          <w:szCs w:val="24"/>
          <w:vertAlign w:val="subscript"/>
          <w14:ligatures w14:val="none"/>
        </w:rPr>
        <w:t>2</w:t>
      </w:r>
      <w:r w:rsidRPr="00354308">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lang w:val="en-US"/>
          <w14:ligatures w14:val="none"/>
        </w:rPr>
        <w:t xml:space="preserve"> </w:t>
      </w:r>
      <w:r w:rsidRPr="00354308">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lang w:val="en-US"/>
          <w14:ligatures w14:val="none"/>
        </w:rPr>
        <w:t xml:space="preserve"> </w:t>
      </w:r>
      <w:proofErr w:type="spellStart"/>
      <w:r w:rsidRPr="00354308">
        <w:rPr>
          <w:rFonts w:ascii="Times New Roman" w:eastAsia="Times New Roman" w:hAnsi="Times New Roman" w:cs="Times New Roman"/>
          <w:kern w:val="0"/>
          <w:sz w:val="24"/>
          <w:szCs w:val="24"/>
          <w14:ligatures w14:val="none"/>
        </w:rPr>
        <w:t>γ</w:t>
      </w:r>
      <w:r w:rsidRPr="00354308">
        <w:rPr>
          <w:rFonts w:ascii="Times New Roman" w:eastAsia="Times New Roman" w:hAnsi="Times New Roman" w:cs="Times New Roman"/>
          <w:kern w:val="0"/>
          <w:sz w:val="24"/>
          <w:szCs w:val="24"/>
          <w:vertAlign w:val="subscript"/>
          <w14:ligatures w14:val="none"/>
        </w:rPr>
        <w:t>N</w:t>
      </w:r>
      <w:proofErr w:type="spellEnd"/>
      <w:r w:rsidRPr="00354308">
        <w:rPr>
          <w:rFonts w:ascii="Times New Roman" w:eastAsia="Times New Roman" w:hAnsi="Times New Roman" w:cs="Times New Roman"/>
          <w:kern w:val="0"/>
          <w:sz w:val="24"/>
          <w:szCs w:val="24"/>
          <w14:ligatures w14:val="none"/>
        </w:rPr>
        <w:t>)</w:t>
      </w:r>
    </w:p>
    <w:p w14:paraId="37D67305"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t>Advantages</w:t>
      </w:r>
      <w:r w:rsidRPr="00354308">
        <w:rPr>
          <w:rFonts w:ascii="Times New Roman" w:eastAsia="Times New Roman" w:hAnsi="Times New Roman" w:cs="Times New Roman"/>
          <w:kern w:val="0"/>
          <w:sz w:val="24"/>
          <w:szCs w:val="24"/>
          <w14:ligatures w14:val="none"/>
        </w:rPr>
        <w:t>:</w:t>
      </w:r>
    </w:p>
    <w:p w14:paraId="39075E7C" w14:textId="77777777" w:rsidR="00354308" w:rsidRPr="00354308" w:rsidRDefault="00354308" w:rsidP="00354308">
      <w:pPr>
        <w:numPr>
          <w:ilvl w:val="0"/>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Simpler hardware implementation.</w:t>
      </w:r>
    </w:p>
    <w:p w14:paraId="6AC08274" w14:textId="77777777" w:rsidR="00354308" w:rsidRPr="00354308" w:rsidRDefault="00354308" w:rsidP="00354308">
      <w:pPr>
        <w:numPr>
          <w:ilvl w:val="0"/>
          <w:numId w:val="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Lower power consumption.</w:t>
      </w:r>
    </w:p>
    <w:p w14:paraId="2FBA95B5" w14:textId="77777777" w:rsidR="006C551A" w:rsidRDefault="006C551A" w:rsidP="00354308">
      <w:pPr>
        <w:spacing w:before="100" w:beforeAutospacing="1" w:after="100" w:afterAutospacing="1" w:line="360" w:lineRule="auto"/>
        <w:rPr>
          <w:rFonts w:ascii="Times New Roman" w:eastAsia="Times New Roman" w:hAnsi="Times New Roman" w:cs="Times New Roman"/>
          <w:b/>
          <w:bCs/>
          <w:kern w:val="0"/>
          <w:sz w:val="24"/>
          <w:szCs w:val="24"/>
          <w:lang w:val="en-US"/>
          <w14:ligatures w14:val="none"/>
        </w:rPr>
      </w:pPr>
    </w:p>
    <w:p w14:paraId="765979F3" w14:textId="4F8EAE1E"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t>Limitations</w:t>
      </w:r>
      <w:r w:rsidRPr="00354308">
        <w:rPr>
          <w:rFonts w:ascii="Times New Roman" w:eastAsia="Times New Roman" w:hAnsi="Times New Roman" w:cs="Times New Roman"/>
          <w:kern w:val="0"/>
          <w:sz w:val="24"/>
          <w:szCs w:val="24"/>
          <w14:ligatures w14:val="none"/>
        </w:rPr>
        <w:t>:</w:t>
      </w:r>
    </w:p>
    <w:p w14:paraId="61A84900" w14:textId="77777777" w:rsidR="00354308" w:rsidRPr="00354308" w:rsidRDefault="00354308" w:rsidP="00354308">
      <w:pPr>
        <w:numPr>
          <w:ilvl w:val="0"/>
          <w:numId w:val="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Does not use the full potential of available diversity.</w:t>
      </w:r>
    </w:p>
    <w:p w14:paraId="10056A3B" w14:textId="77777777" w:rsidR="00354308" w:rsidRPr="00354308" w:rsidRDefault="00354308" w:rsidP="00354308">
      <w:pPr>
        <w:numPr>
          <w:ilvl w:val="0"/>
          <w:numId w:val="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Performance is inferior to MRC.</w:t>
      </w:r>
    </w:p>
    <w:p w14:paraId="3AC91C1F"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t>2. Maximum Ratio Combining (MRC)</w:t>
      </w:r>
    </w:p>
    <w:p w14:paraId="50489E10"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t>Definition</w:t>
      </w:r>
      <w:r w:rsidRPr="00354308">
        <w:rPr>
          <w:rFonts w:ascii="Times New Roman" w:eastAsia="Times New Roman" w:hAnsi="Times New Roman" w:cs="Times New Roman"/>
          <w:kern w:val="0"/>
          <w:sz w:val="24"/>
          <w:szCs w:val="24"/>
          <w14:ligatures w14:val="none"/>
        </w:rPr>
        <w:t>:</w:t>
      </w:r>
      <w:r w:rsidRPr="00354308">
        <w:rPr>
          <w:rFonts w:ascii="Times New Roman" w:eastAsia="Times New Roman" w:hAnsi="Times New Roman" w:cs="Times New Roman"/>
          <w:kern w:val="0"/>
          <w:sz w:val="24"/>
          <w:szCs w:val="24"/>
          <w14:ligatures w14:val="none"/>
        </w:rPr>
        <w:br/>
        <w:t>MRC combines all received signals, weighting each branch proportionally to its SNR, and coherently summing them to maximize the output SNR.</w:t>
      </w:r>
    </w:p>
    <w:p w14:paraId="0CE4ACA0"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t>Working Principle</w:t>
      </w:r>
      <w:r w:rsidRPr="00354308">
        <w:rPr>
          <w:rFonts w:ascii="Times New Roman" w:eastAsia="Times New Roman" w:hAnsi="Times New Roman" w:cs="Times New Roman"/>
          <w:kern w:val="0"/>
          <w:sz w:val="24"/>
          <w:szCs w:val="24"/>
          <w14:ligatures w14:val="none"/>
        </w:rPr>
        <w:t>:</w:t>
      </w:r>
    </w:p>
    <w:p w14:paraId="3BBF1D50" w14:textId="77777777" w:rsidR="00354308" w:rsidRPr="00354308" w:rsidRDefault="00354308" w:rsidP="00354308">
      <w:pPr>
        <w:numPr>
          <w:ilvl w:val="0"/>
          <w:numId w:val="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Apply weights based on amplitude and phase to each signal.</w:t>
      </w:r>
    </w:p>
    <w:p w14:paraId="2DD45FD4" w14:textId="77777777" w:rsidR="00354308" w:rsidRPr="00354308" w:rsidRDefault="00354308" w:rsidP="00354308">
      <w:pPr>
        <w:numPr>
          <w:ilvl w:val="0"/>
          <w:numId w:val="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Align phases for coherent addition.</w:t>
      </w:r>
    </w:p>
    <w:p w14:paraId="476D12B8" w14:textId="77777777" w:rsidR="00354308" w:rsidRPr="00354308" w:rsidRDefault="00354308" w:rsidP="00354308">
      <w:pPr>
        <w:numPr>
          <w:ilvl w:val="0"/>
          <w:numId w:val="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Maximize the combined SNR.</w:t>
      </w:r>
    </w:p>
    <w:p w14:paraId="3E73FA5B"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t>Mathematical Representation</w:t>
      </w:r>
      <w:r w:rsidRPr="00354308">
        <w:rPr>
          <w:rFonts w:ascii="Times New Roman" w:eastAsia="Times New Roman" w:hAnsi="Times New Roman" w:cs="Times New Roman"/>
          <w:kern w:val="0"/>
          <w:sz w:val="24"/>
          <w:szCs w:val="24"/>
          <w14:ligatures w14:val="none"/>
        </w:rPr>
        <w:t>:</w:t>
      </w:r>
      <w:r w:rsidRPr="00354308">
        <w:rPr>
          <w:rFonts w:ascii="Times New Roman" w:eastAsia="Times New Roman" w:hAnsi="Times New Roman" w:cs="Times New Roman"/>
          <w:kern w:val="0"/>
          <w:sz w:val="24"/>
          <w:szCs w:val="24"/>
          <w14:ligatures w14:val="none"/>
        </w:rPr>
        <w:br/>
        <w:t>Let the signal at each branch be represented as:</w:t>
      </w:r>
    </w:p>
    <w:p w14:paraId="025842EA" w14:textId="0131DF15" w:rsidR="00354308" w:rsidRPr="00354308" w:rsidRDefault="00354308" w:rsidP="00354308">
      <w:pPr>
        <w:spacing w:after="0" w:line="360" w:lineRule="auto"/>
        <w:jc w:val="center"/>
        <w:rPr>
          <w:rFonts w:ascii="Times New Roman" w:eastAsia="Times New Roman" w:hAnsi="Times New Roman" w:cs="Times New Roman"/>
          <w:b/>
          <w:bCs/>
          <w:kern w:val="0"/>
          <w:sz w:val="24"/>
          <w:szCs w:val="24"/>
          <w14:ligatures w14:val="none"/>
        </w:rPr>
      </w:pPr>
      <w:proofErr w:type="spellStart"/>
      <w:r w:rsidRPr="00354308">
        <w:rPr>
          <w:rFonts w:ascii="Times New Roman" w:eastAsia="Times New Roman" w:hAnsi="Times New Roman" w:cs="Times New Roman"/>
          <w:b/>
          <w:bCs/>
          <w:kern w:val="0"/>
          <w:sz w:val="24"/>
          <w:szCs w:val="24"/>
          <w14:ligatures w14:val="none"/>
        </w:rPr>
        <w:t>r</w:t>
      </w:r>
      <w:r w:rsidRPr="00354308">
        <w:rPr>
          <w:rFonts w:ascii="Times New Roman" w:eastAsia="Times New Roman" w:hAnsi="Times New Roman" w:cs="Times New Roman"/>
          <w:b/>
          <w:bCs/>
          <w:kern w:val="0"/>
          <w:sz w:val="24"/>
          <w:szCs w:val="24"/>
          <w:vertAlign w:val="subscript"/>
          <w14:ligatures w14:val="none"/>
        </w:rPr>
        <w:t>i</w:t>
      </w:r>
      <w:proofErr w:type="spellEnd"/>
      <w:r>
        <w:rPr>
          <w:rFonts w:ascii="Times New Roman" w:eastAsia="Times New Roman" w:hAnsi="Times New Roman" w:cs="Times New Roman"/>
          <w:b/>
          <w:bCs/>
          <w:kern w:val="0"/>
          <w:sz w:val="24"/>
          <w:szCs w:val="24"/>
          <w:vertAlign w:val="subscript"/>
          <w:lang w:val="en-US"/>
          <w14:ligatures w14:val="none"/>
        </w:rPr>
        <w:t xml:space="preserve"> </w:t>
      </w:r>
      <w:r w:rsidRPr="00354308">
        <w:rPr>
          <w:rFonts w:ascii="Times New Roman" w:eastAsia="Times New Roman" w:hAnsi="Times New Roman" w:cs="Times New Roman"/>
          <w:b/>
          <w:bCs/>
          <w:kern w:val="0"/>
          <w:sz w:val="24"/>
          <w:szCs w:val="24"/>
          <w14:ligatures w14:val="none"/>
        </w:rPr>
        <w:t>=</w:t>
      </w:r>
      <w:r>
        <w:rPr>
          <w:rFonts w:ascii="Times New Roman" w:eastAsia="Times New Roman" w:hAnsi="Times New Roman" w:cs="Times New Roman"/>
          <w:b/>
          <w:bCs/>
          <w:kern w:val="0"/>
          <w:sz w:val="24"/>
          <w:szCs w:val="24"/>
          <w:lang w:val="en-US"/>
          <w14:ligatures w14:val="none"/>
        </w:rPr>
        <w:t xml:space="preserve"> </w:t>
      </w:r>
      <w:r w:rsidRPr="00354308">
        <w:rPr>
          <w:rFonts w:ascii="Times New Roman" w:eastAsia="Times New Roman" w:hAnsi="Times New Roman" w:cs="Times New Roman"/>
          <w:b/>
          <w:bCs/>
          <w:kern w:val="0"/>
          <w:sz w:val="24"/>
          <w:szCs w:val="24"/>
          <w14:ligatures w14:val="none"/>
        </w:rPr>
        <w:t>h</w:t>
      </w:r>
      <w:r w:rsidRPr="00354308">
        <w:rPr>
          <w:rFonts w:ascii="Times New Roman" w:eastAsia="Times New Roman" w:hAnsi="Times New Roman" w:cs="Times New Roman"/>
          <w:b/>
          <w:bCs/>
          <w:kern w:val="0"/>
          <w:sz w:val="24"/>
          <w:szCs w:val="24"/>
          <w:vertAlign w:val="subscript"/>
          <w14:ligatures w14:val="none"/>
        </w:rPr>
        <w:t>i</w:t>
      </w:r>
      <w:r w:rsidRPr="00354308">
        <w:rPr>
          <w:rFonts w:ascii="Times New Roman" w:eastAsia="Times New Roman" w:hAnsi="Times New Roman" w:cs="Times New Roman"/>
          <w:b/>
          <w:bCs/>
          <w:kern w:val="0"/>
          <w:sz w:val="24"/>
          <w:szCs w:val="24"/>
          <w14:ligatures w14:val="none"/>
        </w:rPr>
        <w:t>s</w:t>
      </w:r>
      <w:r>
        <w:rPr>
          <w:rFonts w:ascii="Times New Roman" w:eastAsia="Times New Roman" w:hAnsi="Times New Roman" w:cs="Times New Roman"/>
          <w:b/>
          <w:bCs/>
          <w:kern w:val="0"/>
          <w:sz w:val="24"/>
          <w:szCs w:val="24"/>
          <w:lang w:val="en-US"/>
          <w14:ligatures w14:val="none"/>
        </w:rPr>
        <w:t xml:space="preserve"> </w:t>
      </w:r>
      <w:r w:rsidRPr="00354308">
        <w:rPr>
          <w:rFonts w:ascii="Times New Roman" w:eastAsia="Times New Roman" w:hAnsi="Times New Roman" w:cs="Times New Roman"/>
          <w:b/>
          <w:bCs/>
          <w:kern w:val="0"/>
          <w:sz w:val="24"/>
          <w:szCs w:val="24"/>
          <w14:ligatures w14:val="none"/>
        </w:rPr>
        <w:t>+</w:t>
      </w:r>
      <w:r>
        <w:rPr>
          <w:rFonts w:ascii="Times New Roman" w:eastAsia="Times New Roman" w:hAnsi="Times New Roman" w:cs="Times New Roman"/>
          <w:b/>
          <w:bCs/>
          <w:kern w:val="0"/>
          <w:sz w:val="24"/>
          <w:szCs w:val="24"/>
          <w:lang w:val="en-US"/>
          <w14:ligatures w14:val="none"/>
        </w:rPr>
        <w:t xml:space="preserve"> </w:t>
      </w:r>
      <w:proofErr w:type="spellStart"/>
      <w:r w:rsidRPr="00354308">
        <w:rPr>
          <w:rFonts w:ascii="Times New Roman" w:eastAsia="Times New Roman" w:hAnsi="Times New Roman" w:cs="Times New Roman"/>
          <w:b/>
          <w:bCs/>
          <w:kern w:val="0"/>
          <w:sz w:val="24"/>
          <w:szCs w:val="24"/>
          <w14:ligatures w14:val="none"/>
        </w:rPr>
        <w:t>n</w:t>
      </w:r>
      <w:r w:rsidRPr="00354308">
        <w:rPr>
          <w:rFonts w:ascii="Times New Roman" w:eastAsia="Times New Roman" w:hAnsi="Times New Roman" w:cs="Times New Roman"/>
          <w:b/>
          <w:bCs/>
          <w:kern w:val="0"/>
          <w:sz w:val="24"/>
          <w:szCs w:val="24"/>
          <w:vertAlign w:val="subscript"/>
          <w14:ligatures w14:val="none"/>
        </w:rPr>
        <w:t>i</w:t>
      </w:r>
      <w:proofErr w:type="spellEnd"/>
    </w:p>
    <w:p w14:paraId="0F0BB3EC"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Where:</w:t>
      </w:r>
    </w:p>
    <w:p w14:paraId="4F021EF5" w14:textId="7147D210" w:rsidR="00354308" w:rsidRPr="00354308" w:rsidRDefault="00354308" w:rsidP="00354308">
      <w:pPr>
        <w:numPr>
          <w:ilvl w:val="0"/>
          <w:numId w:val="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h</w:t>
      </w:r>
      <w:r w:rsidRPr="00354308">
        <w:rPr>
          <w:rFonts w:ascii="Times New Roman" w:eastAsia="Times New Roman" w:hAnsi="Times New Roman" w:cs="Times New Roman"/>
          <w:kern w:val="0"/>
          <w:sz w:val="24"/>
          <w:szCs w:val="24"/>
          <w:vertAlign w:val="subscript"/>
          <w14:ligatures w14:val="none"/>
        </w:rPr>
        <w:t>i</w:t>
      </w:r>
      <w:r w:rsidRPr="00354308">
        <w:rPr>
          <w:rFonts w:ascii="Times New Roman" w:eastAsia="Times New Roman" w:hAnsi="Times New Roman" w:cs="Times New Roman"/>
          <w:kern w:val="0"/>
          <w:sz w:val="24"/>
          <w:szCs w:val="24"/>
          <w14:ligatures w14:val="none"/>
        </w:rPr>
        <w:t xml:space="preserve">: channel gain for branch </w:t>
      </w:r>
      <w:proofErr w:type="spellStart"/>
      <w:r w:rsidRPr="00354308">
        <w:rPr>
          <w:rFonts w:ascii="Times New Roman" w:eastAsia="Times New Roman" w:hAnsi="Times New Roman" w:cs="Times New Roman"/>
          <w:i/>
          <w:iCs/>
          <w:kern w:val="0"/>
          <w:sz w:val="24"/>
          <w:szCs w:val="24"/>
          <w14:ligatures w14:val="none"/>
        </w:rPr>
        <w:t>i</w:t>
      </w:r>
      <w:proofErr w:type="spellEnd"/>
    </w:p>
    <w:p w14:paraId="1F6A6CA8" w14:textId="6B529ACF" w:rsidR="00354308" w:rsidRPr="00354308" w:rsidRDefault="00354308" w:rsidP="00354308">
      <w:pPr>
        <w:numPr>
          <w:ilvl w:val="0"/>
          <w:numId w:val="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lastRenderedPageBreak/>
        <w:t>s: transmitted symbol</w:t>
      </w:r>
    </w:p>
    <w:p w14:paraId="50D71FBA" w14:textId="5B09EB43" w:rsidR="00354308" w:rsidRPr="00354308" w:rsidRDefault="00354308" w:rsidP="00354308">
      <w:pPr>
        <w:numPr>
          <w:ilvl w:val="0"/>
          <w:numId w:val="5"/>
        </w:numPr>
        <w:spacing w:before="100" w:beforeAutospacing="1" w:after="100" w:afterAutospacing="1" w:line="360" w:lineRule="auto"/>
        <w:rPr>
          <w:rFonts w:ascii="Times New Roman" w:eastAsia="Times New Roman" w:hAnsi="Times New Roman" w:cs="Times New Roman"/>
          <w:kern w:val="0"/>
          <w:sz w:val="24"/>
          <w:szCs w:val="24"/>
          <w14:ligatures w14:val="none"/>
        </w:rPr>
      </w:pPr>
      <w:proofErr w:type="spellStart"/>
      <w:r w:rsidRPr="00354308">
        <w:rPr>
          <w:rFonts w:ascii="Times New Roman" w:eastAsia="Times New Roman" w:hAnsi="Times New Roman" w:cs="Times New Roman"/>
          <w:kern w:val="0"/>
          <w:sz w:val="24"/>
          <w:szCs w:val="24"/>
          <w14:ligatures w14:val="none"/>
        </w:rPr>
        <w:t>n</w:t>
      </w:r>
      <w:r w:rsidRPr="00354308">
        <w:rPr>
          <w:rFonts w:ascii="Times New Roman" w:eastAsia="Times New Roman" w:hAnsi="Times New Roman" w:cs="Times New Roman"/>
          <w:kern w:val="0"/>
          <w:sz w:val="24"/>
          <w:szCs w:val="24"/>
          <w:vertAlign w:val="subscript"/>
          <w14:ligatures w14:val="none"/>
        </w:rPr>
        <w:t>i</w:t>
      </w:r>
      <w:proofErr w:type="spellEnd"/>
      <w:r w:rsidRPr="00354308">
        <w:rPr>
          <w:rFonts w:ascii="Times New Roman" w:eastAsia="Times New Roman" w:hAnsi="Times New Roman" w:cs="Times New Roman"/>
          <w:kern w:val="0"/>
          <w:sz w:val="24"/>
          <w:szCs w:val="24"/>
          <w14:ligatures w14:val="none"/>
        </w:rPr>
        <w:t>: additive noise</w:t>
      </w:r>
    </w:p>
    <w:p w14:paraId="60408102" w14:textId="48160392" w:rsidR="009770F9" w:rsidRDefault="006C551A" w:rsidP="00354308">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9770F9">
        <w:rPr>
          <w:rFonts w:ascii="Times New Roman" w:eastAsia="Times New Roman" w:hAnsi="Times New Roman" w:cs="Times New Roman"/>
          <w:noProof/>
          <w:kern w:val="0"/>
          <w:sz w:val="24"/>
          <w:szCs w:val="24"/>
          <w:lang w:val="en-US"/>
          <w14:ligatures w14:val="none"/>
        </w:rPr>
        <w:drawing>
          <wp:anchor distT="0" distB="0" distL="114300" distR="114300" simplePos="0" relativeHeight="251658240" behindDoc="0" locked="0" layoutInCell="1" allowOverlap="1" wp14:anchorId="7BFEBB11" wp14:editId="39ADCD0F">
            <wp:simplePos x="0" y="0"/>
            <wp:positionH relativeFrom="column">
              <wp:posOffset>425450</wp:posOffset>
            </wp:positionH>
            <wp:positionV relativeFrom="paragraph">
              <wp:posOffset>312892</wp:posOffset>
            </wp:positionV>
            <wp:extent cx="4653481" cy="906362"/>
            <wp:effectExtent l="0" t="0" r="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653481" cy="906362"/>
                    </a:xfrm>
                    <a:prstGeom prst="rect">
                      <a:avLst/>
                    </a:prstGeom>
                  </pic:spPr>
                </pic:pic>
              </a:graphicData>
            </a:graphic>
          </wp:anchor>
        </w:drawing>
      </w:r>
      <w:r w:rsidR="00354308" w:rsidRPr="00354308">
        <w:rPr>
          <w:rFonts w:ascii="Times New Roman" w:eastAsia="Times New Roman" w:hAnsi="Times New Roman" w:cs="Times New Roman"/>
          <w:kern w:val="0"/>
          <w:sz w:val="24"/>
          <w:szCs w:val="24"/>
          <w14:ligatures w14:val="none"/>
        </w:rPr>
        <w:t>MRC output signal:</w:t>
      </w:r>
    </w:p>
    <w:p w14:paraId="67F5BDC9" w14:textId="70F52ECC" w:rsidR="006C551A" w:rsidRDefault="006C551A" w:rsidP="00354308">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
    <w:p w14:paraId="5B9BBECB" w14:textId="1A30400D" w:rsidR="009770F9" w:rsidRPr="00354308" w:rsidRDefault="009770F9" w:rsidP="00354308">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
    <w:p w14:paraId="1D9DD2DC" w14:textId="60BAA99A" w:rsidR="00354308" w:rsidRPr="00354308" w:rsidRDefault="006C551A"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C551A">
        <w:rPr>
          <w:rFonts w:ascii="Times New Roman" w:eastAsia="Times New Roman" w:hAnsi="Times New Roman" w:cs="Times New Roman"/>
          <w:noProof/>
          <w:kern w:val="0"/>
          <w:sz w:val="24"/>
          <w:szCs w:val="24"/>
          <w:lang w:val="en-US"/>
          <w14:ligatures w14:val="none"/>
        </w:rPr>
        <w:drawing>
          <wp:anchor distT="0" distB="0" distL="114300" distR="114300" simplePos="0" relativeHeight="251659264" behindDoc="0" locked="0" layoutInCell="1" allowOverlap="1" wp14:anchorId="482C7858" wp14:editId="4218DBB6">
            <wp:simplePos x="0" y="0"/>
            <wp:positionH relativeFrom="column">
              <wp:posOffset>506994</wp:posOffset>
            </wp:positionH>
            <wp:positionV relativeFrom="paragraph">
              <wp:posOffset>370985</wp:posOffset>
            </wp:positionV>
            <wp:extent cx="2480650" cy="925830"/>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484106" cy="927120"/>
                    </a:xfrm>
                    <a:prstGeom prst="rect">
                      <a:avLst/>
                    </a:prstGeom>
                  </pic:spPr>
                </pic:pic>
              </a:graphicData>
            </a:graphic>
            <wp14:sizeRelH relativeFrom="page">
              <wp14:pctWidth>0</wp14:pctWidth>
            </wp14:sizeRelH>
            <wp14:sizeRelV relativeFrom="page">
              <wp14:pctHeight>0</wp14:pctHeight>
            </wp14:sizeRelV>
          </wp:anchor>
        </w:drawing>
      </w:r>
      <w:r w:rsidR="00354308" w:rsidRPr="00354308">
        <w:rPr>
          <w:rFonts w:ascii="Times New Roman" w:eastAsia="Times New Roman" w:hAnsi="Times New Roman" w:cs="Times New Roman"/>
          <w:kern w:val="0"/>
          <w:sz w:val="24"/>
          <w:szCs w:val="24"/>
          <w14:ligatures w14:val="none"/>
        </w:rPr>
        <w:t>Output SNR:</w:t>
      </w:r>
    </w:p>
    <w:p w14:paraId="3683FBCF" w14:textId="7C8DA332" w:rsidR="006C551A" w:rsidRDefault="006C551A" w:rsidP="00354308">
      <w:pPr>
        <w:spacing w:after="0" w:line="360" w:lineRule="auto"/>
        <w:rPr>
          <w:rFonts w:ascii="Times New Roman" w:eastAsia="Times New Roman" w:hAnsi="Times New Roman" w:cs="Times New Roman"/>
          <w:kern w:val="0"/>
          <w:sz w:val="24"/>
          <w:szCs w:val="24"/>
          <w:lang w:val="en-US"/>
          <w14:ligatures w14:val="none"/>
        </w:rPr>
      </w:pPr>
    </w:p>
    <w:p w14:paraId="1D506ABC" w14:textId="77777777" w:rsidR="006C551A" w:rsidRPr="006C551A" w:rsidRDefault="006C551A" w:rsidP="00354308">
      <w:pPr>
        <w:spacing w:after="0" w:line="360" w:lineRule="auto"/>
        <w:rPr>
          <w:rFonts w:ascii="Times New Roman" w:eastAsia="Times New Roman" w:hAnsi="Times New Roman" w:cs="Times New Roman"/>
          <w:kern w:val="0"/>
          <w:sz w:val="24"/>
          <w:szCs w:val="24"/>
          <w:lang w:val="en-US"/>
          <w14:ligatures w14:val="none"/>
        </w:rPr>
      </w:pPr>
    </w:p>
    <w:p w14:paraId="017FF65E" w14:textId="77777777" w:rsidR="006C551A" w:rsidRPr="00354308" w:rsidRDefault="006C551A" w:rsidP="00354308">
      <w:pPr>
        <w:spacing w:after="0" w:line="360" w:lineRule="auto"/>
        <w:rPr>
          <w:rFonts w:ascii="Times New Roman" w:eastAsia="Times New Roman" w:hAnsi="Times New Roman" w:cs="Times New Roman"/>
          <w:kern w:val="0"/>
          <w:sz w:val="24"/>
          <w:szCs w:val="24"/>
          <w:lang w:val="en-US"/>
          <w14:ligatures w14:val="none"/>
        </w:rPr>
      </w:pPr>
    </w:p>
    <w:p w14:paraId="38FCEE34"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t>Advantages</w:t>
      </w:r>
      <w:r w:rsidRPr="00354308">
        <w:rPr>
          <w:rFonts w:ascii="Times New Roman" w:eastAsia="Times New Roman" w:hAnsi="Times New Roman" w:cs="Times New Roman"/>
          <w:kern w:val="0"/>
          <w:sz w:val="24"/>
          <w:szCs w:val="24"/>
          <w14:ligatures w14:val="none"/>
        </w:rPr>
        <w:t>:</w:t>
      </w:r>
    </w:p>
    <w:p w14:paraId="5A4B2179" w14:textId="77777777" w:rsidR="00354308" w:rsidRPr="00354308" w:rsidRDefault="00354308" w:rsidP="00354308">
      <w:pPr>
        <w:numPr>
          <w:ilvl w:val="0"/>
          <w:numId w:val="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Optimal performance in terms of SNR.</w:t>
      </w:r>
    </w:p>
    <w:p w14:paraId="0F4FFDF8" w14:textId="77777777" w:rsidR="00354308" w:rsidRPr="00354308" w:rsidRDefault="00354308" w:rsidP="00354308">
      <w:pPr>
        <w:numPr>
          <w:ilvl w:val="0"/>
          <w:numId w:val="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Fully utilizes spatial diversity.</w:t>
      </w:r>
    </w:p>
    <w:p w14:paraId="0ACED2DC"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t>Limitations</w:t>
      </w:r>
      <w:r w:rsidRPr="00354308">
        <w:rPr>
          <w:rFonts w:ascii="Times New Roman" w:eastAsia="Times New Roman" w:hAnsi="Times New Roman" w:cs="Times New Roman"/>
          <w:kern w:val="0"/>
          <w:sz w:val="24"/>
          <w:szCs w:val="24"/>
          <w14:ligatures w14:val="none"/>
        </w:rPr>
        <w:t>:</w:t>
      </w:r>
    </w:p>
    <w:p w14:paraId="3B7C0B81" w14:textId="77777777" w:rsidR="00354308" w:rsidRPr="00354308" w:rsidRDefault="00354308" w:rsidP="00354308">
      <w:pPr>
        <w:numPr>
          <w:ilvl w:val="0"/>
          <w:numId w:val="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More complex hardware and signal processing.</w:t>
      </w:r>
    </w:p>
    <w:p w14:paraId="20D21594" w14:textId="77777777" w:rsidR="00354308" w:rsidRPr="00354308" w:rsidRDefault="00354308" w:rsidP="00354308">
      <w:pPr>
        <w:numPr>
          <w:ilvl w:val="0"/>
          <w:numId w:val="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Requires accurate channel estimation.</w:t>
      </w:r>
    </w:p>
    <w:p w14:paraId="36928DB5"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t>3. Equal Gain Combining (EGC)</w:t>
      </w:r>
    </w:p>
    <w:p w14:paraId="2F532269"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t>Definition</w:t>
      </w:r>
      <w:r w:rsidRPr="00354308">
        <w:rPr>
          <w:rFonts w:ascii="Times New Roman" w:eastAsia="Times New Roman" w:hAnsi="Times New Roman" w:cs="Times New Roman"/>
          <w:kern w:val="0"/>
          <w:sz w:val="24"/>
          <w:szCs w:val="24"/>
          <w14:ligatures w14:val="none"/>
        </w:rPr>
        <w:t>:</w:t>
      </w:r>
      <w:r w:rsidRPr="00354308">
        <w:rPr>
          <w:rFonts w:ascii="Times New Roman" w:eastAsia="Times New Roman" w:hAnsi="Times New Roman" w:cs="Times New Roman"/>
          <w:kern w:val="0"/>
          <w:sz w:val="24"/>
          <w:szCs w:val="24"/>
          <w14:ligatures w14:val="none"/>
        </w:rPr>
        <w:br/>
        <w:t>EGC is a compromise between SC and MRC. It combines all received signals like MRC but uses equal amplitude weights (without considering SNR), adjusting only for phase.</w:t>
      </w:r>
    </w:p>
    <w:p w14:paraId="235BDED4"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t>Working Principle</w:t>
      </w:r>
      <w:r w:rsidRPr="00354308">
        <w:rPr>
          <w:rFonts w:ascii="Times New Roman" w:eastAsia="Times New Roman" w:hAnsi="Times New Roman" w:cs="Times New Roman"/>
          <w:kern w:val="0"/>
          <w:sz w:val="24"/>
          <w:szCs w:val="24"/>
          <w14:ligatures w14:val="none"/>
        </w:rPr>
        <w:t>:</w:t>
      </w:r>
    </w:p>
    <w:p w14:paraId="168025D6" w14:textId="77777777" w:rsidR="00354308" w:rsidRPr="00354308" w:rsidRDefault="00354308" w:rsidP="00354308">
      <w:pPr>
        <w:numPr>
          <w:ilvl w:val="0"/>
          <w:numId w:val="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Adjust phases of all received signals.</w:t>
      </w:r>
    </w:p>
    <w:p w14:paraId="4D384CC5" w14:textId="77777777" w:rsidR="00354308" w:rsidRPr="00354308" w:rsidRDefault="00354308" w:rsidP="00354308">
      <w:pPr>
        <w:numPr>
          <w:ilvl w:val="0"/>
          <w:numId w:val="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Combine with equal amplitude weighting.</w:t>
      </w:r>
    </w:p>
    <w:p w14:paraId="03E60D18"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t>Mathematical Representation</w:t>
      </w:r>
      <w:r w:rsidRPr="00354308">
        <w:rPr>
          <w:rFonts w:ascii="Times New Roman" w:eastAsia="Times New Roman" w:hAnsi="Times New Roman" w:cs="Times New Roman"/>
          <w:kern w:val="0"/>
          <w:sz w:val="24"/>
          <w:szCs w:val="24"/>
          <w14:ligatures w14:val="none"/>
        </w:rPr>
        <w:t>:</w:t>
      </w:r>
      <w:r w:rsidRPr="00354308">
        <w:rPr>
          <w:rFonts w:ascii="Times New Roman" w:eastAsia="Times New Roman" w:hAnsi="Times New Roman" w:cs="Times New Roman"/>
          <w:kern w:val="0"/>
          <w:sz w:val="24"/>
          <w:szCs w:val="24"/>
          <w14:ligatures w14:val="none"/>
        </w:rPr>
        <w:br/>
        <w:t>Let the received signals be:</w:t>
      </w:r>
    </w:p>
    <w:p w14:paraId="2B90F7EF" w14:textId="5AE5907E" w:rsidR="00354308" w:rsidRPr="00354308" w:rsidRDefault="00354308" w:rsidP="006C551A">
      <w:pPr>
        <w:spacing w:after="0" w:line="360" w:lineRule="auto"/>
        <w:jc w:val="center"/>
        <w:rPr>
          <w:rFonts w:ascii="Times New Roman" w:eastAsia="Times New Roman" w:hAnsi="Times New Roman" w:cs="Times New Roman"/>
          <w:kern w:val="0"/>
          <w:sz w:val="24"/>
          <w:szCs w:val="24"/>
          <w:lang w:val="en-US"/>
          <w14:ligatures w14:val="none"/>
        </w:rPr>
      </w:pPr>
      <w:proofErr w:type="spellStart"/>
      <w:r w:rsidRPr="00354308">
        <w:rPr>
          <w:rFonts w:ascii="Times New Roman" w:eastAsia="Times New Roman" w:hAnsi="Times New Roman" w:cs="Times New Roman"/>
          <w:kern w:val="0"/>
          <w:sz w:val="24"/>
          <w:szCs w:val="24"/>
          <w14:ligatures w14:val="none"/>
        </w:rPr>
        <w:lastRenderedPageBreak/>
        <w:t>r</w:t>
      </w:r>
      <w:r w:rsidRPr="00354308">
        <w:rPr>
          <w:rFonts w:ascii="Times New Roman" w:eastAsia="Times New Roman" w:hAnsi="Times New Roman" w:cs="Times New Roman"/>
          <w:kern w:val="0"/>
          <w:sz w:val="24"/>
          <w:szCs w:val="24"/>
          <w:vertAlign w:val="subscript"/>
          <w14:ligatures w14:val="none"/>
        </w:rPr>
        <w:t>i</w:t>
      </w:r>
      <w:proofErr w:type="spellEnd"/>
      <w:r w:rsidR="006C551A">
        <w:rPr>
          <w:rFonts w:ascii="Times New Roman" w:eastAsia="Times New Roman" w:hAnsi="Times New Roman" w:cs="Times New Roman"/>
          <w:kern w:val="0"/>
          <w:sz w:val="24"/>
          <w:szCs w:val="24"/>
          <w:lang w:val="en-US"/>
          <w14:ligatures w14:val="none"/>
        </w:rPr>
        <w:t xml:space="preserve"> </w:t>
      </w:r>
      <w:r w:rsidRPr="00354308">
        <w:rPr>
          <w:rFonts w:ascii="Times New Roman" w:eastAsia="Times New Roman" w:hAnsi="Times New Roman" w:cs="Times New Roman"/>
          <w:kern w:val="0"/>
          <w:sz w:val="24"/>
          <w:szCs w:val="24"/>
          <w14:ligatures w14:val="none"/>
        </w:rPr>
        <w:t>=</w:t>
      </w:r>
      <w:r w:rsidR="006C551A">
        <w:rPr>
          <w:rFonts w:ascii="Times New Roman" w:eastAsia="Times New Roman" w:hAnsi="Times New Roman" w:cs="Times New Roman"/>
          <w:kern w:val="0"/>
          <w:sz w:val="24"/>
          <w:szCs w:val="24"/>
          <w:lang w:val="en-US"/>
          <w14:ligatures w14:val="none"/>
        </w:rPr>
        <w:t xml:space="preserve"> </w:t>
      </w:r>
      <w:r w:rsidRPr="00354308">
        <w:rPr>
          <w:rFonts w:ascii="Cambria Math" w:eastAsia="Times New Roman" w:hAnsi="Cambria Math" w:cs="Cambria Math"/>
          <w:kern w:val="0"/>
          <w:sz w:val="24"/>
          <w:szCs w:val="24"/>
          <w14:ligatures w14:val="none"/>
        </w:rPr>
        <w:t>∣</w:t>
      </w:r>
      <w:r w:rsidRPr="00354308">
        <w:rPr>
          <w:rFonts w:ascii="Times New Roman" w:eastAsia="Times New Roman" w:hAnsi="Times New Roman" w:cs="Times New Roman"/>
          <w:kern w:val="0"/>
          <w:sz w:val="24"/>
          <w:szCs w:val="24"/>
          <w14:ligatures w14:val="none"/>
        </w:rPr>
        <w:t>hi</w:t>
      </w:r>
      <w:r w:rsidRPr="00354308">
        <w:rPr>
          <w:rFonts w:ascii="Cambria Math" w:eastAsia="Times New Roman" w:hAnsi="Cambria Math" w:cs="Cambria Math"/>
          <w:kern w:val="0"/>
          <w:sz w:val="24"/>
          <w:szCs w:val="24"/>
          <w14:ligatures w14:val="none"/>
        </w:rPr>
        <w:t>∣</w:t>
      </w:r>
      <w:r w:rsidR="006C551A">
        <w:rPr>
          <w:rFonts w:ascii="Cambria Math" w:eastAsia="Times New Roman" w:hAnsi="Cambria Math" w:cs="Cambria Math"/>
          <w:kern w:val="0"/>
          <w:sz w:val="24"/>
          <w:szCs w:val="24"/>
          <w:lang w:val="en-US"/>
          <w14:ligatures w14:val="none"/>
        </w:rPr>
        <w:t xml:space="preserve"> </w:t>
      </w:r>
      <w:proofErr w:type="spellStart"/>
      <w:r w:rsidRPr="00354308">
        <w:rPr>
          <w:rFonts w:ascii="Times New Roman" w:eastAsia="Times New Roman" w:hAnsi="Times New Roman" w:cs="Times New Roman"/>
          <w:kern w:val="0"/>
          <w:sz w:val="24"/>
          <w:szCs w:val="24"/>
          <w14:ligatures w14:val="none"/>
        </w:rPr>
        <w:t>e</w:t>
      </w:r>
      <w:r w:rsidRPr="00354308">
        <w:rPr>
          <w:rFonts w:ascii="Times New Roman" w:eastAsia="Times New Roman" w:hAnsi="Times New Roman" w:cs="Times New Roman"/>
          <w:kern w:val="0"/>
          <w:sz w:val="24"/>
          <w:szCs w:val="24"/>
          <w:vertAlign w:val="superscript"/>
          <w14:ligatures w14:val="none"/>
        </w:rPr>
        <w:t>jθi</w:t>
      </w:r>
      <w:proofErr w:type="spellEnd"/>
      <w:r w:rsidR="006C551A">
        <w:rPr>
          <w:rFonts w:ascii="Times New Roman" w:eastAsia="Times New Roman" w:hAnsi="Times New Roman" w:cs="Times New Roman"/>
          <w:kern w:val="0"/>
          <w:sz w:val="24"/>
          <w:szCs w:val="24"/>
          <w:lang w:val="en-US"/>
          <w14:ligatures w14:val="none"/>
        </w:rPr>
        <w:t xml:space="preserve"> </w:t>
      </w:r>
      <w:r w:rsidRPr="00354308">
        <w:rPr>
          <w:rFonts w:ascii="Times New Roman" w:eastAsia="Times New Roman" w:hAnsi="Times New Roman" w:cs="Times New Roman"/>
          <w:kern w:val="0"/>
          <w:sz w:val="24"/>
          <w:szCs w:val="24"/>
          <w14:ligatures w14:val="none"/>
        </w:rPr>
        <w:t>s</w:t>
      </w:r>
      <w:r w:rsidR="006C551A">
        <w:rPr>
          <w:rFonts w:ascii="Times New Roman" w:eastAsia="Times New Roman" w:hAnsi="Times New Roman" w:cs="Times New Roman"/>
          <w:kern w:val="0"/>
          <w:sz w:val="24"/>
          <w:szCs w:val="24"/>
          <w:lang w:val="en-US"/>
          <w14:ligatures w14:val="none"/>
        </w:rPr>
        <w:t xml:space="preserve"> </w:t>
      </w:r>
      <w:r w:rsidRPr="00354308">
        <w:rPr>
          <w:rFonts w:ascii="Times New Roman" w:eastAsia="Times New Roman" w:hAnsi="Times New Roman" w:cs="Times New Roman"/>
          <w:kern w:val="0"/>
          <w:sz w:val="24"/>
          <w:szCs w:val="24"/>
          <w14:ligatures w14:val="none"/>
        </w:rPr>
        <w:t>+</w:t>
      </w:r>
      <w:r w:rsidR="006C551A">
        <w:rPr>
          <w:rFonts w:ascii="Times New Roman" w:eastAsia="Times New Roman" w:hAnsi="Times New Roman" w:cs="Times New Roman"/>
          <w:kern w:val="0"/>
          <w:sz w:val="24"/>
          <w:szCs w:val="24"/>
          <w:lang w:val="en-US"/>
          <w14:ligatures w14:val="none"/>
        </w:rPr>
        <w:t xml:space="preserve"> </w:t>
      </w:r>
      <w:proofErr w:type="spellStart"/>
      <w:r w:rsidRPr="00354308">
        <w:rPr>
          <w:rFonts w:ascii="Times New Roman" w:eastAsia="Times New Roman" w:hAnsi="Times New Roman" w:cs="Times New Roman"/>
          <w:kern w:val="0"/>
          <w:sz w:val="24"/>
          <w:szCs w:val="24"/>
          <w14:ligatures w14:val="none"/>
        </w:rPr>
        <w:t>n</w:t>
      </w:r>
      <w:r w:rsidRPr="00354308">
        <w:rPr>
          <w:rFonts w:ascii="Times New Roman" w:eastAsia="Times New Roman" w:hAnsi="Times New Roman" w:cs="Times New Roman"/>
          <w:kern w:val="0"/>
          <w:sz w:val="24"/>
          <w:szCs w:val="24"/>
          <w:vertAlign w:val="subscript"/>
          <w14:ligatures w14:val="none"/>
        </w:rPr>
        <w:t>i</w:t>
      </w:r>
      <w:proofErr w:type="spellEnd"/>
    </w:p>
    <w:p w14:paraId="738457B9" w14:textId="2E354110" w:rsidR="00354308" w:rsidRDefault="006C551A" w:rsidP="00354308">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6C551A">
        <w:rPr>
          <w:rFonts w:ascii="Times New Roman" w:eastAsia="Times New Roman" w:hAnsi="Times New Roman" w:cs="Times New Roman"/>
          <w:noProof/>
          <w:kern w:val="0"/>
          <w:sz w:val="24"/>
          <w:szCs w:val="24"/>
          <w:lang w:val="en-US"/>
          <w14:ligatures w14:val="none"/>
        </w:rPr>
        <w:drawing>
          <wp:anchor distT="0" distB="0" distL="114300" distR="114300" simplePos="0" relativeHeight="251660288" behindDoc="0" locked="0" layoutInCell="1" allowOverlap="1" wp14:anchorId="30F8C583" wp14:editId="30BF331F">
            <wp:simplePos x="0" y="0"/>
            <wp:positionH relativeFrom="margin">
              <wp:posOffset>425450</wp:posOffset>
            </wp:positionH>
            <wp:positionV relativeFrom="paragraph">
              <wp:posOffset>407198</wp:posOffset>
            </wp:positionV>
            <wp:extent cx="2096748" cy="1004935"/>
            <wp:effectExtent l="0" t="0" r="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096748" cy="1004935"/>
                    </a:xfrm>
                    <a:prstGeom prst="rect">
                      <a:avLst/>
                    </a:prstGeom>
                  </pic:spPr>
                </pic:pic>
              </a:graphicData>
            </a:graphic>
            <wp14:sizeRelH relativeFrom="page">
              <wp14:pctWidth>0</wp14:pctWidth>
            </wp14:sizeRelH>
            <wp14:sizeRelV relativeFrom="page">
              <wp14:pctHeight>0</wp14:pctHeight>
            </wp14:sizeRelV>
          </wp:anchor>
        </w:drawing>
      </w:r>
      <w:r w:rsidR="00354308" w:rsidRPr="00354308">
        <w:rPr>
          <w:rFonts w:ascii="Times New Roman" w:eastAsia="Times New Roman" w:hAnsi="Times New Roman" w:cs="Times New Roman"/>
          <w:kern w:val="0"/>
          <w:sz w:val="24"/>
          <w:szCs w:val="24"/>
          <w14:ligatures w14:val="none"/>
        </w:rPr>
        <w:t>The EGC output is:</w:t>
      </w:r>
    </w:p>
    <w:p w14:paraId="77DE1678" w14:textId="5F7BDF60" w:rsidR="006C551A" w:rsidRDefault="006C551A" w:rsidP="00354308">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
    <w:p w14:paraId="3A8EE299" w14:textId="77777777" w:rsidR="006C551A" w:rsidRDefault="006C551A" w:rsidP="00354308">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
    <w:p w14:paraId="5483F1B0" w14:textId="43174F69" w:rsidR="00354308" w:rsidRDefault="006C551A" w:rsidP="00354308">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6C551A">
        <w:rPr>
          <w:rFonts w:ascii="Times New Roman" w:eastAsia="Times New Roman" w:hAnsi="Times New Roman" w:cs="Times New Roman"/>
          <w:noProof/>
          <w:kern w:val="0"/>
          <w:sz w:val="24"/>
          <w:szCs w:val="24"/>
          <w:lang w:val="en-US"/>
          <w14:ligatures w14:val="none"/>
        </w:rPr>
        <w:drawing>
          <wp:anchor distT="0" distB="0" distL="114300" distR="114300" simplePos="0" relativeHeight="251661312" behindDoc="0" locked="0" layoutInCell="1" allowOverlap="1" wp14:anchorId="2E6A2E12" wp14:editId="37AE50AE">
            <wp:simplePos x="0" y="0"/>
            <wp:positionH relativeFrom="column">
              <wp:posOffset>895985</wp:posOffset>
            </wp:positionH>
            <wp:positionV relativeFrom="paragraph">
              <wp:posOffset>338618</wp:posOffset>
            </wp:positionV>
            <wp:extent cx="2046083" cy="72519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046083" cy="725195"/>
                    </a:xfrm>
                    <a:prstGeom prst="rect">
                      <a:avLst/>
                    </a:prstGeom>
                  </pic:spPr>
                </pic:pic>
              </a:graphicData>
            </a:graphic>
            <wp14:sizeRelH relativeFrom="margin">
              <wp14:pctWidth>0</wp14:pctWidth>
            </wp14:sizeRelH>
            <wp14:sizeRelV relativeFrom="margin">
              <wp14:pctHeight>0</wp14:pctHeight>
            </wp14:sizeRelV>
          </wp:anchor>
        </w:drawing>
      </w:r>
      <w:r w:rsidR="00354308" w:rsidRPr="00354308">
        <w:rPr>
          <w:rFonts w:ascii="Times New Roman" w:eastAsia="Times New Roman" w:hAnsi="Times New Roman" w:cs="Times New Roman"/>
          <w:kern w:val="0"/>
          <w:sz w:val="24"/>
          <w:szCs w:val="24"/>
          <w14:ligatures w14:val="none"/>
        </w:rPr>
        <w:t>Output SNR approximation:</w:t>
      </w:r>
    </w:p>
    <w:p w14:paraId="037F36F8" w14:textId="3A289CE2" w:rsidR="006C551A" w:rsidRDefault="006C551A" w:rsidP="00354308">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
    <w:p w14:paraId="55B96E20" w14:textId="77777777" w:rsidR="006C551A" w:rsidRPr="00354308" w:rsidRDefault="006C551A" w:rsidP="00354308">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
    <w:p w14:paraId="5DB639DA"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t>Advantages</w:t>
      </w:r>
      <w:r w:rsidRPr="00354308">
        <w:rPr>
          <w:rFonts w:ascii="Times New Roman" w:eastAsia="Times New Roman" w:hAnsi="Times New Roman" w:cs="Times New Roman"/>
          <w:kern w:val="0"/>
          <w:sz w:val="24"/>
          <w:szCs w:val="24"/>
          <w14:ligatures w14:val="none"/>
        </w:rPr>
        <w:t>:</w:t>
      </w:r>
    </w:p>
    <w:p w14:paraId="32D64ECA" w14:textId="77777777" w:rsidR="00354308" w:rsidRPr="00354308" w:rsidRDefault="00354308" w:rsidP="00354308">
      <w:pPr>
        <w:numPr>
          <w:ilvl w:val="0"/>
          <w:numId w:val="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Simpler than MRC.</w:t>
      </w:r>
    </w:p>
    <w:p w14:paraId="6299791E" w14:textId="77777777" w:rsidR="00354308" w:rsidRPr="00354308" w:rsidRDefault="00354308" w:rsidP="00354308">
      <w:pPr>
        <w:numPr>
          <w:ilvl w:val="0"/>
          <w:numId w:val="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Better performance than SC.</w:t>
      </w:r>
    </w:p>
    <w:p w14:paraId="34C856A8"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t>Limitations</w:t>
      </w:r>
      <w:r w:rsidRPr="00354308">
        <w:rPr>
          <w:rFonts w:ascii="Times New Roman" w:eastAsia="Times New Roman" w:hAnsi="Times New Roman" w:cs="Times New Roman"/>
          <w:kern w:val="0"/>
          <w:sz w:val="24"/>
          <w:szCs w:val="24"/>
          <w14:ligatures w14:val="none"/>
        </w:rPr>
        <w:t>:</w:t>
      </w:r>
    </w:p>
    <w:p w14:paraId="04B12DF2" w14:textId="77777777" w:rsidR="00354308" w:rsidRPr="00354308" w:rsidRDefault="00354308" w:rsidP="00354308">
      <w:pPr>
        <w:numPr>
          <w:ilvl w:val="0"/>
          <w:numId w:val="10"/>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Still requires phase alignment.</w:t>
      </w:r>
    </w:p>
    <w:p w14:paraId="1D9B596B" w14:textId="1E973063" w:rsidR="004A6334" w:rsidRPr="00354308" w:rsidRDefault="00354308" w:rsidP="004A6334">
      <w:pPr>
        <w:numPr>
          <w:ilvl w:val="0"/>
          <w:numId w:val="10"/>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Slightly lower SNR performance than MRC.</w:t>
      </w:r>
    </w:p>
    <w:p w14:paraId="5212B06C"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t>Comparison Summary</w:t>
      </w:r>
      <w:r w:rsidRPr="00354308">
        <w:rPr>
          <w:rFonts w:ascii="Times New Roman" w:eastAsia="Times New Roman" w:hAnsi="Times New Roman" w:cs="Times New Roman"/>
          <w:kern w:val="0"/>
          <w:sz w:val="24"/>
          <w:szCs w:val="24"/>
          <w14:ligatures w14:val="none"/>
        </w:rPr>
        <w:t>:</w:t>
      </w:r>
    </w:p>
    <w:tbl>
      <w:tblPr>
        <w:tblStyle w:val="TableGrid"/>
        <w:tblW w:w="0" w:type="auto"/>
        <w:tblLook w:val="04A0" w:firstRow="1" w:lastRow="0" w:firstColumn="1" w:lastColumn="0" w:noHBand="0" w:noVBand="1"/>
      </w:tblPr>
      <w:tblGrid>
        <w:gridCol w:w="3145"/>
        <w:gridCol w:w="1530"/>
        <w:gridCol w:w="1549"/>
        <w:gridCol w:w="1716"/>
      </w:tblGrid>
      <w:tr w:rsidR="00354308" w:rsidRPr="00354308" w14:paraId="5E7EF23A" w14:textId="77777777" w:rsidTr="004A6334">
        <w:tc>
          <w:tcPr>
            <w:tcW w:w="3145" w:type="dxa"/>
            <w:hideMark/>
          </w:tcPr>
          <w:p w14:paraId="3206EDE9" w14:textId="77777777" w:rsidR="00354308" w:rsidRPr="00354308" w:rsidRDefault="00354308" w:rsidP="004A6334">
            <w:pPr>
              <w:spacing w:line="360" w:lineRule="auto"/>
              <w:rPr>
                <w:rFonts w:ascii="Times New Roman" w:eastAsia="Times New Roman" w:hAnsi="Times New Roman" w:cs="Times New Roman"/>
                <w:b/>
                <w:bCs/>
                <w:kern w:val="0"/>
                <w:sz w:val="24"/>
                <w:szCs w:val="24"/>
                <w14:ligatures w14:val="none"/>
              </w:rPr>
            </w:pPr>
            <w:r w:rsidRPr="00354308">
              <w:rPr>
                <w:rFonts w:ascii="Times New Roman" w:eastAsia="Times New Roman" w:hAnsi="Times New Roman" w:cs="Times New Roman"/>
                <w:b/>
                <w:bCs/>
                <w:kern w:val="0"/>
                <w:sz w:val="24"/>
                <w:szCs w:val="24"/>
                <w14:ligatures w14:val="none"/>
              </w:rPr>
              <w:t>Technique</w:t>
            </w:r>
          </w:p>
        </w:tc>
        <w:tc>
          <w:tcPr>
            <w:tcW w:w="1530" w:type="dxa"/>
            <w:hideMark/>
          </w:tcPr>
          <w:p w14:paraId="4EE1D2D8" w14:textId="77777777" w:rsidR="00354308" w:rsidRPr="00354308" w:rsidRDefault="00354308" w:rsidP="004A6334">
            <w:pPr>
              <w:spacing w:line="360" w:lineRule="auto"/>
              <w:rPr>
                <w:rFonts w:ascii="Times New Roman" w:eastAsia="Times New Roman" w:hAnsi="Times New Roman" w:cs="Times New Roman"/>
                <w:b/>
                <w:bCs/>
                <w:kern w:val="0"/>
                <w:sz w:val="24"/>
                <w:szCs w:val="24"/>
                <w14:ligatures w14:val="none"/>
              </w:rPr>
            </w:pPr>
            <w:r w:rsidRPr="00354308">
              <w:rPr>
                <w:rFonts w:ascii="Times New Roman" w:eastAsia="Times New Roman" w:hAnsi="Times New Roman" w:cs="Times New Roman"/>
                <w:b/>
                <w:bCs/>
                <w:kern w:val="0"/>
                <w:sz w:val="24"/>
                <w:szCs w:val="24"/>
                <w14:ligatures w14:val="none"/>
              </w:rPr>
              <w:t>Complexity</w:t>
            </w:r>
          </w:p>
        </w:tc>
        <w:tc>
          <w:tcPr>
            <w:tcW w:w="1422" w:type="dxa"/>
            <w:hideMark/>
          </w:tcPr>
          <w:p w14:paraId="48628215" w14:textId="77777777" w:rsidR="00354308" w:rsidRPr="00354308" w:rsidRDefault="00354308" w:rsidP="004A6334">
            <w:pPr>
              <w:spacing w:line="360" w:lineRule="auto"/>
              <w:rPr>
                <w:rFonts w:ascii="Times New Roman" w:eastAsia="Times New Roman" w:hAnsi="Times New Roman" w:cs="Times New Roman"/>
                <w:b/>
                <w:bCs/>
                <w:kern w:val="0"/>
                <w:sz w:val="24"/>
                <w:szCs w:val="24"/>
                <w14:ligatures w14:val="none"/>
              </w:rPr>
            </w:pPr>
            <w:r w:rsidRPr="00354308">
              <w:rPr>
                <w:rFonts w:ascii="Times New Roman" w:eastAsia="Times New Roman" w:hAnsi="Times New Roman" w:cs="Times New Roman"/>
                <w:b/>
                <w:bCs/>
                <w:kern w:val="0"/>
                <w:sz w:val="24"/>
                <w:szCs w:val="24"/>
                <w14:ligatures w14:val="none"/>
              </w:rPr>
              <w:t>Performance</w:t>
            </w:r>
          </w:p>
        </w:tc>
        <w:tc>
          <w:tcPr>
            <w:tcW w:w="0" w:type="auto"/>
            <w:hideMark/>
          </w:tcPr>
          <w:p w14:paraId="062542C3" w14:textId="77777777" w:rsidR="00354308" w:rsidRPr="00354308" w:rsidRDefault="00354308" w:rsidP="004A6334">
            <w:pPr>
              <w:spacing w:line="360" w:lineRule="auto"/>
              <w:rPr>
                <w:rFonts w:ascii="Times New Roman" w:eastAsia="Times New Roman" w:hAnsi="Times New Roman" w:cs="Times New Roman"/>
                <w:b/>
                <w:bCs/>
                <w:kern w:val="0"/>
                <w:sz w:val="24"/>
                <w:szCs w:val="24"/>
                <w14:ligatures w14:val="none"/>
              </w:rPr>
            </w:pPr>
            <w:r w:rsidRPr="00354308">
              <w:rPr>
                <w:rFonts w:ascii="Times New Roman" w:eastAsia="Times New Roman" w:hAnsi="Times New Roman" w:cs="Times New Roman"/>
                <w:b/>
                <w:bCs/>
                <w:kern w:val="0"/>
                <w:sz w:val="24"/>
                <w:szCs w:val="24"/>
                <w14:ligatures w14:val="none"/>
              </w:rPr>
              <w:t>Diversity Gain</w:t>
            </w:r>
          </w:p>
        </w:tc>
      </w:tr>
      <w:tr w:rsidR="00354308" w:rsidRPr="00354308" w14:paraId="1D8C3845" w14:textId="77777777" w:rsidTr="004A6334">
        <w:tc>
          <w:tcPr>
            <w:tcW w:w="3145" w:type="dxa"/>
            <w:hideMark/>
          </w:tcPr>
          <w:p w14:paraId="471F8E89" w14:textId="77777777" w:rsidR="00354308" w:rsidRPr="00354308" w:rsidRDefault="00354308" w:rsidP="004A6334">
            <w:pPr>
              <w:spacing w:line="360" w:lineRule="auto"/>
              <w:jc w:val="both"/>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Selection Combining</w:t>
            </w:r>
          </w:p>
        </w:tc>
        <w:tc>
          <w:tcPr>
            <w:tcW w:w="1530" w:type="dxa"/>
            <w:hideMark/>
          </w:tcPr>
          <w:p w14:paraId="20ABF417" w14:textId="77777777" w:rsidR="00354308" w:rsidRPr="00354308" w:rsidRDefault="00354308" w:rsidP="004A6334">
            <w:pPr>
              <w:spacing w:line="360" w:lineRule="auto"/>
              <w:jc w:val="center"/>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Low</w:t>
            </w:r>
          </w:p>
        </w:tc>
        <w:tc>
          <w:tcPr>
            <w:tcW w:w="1422" w:type="dxa"/>
            <w:hideMark/>
          </w:tcPr>
          <w:p w14:paraId="7FBFD36B" w14:textId="77777777" w:rsidR="00354308" w:rsidRPr="00354308" w:rsidRDefault="00354308" w:rsidP="004A6334">
            <w:pPr>
              <w:spacing w:line="360" w:lineRule="auto"/>
              <w:jc w:val="center"/>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Lowest</w:t>
            </w:r>
          </w:p>
        </w:tc>
        <w:tc>
          <w:tcPr>
            <w:tcW w:w="0" w:type="auto"/>
            <w:hideMark/>
          </w:tcPr>
          <w:p w14:paraId="7D1EB17E" w14:textId="77777777" w:rsidR="00354308" w:rsidRPr="00354308" w:rsidRDefault="00354308" w:rsidP="004A6334">
            <w:pPr>
              <w:spacing w:line="360" w:lineRule="auto"/>
              <w:jc w:val="center"/>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Limited</w:t>
            </w:r>
          </w:p>
        </w:tc>
      </w:tr>
      <w:tr w:rsidR="00354308" w:rsidRPr="00354308" w14:paraId="2AB84A38" w14:textId="77777777" w:rsidTr="004A6334">
        <w:tc>
          <w:tcPr>
            <w:tcW w:w="3145" w:type="dxa"/>
            <w:hideMark/>
          </w:tcPr>
          <w:p w14:paraId="27576E88" w14:textId="77777777" w:rsidR="00354308" w:rsidRPr="00354308" w:rsidRDefault="00354308" w:rsidP="00354308">
            <w:pPr>
              <w:spacing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Equal Gain Combining</w:t>
            </w:r>
          </w:p>
        </w:tc>
        <w:tc>
          <w:tcPr>
            <w:tcW w:w="1530" w:type="dxa"/>
            <w:hideMark/>
          </w:tcPr>
          <w:p w14:paraId="60382B79" w14:textId="77777777" w:rsidR="00354308" w:rsidRPr="00354308" w:rsidRDefault="00354308" w:rsidP="004A6334">
            <w:pPr>
              <w:spacing w:line="360" w:lineRule="auto"/>
              <w:jc w:val="center"/>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Moderate</w:t>
            </w:r>
          </w:p>
        </w:tc>
        <w:tc>
          <w:tcPr>
            <w:tcW w:w="1422" w:type="dxa"/>
            <w:hideMark/>
          </w:tcPr>
          <w:p w14:paraId="65E8B984" w14:textId="77777777" w:rsidR="00354308" w:rsidRPr="00354308" w:rsidRDefault="00354308" w:rsidP="004A6334">
            <w:pPr>
              <w:spacing w:line="360" w:lineRule="auto"/>
              <w:jc w:val="center"/>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Medium</w:t>
            </w:r>
          </w:p>
        </w:tc>
        <w:tc>
          <w:tcPr>
            <w:tcW w:w="0" w:type="auto"/>
            <w:hideMark/>
          </w:tcPr>
          <w:p w14:paraId="2C21E0C2" w14:textId="77777777" w:rsidR="00354308" w:rsidRPr="00354308" w:rsidRDefault="00354308" w:rsidP="004A6334">
            <w:pPr>
              <w:spacing w:line="360" w:lineRule="auto"/>
              <w:jc w:val="center"/>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Good</w:t>
            </w:r>
          </w:p>
        </w:tc>
      </w:tr>
      <w:tr w:rsidR="00354308" w:rsidRPr="00354308" w14:paraId="352B3081" w14:textId="77777777" w:rsidTr="004A6334">
        <w:tc>
          <w:tcPr>
            <w:tcW w:w="3145" w:type="dxa"/>
            <w:hideMark/>
          </w:tcPr>
          <w:p w14:paraId="7B0414B7" w14:textId="77777777" w:rsidR="00354308" w:rsidRPr="00354308" w:rsidRDefault="00354308" w:rsidP="00354308">
            <w:pPr>
              <w:spacing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Maximum Ratio Combining</w:t>
            </w:r>
          </w:p>
        </w:tc>
        <w:tc>
          <w:tcPr>
            <w:tcW w:w="1530" w:type="dxa"/>
            <w:hideMark/>
          </w:tcPr>
          <w:p w14:paraId="669BB088" w14:textId="77777777" w:rsidR="00354308" w:rsidRPr="00354308" w:rsidRDefault="00354308" w:rsidP="004A6334">
            <w:pPr>
              <w:spacing w:line="360" w:lineRule="auto"/>
              <w:jc w:val="center"/>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High</w:t>
            </w:r>
          </w:p>
        </w:tc>
        <w:tc>
          <w:tcPr>
            <w:tcW w:w="1422" w:type="dxa"/>
            <w:hideMark/>
          </w:tcPr>
          <w:p w14:paraId="7DD03B94" w14:textId="77777777" w:rsidR="00354308" w:rsidRPr="00354308" w:rsidRDefault="00354308" w:rsidP="004A6334">
            <w:pPr>
              <w:spacing w:line="360" w:lineRule="auto"/>
              <w:jc w:val="center"/>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Best</w:t>
            </w:r>
          </w:p>
        </w:tc>
        <w:tc>
          <w:tcPr>
            <w:tcW w:w="0" w:type="auto"/>
            <w:hideMark/>
          </w:tcPr>
          <w:p w14:paraId="388A855E" w14:textId="77777777" w:rsidR="00354308" w:rsidRPr="00354308" w:rsidRDefault="00354308" w:rsidP="004A6334">
            <w:pPr>
              <w:spacing w:line="360" w:lineRule="auto"/>
              <w:jc w:val="center"/>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Optimal</w:t>
            </w:r>
          </w:p>
        </w:tc>
      </w:tr>
    </w:tbl>
    <w:p w14:paraId="09242E53" w14:textId="77777777" w:rsidR="004A6334" w:rsidRDefault="004A6334" w:rsidP="00354308">
      <w:pPr>
        <w:spacing w:before="100" w:beforeAutospacing="1" w:after="100" w:afterAutospacing="1" w:line="360" w:lineRule="auto"/>
        <w:rPr>
          <w:rFonts w:ascii="Times New Roman" w:eastAsia="Times New Roman" w:hAnsi="Times New Roman" w:cs="Times New Roman"/>
          <w:b/>
          <w:bCs/>
          <w:kern w:val="0"/>
          <w:sz w:val="24"/>
          <w:szCs w:val="24"/>
          <w:lang w:val="en-US"/>
          <w14:ligatures w14:val="none"/>
        </w:rPr>
      </w:pPr>
    </w:p>
    <w:p w14:paraId="653B371F" w14:textId="77777777" w:rsidR="004A6334" w:rsidRDefault="004A6334" w:rsidP="00354308">
      <w:pPr>
        <w:spacing w:before="100" w:beforeAutospacing="1" w:after="100" w:afterAutospacing="1" w:line="360" w:lineRule="auto"/>
        <w:rPr>
          <w:rFonts w:ascii="Times New Roman" w:eastAsia="Times New Roman" w:hAnsi="Times New Roman" w:cs="Times New Roman"/>
          <w:b/>
          <w:bCs/>
          <w:kern w:val="0"/>
          <w:sz w:val="24"/>
          <w:szCs w:val="24"/>
          <w:lang w:val="en-US"/>
          <w14:ligatures w14:val="none"/>
        </w:rPr>
      </w:pPr>
    </w:p>
    <w:p w14:paraId="41BD3BEF" w14:textId="4C11E2EB"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b/>
          <w:bCs/>
          <w:kern w:val="0"/>
          <w:sz w:val="24"/>
          <w:szCs w:val="24"/>
          <w14:ligatures w14:val="none"/>
        </w:rPr>
        <w:t>References</w:t>
      </w:r>
      <w:r w:rsidRPr="00354308">
        <w:rPr>
          <w:rFonts w:ascii="Times New Roman" w:eastAsia="Times New Roman" w:hAnsi="Times New Roman" w:cs="Times New Roman"/>
          <w:kern w:val="0"/>
          <w:sz w:val="24"/>
          <w:szCs w:val="24"/>
          <w14:ligatures w14:val="none"/>
        </w:rPr>
        <w:br/>
        <w:t xml:space="preserve">Goldsmith, A. (2021). </w:t>
      </w:r>
      <w:r w:rsidRPr="00354308">
        <w:rPr>
          <w:rFonts w:ascii="Times New Roman" w:eastAsia="Times New Roman" w:hAnsi="Times New Roman" w:cs="Times New Roman"/>
          <w:i/>
          <w:iCs/>
          <w:kern w:val="0"/>
          <w:sz w:val="24"/>
          <w:szCs w:val="24"/>
          <w14:ligatures w14:val="none"/>
        </w:rPr>
        <w:t>Wireless communications</w:t>
      </w:r>
      <w:r w:rsidRPr="00354308">
        <w:rPr>
          <w:rFonts w:ascii="Times New Roman" w:eastAsia="Times New Roman" w:hAnsi="Times New Roman" w:cs="Times New Roman"/>
          <w:kern w:val="0"/>
          <w:sz w:val="24"/>
          <w:szCs w:val="24"/>
          <w14:ligatures w14:val="none"/>
        </w:rPr>
        <w:t xml:space="preserve">. Cambridge University Press. </w:t>
      </w:r>
      <w:hyperlink r:id="rId9" w:history="1">
        <w:r w:rsidRPr="00354308">
          <w:rPr>
            <w:rFonts w:ascii="Times New Roman" w:eastAsia="Times New Roman" w:hAnsi="Times New Roman" w:cs="Times New Roman"/>
            <w:color w:val="0000FF"/>
            <w:kern w:val="0"/>
            <w:sz w:val="24"/>
            <w:szCs w:val="24"/>
            <w:u w:val="single"/>
            <w14:ligatures w14:val="none"/>
          </w:rPr>
          <w:t>https://doi.org/10.1017/9781139871533</w:t>
        </w:r>
      </w:hyperlink>
    </w:p>
    <w:p w14:paraId="13B11313"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lastRenderedPageBreak/>
        <w:t xml:space="preserve">Rappaport, T. S. (2021). </w:t>
      </w:r>
      <w:r w:rsidRPr="00354308">
        <w:rPr>
          <w:rFonts w:ascii="Times New Roman" w:eastAsia="Times New Roman" w:hAnsi="Times New Roman" w:cs="Times New Roman"/>
          <w:i/>
          <w:iCs/>
          <w:kern w:val="0"/>
          <w:sz w:val="24"/>
          <w:szCs w:val="24"/>
          <w14:ligatures w14:val="none"/>
        </w:rPr>
        <w:t>Wireless communications: Principles and practice</w:t>
      </w:r>
      <w:r w:rsidRPr="00354308">
        <w:rPr>
          <w:rFonts w:ascii="Times New Roman" w:eastAsia="Times New Roman" w:hAnsi="Times New Roman" w:cs="Times New Roman"/>
          <w:kern w:val="0"/>
          <w:sz w:val="24"/>
          <w:szCs w:val="24"/>
          <w14:ligatures w14:val="none"/>
        </w:rPr>
        <w:t xml:space="preserve"> (2nd ed.). Pearson Education.</w:t>
      </w:r>
    </w:p>
    <w:p w14:paraId="0B356BD0" w14:textId="77777777" w:rsidR="00354308" w:rsidRPr="00354308" w:rsidRDefault="00354308" w:rsidP="0035430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4308">
        <w:rPr>
          <w:rFonts w:ascii="Times New Roman" w:eastAsia="Times New Roman" w:hAnsi="Times New Roman" w:cs="Times New Roman"/>
          <w:kern w:val="0"/>
          <w:sz w:val="24"/>
          <w:szCs w:val="24"/>
          <w14:ligatures w14:val="none"/>
        </w:rPr>
        <w:t xml:space="preserve">Simon, M. K., &amp; </w:t>
      </w:r>
      <w:proofErr w:type="spellStart"/>
      <w:r w:rsidRPr="00354308">
        <w:rPr>
          <w:rFonts w:ascii="Times New Roman" w:eastAsia="Times New Roman" w:hAnsi="Times New Roman" w:cs="Times New Roman"/>
          <w:kern w:val="0"/>
          <w:sz w:val="24"/>
          <w:szCs w:val="24"/>
          <w14:ligatures w14:val="none"/>
        </w:rPr>
        <w:t>Alouini</w:t>
      </w:r>
      <w:proofErr w:type="spellEnd"/>
      <w:r w:rsidRPr="00354308">
        <w:rPr>
          <w:rFonts w:ascii="Times New Roman" w:eastAsia="Times New Roman" w:hAnsi="Times New Roman" w:cs="Times New Roman"/>
          <w:kern w:val="0"/>
          <w:sz w:val="24"/>
          <w:szCs w:val="24"/>
          <w14:ligatures w14:val="none"/>
        </w:rPr>
        <w:t xml:space="preserve">, M.-S. (2021). </w:t>
      </w:r>
      <w:r w:rsidRPr="00354308">
        <w:rPr>
          <w:rFonts w:ascii="Times New Roman" w:eastAsia="Times New Roman" w:hAnsi="Times New Roman" w:cs="Times New Roman"/>
          <w:i/>
          <w:iCs/>
          <w:kern w:val="0"/>
          <w:sz w:val="24"/>
          <w:szCs w:val="24"/>
          <w14:ligatures w14:val="none"/>
        </w:rPr>
        <w:t>Digital communication over fading channels</w:t>
      </w:r>
      <w:r w:rsidRPr="00354308">
        <w:rPr>
          <w:rFonts w:ascii="Times New Roman" w:eastAsia="Times New Roman" w:hAnsi="Times New Roman" w:cs="Times New Roman"/>
          <w:kern w:val="0"/>
          <w:sz w:val="24"/>
          <w:szCs w:val="24"/>
          <w14:ligatures w14:val="none"/>
        </w:rPr>
        <w:t>. Wiley-IEEE Press.</w:t>
      </w:r>
    </w:p>
    <w:p w14:paraId="49A05780" w14:textId="29280548" w:rsidR="00372509" w:rsidRPr="004A6334" w:rsidRDefault="00354308" w:rsidP="004A6334">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roofErr w:type="spellStart"/>
      <w:r w:rsidRPr="00354308">
        <w:rPr>
          <w:rFonts w:ascii="Times New Roman" w:eastAsia="Times New Roman" w:hAnsi="Times New Roman" w:cs="Times New Roman"/>
          <w:kern w:val="0"/>
          <w:sz w:val="24"/>
          <w:szCs w:val="24"/>
          <w14:ligatures w14:val="none"/>
        </w:rPr>
        <w:t>Proakis</w:t>
      </w:r>
      <w:proofErr w:type="spellEnd"/>
      <w:r w:rsidRPr="00354308">
        <w:rPr>
          <w:rFonts w:ascii="Times New Roman" w:eastAsia="Times New Roman" w:hAnsi="Times New Roman" w:cs="Times New Roman"/>
          <w:kern w:val="0"/>
          <w:sz w:val="24"/>
          <w:szCs w:val="24"/>
          <w14:ligatures w14:val="none"/>
        </w:rPr>
        <w:t xml:space="preserve">, J. G., &amp; </w:t>
      </w:r>
      <w:proofErr w:type="spellStart"/>
      <w:r w:rsidRPr="00354308">
        <w:rPr>
          <w:rFonts w:ascii="Times New Roman" w:eastAsia="Times New Roman" w:hAnsi="Times New Roman" w:cs="Times New Roman"/>
          <w:kern w:val="0"/>
          <w:sz w:val="24"/>
          <w:szCs w:val="24"/>
          <w14:ligatures w14:val="none"/>
        </w:rPr>
        <w:t>Salehi</w:t>
      </w:r>
      <w:proofErr w:type="spellEnd"/>
      <w:r w:rsidRPr="00354308">
        <w:rPr>
          <w:rFonts w:ascii="Times New Roman" w:eastAsia="Times New Roman" w:hAnsi="Times New Roman" w:cs="Times New Roman"/>
          <w:kern w:val="0"/>
          <w:sz w:val="24"/>
          <w:szCs w:val="24"/>
          <w14:ligatures w14:val="none"/>
        </w:rPr>
        <w:t xml:space="preserve">, M. (2022). </w:t>
      </w:r>
      <w:r w:rsidRPr="00354308">
        <w:rPr>
          <w:rFonts w:ascii="Times New Roman" w:eastAsia="Times New Roman" w:hAnsi="Times New Roman" w:cs="Times New Roman"/>
          <w:i/>
          <w:iCs/>
          <w:kern w:val="0"/>
          <w:sz w:val="24"/>
          <w:szCs w:val="24"/>
          <w14:ligatures w14:val="none"/>
        </w:rPr>
        <w:t>Digital communications</w:t>
      </w:r>
      <w:r w:rsidRPr="00354308">
        <w:rPr>
          <w:rFonts w:ascii="Times New Roman" w:eastAsia="Times New Roman" w:hAnsi="Times New Roman" w:cs="Times New Roman"/>
          <w:kern w:val="0"/>
          <w:sz w:val="24"/>
          <w:szCs w:val="24"/>
          <w14:ligatures w14:val="none"/>
        </w:rPr>
        <w:t xml:space="preserve"> (6th ed.). McGraw-Hill Education.</w:t>
      </w:r>
    </w:p>
    <w:sectPr w:rsidR="00372509" w:rsidRPr="004A633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D1A48"/>
    <w:multiLevelType w:val="multilevel"/>
    <w:tmpl w:val="F102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76F91"/>
    <w:multiLevelType w:val="multilevel"/>
    <w:tmpl w:val="CE40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B5B8D"/>
    <w:multiLevelType w:val="multilevel"/>
    <w:tmpl w:val="DB9E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B4BE6"/>
    <w:multiLevelType w:val="multilevel"/>
    <w:tmpl w:val="D748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85175"/>
    <w:multiLevelType w:val="multilevel"/>
    <w:tmpl w:val="8C44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80769"/>
    <w:multiLevelType w:val="multilevel"/>
    <w:tmpl w:val="F3B8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E79FC"/>
    <w:multiLevelType w:val="multilevel"/>
    <w:tmpl w:val="2410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A5795"/>
    <w:multiLevelType w:val="multilevel"/>
    <w:tmpl w:val="5098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A6086B"/>
    <w:multiLevelType w:val="multilevel"/>
    <w:tmpl w:val="36BC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762401"/>
    <w:multiLevelType w:val="multilevel"/>
    <w:tmpl w:val="D2F0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9"/>
  </w:num>
  <w:num w:numId="4">
    <w:abstractNumId w:val="8"/>
  </w:num>
  <w:num w:numId="5">
    <w:abstractNumId w:val="6"/>
  </w:num>
  <w:num w:numId="6">
    <w:abstractNumId w:val="4"/>
  </w:num>
  <w:num w:numId="7">
    <w:abstractNumId w:val="7"/>
  </w:num>
  <w:num w:numId="8">
    <w:abstractNumId w:val="3"/>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4308"/>
    <w:rsid w:val="002D20B4"/>
    <w:rsid w:val="00354308"/>
    <w:rsid w:val="00372509"/>
    <w:rsid w:val="003A22DA"/>
    <w:rsid w:val="004A6334"/>
    <w:rsid w:val="006C551A"/>
    <w:rsid w:val="00755157"/>
    <w:rsid w:val="009770F9"/>
    <w:rsid w:val="00E4022A"/>
    <w:rsid w:val="00F42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3374"/>
  <w15:chartTrackingRefBased/>
  <w15:docId w15:val="{F63C84BF-8797-4A9B-96A9-80BB4EEF9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430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54308"/>
    <w:rPr>
      <w:b/>
      <w:bCs/>
    </w:rPr>
  </w:style>
  <w:style w:type="character" w:styleId="Emphasis">
    <w:name w:val="Emphasis"/>
    <w:basedOn w:val="DefaultParagraphFont"/>
    <w:uiPriority w:val="20"/>
    <w:qFormat/>
    <w:rsid w:val="00354308"/>
    <w:rPr>
      <w:i/>
      <w:iCs/>
    </w:rPr>
  </w:style>
  <w:style w:type="character" w:customStyle="1" w:styleId="katex">
    <w:name w:val="katex"/>
    <w:basedOn w:val="DefaultParagraphFont"/>
    <w:rsid w:val="00354308"/>
  </w:style>
  <w:style w:type="character" w:styleId="Hyperlink">
    <w:name w:val="Hyperlink"/>
    <w:basedOn w:val="DefaultParagraphFont"/>
    <w:uiPriority w:val="99"/>
    <w:semiHidden/>
    <w:unhideWhenUsed/>
    <w:rsid w:val="00354308"/>
    <w:rPr>
      <w:color w:val="0000FF"/>
      <w:u w:val="single"/>
    </w:rPr>
  </w:style>
  <w:style w:type="table" w:styleId="TableGrid">
    <w:name w:val="Table Grid"/>
    <w:basedOn w:val="TableNormal"/>
    <w:uiPriority w:val="39"/>
    <w:rsid w:val="004A63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930534">
      <w:bodyDiv w:val="1"/>
      <w:marLeft w:val="0"/>
      <w:marRight w:val="0"/>
      <w:marTop w:val="0"/>
      <w:marBottom w:val="0"/>
      <w:divBdr>
        <w:top w:val="none" w:sz="0" w:space="0" w:color="auto"/>
        <w:left w:val="none" w:sz="0" w:space="0" w:color="auto"/>
        <w:bottom w:val="none" w:sz="0" w:space="0" w:color="auto"/>
        <w:right w:val="none" w:sz="0" w:space="0" w:color="auto"/>
      </w:divBdr>
    </w:div>
    <w:div w:id="1319772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7/97811398715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Oluwatomi Maku</dc:creator>
  <cp:keywords/>
  <dc:description/>
  <cp:lastModifiedBy>hp</cp:lastModifiedBy>
  <cp:revision>2</cp:revision>
  <dcterms:created xsi:type="dcterms:W3CDTF">2025-07-29T10:18:00Z</dcterms:created>
  <dcterms:modified xsi:type="dcterms:W3CDTF">2025-07-29T10:18:00Z</dcterms:modified>
</cp:coreProperties>
</file>