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6308" w14:textId="77777777" w:rsidR="00650A97" w:rsidRDefault="00000000">
      <w:pPr>
        <w:spacing w:after="20"/>
        <w:jc w:val="center"/>
      </w:pPr>
      <w:r>
        <w:rPr>
          <w:rFonts w:ascii="Calibri" w:hAnsi="Calibri"/>
          <w:b/>
          <w:color w:val="1F497D"/>
          <w:sz w:val="40"/>
        </w:rPr>
        <w:t>VASANTHKUMAR N</w:t>
      </w:r>
    </w:p>
    <w:p w14:paraId="27A517E7" w14:textId="77777777" w:rsidR="00650A97" w:rsidRDefault="00000000">
      <w:pPr>
        <w:spacing w:after="40"/>
        <w:jc w:val="center"/>
      </w:pPr>
      <w:r>
        <w:rPr>
          <w:rFonts w:ascii="Calibri" w:hAnsi="Calibri"/>
          <w:b/>
          <w:color w:val="222222"/>
          <w:sz w:val="20"/>
        </w:rPr>
        <w:t>Mechanical Engineering | B.E. (2023–2027) | Kamaraj College of Engineering &amp; Technology</w:t>
      </w:r>
    </w:p>
    <w:p w14:paraId="0392C546" w14:textId="77777777" w:rsidR="00650A97" w:rsidRDefault="00000000">
      <w:pPr>
        <w:spacing w:after="30"/>
        <w:jc w:val="center"/>
      </w:pPr>
      <w:r>
        <w:rPr>
          <w:rFonts w:ascii="Calibri" w:hAnsi="Calibri"/>
          <w:b/>
          <w:sz w:val="18"/>
        </w:rPr>
        <w:t xml:space="preserve">Email: </w:t>
      </w:r>
      <w:r>
        <w:rPr>
          <w:rFonts w:ascii="Calibri" w:hAnsi="Calibri"/>
          <w:color w:val="2E75B6"/>
          <w:sz w:val="18"/>
        </w:rPr>
        <w:t>vasanth19102005@gmail.com</w:t>
      </w:r>
      <w:r>
        <w:rPr>
          <w:sz w:val="18"/>
        </w:rPr>
        <w:t xml:space="preserve">   •   </w:t>
      </w:r>
      <w:r>
        <w:rPr>
          <w:rFonts w:ascii="Calibri" w:hAnsi="Calibri"/>
          <w:b/>
          <w:sz w:val="18"/>
        </w:rPr>
        <w:t xml:space="preserve">LinkedIn: </w:t>
      </w:r>
      <w:r>
        <w:rPr>
          <w:rFonts w:ascii="Calibri" w:hAnsi="Calibri"/>
          <w:color w:val="2E75B6"/>
          <w:sz w:val="18"/>
        </w:rPr>
        <w:t>linkedin.com/in/vasanthkumarn1910</w:t>
      </w:r>
      <w:r>
        <w:rPr>
          <w:sz w:val="18"/>
        </w:rPr>
        <w:t xml:space="preserve">   •   </w:t>
      </w:r>
      <w:r>
        <w:rPr>
          <w:rFonts w:ascii="Calibri" w:hAnsi="Calibri"/>
          <w:b/>
          <w:sz w:val="18"/>
        </w:rPr>
        <w:t xml:space="preserve">Phone: </w:t>
      </w:r>
      <w:r>
        <w:rPr>
          <w:rFonts w:ascii="Calibri" w:hAnsi="Calibri"/>
          <w:sz w:val="18"/>
        </w:rPr>
        <w:t>+91 6369797334</w:t>
      </w:r>
    </w:p>
    <w:p w14:paraId="30A6C56E" w14:textId="77777777" w:rsidR="00650A97" w:rsidRDefault="00000000">
      <w:pPr>
        <w:spacing w:after="60"/>
        <w:jc w:val="center"/>
      </w:pPr>
      <w:r>
        <w:rPr>
          <w:rFonts w:ascii="Calibri" w:hAnsi="Calibri"/>
          <w:b/>
          <w:sz w:val="18"/>
        </w:rPr>
        <w:t xml:space="preserve">Portfolio: </w:t>
      </w:r>
      <w:r>
        <w:rPr>
          <w:rFonts w:ascii="Calibri" w:hAnsi="Calibri"/>
          <w:color w:val="2E75B6"/>
          <w:sz w:val="18"/>
        </w:rPr>
        <w:t>https://vasanth-nm.github.io/portfolio</w:t>
      </w:r>
      <w:r>
        <w:rPr>
          <w:sz w:val="18"/>
        </w:rPr>
        <w:t xml:space="preserve">   •   </w:t>
      </w:r>
      <w:r>
        <w:rPr>
          <w:rFonts w:ascii="Calibri" w:hAnsi="Calibri"/>
          <w:b/>
          <w:sz w:val="18"/>
        </w:rPr>
        <w:t xml:space="preserve">Location: </w:t>
      </w:r>
      <w:r>
        <w:rPr>
          <w:rFonts w:ascii="Calibri" w:hAnsi="Calibri"/>
          <w:sz w:val="18"/>
        </w:rPr>
        <w:t>Madurai, Tamil Nadu - 625022</w:t>
      </w:r>
    </w:p>
    <w:p w14:paraId="08F0CCE1" w14:textId="77777777" w:rsidR="00650A97" w:rsidRDefault="00000000">
      <w:pPr>
        <w:keepNext/>
        <w:pBdr>
          <w:bottom w:val="single" w:sz="8" w:space="1" w:color="2E75B6"/>
        </w:pBdr>
        <w:spacing w:before="80" w:after="30"/>
      </w:pPr>
      <w:r>
        <w:rPr>
          <w:rFonts w:ascii="Calibri" w:hAnsi="Calibri"/>
          <w:b/>
          <w:color w:val="1F497D"/>
        </w:rPr>
        <w:t>OBJECTIVE</w:t>
      </w:r>
    </w:p>
    <w:p w14:paraId="18F084E5" w14:textId="013280AC" w:rsidR="00650A97" w:rsidRDefault="00D2142F">
      <w:pPr>
        <w:spacing w:before="20" w:after="70" w:line="252" w:lineRule="auto"/>
      </w:pPr>
      <w:r>
        <w:rPr>
          <w:rFonts w:ascii="Calibri" w:hAnsi="Calibri"/>
          <w:color w:val="222222"/>
          <w:sz w:val="19"/>
        </w:rPr>
        <w:t>F</w:t>
      </w:r>
      <w:r w:rsidR="00000000">
        <w:rPr>
          <w:rFonts w:ascii="Calibri" w:hAnsi="Calibri"/>
          <w:color w:val="222222"/>
          <w:sz w:val="19"/>
        </w:rPr>
        <w:t>inal year B.E. Mechanical Engineering student (Class of 2027) with a strong foundation in CAD modelling, FEA simulation, and IoT-based systems. Seeking an entry-level Design Engineering or Manufacturing Engineer role to apply skills in Fusion, ANSYS, and hands-on fabrication for innovative product development.</w:t>
      </w:r>
    </w:p>
    <w:p w14:paraId="5E26FEA9" w14:textId="77777777" w:rsidR="00650A97" w:rsidRDefault="00000000">
      <w:pPr>
        <w:keepNext/>
        <w:pBdr>
          <w:bottom w:val="single" w:sz="8" w:space="1" w:color="2E75B6"/>
        </w:pBdr>
        <w:spacing w:before="80" w:after="40"/>
      </w:pPr>
      <w:r>
        <w:rPr>
          <w:rFonts w:ascii="Calibri" w:hAnsi="Calibri"/>
          <w:b/>
          <w:color w:val="1F497D"/>
        </w:rPr>
        <w:t>EDUCATION</w:t>
      </w:r>
    </w:p>
    <w:tbl>
      <w:tblPr>
        <w:tblW w:w="10446" w:type="dxa"/>
        <w:jc w:val="center"/>
        <w:tblBorders>
          <w:top w:val="single" w:sz="4" w:space="0" w:color="D3D3D3"/>
          <w:bottom w:val="single" w:sz="4" w:space="0" w:color="D3D3D3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3653"/>
        <w:gridCol w:w="2329"/>
        <w:gridCol w:w="2736"/>
        <w:gridCol w:w="1728"/>
      </w:tblGrid>
      <w:tr w:rsidR="00650A97" w14:paraId="353CA7D4" w14:textId="77777777" w:rsidTr="003D3129">
        <w:trPr>
          <w:jc w:val="center"/>
        </w:trPr>
        <w:tc>
          <w:tcPr>
            <w:tcW w:w="3653" w:type="dxa"/>
            <w:shd w:val="clear" w:color="auto" w:fill="1F497D"/>
          </w:tcPr>
          <w:p w14:paraId="19047F73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Institution</w:t>
            </w:r>
          </w:p>
        </w:tc>
        <w:tc>
          <w:tcPr>
            <w:tcW w:w="2329" w:type="dxa"/>
            <w:shd w:val="clear" w:color="auto" w:fill="1F497D"/>
          </w:tcPr>
          <w:p w14:paraId="5C9A2163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Course</w:t>
            </w:r>
          </w:p>
        </w:tc>
        <w:tc>
          <w:tcPr>
            <w:tcW w:w="2736" w:type="dxa"/>
            <w:shd w:val="clear" w:color="auto" w:fill="1F497D"/>
          </w:tcPr>
          <w:p w14:paraId="1FFFBF2A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Percentage / CGPA</w:t>
            </w:r>
          </w:p>
        </w:tc>
        <w:tc>
          <w:tcPr>
            <w:tcW w:w="1728" w:type="dxa"/>
            <w:shd w:val="clear" w:color="auto" w:fill="1F497D"/>
          </w:tcPr>
          <w:p w14:paraId="31556CD3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Year</w:t>
            </w:r>
          </w:p>
        </w:tc>
      </w:tr>
      <w:tr w:rsidR="00650A97" w14:paraId="1B3D6A78" w14:textId="77777777" w:rsidTr="003D3129">
        <w:trPr>
          <w:jc w:val="center"/>
        </w:trPr>
        <w:tc>
          <w:tcPr>
            <w:tcW w:w="3653" w:type="dxa"/>
            <w:shd w:val="clear" w:color="auto" w:fill="F4F7FA"/>
          </w:tcPr>
          <w:p w14:paraId="72FF4D4C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22222"/>
                <w:sz w:val="18"/>
              </w:rPr>
              <w:t>Kamaraj College of Engineering &amp; Technology</w:t>
            </w:r>
          </w:p>
        </w:tc>
        <w:tc>
          <w:tcPr>
            <w:tcW w:w="2329" w:type="dxa"/>
            <w:shd w:val="clear" w:color="auto" w:fill="F4F7FA"/>
          </w:tcPr>
          <w:p w14:paraId="47456248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color w:val="222222"/>
                <w:sz w:val="18"/>
              </w:rPr>
              <w:t>B.E. Mechanical Engineering</w:t>
            </w:r>
          </w:p>
        </w:tc>
        <w:tc>
          <w:tcPr>
            <w:tcW w:w="2736" w:type="dxa"/>
            <w:shd w:val="clear" w:color="auto" w:fill="F4F7FA"/>
          </w:tcPr>
          <w:p w14:paraId="4BD83FCB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color w:val="222222"/>
                <w:sz w:val="18"/>
              </w:rPr>
              <w:t>CGPA: 7.75 (Up to semester-5)</w:t>
            </w:r>
          </w:p>
        </w:tc>
        <w:tc>
          <w:tcPr>
            <w:tcW w:w="1728" w:type="dxa"/>
            <w:shd w:val="clear" w:color="auto" w:fill="F4F7FA"/>
          </w:tcPr>
          <w:p w14:paraId="42142E34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color w:val="222222"/>
                <w:sz w:val="18"/>
              </w:rPr>
              <w:t>2023–2027</w:t>
            </w:r>
          </w:p>
        </w:tc>
      </w:tr>
      <w:tr w:rsidR="00650A97" w14:paraId="2DC72A7B" w14:textId="77777777" w:rsidTr="003D3129">
        <w:trPr>
          <w:jc w:val="center"/>
        </w:trPr>
        <w:tc>
          <w:tcPr>
            <w:tcW w:w="3653" w:type="dxa"/>
            <w:shd w:val="clear" w:color="auto" w:fill="FFFFFF"/>
          </w:tcPr>
          <w:p w14:paraId="1E2A2E73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222222"/>
                <w:sz w:val="18"/>
              </w:rPr>
              <w:t>Amudham Matric Hr. Sec. School</w:t>
            </w:r>
          </w:p>
        </w:tc>
        <w:tc>
          <w:tcPr>
            <w:tcW w:w="2329" w:type="dxa"/>
            <w:shd w:val="clear" w:color="auto" w:fill="FFFFFF"/>
          </w:tcPr>
          <w:p w14:paraId="5344B5BD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color w:val="222222"/>
                <w:sz w:val="18"/>
              </w:rPr>
              <w:t>HSC</w:t>
            </w:r>
          </w:p>
        </w:tc>
        <w:tc>
          <w:tcPr>
            <w:tcW w:w="2736" w:type="dxa"/>
            <w:shd w:val="clear" w:color="auto" w:fill="FFFFFF"/>
          </w:tcPr>
          <w:p w14:paraId="0DFCE3D6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color w:val="222222"/>
                <w:sz w:val="18"/>
              </w:rPr>
              <w:t>71%</w:t>
            </w:r>
          </w:p>
        </w:tc>
        <w:tc>
          <w:tcPr>
            <w:tcW w:w="1728" w:type="dxa"/>
            <w:shd w:val="clear" w:color="auto" w:fill="FFFFFF"/>
          </w:tcPr>
          <w:p w14:paraId="39BD49DB" w14:textId="77777777" w:rsidR="00650A97" w:rsidRDefault="00000000">
            <w:pPr>
              <w:spacing w:before="40" w:after="40"/>
            </w:pPr>
            <w:r>
              <w:rPr>
                <w:rFonts w:ascii="Calibri" w:hAnsi="Calibri"/>
                <w:color w:val="222222"/>
                <w:sz w:val="18"/>
              </w:rPr>
              <w:t>2023</w:t>
            </w:r>
          </w:p>
        </w:tc>
      </w:tr>
    </w:tbl>
    <w:p w14:paraId="4CB574F1" w14:textId="77777777" w:rsidR="00650A97" w:rsidRDefault="00000000">
      <w:pPr>
        <w:keepNext/>
        <w:pBdr>
          <w:bottom w:val="single" w:sz="8" w:space="1" w:color="2E75B6"/>
        </w:pBdr>
        <w:spacing w:before="80" w:after="40"/>
      </w:pPr>
      <w:r>
        <w:rPr>
          <w:rFonts w:ascii="Calibri" w:hAnsi="Calibri"/>
          <w:b/>
          <w:color w:val="1F497D"/>
        </w:rPr>
        <w:t>TECHNICAL SKILLS</w:t>
      </w:r>
    </w:p>
    <w:tbl>
      <w:tblPr>
        <w:tblW w:w="10602" w:type="dxa"/>
        <w:jc w:val="center"/>
        <w:tblBorders>
          <w:top w:val="single" w:sz="4" w:space="0" w:color="E0E0E0"/>
          <w:bottom w:val="single" w:sz="4" w:space="0" w:color="E0E0E0"/>
          <w:insideH w:val="single" w:sz="4" w:space="0" w:color="F0F0F0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707"/>
      </w:tblGrid>
      <w:tr w:rsidR="00650A97" w14:paraId="688965D2" w14:textId="77777777" w:rsidTr="003D3129">
        <w:trPr>
          <w:jc w:val="center"/>
        </w:trPr>
        <w:tc>
          <w:tcPr>
            <w:tcW w:w="1895" w:type="dxa"/>
            <w:shd w:val="clear" w:color="auto" w:fill="FFFFFF"/>
          </w:tcPr>
          <w:p w14:paraId="68542D98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b/>
                <w:color w:val="1F497D"/>
                <w:sz w:val="18"/>
              </w:rPr>
              <w:t>CAD Software</w:t>
            </w:r>
          </w:p>
        </w:tc>
        <w:tc>
          <w:tcPr>
            <w:tcW w:w="8707" w:type="dxa"/>
            <w:shd w:val="clear" w:color="auto" w:fill="FFFFFF"/>
          </w:tcPr>
          <w:p w14:paraId="00661D94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color w:val="222222"/>
                <w:sz w:val="18"/>
              </w:rPr>
              <w:t>AutoCAD (2D Drafting), PTC Creo (3D Parametric CAD), Autodesk Fusion 360, CATIA V5</w:t>
            </w:r>
          </w:p>
        </w:tc>
      </w:tr>
      <w:tr w:rsidR="00650A97" w14:paraId="74882A2A" w14:textId="77777777" w:rsidTr="003D3129">
        <w:trPr>
          <w:jc w:val="center"/>
        </w:trPr>
        <w:tc>
          <w:tcPr>
            <w:tcW w:w="1895" w:type="dxa"/>
            <w:shd w:val="clear" w:color="auto" w:fill="F8FAFD"/>
          </w:tcPr>
          <w:p w14:paraId="7A1405D3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b/>
                <w:color w:val="1F497D"/>
                <w:sz w:val="18"/>
              </w:rPr>
              <w:t>Simulation / FEA</w:t>
            </w:r>
          </w:p>
        </w:tc>
        <w:tc>
          <w:tcPr>
            <w:tcW w:w="8707" w:type="dxa"/>
            <w:shd w:val="clear" w:color="auto" w:fill="F8FAFD"/>
          </w:tcPr>
          <w:p w14:paraId="6D306463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color w:val="222222"/>
                <w:sz w:val="18"/>
              </w:rPr>
              <w:t>ANSYS Workbench (Static Structural, Steady-State Thermal, Modal Analysis)</w:t>
            </w:r>
          </w:p>
        </w:tc>
      </w:tr>
      <w:tr w:rsidR="00650A97" w14:paraId="3181F034" w14:textId="77777777" w:rsidTr="003D3129">
        <w:trPr>
          <w:jc w:val="center"/>
        </w:trPr>
        <w:tc>
          <w:tcPr>
            <w:tcW w:w="1895" w:type="dxa"/>
            <w:shd w:val="clear" w:color="auto" w:fill="FFFFFF"/>
          </w:tcPr>
          <w:p w14:paraId="26C6855F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b/>
                <w:color w:val="1F497D"/>
                <w:sz w:val="18"/>
              </w:rPr>
              <w:t>IIoT &amp; Automation</w:t>
            </w:r>
          </w:p>
        </w:tc>
        <w:tc>
          <w:tcPr>
            <w:tcW w:w="8707" w:type="dxa"/>
            <w:shd w:val="clear" w:color="auto" w:fill="FFFFFF"/>
          </w:tcPr>
          <w:p w14:paraId="28F74795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color w:val="222222"/>
                <w:sz w:val="18"/>
              </w:rPr>
              <w:t>ESP8266 Wi-Fi, RFID Telemetry, Sensors (ADXL345 Vibration, DS18B20 Temp), Firebase, Python ML</w:t>
            </w:r>
          </w:p>
        </w:tc>
      </w:tr>
      <w:tr w:rsidR="00650A97" w14:paraId="2AC030B9" w14:textId="77777777" w:rsidTr="003D3129">
        <w:trPr>
          <w:jc w:val="center"/>
        </w:trPr>
        <w:tc>
          <w:tcPr>
            <w:tcW w:w="1895" w:type="dxa"/>
            <w:shd w:val="clear" w:color="auto" w:fill="F8FAFD"/>
          </w:tcPr>
          <w:p w14:paraId="60E8C2E5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b/>
                <w:color w:val="1F497D"/>
                <w:sz w:val="18"/>
              </w:rPr>
              <w:t>Manufacturing &amp; QC</w:t>
            </w:r>
          </w:p>
        </w:tc>
        <w:tc>
          <w:tcPr>
            <w:tcW w:w="8707" w:type="dxa"/>
            <w:shd w:val="clear" w:color="auto" w:fill="F8FAFD"/>
          </w:tcPr>
          <w:p w14:paraId="5C89BA62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color w:val="222222"/>
                <w:sz w:val="18"/>
              </w:rPr>
              <w:t>CNC Programming (G-Code/M-Code), GD&amp;T Tolerancing, Metrology &amp; Inspection</w:t>
            </w:r>
          </w:p>
        </w:tc>
      </w:tr>
      <w:tr w:rsidR="00650A97" w14:paraId="542A0664" w14:textId="77777777" w:rsidTr="003D3129">
        <w:trPr>
          <w:jc w:val="center"/>
        </w:trPr>
        <w:tc>
          <w:tcPr>
            <w:tcW w:w="1895" w:type="dxa"/>
            <w:shd w:val="clear" w:color="auto" w:fill="FFFFFF"/>
          </w:tcPr>
          <w:p w14:paraId="2A19EAFF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b/>
                <w:color w:val="1F497D"/>
                <w:sz w:val="18"/>
              </w:rPr>
              <w:t>3D &amp; Media Tools</w:t>
            </w:r>
          </w:p>
        </w:tc>
        <w:tc>
          <w:tcPr>
            <w:tcW w:w="8707" w:type="dxa"/>
            <w:shd w:val="clear" w:color="auto" w:fill="FFFFFF"/>
          </w:tcPr>
          <w:p w14:paraId="3F58FE8C" w14:textId="77777777" w:rsidR="00650A97" w:rsidRDefault="00000000">
            <w:pPr>
              <w:spacing w:before="30" w:after="30"/>
            </w:pPr>
            <w:r>
              <w:rPr>
                <w:rFonts w:ascii="Calibri" w:hAnsi="Calibri"/>
                <w:color w:val="222222"/>
                <w:sz w:val="18"/>
              </w:rPr>
              <w:t>Blender (3D Modeling &amp; Rendering), DaVinci Resolve (Video Production)</w:t>
            </w:r>
          </w:p>
        </w:tc>
      </w:tr>
    </w:tbl>
    <w:p w14:paraId="6B4419BF" w14:textId="77777777" w:rsidR="00650A97" w:rsidRDefault="00000000">
      <w:pPr>
        <w:keepNext/>
        <w:pBdr>
          <w:bottom w:val="single" w:sz="8" w:space="1" w:color="2E75B6"/>
        </w:pBdr>
        <w:spacing w:before="80" w:after="40"/>
      </w:pPr>
      <w:r>
        <w:rPr>
          <w:rFonts w:ascii="Calibri" w:hAnsi="Calibri"/>
          <w:b/>
          <w:color w:val="1F497D"/>
        </w:rPr>
        <w:t>PROJECTS</w:t>
      </w:r>
    </w:p>
    <w:p w14:paraId="2E9C920C" w14:textId="77777777" w:rsidR="00650A97" w:rsidRDefault="00000000">
      <w:pPr>
        <w:keepNext/>
        <w:spacing w:before="50" w:after="20"/>
      </w:pPr>
      <w:r>
        <w:rPr>
          <w:rFonts w:ascii="Calibri" w:hAnsi="Calibri"/>
          <w:b/>
          <w:color w:val="222222"/>
          <w:sz w:val="20"/>
        </w:rPr>
        <w:t>Digital Twin-Based Predictive Maintenance System — Capstone Project (2026–27)</w:t>
      </w:r>
    </w:p>
    <w:p w14:paraId="479BB24C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Developing a Digital Twin framework integrating ANSYS FEA, ESP8266 IoT telemetry, Firebase cloud, Unity 3D, and Machine Learning for real-time health monitoring of rotating machinery.</w:t>
      </w:r>
    </w:p>
    <w:p w14:paraId="3B13E294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Engineered a real-time data acquisition system with ADXL345 3-axis vibration and DS18B20 temperature sensors mounted on motor bearing housings.</w:t>
      </w:r>
    </w:p>
    <w:p w14:paraId="04E820DC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Implementing a Random Forest ML model to detect and classify bearing faults, dynamic imbalance, and shaft misalignment for early failure prevention.</w:t>
      </w:r>
    </w:p>
    <w:p w14:paraId="58414A46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Designing a synchronized 3D Unity digital twin dashboard displaying live sensor data to deliver an affordable predictive maintenance solution for MSMEs.</w:t>
      </w:r>
    </w:p>
    <w:p w14:paraId="5BCB3BAA" w14:textId="77777777" w:rsidR="00650A97" w:rsidRDefault="00000000">
      <w:pPr>
        <w:keepNext/>
        <w:spacing w:before="60" w:after="20"/>
      </w:pPr>
      <w:r>
        <w:rPr>
          <w:rFonts w:ascii="Calibri" w:hAnsi="Calibri"/>
          <w:b/>
          <w:color w:val="222222"/>
          <w:sz w:val="20"/>
        </w:rPr>
        <w:t>Design &amp; Fabrication of a Compact Heat Recovery System — 3rd Year Project (2024–25)</w:t>
      </w:r>
    </w:p>
    <w:p w14:paraId="1EBCD99A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Designed a shell-and-helical-coil heat exchanger for industrial waste heat recovery in Autodesk Fusion under compact envelope constraints.</w:t>
      </w:r>
    </w:p>
    <w:p w14:paraId="4DF4B18D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Conducted thermal and static structural stress simulation in ANSYS Workbench to validate fluid velocity, heat transfer coefficients, and shell pressure drops.</w:t>
      </w:r>
    </w:p>
    <w:p w14:paraId="3F4C4870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Fabricated and tested a physical working prototype; measured heat transfer effectiveness and fluid flow parameters across varying operating conditions.</w:t>
      </w:r>
    </w:p>
    <w:p w14:paraId="6C83BED6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Optimized helical coil pitch geometry and shell dimensions to achieve high thermal effectiveness under compact form-factor constraints.</w:t>
      </w:r>
    </w:p>
    <w:p w14:paraId="153D02E5" w14:textId="77777777" w:rsidR="00650A97" w:rsidRDefault="00000000">
      <w:pPr>
        <w:keepNext/>
        <w:spacing w:before="60" w:after="20"/>
      </w:pPr>
      <w:r>
        <w:rPr>
          <w:rFonts w:ascii="Calibri" w:hAnsi="Calibri"/>
          <w:b/>
          <w:color w:val="222222"/>
          <w:sz w:val="20"/>
        </w:rPr>
        <w:t>Smart Non-Newtonian Fluid Dynamic Speed Bump — Thinkathon Innovation, KCET</w:t>
      </w:r>
    </w:p>
    <w:p w14:paraId="60A4B513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Engineered a concept for an adaptive speed bump utilizing shear-thickening non-Newtonian fluid (STF) that yields under low-speed vehicle roll while rigidifying into a solid obstacle upon high-speed impact.</w:t>
      </w:r>
    </w:p>
    <w:p w14:paraId="29C38859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Conceived a passive mechanism enabling emergency vehicles (ambulances, fire engines) to traverse bumps smoothly without jarring chassis deceleration.</w:t>
      </w:r>
    </w:p>
    <w:p w14:paraId="4D528E21" w14:textId="77777777" w:rsidR="00650A97" w:rsidRDefault="00000000">
      <w:pPr>
        <w:pStyle w:val="ListBullet"/>
        <w:spacing w:before="16" w:after="40" w:line="252" w:lineRule="auto"/>
        <w:ind w:left="288"/>
      </w:pPr>
      <w:r>
        <w:rPr>
          <w:rFonts w:ascii="Calibri" w:hAnsi="Calibri"/>
          <w:color w:val="222222"/>
          <w:sz w:val="19"/>
        </w:rPr>
        <w:t>Designed a reinforced elastomeric chamber housing layout engineered to resist cyclic heavy axle loads and prevent fluid leakage.</w:t>
      </w:r>
    </w:p>
    <w:p w14:paraId="732372FC" w14:textId="77777777" w:rsidR="00650A97" w:rsidRDefault="00000000">
      <w:r>
        <w:br w:type="page"/>
      </w:r>
    </w:p>
    <w:p w14:paraId="31FF1613" w14:textId="77777777" w:rsidR="00650A97" w:rsidRDefault="00000000">
      <w:pPr>
        <w:keepNext/>
        <w:pBdr>
          <w:bottom w:val="single" w:sz="8" w:space="1" w:color="2E75B6"/>
        </w:pBdr>
        <w:spacing w:before="40" w:after="40"/>
      </w:pPr>
      <w:r>
        <w:rPr>
          <w:rFonts w:ascii="Calibri" w:hAnsi="Calibri"/>
          <w:b/>
          <w:color w:val="1F497D"/>
        </w:rPr>
        <w:lastRenderedPageBreak/>
        <w:t>INTERNSHIPS &amp; INDUSTRIAL EXPERIENCE</w:t>
      </w:r>
    </w:p>
    <w:p w14:paraId="21FE995E" w14:textId="77777777" w:rsidR="00650A97" w:rsidRDefault="00000000">
      <w:pPr>
        <w:keepNext/>
        <w:spacing w:before="50" w:after="20"/>
      </w:pPr>
      <w:r>
        <w:rPr>
          <w:rFonts w:ascii="Calibri" w:hAnsi="Calibri"/>
          <w:b/>
          <w:color w:val="222222"/>
          <w:sz w:val="20"/>
        </w:rPr>
        <w:t>Pentagon Apparels Unit II, Virudhunagar — IoT / RFID Sewing Performance Tracking System</w:t>
      </w:r>
    </w:p>
    <w:p w14:paraId="3F4E630C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Implemented an RFID-based shop-floor tracking system using ESP8266 Wi-Fi modules to monitor operator-level sewing output in real time across manufacturing lines.</w:t>
      </w:r>
    </w:p>
    <w:p w14:paraId="3D3A8A2B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Integrated Wi-Fi telemetry with a live centralized web dashboard, enabling plant supervisors to identify production bottlenecks and balance line throughput instantly.</w:t>
      </w:r>
    </w:p>
    <w:p w14:paraId="09D3600D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Eliminated manual paper logging errors and reduced data reconciliation latency across active production shifts.</w:t>
      </w:r>
    </w:p>
    <w:p w14:paraId="0D1890B1" w14:textId="77777777" w:rsidR="00650A97" w:rsidRDefault="00000000">
      <w:pPr>
        <w:keepNext/>
        <w:spacing w:before="60" w:after="20"/>
      </w:pPr>
      <w:r>
        <w:rPr>
          <w:rFonts w:ascii="Calibri" w:hAnsi="Calibri"/>
          <w:b/>
          <w:color w:val="222222"/>
          <w:sz w:val="20"/>
        </w:rPr>
        <w:t>Swing Setter — Paint Shop Department Internship (15 Days)</w:t>
      </w:r>
    </w:p>
    <w:p w14:paraId="02739219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Observed end-to-end industrial finishing operations including chemical surface pre-treatment, primer/topcoat spray application, and oven curing stages.</w:t>
      </w:r>
    </w:p>
    <w:p w14:paraId="26B87A9D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Studied quality control checkpoints for finish consistency, coating thickness (DFT), and surface defect diagnosis.</w:t>
      </w:r>
    </w:p>
    <w:p w14:paraId="0E448EFD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color w:val="222222"/>
          <w:sz w:val="19"/>
        </w:rPr>
        <w:t>Gained practical exposure to industrial safety protocols, personal protective equipment (PPE), and workflow sequencing in an active manufacturing plant.</w:t>
      </w:r>
    </w:p>
    <w:p w14:paraId="772E41FE" w14:textId="77777777" w:rsidR="00650A97" w:rsidRDefault="00000000">
      <w:pPr>
        <w:keepNext/>
        <w:pBdr>
          <w:bottom w:val="single" w:sz="8" w:space="1" w:color="2E75B6"/>
        </w:pBdr>
        <w:spacing w:before="80" w:after="40"/>
      </w:pPr>
      <w:r>
        <w:rPr>
          <w:rFonts w:ascii="Calibri" w:hAnsi="Calibri"/>
          <w:b/>
          <w:color w:val="1F497D"/>
        </w:rPr>
        <w:t>ACHIEVEMENTS &amp; HONORS</w:t>
      </w:r>
    </w:p>
    <w:p w14:paraId="44A6B56B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b/>
          <w:color w:val="222222"/>
          <w:sz w:val="19"/>
        </w:rPr>
        <w:t xml:space="preserve">2nd Prize — </w:t>
      </w:r>
      <w:r>
        <w:rPr>
          <w:rFonts w:ascii="Calibri" w:hAnsi="Calibri"/>
          <w:color w:val="222222"/>
          <w:sz w:val="19"/>
        </w:rPr>
        <w:t>Technical Quiz, Yuvasakthi 2K26 National Level Technical Symposium, NPR College of Engineering &amp; Technology, Natham (Mar 2026).</w:t>
      </w:r>
    </w:p>
    <w:p w14:paraId="4A8AA55C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b/>
          <w:color w:val="222222"/>
          <w:sz w:val="19"/>
        </w:rPr>
        <w:t xml:space="preserve">3rd Prize — </w:t>
      </w:r>
      <w:r>
        <w:rPr>
          <w:rFonts w:ascii="Calibri" w:hAnsi="Calibri"/>
          <w:color w:val="222222"/>
          <w:sz w:val="19"/>
        </w:rPr>
        <w:t>SkyForge Event, Euphoria Techno Management Meet, Kalasalingam Academy of Research &amp; Education (Mar 2026).</w:t>
      </w:r>
    </w:p>
    <w:p w14:paraId="43F68BF2" w14:textId="77777777" w:rsidR="00650A97" w:rsidRDefault="00000000">
      <w:pPr>
        <w:pStyle w:val="ListBullet"/>
        <w:spacing w:before="16" w:after="24" w:line="252" w:lineRule="auto"/>
        <w:ind w:left="288"/>
      </w:pPr>
      <w:r>
        <w:rPr>
          <w:rFonts w:ascii="Calibri" w:hAnsi="Calibri"/>
          <w:b/>
          <w:color w:val="222222"/>
          <w:sz w:val="19"/>
        </w:rPr>
        <w:t xml:space="preserve">NPTEL Elite Certificate — </w:t>
      </w:r>
      <w:r>
        <w:rPr>
          <w:rFonts w:ascii="Calibri" w:hAnsi="Calibri"/>
          <w:color w:val="222222"/>
          <w:sz w:val="19"/>
        </w:rPr>
        <w:t>Product Design &amp; Manufacturing, IIT Kanpur / SWAYAM (Jan–Apr 2026).</w:t>
      </w:r>
    </w:p>
    <w:p w14:paraId="64638E5D" w14:textId="77777777" w:rsidR="00650A97" w:rsidRDefault="00000000">
      <w:pPr>
        <w:keepNext/>
        <w:pBdr>
          <w:bottom w:val="single" w:sz="8" w:space="1" w:color="2E75B6"/>
        </w:pBdr>
        <w:spacing w:before="80" w:after="40"/>
      </w:pPr>
      <w:r>
        <w:rPr>
          <w:rFonts w:ascii="Calibri" w:hAnsi="Calibri"/>
          <w:b/>
          <w:color w:val="1F497D"/>
        </w:rPr>
        <w:t>CERTIFICATIONS &amp; PROFESSIONAL TRAINING</w:t>
      </w:r>
    </w:p>
    <w:p w14:paraId="5A59829D" w14:textId="77777777" w:rsidR="00650A97" w:rsidRDefault="00000000">
      <w:pPr>
        <w:pStyle w:val="ListBullet"/>
        <w:spacing w:before="20" w:after="30"/>
        <w:ind w:left="288"/>
      </w:pPr>
      <w:r>
        <w:rPr>
          <w:rFonts w:ascii="Calibri" w:hAnsi="Calibri"/>
          <w:b/>
          <w:color w:val="222222"/>
          <w:sz w:val="19"/>
        </w:rPr>
        <w:t xml:space="preserve">NPTEL Elite Certificate — Product Design &amp; Manufacturing  |  </w:t>
      </w:r>
      <w:r>
        <w:rPr>
          <w:rFonts w:ascii="Calibri" w:hAnsi="Calibri"/>
          <w:color w:val="555555"/>
          <w:sz w:val="17"/>
        </w:rPr>
        <w:t>IIT Kanpur / SWAYAM (Jan–Apr 2026)</w:t>
      </w:r>
    </w:p>
    <w:p w14:paraId="36F4B267" w14:textId="77777777" w:rsidR="00650A97" w:rsidRDefault="00000000">
      <w:pPr>
        <w:pStyle w:val="ListBullet"/>
        <w:spacing w:before="20" w:after="30"/>
        <w:ind w:left="288"/>
      </w:pPr>
      <w:r>
        <w:rPr>
          <w:rFonts w:ascii="Calibri" w:hAnsi="Calibri"/>
          <w:b/>
          <w:color w:val="222222"/>
          <w:sz w:val="19"/>
        </w:rPr>
        <w:t xml:space="preserve">Industrial Internet of Things (IIoT) Hands-on Training  |  </w:t>
      </w:r>
      <w:r>
        <w:rPr>
          <w:rFonts w:ascii="Calibri" w:hAnsi="Calibri"/>
          <w:color w:val="555555"/>
          <w:sz w:val="17"/>
        </w:rPr>
        <w:t>SASTRA University, Thanjavur</w:t>
      </w:r>
    </w:p>
    <w:p w14:paraId="646CEC70" w14:textId="77777777" w:rsidR="00650A97" w:rsidRDefault="00000000">
      <w:pPr>
        <w:pStyle w:val="ListBullet"/>
        <w:spacing w:before="20" w:after="30"/>
        <w:ind w:left="288"/>
      </w:pPr>
      <w:r>
        <w:rPr>
          <w:rFonts w:ascii="Calibri" w:hAnsi="Calibri"/>
          <w:b/>
          <w:color w:val="222222"/>
          <w:sz w:val="19"/>
        </w:rPr>
        <w:t xml:space="preserve">CATIA V5 Certification  |  </w:t>
      </w:r>
      <w:r>
        <w:rPr>
          <w:rFonts w:ascii="Calibri" w:hAnsi="Calibri"/>
          <w:color w:val="555555"/>
          <w:sz w:val="17"/>
        </w:rPr>
        <w:t>Kamaraj College of Engineering &amp; Technology</w:t>
      </w:r>
    </w:p>
    <w:p w14:paraId="41B7686B" w14:textId="77777777" w:rsidR="00650A97" w:rsidRDefault="00000000">
      <w:pPr>
        <w:pStyle w:val="ListBullet"/>
        <w:spacing w:before="20" w:after="30"/>
        <w:ind w:left="288"/>
      </w:pPr>
      <w:r>
        <w:rPr>
          <w:rFonts w:ascii="Calibri" w:hAnsi="Calibri"/>
          <w:b/>
          <w:color w:val="222222"/>
          <w:sz w:val="19"/>
        </w:rPr>
        <w:t xml:space="preserve">Advanced Creo (3D CAD) Professional Certificate  |  </w:t>
      </w:r>
      <w:r>
        <w:rPr>
          <w:rFonts w:ascii="Calibri" w:hAnsi="Calibri"/>
          <w:color w:val="555555"/>
          <w:sz w:val="17"/>
        </w:rPr>
        <w:t>Udemy</w:t>
      </w:r>
    </w:p>
    <w:p w14:paraId="342DA1A5" w14:textId="77777777" w:rsidR="00650A97" w:rsidRDefault="00000000">
      <w:pPr>
        <w:pStyle w:val="ListBullet"/>
        <w:spacing w:before="20" w:after="30"/>
        <w:ind w:left="288"/>
      </w:pPr>
      <w:r>
        <w:rPr>
          <w:rFonts w:ascii="Calibri" w:hAnsi="Calibri"/>
          <w:b/>
          <w:color w:val="222222"/>
          <w:sz w:val="19"/>
        </w:rPr>
        <w:t xml:space="preserve">CNC Programming Training (G-Code/M-Code)  |  </w:t>
      </w:r>
      <w:r>
        <w:rPr>
          <w:rFonts w:ascii="Calibri" w:hAnsi="Calibri"/>
          <w:color w:val="555555"/>
          <w:sz w:val="17"/>
        </w:rPr>
        <w:t>NTTF (Nettur Technical Training Foundation), Bangalore</w:t>
      </w:r>
    </w:p>
    <w:p w14:paraId="559F0970" w14:textId="77777777" w:rsidR="00650A97" w:rsidRDefault="00000000">
      <w:pPr>
        <w:pStyle w:val="ListBullet"/>
        <w:spacing w:before="20" w:after="30"/>
        <w:ind w:left="288"/>
      </w:pPr>
      <w:r>
        <w:rPr>
          <w:rFonts w:ascii="Calibri" w:hAnsi="Calibri"/>
          <w:b/>
          <w:color w:val="222222"/>
          <w:sz w:val="19"/>
        </w:rPr>
        <w:t xml:space="preserve">ISTE Student Member (SM No. 11709)  |  </w:t>
      </w:r>
      <w:r>
        <w:rPr>
          <w:rFonts w:ascii="Calibri" w:hAnsi="Calibri"/>
          <w:color w:val="555555"/>
          <w:sz w:val="17"/>
        </w:rPr>
        <w:t>Indian Society for Technical Education (2025–2027)</w:t>
      </w:r>
    </w:p>
    <w:p w14:paraId="5139E700" w14:textId="77777777" w:rsidR="00650A97" w:rsidRDefault="00000000">
      <w:pPr>
        <w:keepNext/>
        <w:pBdr>
          <w:bottom w:val="single" w:sz="8" w:space="1" w:color="2E75B6"/>
        </w:pBdr>
        <w:spacing w:before="80" w:after="40"/>
      </w:pPr>
      <w:r>
        <w:rPr>
          <w:rFonts w:ascii="Calibri" w:hAnsi="Calibri"/>
          <w:b/>
          <w:color w:val="1F497D"/>
        </w:rPr>
        <w:t>RELEVANT COURSEWORK</w:t>
      </w:r>
    </w:p>
    <w:p w14:paraId="355FD89F" w14:textId="77777777" w:rsidR="00650A97" w:rsidRDefault="00000000">
      <w:pPr>
        <w:spacing w:before="20" w:after="50" w:line="264" w:lineRule="auto"/>
      </w:pPr>
      <w:r>
        <w:rPr>
          <w:rFonts w:ascii="Calibri" w:hAnsi="Calibri"/>
          <w:color w:val="222222"/>
          <w:sz w:val="18"/>
        </w:rPr>
        <w:t>Design of Machine Elements   •   Finite Element Analysis (FEA)   •   Thermodynamics &amp; Heat Transfer   •   Fluid Mechanics &amp; Machinery   •   Computer Aided Design &amp; Manufacturing (CAD/CAM)   •   Industrial Internet of Things &amp; Sensors   •   Mechatronics &amp; Control Systems   •   Metrology &amp; Quality Inspection</w:t>
      </w:r>
    </w:p>
    <w:p w14:paraId="39061BA3" w14:textId="77777777" w:rsidR="00650A97" w:rsidRDefault="00000000">
      <w:pPr>
        <w:keepNext/>
        <w:pBdr>
          <w:bottom w:val="single" w:sz="8" w:space="1" w:color="2E75B6"/>
        </w:pBdr>
        <w:spacing w:before="80" w:after="40"/>
      </w:pPr>
      <w:r>
        <w:rPr>
          <w:rFonts w:ascii="Calibri" w:hAnsi="Calibri"/>
          <w:b/>
          <w:color w:val="1F497D"/>
        </w:rPr>
        <w:t>SOFT SKILLS &amp; DOMAIN INTERESTS</w:t>
      </w:r>
    </w:p>
    <w:p w14:paraId="3A5F07D1" w14:textId="77777777" w:rsidR="00650A97" w:rsidRDefault="00000000">
      <w:pPr>
        <w:spacing w:before="20" w:after="50"/>
      </w:pPr>
      <w:r>
        <w:rPr>
          <w:rFonts w:ascii="Calibri" w:hAnsi="Calibri"/>
          <w:color w:val="222222"/>
          <w:sz w:val="18"/>
        </w:rPr>
        <w:t>Problem-Solving   •   Creative Thinking   •   Cross-Functional Team Collaboration   •   3D Parametric Part Modelling   •   CAD/CAM Automation   •   Industrial IoT Telemetry</w:t>
      </w:r>
    </w:p>
    <w:p w14:paraId="7AC28317" w14:textId="77777777" w:rsidR="003D3129" w:rsidRDefault="003D3129">
      <w:pPr>
        <w:keepNext/>
        <w:pBdr>
          <w:bottom w:val="single" w:sz="8" w:space="1" w:color="2E75B6"/>
        </w:pBdr>
        <w:spacing w:before="80" w:after="40"/>
        <w:rPr>
          <w:rFonts w:ascii="Calibri" w:hAnsi="Calibri"/>
          <w:b/>
          <w:color w:val="1F497D"/>
        </w:rPr>
      </w:pPr>
    </w:p>
    <w:p w14:paraId="19FC15C5" w14:textId="77777777" w:rsidR="003D3129" w:rsidRDefault="003D3129">
      <w:pPr>
        <w:keepNext/>
        <w:pBdr>
          <w:bottom w:val="single" w:sz="8" w:space="1" w:color="2E75B6"/>
        </w:pBdr>
        <w:spacing w:before="80" w:after="40"/>
        <w:rPr>
          <w:rFonts w:ascii="Calibri" w:hAnsi="Calibri"/>
          <w:b/>
          <w:color w:val="1F497D"/>
        </w:rPr>
      </w:pPr>
    </w:p>
    <w:p w14:paraId="6D4B3284" w14:textId="77777777" w:rsidR="003D3129" w:rsidRDefault="003D3129">
      <w:pPr>
        <w:keepNext/>
        <w:pBdr>
          <w:bottom w:val="single" w:sz="8" w:space="1" w:color="2E75B6"/>
        </w:pBdr>
        <w:spacing w:before="80" w:after="40"/>
        <w:rPr>
          <w:rFonts w:ascii="Calibri" w:hAnsi="Calibri"/>
          <w:b/>
          <w:color w:val="1F497D"/>
        </w:rPr>
      </w:pPr>
    </w:p>
    <w:p w14:paraId="74410A0E" w14:textId="77777777" w:rsidR="003D3129" w:rsidRDefault="003D3129">
      <w:pPr>
        <w:keepNext/>
        <w:pBdr>
          <w:bottom w:val="single" w:sz="8" w:space="1" w:color="2E75B6"/>
        </w:pBdr>
        <w:spacing w:before="80" w:after="40"/>
        <w:rPr>
          <w:rFonts w:ascii="Calibri" w:hAnsi="Calibri"/>
          <w:b/>
          <w:color w:val="1F497D"/>
        </w:rPr>
      </w:pPr>
    </w:p>
    <w:p w14:paraId="6A95477A" w14:textId="77777777" w:rsidR="003D3129" w:rsidRDefault="003D3129">
      <w:pPr>
        <w:keepNext/>
        <w:pBdr>
          <w:bottom w:val="single" w:sz="8" w:space="1" w:color="2E75B6"/>
        </w:pBdr>
        <w:spacing w:before="80" w:after="40"/>
        <w:rPr>
          <w:rFonts w:ascii="Calibri" w:hAnsi="Calibri"/>
          <w:b/>
          <w:color w:val="1F497D"/>
        </w:rPr>
      </w:pPr>
    </w:p>
    <w:p w14:paraId="775512C8" w14:textId="77777777" w:rsidR="003D3129" w:rsidRDefault="003D3129">
      <w:pPr>
        <w:keepNext/>
        <w:pBdr>
          <w:bottom w:val="single" w:sz="8" w:space="1" w:color="2E75B6"/>
        </w:pBdr>
        <w:spacing w:before="80" w:after="40"/>
        <w:rPr>
          <w:rFonts w:ascii="Calibri" w:hAnsi="Calibri"/>
          <w:b/>
          <w:color w:val="1F497D"/>
        </w:rPr>
      </w:pPr>
    </w:p>
    <w:p w14:paraId="45CF24C7" w14:textId="77777777" w:rsidR="003D3129" w:rsidRDefault="003D3129">
      <w:pPr>
        <w:keepNext/>
        <w:pBdr>
          <w:bottom w:val="single" w:sz="8" w:space="1" w:color="2E75B6"/>
        </w:pBdr>
        <w:spacing w:before="80" w:after="40"/>
        <w:rPr>
          <w:rFonts w:ascii="Calibri" w:hAnsi="Calibri"/>
          <w:b/>
          <w:color w:val="1F497D"/>
        </w:rPr>
      </w:pPr>
    </w:p>
    <w:p w14:paraId="666BDFE1" w14:textId="77777777" w:rsidR="003D3129" w:rsidRDefault="003D3129">
      <w:pPr>
        <w:keepNext/>
        <w:pBdr>
          <w:bottom w:val="single" w:sz="8" w:space="1" w:color="2E75B6"/>
        </w:pBdr>
        <w:spacing w:before="80" w:after="40"/>
        <w:rPr>
          <w:rFonts w:ascii="Calibri" w:hAnsi="Calibri"/>
          <w:b/>
          <w:color w:val="1F497D"/>
        </w:rPr>
      </w:pPr>
    </w:p>
    <w:p w14:paraId="6ABBC154" w14:textId="53789A0C" w:rsidR="00650A97" w:rsidRDefault="00000000">
      <w:pPr>
        <w:keepNext/>
        <w:pBdr>
          <w:bottom w:val="single" w:sz="8" w:space="1" w:color="2E75B6"/>
        </w:pBdr>
        <w:spacing w:before="80" w:after="40"/>
      </w:pPr>
      <w:r>
        <w:rPr>
          <w:rFonts w:ascii="Calibri" w:hAnsi="Calibri"/>
          <w:b/>
          <w:color w:val="1F497D"/>
        </w:rPr>
        <w:t>DECLARATION</w:t>
      </w:r>
    </w:p>
    <w:p w14:paraId="3FF49CA4" w14:textId="77777777" w:rsidR="00650A97" w:rsidRDefault="00000000">
      <w:pPr>
        <w:spacing w:before="20" w:after="100" w:line="264" w:lineRule="auto"/>
      </w:pPr>
      <w:r>
        <w:rPr>
          <w:rFonts w:ascii="Calibri" w:hAnsi="Calibri"/>
          <w:color w:val="222222"/>
          <w:sz w:val="18"/>
        </w:rPr>
        <w:t>I hereby solemnly declare that all the information furnished above is true, complete, and correct to the best of my knowledge and belief.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480"/>
        <w:gridCol w:w="3888"/>
      </w:tblGrid>
      <w:tr w:rsidR="00650A97" w14:paraId="0B33FFBF" w14:textId="77777777">
        <w:trPr>
          <w:jc w:val="center"/>
        </w:trPr>
        <w:tc>
          <w:tcPr>
            <w:tcW w:w="6480" w:type="dxa"/>
          </w:tcPr>
          <w:p w14:paraId="262A135A" w14:textId="77777777" w:rsidR="00650A97" w:rsidRDefault="00000000">
            <w:pPr>
              <w:spacing w:after="20"/>
            </w:pPr>
            <w:r>
              <w:rPr>
                <w:rFonts w:ascii="Calibri" w:hAnsi="Calibri"/>
                <w:color w:val="222222"/>
                <w:sz w:val="18"/>
              </w:rPr>
              <w:t>Date: _______________</w:t>
            </w:r>
          </w:p>
        </w:tc>
        <w:tc>
          <w:tcPr>
            <w:tcW w:w="3888" w:type="dxa"/>
          </w:tcPr>
          <w:p w14:paraId="37351A05" w14:textId="79446744" w:rsidR="00650A97" w:rsidRDefault="003D3129">
            <w:pPr>
              <w:spacing w:after="20"/>
              <w:jc w:val="right"/>
            </w:pPr>
            <w:r>
              <w:rPr>
                <w:rFonts w:ascii="Calibri" w:hAnsi="Calibri"/>
                <w:b/>
                <w:color w:val="1F497D"/>
                <w:sz w:val="19"/>
              </w:rPr>
              <w:t>_____________________</w:t>
            </w:r>
          </w:p>
        </w:tc>
      </w:tr>
      <w:tr w:rsidR="00650A97" w14:paraId="265EE5A5" w14:textId="77777777">
        <w:trPr>
          <w:jc w:val="center"/>
        </w:trPr>
        <w:tc>
          <w:tcPr>
            <w:tcW w:w="6480" w:type="dxa"/>
          </w:tcPr>
          <w:p w14:paraId="64E6F244" w14:textId="77777777" w:rsidR="00650A97" w:rsidRDefault="00000000">
            <w:pPr>
              <w:spacing w:after="0"/>
            </w:pPr>
            <w:r>
              <w:rPr>
                <w:rFonts w:ascii="Calibri" w:hAnsi="Calibri"/>
                <w:color w:val="222222"/>
                <w:sz w:val="18"/>
              </w:rPr>
              <w:t>Place: Madurai, Tamil Nadu</w:t>
            </w:r>
          </w:p>
        </w:tc>
        <w:tc>
          <w:tcPr>
            <w:tcW w:w="3888" w:type="dxa"/>
          </w:tcPr>
          <w:p w14:paraId="0AE8F72B" w14:textId="77777777" w:rsidR="00650A97" w:rsidRDefault="00000000">
            <w:pPr>
              <w:spacing w:after="0"/>
              <w:jc w:val="right"/>
            </w:pPr>
            <w:r>
              <w:rPr>
                <w:rFonts w:ascii="Calibri" w:hAnsi="Calibri"/>
                <w:color w:val="555555"/>
                <w:sz w:val="17"/>
              </w:rPr>
              <w:t>(Signature)</w:t>
            </w:r>
          </w:p>
        </w:tc>
      </w:tr>
    </w:tbl>
    <w:p w14:paraId="219CA730" w14:textId="77777777" w:rsidR="0072344B" w:rsidRDefault="0072344B"/>
    <w:sectPr w:rsidR="0072344B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6218805">
    <w:abstractNumId w:val="8"/>
  </w:num>
  <w:num w:numId="2" w16cid:durableId="1217426172">
    <w:abstractNumId w:val="6"/>
  </w:num>
  <w:num w:numId="3" w16cid:durableId="991521090">
    <w:abstractNumId w:val="5"/>
  </w:num>
  <w:num w:numId="4" w16cid:durableId="669522696">
    <w:abstractNumId w:val="4"/>
  </w:num>
  <w:num w:numId="5" w16cid:durableId="553858005">
    <w:abstractNumId w:val="7"/>
  </w:num>
  <w:num w:numId="6" w16cid:durableId="919994640">
    <w:abstractNumId w:val="3"/>
  </w:num>
  <w:num w:numId="7" w16cid:durableId="10763746">
    <w:abstractNumId w:val="2"/>
  </w:num>
  <w:num w:numId="8" w16cid:durableId="1080492197">
    <w:abstractNumId w:val="1"/>
  </w:num>
  <w:num w:numId="9" w16cid:durableId="992686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0EB"/>
    <w:rsid w:val="00034616"/>
    <w:rsid w:val="0006063C"/>
    <w:rsid w:val="0015074B"/>
    <w:rsid w:val="0029639D"/>
    <w:rsid w:val="00326F90"/>
    <w:rsid w:val="003D3129"/>
    <w:rsid w:val="00650A97"/>
    <w:rsid w:val="0072344B"/>
    <w:rsid w:val="00AA1D8D"/>
    <w:rsid w:val="00B152BF"/>
    <w:rsid w:val="00B47730"/>
    <w:rsid w:val="00CB0664"/>
    <w:rsid w:val="00D214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E842C5"/>
  <w14:defaultImageDpi w14:val="300"/>
  <w15:docId w15:val="{265E8134-FBF3-4403-BE20-D6F4D094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899</Words>
  <Characters>5129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Vasanthkumar N</cp:lastModifiedBy>
  <cp:revision>3</cp:revision>
  <dcterms:created xsi:type="dcterms:W3CDTF">2013-12-23T23:15:00Z</dcterms:created>
  <dcterms:modified xsi:type="dcterms:W3CDTF">2026-09-11T14:42:00Z</dcterms:modified>
  <cp:category/>
</cp:coreProperties>
</file>