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BEC5BE" w14:textId="77777777" w:rsidR="008004EC" w:rsidRPr="008004EC" w:rsidRDefault="008004EC" w:rsidP="008004EC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24"/>
          <w:szCs w:val="24"/>
          <w:lang w:eastAsia="en-IN"/>
          <w14:ligatures w14:val="none"/>
        </w:rPr>
      </w:pPr>
      <w:r w:rsidRPr="008004EC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𝗟𝗲𝗮𝗿𝗻</w:t>
      </w:r>
      <w:r w:rsidRPr="008004E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8004EC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𝗞𝗮𝗳𝗸𝗮</w:t>
      </w:r>
      <w:r w:rsidRPr="008004E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8004EC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𝗶𝗻</w:t>
      </w:r>
      <w:r w:rsidRPr="008004E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8004EC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𝟵𝟬</w:t>
      </w:r>
      <w:r w:rsidRPr="008004E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8004EC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𝗦𝗲𝗰𝗼𝗻𝗱𝘀</w:t>
      </w:r>
      <w:r w:rsidRPr="008004E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8004EC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⚡</w:t>
      </w:r>
      <w:r w:rsidRPr="008004E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8004E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Almost every modern Data Engineer has worked with Kafka.</w:t>
      </w:r>
      <w:r w:rsidRPr="008004E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8004E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But very few truly understand why it became the foundation of real-time data platforms.</w:t>
      </w:r>
      <w:r w:rsidRPr="008004E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8004E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If I asked you:</w:t>
      </w:r>
      <w:r w:rsidRPr="008004E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8004E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8004EC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❓</w:t>
      </w:r>
      <w:r w:rsidRPr="008004E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Why does Kafka use Topics and Partitions instead of traditional queues?</w:t>
      </w:r>
      <w:r w:rsidRPr="008004E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8004EC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❓</w:t>
      </w:r>
      <w:r w:rsidRPr="008004E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How do Consumer Groups enable horizontal scalability?</w:t>
      </w:r>
      <w:r w:rsidRPr="008004E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8004EC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❓</w:t>
      </w:r>
      <w:r w:rsidRPr="008004E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Why are Offsets managed by consumers rather than brokers?</w:t>
      </w:r>
      <w:r w:rsidRPr="008004E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8004EC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❓</w:t>
      </w:r>
      <w:r w:rsidRPr="008004E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How does Kafka guarantee message durability even when brokers fail?</w:t>
      </w:r>
      <w:r w:rsidRPr="008004E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8004EC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❓</w:t>
      </w:r>
      <w:r w:rsidRPr="008004E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What's the difference between At-most Once, At-least Once, and Exactly Once delivery?</w:t>
      </w:r>
      <w:r w:rsidRPr="008004E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8004E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Could you explain it?</w:t>
      </w:r>
      <w:r w:rsidRPr="008004E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8004E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If not, this notebook is for you. </w:t>
      </w:r>
      <w:r w:rsidRPr="008004EC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📒</w:t>
      </w:r>
      <w:r w:rsidRPr="008004E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8004E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In just 90 seconds, you'll understand how Kafka works internally and why it powers some of the world's largest event-driven systems.</w:t>
      </w:r>
      <w:r w:rsidRPr="008004E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8004E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8004EC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📖</w:t>
      </w:r>
      <w:r w:rsidRPr="008004E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Here's what you'll learn:</w:t>
      </w:r>
      <w:r w:rsidRPr="008004E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8004E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8004EC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✅</w:t>
      </w:r>
      <w:r w:rsidRPr="008004E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What Apache Kafka really is</w:t>
      </w:r>
      <w:r w:rsidRPr="008004E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8004EC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✅</w:t>
      </w:r>
      <w:r w:rsidRPr="008004E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Kafka's distributed architecture</w:t>
      </w:r>
      <w:r w:rsidRPr="008004E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8004EC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✅</w:t>
      </w:r>
      <w:r w:rsidRPr="008004E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Producers, Brokers, Topics, and Partitions</w:t>
      </w:r>
      <w:r w:rsidRPr="008004E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8004EC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✅</w:t>
      </w:r>
      <w:r w:rsidRPr="008004E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How messages flow through a Kafka cluster</w:t>
      </w:r>
      <w:r w:rsidRPr="008004E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8004EC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✅</w:t>
      </w:r>
      <w:r w:rsidRPr="008004E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Why Consumer Groups enable scalable parallel processing</w:t>
      </w:r>
      <w:r w:rsidRPr="008004E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8004EC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✅</w:t>
      </w:r>
      <w:r w:rsidRPr="008004E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How Replication provides fault tolerance and high availability</w:t>
      </w:r>
      <w:r w:rsidRPr="008004E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8004EC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✅</w:t>
      </w:r>
      <w:r w:rsidRPr="008004E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Why Offsets are the backbone of reliable message consumption</w:t>
      </w:r>
      <w:r w:rsidRPr="008004E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8004EC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✅</w:t>
      </w:r>
      <w:r w:rsidRPr="008004E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The different delivery guarantees and when to use each</w:t>
      </w:r>
      <w:r w:rsidRPr="008004E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8004EC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✅</w:t>
      </w:r>
      <w:r w:rsidRPr="008004E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Kafka's ecosystem, including Connect, Streams, </w:t>
      </w:r>
      <w:proofErr w:type="spellStart"/>
      <w:r w:rsidRPr="008004E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MirrorMaker</w:t>
      </w:r>
      <w:proofErr w:type="spellEnd"/>
      <w:r w:rsidRPr="008004E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, and Schema Registry</w:t>
      </w:r>
      <w:r w:rsidRPr="008004E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8004EC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✅</w:t>
      </w:r>
      <w:r w:rsidRPr="008004E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Best practices for building production-ready streaming platforms</w:t>
      </w:r>
      <w:r w:rsidRPr="008004E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8004E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8004EC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💡</w:t>
      </w:r>
      <w:r w:rsidRPr="008004E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The one concept every Data Engineer should remember:</w:t>
      </w:r>
      <w:r w:rsidRPr="008004E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8004EC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𝗞𝗮𝗳𝗸𝗮</w:t>
      </w:r>
      <w:r w:rsidRPr="008004E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≠ </w:t>
      </w:r>
      <w:r w:rsidRPr="008004EC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𝗝𝘂𝘀𝘁</w:t>
      </w:r>
      <w:r w:rsidRPr="008004E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8004EC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𝗔</w:t>
      </w:r>
      <w:r w:rsidRPr="008004E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8004EC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𝗠𝗲𝘀𝘀𝗮𝗴𝗲</w:t>
      </w:r>
      <w:r w:rsidRPr="008004E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8004EC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𝗤𝘂𝗲𝘂𝗲</w:t>
      </w:r>
      <w:r w:rsidRPr="008004E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8004E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It's a distributed event streaming platform built for scalability, durability, and fault tolerance.</w:t>
      </w:r>
      <w:r w:rsidRPr="008004E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8004E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8004EC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📂</w:t>
      </w:r>
      <w:r w:rsidRPr="008004E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Topics → Organize streams of related events</w:t>
      </w:r>
      <w:r w:rsidRPr="008004E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8004E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8004EC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🧩</w:t>
      </w:r>
      <w:r w:rsidRPr="008004E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Partitions → Enable parallel processing and horizontal scalability</w:t>
      </w:r>
      <w:r w:rsidRPr="008004E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8004E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8004EC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📍</w:t>
      </w:r>
      <w:r w:rsidRPr="008004E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Offsets → Allow consumers to track progress and replay data when needed</w:t>
      </w:r>
      <w:r w:rsidRPr="008004E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8004E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8004EC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👥</w:t>
      </w:r>
      <w:r w:rsidRPr="008004E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Consumer Groups → Scale applications independently while maintaining load balancing</w:t>
      </w:r>
      <w:r w:rsidRPr="008004E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8004E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8004EC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🛡️</w:t>
      </w:r>
      <w:r w:rsidRPr="008004E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Replication → Protect data against broker failures and ensure high availability</w:t>
      </w:r>
      <w:r w:rsidRPr="008004E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8004E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8004E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lastRenderedPageBreak/>
        <w:t>Together, these architectural principles enable organizations to process millions of events per second while maintaining reliability and consistency.</w:t>
      </w:r>
      <w:r w:rsidRPr="008004E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8004E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I created this notebook because I believe understanding how distributed systems work internally is far more valuable than simply knowing how to produce or consume messages.</w:t>
      </w:r>
      <w:r w:rsidRPr="008004E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8004E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Once you understand Kafka's architecture, concepts like Event Streaming, Change Data Capture (CDC), Event Sourcing, Microservices, Real-time Analytics, Apache Flink, Spark Structured Streaming, and modern Data Lakehouse architectures become much easier to reason about.</w:t>
      </w:r>
      <w:r w:rsidRPr="008004E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8004E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8004EC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📌</w:t>
      </w:r>
      <w:r w:rsidRPr="008004EC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𝗥𝗲𝗴𝗶𝘀𝘁𝗿𝗮𝘁𝗶𝗼𝗻𝘀</w:t>
      </w:r>
      <w:r w:rsidRPr="008004E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8004EC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𝗮𝗿𝗲</w:t>
      </w:r>
      <w:r w:rsidRPr="008004E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8004EC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𝗰𝗹𝗼𝘀𝗶𝗻𝗴</w:t>
      </w:r>
      <w:r w:rsidRPr="008004E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8004EC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𝘀𝗼𝗼𝗻</w:t>
      </w:r>
      <w:r w:rsidRPr="008004E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!</w:t>
      </w:r>
      <w:r w:rsidRPr="008004E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8004E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8004EC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𝗗𝗼𝗻</w:t>
      </w:r>
      <w:r w:rsidRPr="008004E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'</w:t>
      </w:r>
      <w:r w:rsidRPr="008004EC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𝘁</w:t>
      </w:r>
      <w:r w:rsidRPr="008004E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8004EC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𝗺𝗶𝘀𝘀</w:t>
      </w:r>
      <w:r w:rsidRPr="008004E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8004EC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𝘆𝗼𝘂𝗿</w:t>
      </w:r>
      <w:r w:rsidRPr="008004E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8004EC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𝗰𝗵𝗮𝗻𝗰𝗲</w:t>
      </w:r>
      <w:r w:rsidRPr="008004E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8004EC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𝘁𝗼</w:t>
      </w:r>
      <w:r w:rsidRPr="008004E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8004EC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𝗷𝗼𝗶𝗻</w:t>
      </w:r>
      <w:r w:rsidRPr="008004E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8004EC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𝗼𝘂𝗿</w:t>
      </w:r>
      <w:r w:rsidRPr="008004E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8004EC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𝟰𝘁𝗵</w:t>
      </w:r>
      <w:r w:rsidRPr="008004E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8004EC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𝗗𝗮𝘁𝗮</w:t>
      </w:r>
      <w:r w:rsidRPr="008004E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8004EC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𝗘𝗻𝗴𝗶𝗻𝗲𝗲𝗿𝗶𝗻𝗴</w:t>
      </w:r>
      <w:r w:rsidRPr="008004E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8004EC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𝗖𝗼𝗵𝗼𝗿𝘁</w:t>
      </w:r>
      <w:r w:rsidRPr="008004E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8004EC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𝗮𝗻𝗱</w:t>
      </w:r>
      <w:r w:rsidRPr="008004E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8004EC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𝗯𝘂𝗶𝗹𝗱</w:t>
      </w:r>
      <w:r w:rsidRPr="008004E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8004EC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𝘁𝗵𝗲</w:t>
      </w:r>
      <w:r w:rsidRPr="008004E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8004EC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𝘀𝗸𝗶𝗹𝗹𝘀</w:t>
      </w:r>
      <w:r w:rsidRPr="008004E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8004EC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𝗻𝗲𝗲𝗱𝗲𝗱</w:t>
      </w:r>
      <w:r w:rsidRPr="008004E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8004EC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𝘁𝗼</w:t>
      </w:r>
      <w:r w:rsidRPr="008004E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8004EC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𝗹𝗮𝘂𝗻𝗰𝗵</w:t>
      </w:r>
      <w:r w:rsidRPr="008004E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8004EC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𝘆𝗼𝘂𝗿</w:t>
      </w:r>
      <w:r w:rsidRPr="008004E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8004EC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𝗗𝗮𝘁𝗮</w:t>
      </w:r>
      <w:r w:rsidRPr="008004E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8004EC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𝗘𝗻𝗴𝗶𝗻𝗲𝗲𝗿𝗶𝗻𝗴</w:t>
      </w:r>
      <w:r w:rsidRPr="008004E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8004EC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𝗰𝗮𝗿𝗲𝗲𝗿</w:t>
      </w:r>
      <w:r w:rsidRPr="008004E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. - </w:t>
      </w:r>
      <w:hyperlink r:id="rId4" w:tgtFrame="_self" w:history="1">
        <w:r w:rsidRPr="008004EC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https://lnkd.in/gPiDZuyS</w:t>
        </w:r>
      </w:hyperlink>
    </w:p>
    <w:p w14:paraId="76B4BB2C" w14:textId="77777777" w:rsidR="008004EC" w:rsidRPr="008004EC" w:rsidRDefault="008004EC" w:rsidP="008004EC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24"/>
          <w:szCs w:val="24"/>
          <w:lang w:eastAsia="en-IN"/>
          <w14:ligatures w14:val="none"/>
        </w:rPr>
      </w:pPr>
      <w:r w:rsidRPr="008004EC">
        <w:rPr>
          <w:rFonts w:ascii="Segoe UI" w:eastAsia="Times New Roman" w:hAnsi="Segoe UI" w:cs="Segoe UI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Activate to view larger image,</w:t>
      </w:r>
    </w:p>
    <w:p w14:paraId="0E7D8D2F" w14:textId="31C85870" w:rsidR="008004EC" w:rsidRPr="008004EC" w:rsidRDefault="008004EC" w:rsidP="008004EC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</w:pPr>
      <w:r w:rsidRPr="008004EC">
        <w:rPr>
          <w:rFonts w:ascii="Segoe UI" w:eastAsia="Times New Roman" w:hAnsi="Segoe UI" w:cs="Segoe UI"/>
          <w:noProof/>
          <w:kern w:val="0"/>
          <w:sz w:val="20"/>
          <w:szCs w:val="20"/>
          <w:lang w:eastAsia="en-IN"/>
          <w14:ligatures w14:val="none"/>
        </w:rPr>
        <w:lastRenderedPageBreak/>
        <w:drawing>
          <wp:inline distT="0" distB="0" distL="0" distR="0" wp14:anchorId="26D9B9EF" wp14:editId="09C3A61D">
            <wp:extent cx="5711825" cy="7143115"/>
            <wp:effectExtent l="0" t="0" r="3175" b="635"/>
            <wp:docPr id="400630773" name="Picture 1" descr="View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mber55" descr="View 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1825" cy="7143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3EC83C" w14:textId="77777777" w:rsidR="00A127EE" w:rsidRDefault="00A127EE"/>
    <w:sectPr w:rsidR="00A127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6F3B"/>
    <w:rsid w:val="008004EC"/>
    <w:rsid w:val="00946F3B"/>
    <w:rsid w:val="00A127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98F119"/>
  <w15:chartTrackingRefBased/>
  <w15:docId w15:val="{876ED2C4-C989-40A4-8BAE-D5D7EC286A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reak-words">
    <w:name w:val="break-words"/>
    <w:basedOn w:val="DefaultParagraphFont"/>
    <w:rsid w:val="008004EC"/>
  </w:style>
  <w:style w:type="character" w:customStyle="1" w:styleId="white-space-pre">
    <w:name w:val="white-space-pre"/>
    <w:basedOn w:val="DefaultParagraphFont"/>
    <w:rsid w:val="008004EC"/>
  </w:style>
  <w:style w:type="character" w:styleId="Hyperlink">
    <w:name w:val="Hyperlink"/>
    <w:basedOn w:val="DefaultParagraphFont"/>
    <w:uiPriority w:val="99"/>
    <w:semiHidden/>
    <w:unhideWhenUsed/>
    <w:rsid w:val="008004EC"/>
    <w:rPr>
      <w:color w:val="0000FF"/>
      <w:u w:val="single"/>
    </w:rPr>
  </w:style>
  <w:style w:type="character" w:customStyle="1" w:styleId="visually-hidden">
    <w:name w:val="visually-hidden"/>
    <w:basedOn w:val="DefaultParagraphFont"/>
    <w:rsid w:val="008004E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8538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767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30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4726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3817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66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366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4391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1435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hyperlink" Target="https://lnkd.in/gPiDZuy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435</Words>
  <Characters>2486</Characters>
  <Application>Microsoft Office Word</Application>
  <DocSecurity>0</DocSecurity>
  <Lines>20</Lines>
  <Paragraphs>5</Paragraphs>
  <ScaleCrop>false</ScaleCrop>
  <Company/>
  <LinksUpToDate>false</LinksUpToDate>
  <CharactersWithSpaces>2916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vasanth kumar</dc:creator>
  <cp:keywords/>
  <dc:description/>
  <cp:lastModifiedBy>vasanth kumar</cp:lastModifiedBy>
  <cp:revision>2</cp:revision>
  <dcterms:created xsi:type="dcterms:W3CDTF">2026-08-23T04:29:00Z</dcterms:created>
  <dcterms:modified xsi:type="dcterms:W3CDTF">2026-08-23T04:29:00Z</dcterms:modified>
</cp:coreProperties>
</file>