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106A7" w14:textId="77777777" w:rsidR="00FF1232" w:rsidRPr="00FF1232" w:rsidRDefault="00FF1232" w:rsidP="00FF1232">
      <w:pPr>
        <w:spacing w:after="0" w:line="240" w:lineRule="auto"/>
        <w:textAlignment w:val="baseline"/>
        <w:rPr>
          <w:rFonts w:ascii="Segoe UI" w:eastAsia="Times New Roman" w:hAnsi="Segoe UI" w:cs="Segoe UI"/>
          <w:color w:val="0A66C2"/>
          <w:kern w:val="0"/>
          <w:sz w:val="24"/>
          <w:szCs w:val="24"/>
          <w:bdr w:val="none" w:sz="0" w:space="0" w:color="auto" w:frame="1"/>
          <w:lang w:eastAsia="en-IN"/>
          <w14:ligatures w14:val="none"/>
        </w:rPr>
      </w:pPr>
      <w:r w:rsidRPr="00FF1232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fldChar w:fldCharType="begin"/>
      </w:r>
      <w:r w:rsidRPr="00FF1232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instrText xml:space="preserve"> HYPERLINK "https://www.linkedin.com/feed/update/urn:li:activity:7483061472743350272/" </w:instrText>
      </w:r>
      <w:r w:rsidRPr="00FF1232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fldChar w:fldCharType="separate"/>
      </w:r>
    </w:p>
    <w:p w14:paraId="3A9937B8" w14:textId="77777777" w:rsidR="00FF1232" w:rsidRPr="00FF1232" w:rsidRDefault="00FF1232" w:rsidP="00FF1232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Your report isn't slow because of "too much data." That excuse doesn't hold up anymore.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I've seen 2GB models that fly and 40MB models that crawl. The difference was never </w:t>
      </w:r>
      <w:proofErr w:type="gramStart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row</w:t>
      </w:r>
      <w:proofErr w:type="gramEnd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count. It was a handful of invisible design decisions made in the first week of building the model — decisions nobody revisits until a VP is staring at a spinning wheel in a live meeting.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Here's the part that surprises most developers: Power BI's engine (</w:t>
      </w:r>
      <w:proofErr w:type="spellStart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VertiPaq</w:t>
      </w:r>
      <w:proofErr w:type="spellEnd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) doesn't care how much data you have. It cares how repetitive that data is. A column with 50 distinct values compresses beautifully. A column with a unique timestamp on every row barely compresses at all — and one badly designed column can quietly drag down an entire model that's otherwise well built.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I once watched a "performance fix" turn out to be a single </w:t>
      </w:r>
      <w:proofErr w:type="spellStart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DateTime</w:t>
      </w:r>
      <w:proofErr w:type="spellEnd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column split into Date and Time. Nothing else changed. Load time dropped by 60%. The team had spent two weeks optimizing DAX before anyone looked at the model itself.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That's the real lesson: most performance problems aren't solved in the visual layer or even the DAX layer. They're solved before either of those exist.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5 places speed is actually won or lost: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→ </w:t>
      </w:r>
      <w:proofErr w:type="spellStart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VertiPaq</w:t>
      </w:r>
      <w:proofErr w:type="spellEnd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Engine — compresses best when cardinality stays low and consistent.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→ Query Folding — push transformations back to the source instead of loading raw data.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→ Import Mode — beats </w:t>
      </w:r>
      <w:proofErr w:type="spellStart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DirectQuery</w:t>
      </w:r>
      <w:proofErr w:type="spellEnd"/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 xml:space="preserve"> almost every time speed actually matters.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→ Smart Refresh — incremental refresh reloads only new partitions, not the whole table.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→ Find The Lag — Performance Analyzer shows you exactly which visual is dragging the report down.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>Speed isn't a setting you toggle at the end. It's a set of decisions you make before you build your first visual.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What's the smallest change that gave you the biggest performance win? Share it below </w:t>
      </w:r>
      <w:r w:rsidRPr="00FF1232">
        <w:rPr>
          <w:rFonts w:ascii="Segoe UI Emoji" w:eastAsia="Times New Roman" w:hAnsi="Segoe UI Emoji" w:cs="Segoe UI Emoj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👇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  <w:t xml:space="preserve">Share this with a Power BI developer who needs it </w:t>
      </w:r>
      <w:r w:rsidRPr="00FF1232">
        <w:rPr>
          <w:rFonts w:ascii="Segoe UI Emoji" w:eastAsia="Times New Roman" w:hAnsi="Segoe UI Emoji" w:cs="Segoe UI Emoj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t>🔖</w:t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FF1232">
        <w:rPr>
          <w:rFonts w:ascii="Segoe UI" w:eastAsia="Times New Roman" w:hAnsi="Segoe UI" w:cs="Segoe UI"/>
          <w:color w:val="0A66C2"/>
          <w:kern w:val="0"/>
          <w:sz w:val="21"/>
          <w:szCs w:val="21"/>
          <w:bdr w:val="none" w:sz="0" w:space="0" w:color="auto" w:frame="1"/>
          <w:lang w:eastAsia="en-IN"/>
          <w14:ligatures w14:val="none"/>
        </w:rPr>
        <w:br/>
      </w:r>
      <w:r w:rsidRPr="00FF1232"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  <w:fldChar w:fldCharType="end"/>
      </w:r>
      <w:hyperlink r:id="rId4" w:history="1">
        <w:proofErr w:type="spellStart"/>
        <w:r w:rsidRPr="00FF123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hashtag#PowerBI</w:t>
        </w:r>
        <w:proofErr w:type="spellEnd"/>
      </w:hyperlink>
      <w:r w:rsidRPr="00FF12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5" w:history="1">
        <w:proofErr w:type="spellStart"/>
        <w:r w:rsidRPr="00FF123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hashtag#DataAnalytics</w:t>
        </w:r>
        <w:proofErr w:type="spellEnd"/>
      </w:hyperlink>
      <w:r w:rsidRPr="00FF12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6" w:history="1">
        <w:proofErr w:type="spellStart"/>
        <w:r w:rsidRPr="00FF123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hashtag#VertiPaq</w:t>
        </w:r>
        <w:proofErr w:type="spellEnd"/>
      </w:hyperlink>
      <w:r w:rsidRPr="00FF12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7" w:history="1">
        <w:proofErr w:type="spellStart"/>
        <w:r w:rsidRPr="00FF123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hashtag#BusinessIntelligence</w:t>
        </w:r>
        <w:proofErr w:type="spellEnd"/>
      </w:hyperlink>
      <w:r w:rsidRPr="00FF12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8" w:history="1">
        <w:proofErr w:type="spellStart"/>
        <w:r w:rsidRPr="00FF123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hashtag#DataModeling</w:t>
        </w:r>
        <w:proofErr w:type="spellEnd"/>
      </w:hyperlink>
      <w:r w:rsidRPr="00FF123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hyperlink r:id="rId9" w:history="1">
        <w:proofErr w:type="spellStart"/>
        <w:r w:rsidRPr="00FF1232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hashtag#PowerBITips</w:t>
        </w:r>
        <w:proofErr w:type="spellEnd"/>
      </w:hyperlink>
    </w:p>
    <w:p w14:paraId="22FB5BD9" w14:textId="77777777" w:rsidR="00FF1232" w:rsidRPr="00FF1232" w:rsidRDefault="00FF1232" w:rsidP="00FF123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FF1232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FFF4AAF" w14:textId="4123CD6D" w:rsidR="00FF1232" w:rsidRPr="00FF1232" w:rsidRDefault="00FF1232" w:rsidP="00FF1232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FF1232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4ED5AA3F" wp14:editId="5861F5E9">
            <wp:extent cx="5711825" cy="7143115"/>
            <wp:effectExtent l="0" t="0" r="3175" b="635"/>
            <wp:docPr id="850243246" name="Picture 1" descr="graphical user interface, text, appl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60" descr="graphical user interface, text, applicatio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45D076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6F"/>
    <w:rsid w:val="005B666F"/>
    <w:rsid w:val="00A127EE"/>
    <w:rsid w:val="00FF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929F7"/>
  <w15:chartTrackingRefBased/>
  <w15:docId w15:val="{3039EA6B-6B76-4EEA-83E5-9CA14C69A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1232"/>
    <w:rPr>
      <w:color w:val="0000FF"/>
      <w:u w:val="single"/>
    </w:rPr>
  </w:style>
  <w:style w:type="character" w:customStyle="1" w:styleId="break-words">
    <w:name w:val="break-words"/>
    <w:basedOn w:val="DefaultParagraphFont"/>
    <w:rsid w:val="00FF1232"/>
  </w:style>
  <w:style w:type="character" w:customStyle="1" w:styleId="visually-hidden">
    <w:name w:val="visually-hidden"/>
    <w:basedOn w:val="DefaultParagraphFont"/>
    <w:rsid w:val="00FF1232"/>
  </w:style>
  <w:style w:type="character" w:customStyle="1" w:styleId="white-space-pre">
    <w:name w:val="white-space-pre"/>
    <w:basedOn w:val="DefaultParagraphFont"/>
    <w:rsid w:val="00FF12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71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75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7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8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14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21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atamodeling&amp;origin=HASH_TAG_FROM_FEED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businessintelligence&amp;origin=HASH_TAG_FROM_FEED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vertipaq&amp;origin=HASH_TAG_FROM_FEE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search/results/all/?keywords=%23dataanalytics&amp;origin=HASH_TAG_FROM_FEED" TargetMode="External"/><Relationship Id="rId10" Type="http://schemas.openxmlformats.org/officeDocument/2006/relationships/image" Target="media/image1.jpeg"/><Relationship Id="rId4" Type="http://schemas.openxmlformats.org/officeDocument/2006/relationships/hyperlink" Target="https://www.linkedin.com/search/results/all/?keywords=%23powerbi&amp;origin=HASH_TAG_FROM_FEED" TargetMode="External"/><Relationship Id="rId9" Type="http://schemas.openxmlformats.org/officeDocument/2006/relationships/hyperlink" Target="https://www.linkedin.com/search/results/all/?keywords=%23powerbitips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2026-08-23T05:56:00Z</dcterms:created>
  <dcterms:modified xsi:type="dcterms:W3CDTF">2026-08-23T05:56:00Z</dcterms:modified>
</cp:coreProperties>
</file>