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06AD0" w14:textId="77777777" w:rsidR="00DE64BD" w:rsidRPr="00DE64BD" w:rsidRDefault="00DE64BD" w:rsidP="00DE64B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🚀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Server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The Most Critical Database for Performance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Many SQL Server performance issues don't start with user databases—they start with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the shared workspace used by SQL Server for internal operations such as: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Sorting (ORDER BY)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Hash Joins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Index creation and rebuilds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Temporary tables (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fldChar w:fldCharType="begin"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instrText xml:space="preserve"> HYPERLINK "https://www.linkedin.com/search/results/all/?keywords=%23temp&amp;origin=HASH_TAG_FROM_FEED" </w:instrTex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fldChar w:fldCharType="separate"/>
      </w:r>
      <w:r w:rsidRPr="00DE64BD">
        <w:rPr>
          <w:rFonts w:ascii="Segoe UI" w:eastAsia="Times New Roman" w:hAnsi="Segoe UI" w:cs="Segoe UI"/>
          <w:b/>
          <w:bCs/>
          <w:color w:val="0A66C2"/>
          <w:kern w:val="0"/>
          <w:sz w:val="21"/>
          <w:szCs w:val="21"/>
          <w:u w:val="single"/>
          <w:bdr w:val="none" w:sz="0" w:space="0" w:color="auto" w:frame="1"/>
          <w:lang w:eastAsia="en-IN"/>
          <w14:ligatures w14:val="none"/>
        </w:rPr>
        <w:t>hashtag#Temp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fldChar w:fldCharType="end"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Table variables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Version Store (Snapshot Isolation/RCSI) </w:t>
      </w:r>
      <w:r w:rsidRPr="00DE64B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Spools and Worktables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Why is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important?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 poorly configured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lead to: • PAGELATCH_UP / PAGELATCH_EX waits • Slow query performance • High CPU utilization • Blocking and timeouts • Excessive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autogrowth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events • Allocation contention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Best Practices Every DBA Should Follow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Configure multiple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files (up to 8 initially)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Keep all data files the same size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Configure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autogrowth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MB (not %)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Place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 fast SSD/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NVMe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storage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Separate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log from data files where possible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Monitor Version Store usage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Watch waits like PAGELATCH_* and WRITELOG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Pre-size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avoid frequent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autogrowth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Enable Memory-Optimized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Metadata (SQL Server 2019+) </w:t>
      </w:r>
      <w:r w:rsidRPr="00DE64BD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Regularly monitor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space and I/O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 Tip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&gt;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recreated every time SQL Server starts. It cannot be backed up or restored, making proper sizing and configuration essential for stable performance.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 well-configured </w:t>
      </w:r>
      <w:proofErr w:type="spellStart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TempDB</w:t>
      </w:r>
      <w:proofErr w:type="spellEnd"/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can significantly improve concurrency, reduce contention, and enhance overall SQL Server performance.</w:t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hashtag#SQLServer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hashtag#TempDB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hashtag#DatabaseAdministration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hashtag#SQLDBA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hashtag#PerformanceTuning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hashtag#MicrosoftSQLServer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hashtag#AlwaysOn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hashtag#SQLPerformance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hashtag#DBA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hashtag#TechCommunity</w:t>
        </w:r>
        <w:proofErr w:type="spellEnd"/>
      </w:hyperlink>
      <w:r w:rsidRPr="00DE64B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DE64B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</w:p>
    <w:p w14:paraId="760E89F2" w14:textId="77777777" w:rsidR="00DE64BD" w:rsidRPr="00DE64BD" w:rsidRDefault="00DE64BD" w:rsidP="00DE64B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DE64BD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6CF07B2" w14:textId="23134A57" w:rsidR="00DE64BD" w:rsidRPr="00DE64BD" w:rsidRDefault="00DE64BD" w:rsidP="00DE64B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DE64BD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E8748CC" wp14:editId="20DB95EC">
            <wp:extent cx="5711825" cy="7143115"/>
            <wp:effectExtent l="0" t="0" r="3175" b="635"/>
            <wp:docPr id="1202134388" name="Picture 1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52E4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A1"/>
    <w:rsid w:val="00132DA1"/>
    <w:rsid w:val="00A127EE"/>
    <w:rsid w:val="00DE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D58C"/>
  <w15:chartTrackingRefBased/>
  <w15:docId w15:val="{4D765993-EE5C-4E99-9157-748E0B66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DE64BD"/>
  </w:style>
  <w:style w:type="character" w:styleId="Hyperlink">
    <w:name w:val="Hyperlink"/>
    <w:basedOn w:val="DefaultParagraphFont"/>
    <w:uiPriority w:val="99"/>
    <w:semiHidden/>
    <w:unhideWhenUsed/>
    <w:rsid w:val="00DE64BD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DE64BD"/>
  </w:style>
  <w:style w:type="character" w:customStyle="1" w:styleId="white-space-pre">
    <w:name w:val="white-space-pre"/>
    <w:basedOn w:val="DefaultParagraphFont"/>
    <w:rsid w:val="00DE6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performancetuning&amp;origin=HASH_TAG_FROM_FEED" TargetMode="External"/><Relationship Id="rId13" Type="http://schemas.openxmlformats.org/officeDocument/2006/relationships/hyperlink" Target="https://www.linkedin.com/search/results/all/?keywords=%23techcommunity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sqldba&amp;origin=HASH_TAG_FROM_FEED" TargetMode="External"/><Relationship Id="rId12" Type="http://schemas.openxmlformats.org/officeDocument/2006/relationships/hyperlink" Target="https://www.linkedin.com/search/results/all/?keywords=%23dba&amp;origin=HASH_TAG_FROM_FEE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baseadministration&amp;origin=HASH_TAG_FROM_FEED" TargetMode="External"/><Relationship Id="rId11" Type="http://schemas.openxmlformats.org/officeDocument/2006/relationships/hyperlink" Target="https://www.linkedin.com/search/results/all/?keywords=%23sqlperformance&amp;origin=HASH_TAG_FROM_FEED" TargetMode="External"/><Relationship Id="rId5" Type="http://schemas.openxmlformats.org/officeDocument/2006/relationships/hyperlink" Target="https://www.linkedin.com/search/results/all/?keywords=%23tempdb&amp;origin=HASH_TAG_FROM_FEED" TargetMode="External"/><Relationship Id="rId15" Type="http://schemas.openxmlformats.org/officeDocument/2006/relationships/image" Target="media/image1.jpeg"/><Relationship Id="rId10" Type="http://schemas.openxmlformats.org/officeDocument/2006/relationships/hyperlink" Target="https://www.linkedin.com/search/results/all/?keywords=%23alwayson&amp;origin=HASH_TAG_FROM_FEED" TargetMode="External"/><Relationship Id="rId4" Type="http://schemas.openxmlformats.org/officeDocument/2006/relationships/hyperlink" Target="https://www.linkedin.com/search/results/all/?keywords=%23sqlserver&amp;origin=HASH_TAG_FROM_FEED" TargetMode="External"/><Relationship Id="rId9" Type="http://schemas.openxmlformats.org/officeDocument/2006/relationships/hyperlink" Target="https://www.linkedin.com/search/results/all/?keywords=%23microsoftsqlserver&amp;origin=HASH_TAG_FROM_FEED" TargetMode="External"/><Relationship Id="rId14" Type="http://schemas.openxmlformats.org/officeDocument/2006/relationships/hyperlink" Target="https://www.linkedin.com/search/results/all/?keywords=%23dataengineering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2026-08-23T05:00:00Z</dcterms:created>
  <dcterms:modified xsi:type="dcterms:W3CDTF">2026-08-23T05:00:00Z</dcterms:modified>
</cp:coreProperties>
</file>