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ED7E4" w14:textId="77777777" w:rsidR="000366FB" w:rsidRPr="000366FB" w:rsidRDefault="000366FB" w:rsidP="000366FB">
      <w:pPr>
        <w:spacing w:after="0" w:line="240" w:lineRule="auto"/>
        <w:textAlignment w:val="baseline"/>
        <w:rPr>
          <w:rFonts w:ascii="Segoe UI" w:eastAsia="Times New Roman" w:hAnsi="Segoe UI" w:cs="Segoe UI"/>
          <w:kern w:val="0"/>
          <w:sz w:val="24"/>
          <w:szCs w:val="24"/>
          <w:lang w:eastAsia="en-IN"/>
          <w14:ligatures w14:val="none"/>
        </w:rPr>
      </w:pP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SQL Server Indexing: The Foundation of High-Performance Queries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Have you ever wondered why some queries return results in milliseconds while others take several seconds or even minutes?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The answer often lies in Indexes.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An index in SQL Server is like the index of a book—it helps the SQL Server Query Optimizer locate the required data quickly instead of scanning the entire table.</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Types of Indexes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Clustered Index – Stores data physically in sorted order (only one per table)</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Non-Clustered Index – Stores a separate index structure with pointers to the actual data (multiple per table)</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Unique Index – Prevents duplicate values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Composite Index – Uses multiple columns to optimize searches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Covering Index – Includes additional columns using the "INCLUDE" clause to eliminate Key Lookups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Filtered Index – Indexes only a subset of rows for better efficiency</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w:t>
      </w:r>
      <w:proofErr w:type="spellStart"/>
      <w:r w:rsidRPr="000366FB">
        <w:rPr>
          <w:rFonts w:ascii="Segoe UI" w:eastAsia="Times New Roman" w:hAnsi="Segoe UI" w:cs="Segoe UI"/>
          <w:kern w:val="0"/>
          <w:sz w:val="21"/>
          <w:szCs w:val="21"/>
          <w:lang w:eastAsia="en-IN"/>
          <w14:ligatures w14:val="none"/>
        </w:rPr>
        <w:t>Columnstore</w:t>
      </w:r>
      <w:proofErr w:type="spellEnd"/>
      <w:r w:rsidRPr="000366FB">
        <w:rPr>
          <w:rFonts w:ascii="Segoe UI" w:eastAsia="Times New Roman" w:hAnsi="Segoe UI" w:cs="Segoe UI"/>
          <w:kern w:val="0"/>
          <w:sz w:val="21"/>
          <w:szCs w:val="21"/>
          <w:lang w:eastAsia="en-IN"/>
          <w14:ligatures w14:val="none"/>
        </w:rPr>
        <w:t xml:space="preserve"> Index – Ideal for analytics and data warehouse workloads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Benefits of Proper Indexing</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Faster query execution</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Reduced logical reads and I/O</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Lower CPU utilization</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Improved JOIN, WHERE, ORDER BY, and GROUP BY performance</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Better execution plans with Index Seeks instead of Table Scans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SQL Server Indexing Strategy</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1️⃣ Understand your workload</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 xml:space="preserve">2️⃣ </w:t>
      </w:r>
      <w:proofErr w:type="spellStart"/>
      <w:r w:rsidRPr="000366FB">
        <w:rPr>
          <w:rFonts w:ascii="Segoe UI" w:eastAsia="Times New Roman" w:hAnsi="Segoe UI" w:cs="Segoe UI"/>
          <w:kern w:val="0"/>
          <w:sz w:val="21"/>
          <w:szCs w:val="21"/>
          <w:lang w:eastAsia="en-IN"/>
          <w14:ligatures w14:val="none"/>
        </w:rPr>
        <w:t>Analyze</w:t>
      </w:r>
      <w:proofErr w:type="spellEnd"/>
      <w:r w:rsidRPr="000366FB">
        <w:rPr>
          <w:rFonts w:ascii="Segoe UI" w:eastAsia="Times New Roman" w:hAnsi="Segoe UI" w:cs="Segoe UI"/>
          <w:kern w:val="0"/>
          <w:sz w:val="21"/>
          <w:szCs w:val="21"/>
          <w:lang w:eastAsia="en-IN"/>
          <w14:ligatures w14:val="none"/>
        </w:rPr>
        <w:t xml:space="preserve"> query execution plans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lastRenderedPageBreak/>
        <w:br/>
        <w:t>3️⃣ Identify missing indexes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4️⃣ Design the right index (key columns + INCLUDE columns)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5️⃣ Validate performance improvements in a test environment</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6️⃣ Monitor index usage and maintain indexes regularly</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Common Mistakes to Avoid</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Creating too many indexes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Indexing low-selectivity columns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Ignoring index fragmentation</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Not updating statistics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Creating duplicate or overlapping indexes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Emoji" w:eastAsia="Times New Roman" w:hAnsi="Segoe UI Emoji" w:cs="Segoe UI Emoj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Pro Tips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Use Actual Execution Plan (Ctrl + M) to identify performance bottlenecks.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Place high-selectivity columns first in composite indexes.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Regularly monitor:</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 "</w:t>
      </w:r>
      <w:proofErr w:type="spellStart"/>
      <w:r w:rsidRPr="000366FB">
        <w:rPr>
          <w:rFonts w:ascii="Segoe UI" w:eastAsia="Times New Roman" w:hAnsi="Segoe UI" w:cs="Segoe UI"/>
          <w:kern w:val="0"/>
          <w:sz w:val="21"/>
          <w:szCs w:val="21"/>
          <w:lang w:eastAsia="en-IN"/>
          <w14:ligatures w14:val="none"/>
        </w:rPr>
        <w:t>sys.dm_db_index_usage_stats</w:t>
      </w:r>
      <w:proofErr w:type="spellEnd"/>
      <w:r w:rsidRPr="000366FB">
        <w:rPr>
          <w:rFonts w:ascii="Segoe UI" w:eastAsia="Times New Roman" w:hAnsi="Segoe UI" w:cs="Segoe U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br/>
        <w:t>- "</w:t>
      </w:r>
      <w:proofErr w:type="spellStart"/>
      <w:r w:rsidRPr="000366FB">
        <w:rPr>
          <w:rFonts w:ascii="Segoe UI" w:eastAsia="Times New Roman" w:hAnsi="Segoe UI" w:cs="Segoe UI"/>
          <w:kern w:val="0"/>
          <w:sz w:val="21"/>
          <w:szCs w:val="21"/>
          <w:lang w:eastAsia="en-IN"/>
          <w14:ligatures w14:val="none"/>
        </w:rPr>
        <w:t>sys.dm_db_missing_index_details</w:t>
      </w:r>
      <w:proofErr w:type="spellEnd"/>
      <w:r w:rsidRPr="000366FB">
        <w:rPr>
          <w:rFonts w:ascii="Segoe UI" w:eastAsia="Times New Roman" w:hAnsi="Segoe UI" w:cs="Segoe U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br/>
        <w:t>- "</w:t>
      </w:r>
      <w:proofErr w:type="spellStart"/>
      <w:r w:rsidRPr="000366FB">
        <w:rPr>
          <w:rFonts w:ascii="Segoe UI" w:eastAsia="Times New Roman" w:hAnsi="Segoe UI" w:cs="Segoe UI"/>
          <w:kern w:val="0"/>
          <w:sz w:val="21"/>
          <w:szCs w:val="21"/>
          <w:lang w:eastAsia="en-IN"/>
          <w14:ligatures w14:val="none"/>
        </w:rPr>
        <w:t>sys.dm_db_index_physical_stats</w:t>
      </w:r>
      <w:proofErr w:type="spellEnd"/>
      <w:r w:rsidRPr="000366FB">
        <w:rPr>
          <w:rFonts w:ascii="Segoe UI" w:eastAsia="Times New Roman" w:hAnsi="Segoe UI" w:cs="Segoe UI"/>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r w:rsidRPr="000366FB">
        <w:rPr>
          <w:rFonts w:ascii="Segoe UI Symbol" w:eastAsia="Times New Roman" w:hAnsi="Segoe UI Symbol" w:cs="Segoe UI Symbol"/>
          <w:kern w:val="0"/>
          <w:sz w:val="21"/>
          <w:szCs w:val="21"/>
          <w:lang w:eastAsia="en-IN"/>
          <w14:ligatures w14:val="none"/>
        </w:rPr>
        <w:t>✔</w:t>
      </w:r>
      <w:r w:rsidRPr="000366FB">
        <w:rPr>
          <w:rFonts w:ascii="Segoe UI" w:eastAsia="Times New Roman" w:hAnsi="Segoe UI" w:cs="Segoe UI"/>
          <w:kern w:val="0"/>
          <w:sz w:val="21"/>
          <w:szCs w:val="21"/>
          <w:lang w:eastAsia="en-IN"/>
          <w14:ligatures w14:val="none"/>
        </w:rPr>
        <w:t xml:space="preserve"> Rebuild or reorganize indexes based on fragmentation levels.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Remember: An index is not just about making "SELECT" queries faster. Every additional index also impacts "INSERT", "UPDATE", and "DELETE" operations. The key is to find the right balance between read and write performance.</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t>What indexing strategy has helped you achieve the biggest performance improvement in SQL Server? Share your experience in the comments!</w:t>
      </w:r>
      <w:r w:rsidRPr="000366FB">
        <w:rPr>
          <w:rFonts w:ascii="Segoe UI" w:eastAsia="Times New Roman" w:hAnsi="Segoe UI" w:cs="Segoe UI"/>
          <w:kern w:val="0"/>
          <w:sz w:val="21"/>
          <w:szCs w:val="21"/>
          <w:lang w:eastAsia="en-IN"/>
          <w14:ligatures w14:val="none"/>
        </w:rPr>
        <w:br/>
      </w:r>
      <w:r w:rsidRPr="000366FB">
        <w:rPr>
          <w:rFonts w:ascii="Segoe UI" w:eastAsia="Times New Roman" w:hAnsi="Segoe UI" w:cs="Segoe UI"/>
          <w:kern w:val="0"/>
          <w:sz w:val="21"/>
          <w:szCs w:val="21"/>
          <w:lang w:eastAsia="en-IN"/>
          <w14:ligatures w14:val="none"/>
        </w:rPr>
        <w:br/>
      </w:r>
      <w:hyperlink r:id="rId4"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hashtag#SQLServer</w:t>
        </w:r>
        <w:proofErr w:type="spellEnd"/>
      </w:hyperlink>
      <w:r w:rsidRPr="000366FB">
        <w:rPr>
          <w:rFonts w:ascii="Segoe UI" w:eastAsia="Times New Roman" w:hAnsi="Segoe UI" w:cs="Segoe UI"/>
          <w:kern w:val="0"/>
          <w:sz w:val="21"/>
          <w:szCs w:val="21"/>
          <w:lang w:eastAsia="en-IN"/>
          <w14:ligatures w14:val="none"/>
        </w:rPr>
        <w:t xml:space="preserve"> </w:t>
      </w:r>
      <w:hyperlink r:id="rId5"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hashtag#MSSQL</w:t>
        </w:r>
        <w:proofErr w:type="spellEnd"/>
      </w:hyperlink>
      <w:r w:rsidRPr="000366FB">
        <w:rPr>
          <w:rFonts w:ascii="Segoe UI" w:eastAsia="Times New Roman" w:hAnsi="Segoe UI" w:cs="Segoe UI"/>
          <w:kern w:val="0"/>
          <w:sz w:val="21"/>
          <w:szCs w:val="21"/>
          <w:lang w:eastAsia="en-IN"/>
          <w14:ligatures w14:val="none"/>
        </w:rPr>
        <w:t xml:space="preserve"> </w:t>
      </w:r>
      <w:hyperlink r:id="rId6"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hashtag#DatabaseAdministration</w:t>
        </w:r>
        <w:proofErr w:type="spellEnd"/>
      </w:hyperlink>
      <w:r w:rsidRPr="000366FB">
        <w:rPr>
          <w:rFonts w:ascii="Segoe UI" w:eastAsia="Times New Roman" w:hAnsi="Segoe UI" w:cs="Segoe UI"/>
          <w:kern w:val="0"/>
          <w:sz w:val="21"/>
          <w:szCs w:val="21"/>
          <w:lang w:eastAsia="en-IN"/>
          <w14:ligatures w14:val="none"/>
        </w:rPr>
        <w:t xml:space="preserve"> </w:t>
      </w:r>
      <w:hyperlink r:id="rId7"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hashtag#SQLDBA</w:t>
        </w:r>
        <w:proofErr w:type="spellEnd"/>
      </w:hyperlink>
      <w:r w:rsidRPr="000366FB">
        <w:rPr>
          <w:rFonts w:ascii="Segoe UI" w:eastAsia="Times New Roman" w:hAnsi="Segoe UI" w:cs="Segoe UI"/>
          <w:kern w:val="0"/>
          <w:sz w:val="21"/>
          <w:szCs w:val="21"/>
          <w:lang w:eastAsia="en-IN"/>
          <w14:ligatures w14:val="none"/>
        </w:rPr>
        <w:t xml:space="preserve"> </w:t>
      </w:r>
      <w:hyperlink r:id="rId8"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hashtag#Indexing</w:t>
        </w:r>
        <w:proofErr w:type="spellEnd"/>
      </w:hyperlink>
      <w:r w:rsidRPr="000366FB">
        <w:rPr>
          <w:rFonts w:ascii="Segoe UI" w:eastAsia="Times New Roman" w:hAnsi="Segoe UI" w:cs="Segoe UI"/>
          <w:kern w:val="0"/>
          <w:sz w:val="21"/>
          <w:szCs w:val="21"/>
          <w:lang w:eastAsia="en-IN"/>
          <w14:ligatures w14:val="none"/>
        </w:rPr>
        <w:t xml:space="preserve"> </w:t>
      </w:r>
      <w:hyperlink r:id="rId9"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hashtag#PerformanceTuning</w:t>
        </w:r>
        <w:proofErr w:type="spellEnd"/>
      </w:hyperlink>
      <w:r w:rsidRPr="000366FB">
        <w:rPr>
          <w:rFonts w:ascii="Segoe UI" w:eastAsia="Times New Roman" w:hAnsi="Segoe UI" w:cs="Segoe UI"/>
          <w:kern w:val="0"/>
          <w:sz w:val="21"/>
          <w:szCs w:val="21"/>
          <w:lang w:eastAsia="en-IN"/>
          <w14:ligatures w14:val="none"/>
        </w:rPr>
        <w:t xml:space="preserve"> </w:t>
      </w:r>
      <w:hyperlink r:id="rId10"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hashtag#ExecutionPlan</w:t>
        </w:r>
        <w:proofErr w:type="spellEnd"/>
      </w:hyperlink>
      <w:r w:rsidRPr="000366FB">
        <w:rPr>
          <w:rFonts w:ascii="Segoe UI" w:eastAsia="Times New Roman" w:hAnsi="Segoe UI" w:cs="Segoe UI"/>
          <w:kern w:val="0"/>
          <w:sz w:val="21"/>
          <w:szCs w:val="21"/>
          <w:lang w:eastAsia="en-IN"/>
          <w14:ligatures w14:val="none"/>
        </w:rPr>
        <w:t xml:space="preserve"> </w:t>
      </w:r>
      <w:hyperlink r:id="rId11"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hashtag#AzureSQL</w:t>
        </w:r>
        <w:proofErr w:type="spellEnd"/>
      </w:hyperlink>
      <w:r w:rsidRPr="000366FB">
        <w:rPr>
          <w:rFonts w:ascii="Segoe UI" w:eastAsia="Times New Roman" w:hAnsi="Segoe UI" w:cs="Segoe UI"/>
          <w:kern w:val="0"/>
          <w:sz w:val="21"/>
          <w:szCs w:val="21"/>
          <w:lang w:eastAsia="en-IN"/>
          <w14:ligatures w14:val="none"/>
        </w:rPr>
        <w:t xml:space="preserve"> </w:t>
      </w:r>
      <w:hyperlink r:id="rId12"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hashtag#DatabasePerformance</w:t>
        </w:r>
        <w:proofErr w:type="spellEnd"/>
      </w:hyperlink>
      <w:r w:rsidRPr="000366FB">
        <w:rPr>
          <w:rFonts w:ascii="Segoe UI" w:eastAsia="Times New Roman" w:hAnsi="Segoe UI" w:cs="Segoe UI"/>
          <w:kern w:val="0"/>
          <w:sz w:val="21"/>
          <w:szCs w:val="21"/>
          <w:lang w:eastAsia="en-IN"/>
          <w14:ligatures w14:val="none"/>
        </w:rPr>
        <w:t xml:space="preserve"> </w:t>
      </w:r>
      <w:hyperlink r:id="rId13"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hashtag#SQLTips</w:t>
        </w:r>
        <w:proofErr w:type="spellEnd"/>
      </w:hyperlink>
      <w:r w:rsidRPr="000366FB">
        <w:rPr>
          <w:rFonts w:ascii="Segoe UI" w:eastAsia="Times New Roman" w:hAnsi="Segoe UI" w:cs="Segoe UI"/>
          <w:kern w:val="0"/>
          <w:sz w:val="21"/>
          <w:szCs w:val="21"/>
          <w:lang w:eastAsia="en-IN"/>
          <w14:ligatures w14:val="none"/>
        </w:rPr>
        <w:t xml:space="preserve"> </w:t>
      </w:r>
      <w:hyperlink r:id="rId14"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hashtag#TechCommunity</w:t>
        </w:r>
        <w:proofErr w:type="spellEnd"/>
      </w:hyperlink>
      <w:r w:rsidRPr="000366FB">
        <w:rPr>
          <w:rFonts w:ascii="Segoe UI" w:eastAsia="Times New Roman" w:hAnsi="Segoe UI" w:cs="Segoe UI"/>
          <w:kern w:val="0"/>
          <w:sz w:val="21"/>
          <w:szCs w:val="21"/>
          <w:lang w:eastAsia="en-IN"/>
          <w14:ligatures w14:val="none"/>
        </w:rPr>
        <w:t xml:space="preserve"> </w:t>
      </w:r>
      <w:hyperlink r:id="rId15" w:history="1">
        <w:proofErr w:type="spellStart"/>
        <w:r w:rsidRPr="000366FB">
          <w:rPr>
            <w:rFonts w:ascii="Segoe UI" w:eastAsia="Times New Roman" w:hAnsi="Segoe UI" w:cs="Segoe UI"/>
            <w:b/>
            <w:bCs/>
            <w:color w:val="0A66C2"/>
            <w:kern w:val="0"/>
            <w:sz w:val="21"/>
            <w:szCs w:val="21"/>
            <w:u w:val="single"/>
            <w:bdr w:val="none" w:sz="0" w:space="0" w:color="auto" w:frame="1"/>
            <w:lang w:eastAsia="en-IN"/>
            <w14:ligatures w14:val="none"/>
          </w:rPr>
          <w:t>hashtag#LinkedInLearning</w:t>
        </w:r>
        <w:proofErr w:type="spellEnd"/>
      </w:hyperlink>
    </w:p>
    <w:p w14:paraId="739D455A" w14:textId="77777777" w:rsidR="000366FB" w:rsidRPr="000366FB" w:rsidRDefault="000366FB" w:rsidP="000366FB">
      <w:pPr>
        <w:spacing w:after="0" w:line="240" w:lineRule="auto"/>
        <w:textAlignment w:val="baseline"/>
        <w:rPr>
          <w:rFonts w:ascii="Segoe UI" w:eastAsia="Times New Roman" w:hAnsi="Segoe UI" w:cs="Segoe UI"/>
          <w:kern w:val="0"/>
          <w:sz w:val="24"/>
          <w:szCs w:val="24"/>
          <w:lang w:eastAsia="en-IN"/>
          <w14:ligatures w14:val="none"/>
        </w:rPr>
      </w:pPr>
      <w:r w:rsidRPr="000366FB">
        <w:rPr>
          <w:rFonts w:ascii="Segoe UI" w:eastAsia="Times New Roman" w:hAnsi="Segoe UI" w:cs="Segoe UI"/>
          <w:kern w:val="0"/>
          <w:sz w:val="20"/>
          <w:szCs w:val="20"/>
          <w:bdr w:val="none" w:sz="0" w:space="0" w:color="auto" w:frame="1"/>
          <w:lang w:eastAsia="en-IN"/>
          <w14:ligatures w14:val="none"/>
        </w:rPr>
        <w:t>Activate to view larger image,</w:t>
      </w:r>
    </w:p>
    <w:p w14:paraId="737A93BD" w14:textId="376FC536" w:rsidR="000366FB" w:rsidRPr="000366FB" w:rsidRDefault="000366FB" w:rsidP="000366FB">
      <w:pPr>
        <w:spacing w:after="0" w:line="240" w:lineRule="auto"/>
        <w:textAlignment w:val="baseline"/>
        <w:rPr>
          <w:rFonts w:ascii="Segoe UI" w:eastAsia="Times New Roman" w:hAnsi="Segoe UI" w:cs="Segoe UI"/>
          <w:kern w:val="0"/>
          <w:sz w:val="20"/>
          <w:szCs w:val="20"/>
          <w:lang w:eastAsia="en-IN"/>
          <w14:ligatures w14:val="none"/>
        </w:rPr>
      </w:pPr>
      <w:r w:rsidRPr="000366FB">
        <w:rPr>
          <w:rFonts w:ascii="Segoe UI" w:eastAsia="Times New Roman" w:hAnsi="Segoe UI" w:cs="Segoe UI"/>
          <w:noProof/>
          <w:kern w:val="0"/>
          <w:sz w:val="20"/>
          <w:szCs w:val="20"/>
          <w:lang w:eastAsia="en-IN"/>
          <w14:ligatures w14:val="none"/>
        </w:rPr>
        <w:drawing>
          <wp:inline distT="0" distB="0" distL="0" distR="0" wp14:anchorId="2A0A56C0" wp14:editId="6CCE0A58">
            <wp:extent cx="5711825" cy="7143115"/>
            <wp:effectExtent l="0" t="0" r="3175" b="635"/>
            <wp:docPr id="1654259918"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5" descr="View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1825" cy="7143115"/>
                    </a:xfrm>
                    <a:prstGeom prst="rect">
                      <a:avLst/>
                    </a:prstGeom>
                    <a:noFill/>
                    <a:ln>
                      <a:noFill/>
                    </a:ln>
                  </pic:spPr>
                </pic:pic>
              </a:graphicData>
            </a:graphic>
          </wp:inline>
        </w:drawing>
      </w:r>
    </w:p>
    <w:p w14:paraId="74996F81" w14:textId="77777777" w:rsidR="00A127EE" w:rsidRDefault="00A127EE"/>
    <w:sectPr w:rsidR="00A12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566"/>
    <w:rsid w:val="000366FB"/>
    <w:rsid w:val="00576566"/>
    <w:rsid w:val="00A12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B710A"/>
  <w15:chartTrackingRefBased/>
  <w15:docId w15:val="{DCA5FF50-1E2E-4098-84BB-2CE9F690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k-words">
    <w:name w:val="break-words"/>
    <w:basedOn w:val="DefaultParagraphFont"/>
    <w:rsid w:val="000366FB"/>
  </w:style>
  <w:style w:type="character" w:styleId="Hyperlink">
    <w:name w:val="Hyperlink"/>
    <w:basedOn w:val="DefaultParagraphFont"/>
    <w:uiPriority w:val="99"/>
    <w:semiHidden/>
    <w:unhideWhenUsed/>
    <w:rsid w:val="000366FB"/>
    <w:rPr>
      <w:color w:val="0000FF"/>
      <w:u w:val="single"/>
    </w:rPr>
  </w:style>
  <w:style w:type="character" w:customStyle="1" w:styleId="visually-hidden">
    <w:name w:val="visually-hidden"/>
    <w:basedOn w:val="DefaultParagraphFont"/>
    <w:rsid w:val="000366FB"/>
  </w:style>
  <w:style w:type="character" w:customStyle="1" w:styleId="white-space-pre">
    <w:name w:val="white-space-pre"/>
    <w:basedOn w:val="DefaultParagraphFont"/>
    <w:rsid w:val="000366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265233">
      <w:bodyDiv w:val="1"/>
      <w:marLeft w:val="0"/>
      <w:marRight w:val="0"/>
      <w:marTop w:val="0"/>
      <w:marBottom w:val="0"/>
      <w:divBdr>
        <w:top w:val="none" w:sz="0" w:space="0" w:color="auto"/>
        <w:left w:val="none" w:sz="0" w:space="0" w:color="auto"/>
        <w:bottom w:val="none" w:sz="0" w:space="0" w:color="auto"/>
        <w:right w:val="none" w:sz="0" w:space="0" w:color="auto"/>
      </w:divBdr>
      <w:divsChild>
        <w:div w:id="449126776">
          <w:marLeft w:val="0"/>
          <w:marRight w:val="0"/>
          <w:marTop w:val="0"/>
          <w:marBottom w:val="0"/>
          <w:divBdr>
            <w:top w:val="none" w:sz="0" w:space="0" w:color="auto"/>
            <w:left w:val="none" w:sz="0" w:space="0" w:color="auto"/>
            <w:bottom w:val="none" w:sz="0" w:space="0" w:color="auto"/>
            <w:right w:val="none" w:sz="0" w:space="0" w:color="auto"/>
          </w:divBdr>
          <w:divsChild>
            <w:div w:id="790830923">
              <w:marLeft w:val="0"/>
              <w:marRight w:val="0"/>
              <w:marTop w:val="0"/>
              <w:marBottom w:val="0"/>
              <w:divBdr>
                <w:top w:val="none" w:sz="0" w:space="0" w:color="auto"/>
                <w:left w:val="none" w:sz="0" w:space="0" w:color="auto"/>
                <w:bottom w:val="none" w:sz="0" w:space="0" w:color="auto"/>
                <w:right w:val="none" w:sz="0" w:space="0" w:color="auto"/>
              </w:divBdr>
              <w:divsChild>
                <w:div w:id="11014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62128">
          <w:marLeft w:val="0"/>
          <w:marRight w:val="0"/>
          <w:marTop w:val="0"/>
          <w:marBottom w:val="0"/>
          <w:divBdr>
            <w:top w:val="none" w:sz="0" w:space="0" w:color="auto"/>
            <w:left w:val="none" w:sz="0" w:space="0" w:color="auto"/>
            <w:bottom w:val="none" w:sz="0" w:space="0" w:color="auto"/>
            <w:right w:val="none" w:sz="0" w:space="0" w:color="auto"/>
          </w:divBdr>
          <w:divsChild>
            <w:div w:id="239798673">
              <w:marLeft w:val="0"/>
              <w:marRight w:val="0"/>
              <w:marTop w:val="0"/>
              <w:marBottom w:val="0"/>
              <w:divBdr>
                <w:top w:val="none" w:sz="0" w:space="0" w:color="auto"/>
                <w:left w:val="none" w:sz="0" w:space="0" w:color="auto"/>
                <w:bottom w:val="none" w:sz="0" w:space="0" w:color="auto"/>
                <w:right w:val="none" w:sz="0" w:space="0" w:color="auto"/>
              </w:divBdr>
              <w:divsChild>
                <w:div w:id="1452702769">
                  <w:marLeft w:val="0"/>
                  <w:marRight w:val="0"/>
                  <w:marTop w:val="0"/>
                  <w:marBottom w:val="0"/>
                  <w:divBdr>
                    <w:top w:val="none" w:sz="0" w:space="0" w:color="auto"/>
                    <w:left w:val="none" w:sz="0" w:space="0" w:color="auto"/>
                    <w:bottom w:val="none" w:sz="0" w:space="0" w:color="auto"/>
                    <w:right w:val="none" w:sz="0" w:space="0" w:color="auto"/>
                  </w:divBdr>
                  <w:divsChild>
                    <w:div w:id="1441290982">
                      <w:marLeft w:val="0"/>
                      <w:marRight w:val="0"/>
                      <w:marTop w:val="0"/>
                      <w:marBottom w:val="0"/>
                      <w:divBdr>
                        <w:top w:val="none" w:sz="0" w:space="0" w:color="auto"/>
                        <w:left w:val="none" w:sz="0" w:space="0" w:color="auto"/>
                        <w:bottom w:val="none" w:sz="0" w:space="0" w:color="auto"/>
                        <w:right w:val="none" w:sz="0" w:space="0" w:color="auto"/>
                      </w:divBdr>
                      <w:divsChild>
                        <w:div w:id="3804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indexing&amp;origin=HASH_TAG_FROM_FEED" TargetMode="External"/><Relationship Id="rId13" Type="http://schemas.openxmlformats.org/officeDocument/2006/relationships/hyperlink" Target="https://www.linkedin.com/search/results/all/?keywords=%23sqltips&amp;origin=HASH_TAG_FROM_FEED"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linkedin.com/search/results/all/?keywords=%23sqldba&amp;origin=HASH_TAG_FROM_FEED" TargetMode="External"/><Relationship Id="rId12" Type="http://schemas.openxmlformats.org/officeDocument/2006/relationships/hyperlink" Target="https://www.linkedin.com/search/results/all/?keywords=%23databaseperformance&amp;origin=HASH_TAG_FROM_FEED"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jpeg"/><Relationship Id="rId1" Type="http://schemas.openxmlformats.org/officeDocument/2006/relationships/styles" Target="styles.xml"/><Relationship Id="rId6" Type="http://schemas.openxmlformats.org/officeDocument/2006/relationships/hyperlink" Target="https://www.linkedin.com/search/results/all/?keywords=%23databaseadministration&amp;origin=HASH_TAG_FROM_FEED" TargetMode="External"/><Relationship Id="rId11" Type="http://schemas.openxmlformats.org/officeDocument/2006/relationships/hyperlink" Target="https://www.linkedin.com/search/results/all/?keywords=%23azuresql&amp;origin=HASH_TAG_FROM_FEED" TargetMode="External"/><Relationship Id="rId5" Type="http://schemas.openxmlformats.org/officeDocument/2006/relationships/hyperlink" Target="https://www.linkedin.com/search/results/all/?keywords=%23mssql&amp;origin=HASH_TAG_FROM_FEED" TargetMode="External"/><Relationship Id="rId15" Type="http://schemas.openxmlformats.org/officeDocument/2006/relationships/hyperlink" Target="https://www.linkedin.com/search/results/all/?keywords=%23linkedinlearning&amp;origin=HASH_TAG_FROM_FEED" TargetMode="External"/><Relationship Id="rId10" Type="http://schemas.openxmlformats.org/officeDocument/2006/relationships/hyperlink" Target="https://www.linkedin.com/search/results/all/?keywords=%23executionplan&amp;origin=HASH_TAG_FROM_FEED" TargetMode="External"/><Relationship Id="rId4" Type="http://schemas.openxmlformats.org/officeDocument/2006/relationships/hyperlink" Target="https://www.linkedin.com/search/results/all/?keywords=%23sqlserver&amp;origin=HASH_TAG_FROM_FEED" TargetMode="External"/><Relationship Id="rId9" Type="http://schemas.openxmlformats.org/officeDocument/2006/relationships/hyperlink" Target="https://www.linkedin.com/search/results/all/?keywords=%23performancetuning&amp;origin=HASH_TAG_FROM_FEED" TargetMode="External"/><Relationship Id="rId14" Type="http://schemas.openxmlformats.org/officeDocument/2006/relationships/hyperlink" Target="https://www.linkedin.com/search/results/all/?keywords=%23techcommunity&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604</Words>
  <Characters>3447</Characters>
  <Application>Microsoft Office Word</Application>
  <DocSecurity>0</DocSecurity>
  <Lines>28</Lines>
  <Paragraphs>8</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cp:revision>
  <dcterms:created xsi:type="dcterms:W3CDTF">2026-08-23T05:00:00Z</dcterms:created>
  <dcterms:modified xsi:type="dcterms:W3CDTF">2026-08-23T05:00:00Z</dcterms:modified>
</cp:coreProperties>
</file>