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657" w:rsidRDefault="00254657">
      <w:r>
        <w:t>1. What is in-memory processing in Spark?</w:t>
      </w:r>
    </w:p>
    <w:p w:rsidR="00254657" w:rsidRDefault="00254657">
      <w:r>
        <w:t xml:space="preserve"> c) Maximum effective utilization of RAM during the processing </w:t>
      </w:r>
    </w:p>
    <w:p w:rsidR="00254657" w:rsidRDefault="00254657">
      <w:r>
        <w:t>2. What are the features of Apache Spark?</w:t>
      </w:r>
    </w:p>
    <w:p w:rsidR="00254657" w:rsidRDefault="00254657">
      <w:r>
        <w:t xml:space="preserve"> e) All the above </w:t>
      </w:r>
    </w:p>
    <w:p w:rsidR="00254657" w:rsidRDefault="00254657">
      <w:r>
        <w:t xml:space="preserve">3. Apache </w:t>
      </w:r>
      <w:proofErr w:type="spellStart"/>
      <w:r>
        <w:t>Hadoop</w:t>
      </w:r>
      <w:proofErr w:type="spellEnd"/>
      <w:r>
        <w:t xml:space="preserve"> is more active project than Apache Spark in open source community in the last year.  b) false </w:t>
      </w:r>
    </w:p>
    <w:p w:rsidR="00254657" w:rsidRDefault="00254657">
      <w:r>
        <w:t xml:space="preserve">4. Driver program will be launched in every node of the worker. </w:t>
      </w:r>
    </w:p>
    <w:p w:rsidR="00254657" w:rsidRDefault="00254657">
      <w:r>
        <w:t xml:space="preserve">b) false </w:t>
      </w:r>
    </w:p>
    <w:p w:rsidR="00254657" w:rsidRDefault="00254657">
      <w:r>
        <w:t xml:space="preserve">5. Spark only supports Stream processing. </w:t>
      </w:r>
    </w:p>
    <w:p w:rsidR="00577786" w:rsidRDefault="00254657">
      <w:r>
        <w:t xml:space="preserve"> b. No</w:t>
      </w:r>
    </w:p>
    <w:sectPr w:rsidR="00577786" w:rsidSect="00577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54657"/>
    <w:rsid w:val="00254657"/>
    <w:rsid w:val="00577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vasantha</dc:creator>
  <cp:lastModifiedBy>vasantha</cp:lastModifiedBy>
  <cp:revision>1</cp:revision>
  <dcterms:created xsi:type="dcterms:W3CDTF">2017-03-13T19:03:00Z</dcterms:created>
  <dcterms:modified xsi:type="dcterms:W3CDTF">2017-03-13T19:10:00Z</dcterms:modified>
</cp:coreProperties>
</file>