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Project on Personal Blog on IBM Cloud static web app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rtl w:val="0"/>
        </w:rPr>
        <w:t xml:space="preserve">October</w:t>
      </w:r>
      <w:r w:rsidDel="00000000" w:rsidR="00000000" w:rsidRPr="00000000">
        <w:rPr>
          <w:b w:val="1"/>
          <w:rtl w:val="0"/>
        </w:rPr>
        <w:t xml:space="preserve"> 04</w:t>
      </w:r>
      <w:r w:rsidDel="00000000" w:rsidR="00000000" w:rsidRPr="00000000">
        <w:rPr>
          <w:b w:val="1"/>
          <w:rtl w:val="0"/>
        </w:rPr>
        <w:t xml:space="preserve">, 20</w:t>
      </w: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Creating a personal blog on IBM Cloud as a static web app is a great project. Here are the general steps to get you started: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**Set Up an IBM Cloud Account:**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If you don't have one already, sign up for an IBM Cloud account.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**Choose a Static Site Generator:**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Select a static site generator to build your blog. Popular options include Jekyll, Hugo, or Gatsby. These tools help you structure your blog content and generate HTML files.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**Create Your Blog:**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Use your chosen static site generator to create your blog. You can structure your blog posts, add images, and customize the design.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**Version Control with Git:**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Initialize a Git repository for your blog's code. This will help you manage changes and collaborate with others if needed.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**Host on GitHub or GitLab:**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Host your blog's source code on a platform like GitHub or GitLab. This allows for version control and easy deployment.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**Set Up Continuous Integration (CI):**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Configure a CI/CD pipeline using a tool like GitHub Actions or GitLab CI/CD to automate the build and deployment process.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**IBM Cloud Static Web App:**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Create a static web app in IBM Cloud. You can use IBM Cloud's Object Storage or Cloud Foundry to host your blog's static files.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8. **Configure Domain and SSL:**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If you have a custom domain, configure it to point to your IBM Cloud static web app. Set up SSL/TLS certificates for secure browsing.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9. **Optimize for Performance:**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Optimize your blog for performance by using content delivery networks (CDNs), image compression, and other techniques.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10. **Add Features and Functionality:**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Depending on your needs, you can add features like a contact form, comments section, or social media integration.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11. **Testing and Debugging:**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Test your blog thoroughly across different browsers and devices to ensure it works as expected.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12. **Content Creation:**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Start creating and publishing blog posts. Use a content management system (CMS) if needed.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13. **Monitor and Maintain:**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Regularly update your blog's content and check for security updates. Monitor website analytics to understand your audience better.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14. **Promote Your Blog:**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Share your blog on social media and engage with your audience. SEO optimization can also help improve visibility.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15. **Backup and Disaster Recovery:**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Implement regular backups and a disaster recovery plan to safeguard your content.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Remember that this project involves web development, hosting, and content creation. It may take some time to complete, but it's a valuable learning experience that can showcase your skills and interests. Good luck!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footerReference r:id="rId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2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3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