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8DEB7" w14:textId="77777777" w:rsidR="00D22005" w:rsidRDefault="00D22005" w:rsidP="00D22005">
      <w:pPr>
        <w:pStyle w:val="Heading1"/>
      </w:pPr>
      <w:r>
        <w:rPr>
          <w:rStyle w:val="Strong"/>
          <w:rFonts w:eastAsiaTheme="majorEastAsia"/>
          <w:b/>
          <w:bCs/>
        </w:rPr>
        <w:t>Urban Mobility Insights: Predictive Analysis of NYC Taxi Demand</w:t>
      </w:r>
    </w:p>
    <w:p w14:paraId="575BE46E" w14:textId="33EFAD17" w:rsidR="00D22005" w:rsidRDefault="00D22005" w:rsidP="00D22005">
      <w:pPr>
        <w:pStyle w:val="Heading2"/>
        <w:numPr>
          <w:ilvl w:val="0"/>
          <w:numId w:val="2"/>
        </w:numPr>
        <w:rPr>
          <w:rStyle w:val="Strong"/>
          <w:rFonts w:ascii="Times New Roman" w:hAnsi="Times New Roman" w:cs="Times New Roman"/>
          <w:color w:val="000000" w:themeColor="text1"/>
          <w:sz w:val="44"/>
          <w:szCs w:val="44"/>
        </w:rPr>
      </w:pPr>
      <w:r w:rsidRPr="00D22005">
        <w:rPr>
          <w:rStyle w:val="Strong"/>
          <w:rFonts w:ascii="Times New Roman" w:hAnsi="Times New Roman" w:cs="Times New Roman"/>
          <w:color w:val="000000" w:themeColor="text1"/>
          <w:sz w:val="44"/>
          <w:szCs w:val="44"/>
        </w:rPr>
        <w:t>Introduction</w:t>
      </w:r>
    </w:p>
    <w:p w14:paraId="5273B8C8" w14:textId="77777777" w:rsidR="00D22005" w:rsidRDefault="00D22005" w:rsidP="00D22005"/>
    <w:p w14:paraId="0DF0A8CB" w14:textId="1D1C837B" w:rsidR="00D22005" w:rsidRDefault="00D22005" w:rsidP="00D22005">
      <w:pPr>
        <w:rPr>
          <w:rFonts w:ascii="Times New Roman" w:hAnsi="Times New Roman" w:cs="Times New Roman"/>
          <w:sz w:val="28"/>
          <w:szCs w:val="28"/>
        </w:rPr>
      </w:pPr>
      <w:r w:rsidRPr="00D22005">
        <w:rPr>
          <w:rFonts w:ascii="Times New Roman" w:hAnsi="Times New Roman" w:cs="Times New Roman"/>
          <w:sz w:val="28"/>
          <w:szCs w:val="28"/>
        </w:rPr>
        <w:t>The primary aim of this analysis is to leverage machine learning techniques to build predictive models for forecasting New York City (NYC) taxi demand. The dataset used in this analysis is rich in information concerning taxi pickups, encompassing both temporal and spatial features. The overarching objective is to establish accurate predictive models that can effectively forecast taxi demand. By doing so, we intend to enhance resource allocation strategies and operational efficiency within the taxi service, ultimately contributing to an optimized and responsive transportation system for the city. The analysis delves into understanding patterns in taxi demand, with a focus on leveraging machine learning to extract actionable insights from the dataset. This initiative aligns with the broader goal of enhancing urban mobility and contributing to a more intelligent and data-driven transportation ecosystem in NYC.</w:t>
      </w:r>
    </w:p>
    <w:p w14:paraId="7952A560" w14:textId="77777777" w:rsidR="00D22005" w:rsidRDefault="00D22005" w:rsidP="00D22005">
      <w:pPr>
        <w:rPr>
          <w:rFonts w:ascii="Times New Roman" w:hAnsi="Times New Roman" w:cs="Times New Roman"/>
          <w:sz w:val="28"/>
          <w:szCs w:val="28"/>
        </w:rPr>
      </w:pPr>
    </w:p>
    <w:p w14:paraId="46D187E0" w14:textId="7D10D506" w:rsidR="00D22005" w:rsidRDefault="00D22005" w:rsidP="00D22005">
      <w:pPr>
        <w:pStyle w:val="Heading2"/>
        <w:numPr>
          <w:ilvl w:val="0"/>
          <w:numId w:val="2"/>
        </w:numPr>
        <w:rPr>
          <w:rStyle w:val="Strong"/>
          <w:rFonts w:ascii="Times New Roman" w:hAnsi="Times New Roman" w:cs="Times New Roman"/>
          <w:color w:val="000000" w:themeColor="text1"/>
          <w:sz w:val="44"/>
          <w:szCs w:val="44"/>
        </w:rPr>
      </w:pPr>
      <w:r w:rsidRPr="00D22005">
        <w:rPr>
          <w:rStyle w:val="Strong"/>
          <w:rFonts w:ascii="Times New Roman" w:hAnsi="Times New Roman" w:cs="Times New Roman"/>
          <w:color w:val="000000" w:themeColor="text1"/>
          <w:sz w:val="44"/>
          <w:szCs w:val="44"/>
        </w:rPr>
        <w:t>Data Exploration and Preprocessing</w:t>
      </w:r>
    </w:p>
    <w:p w14:paraId="07E721D2" w14:textId="77777777" w:rsidR="00D22005" w:rsidRDefault="00D22005" w:rsidP="00D22005"/>
    <w:p w14:paraId="7F7098BE" w14:textId="3C54AE68" w:rsidR="00D22005" w:rsidRPr="00D22005" w:rsidRDefault="00D22005" w:rsidP="00D22005">
      <w:pPr>
        <w:rPr>
          <w:rFonts w:ascii="Times New Roman" w:hAnsi="Times New Roman" w:cs="Times New Roman"/>
          <w:sz w:val="28"/>
          <w:szCs w:val="28"/>
        </w:rPr>
      </w:pPr>
      <w:r w:rsidRPr="00D22005">
        <w:rPr>
          <w:rFonts w:ascii="Times New Roman" w:hAnsi="Times New Roman" w:cs="Times New Roman"/>
          <w:sz w:val="28"/>
          <w:szCs w:val="28"/>
        </w:rPr>
        <w:t>The dataset underwent meticulous preprocessing to handle its vast size and diverse features. Temporal and spatial features were carefully extracted to enable a nuanced analysis of taxi demand patterns. The exploration phase involved a series of visualizations to highlight temporal and spatial trends within the data. Challenges associated with data size prompted the adoption of creative solutions, ensuring the robustness and reliability of our models.</w:t>
      </w:r>
    </w:p>
    <w:p w14:paraId="6286962C" w14:textId="77777777" w:rsidR="00D22005" w:rsidRPr="00D22005" w:rsidRDefault="00D22005" w:rsidP="00D22005">
      <w:pPr>
        <w:rPr>
          <w:rFonts w:ascii="Times New Roman" w:hAnsi="Times New Roman" w:cs="Times New Roman"/>
          <w:sz w:val="28"/>
          <w:szCs w:val="28"/>
        </w:rPr>
      </w:pPr>
    </w:p>
    <w:p w14:paraId="71F771E9" w14:textId="0D54E352" w:rsidR="00D22005" w:rsidRDefault="00D22005" w:rsidP="00D22005">
      <w:pPr>
        <w:pStyle w:val="ListParagraph"/>
        <w:numPr>
          <w:ilvl w:val="0"/>
          <w:numId w:val="2"/>
        </w:numPr>
        <w:rPr>
          <w:rStyle w:val="Strong"/>
          <w:rFonts w:ascii="Times New Roman" w:eastAsiaTheme="majorEastAsia" w:hAnsi="Times New Roman" w:cs="Times New Roman"/>
          <w:color w:val="000000" w:themeColor="text1"/>
          <w:sz w:val="44"/>
          <w:szCs w:val="44"/>
        </w:rPr>
      </w:pPr>
      <w:r w:rsidRPr="00D22005">
        <w:rPr>
          <w:rStyle w:val="Strong"/>
          <w:rFonts w:ascii="Times New Roman" w:eastAsiaTheme="majorEastAsia" w:hAnsi="Times New Roman" w:cs="Times New Roman"/>
          <w:color w:val="000000" w:themeColor="text1"/>
          <w:sz w:val="44"/>
          <w:szCs w:val="44"/>
        </w:rPr>
        <w:t>Novelty and Distinctiveness</w:t>
      </w:r>
    </w:p>
    <w:p w14:paraId="7188A0C8" w14:textId="77777777" w:rsidR="00D22005" w:rsidRDefault="00D22005" w:rsidP="00D22005">
      <w:pPr>
        <w:rPr>
          <w:rStyle w:val="Strong"/>
          <w:rFonts w:ascii="Times New Roman" w:eastAsiaTheme="majorEastAsia" w:hAnsi="Times New Roman" w:cs="Times New Roman"/>
          <w:color w:val="000000" w:themeColor="text1"/>
          <w:sz w:val="44"/>
          <w:szCs w:val="44"/>
        </w:rPr>
      </w:pPr>
    </w:p>
    <w:p w14:paraId="0356EB3B" w14:textId="0287B724" w:rsidR="00D22005" w:rsidRDefault="00D22005" w:rsidP="00D22005">
      <w:pPr>
        <w:rPr>
          <w:rFonts w:ascii="Times New Roman" w:hAnsi="Times New Roman" w:cs="Times New Roman"/>
          <w:sz w:val="28"/>
          <w:szCs w:val="28"/>
        </w:rPr>
      </w:pPr>
      <w:r w:rsidRPr="00D22005">
        <w:rPr>
          <w:rFonts w:ascii="Times New Roman" w:hAnsi="Times New Roman" w:cs="Times New Roman"/>
          <w:sz w:val="28"/>
          <w:szCs w:val="28"/>
        </w:rPr>
        <w:t xml:space="preserve">This analysis distinguishes itself from existing works in urban mobility and taxi demand prediction through several key features. Notably, it addresses head-on the challenges associated with the sheer size of the dataset. Innovative strategies were implemented to handle and process this extensive information effectively. The uniqueness lies in the holistic exploration of both temporal and spatial dimensions of taxi demand, providing a more nuanced understanding of the factors influencing demand patterns. Unlike conventional studies, this analysis goes beyond neural network-based models, also incorporating non-neural network models such as Random Forest and </w:t>
      </w:r>
      <w:proofErr w:type="spellStart"/>
      <w:r w:rsidRPr="00D22005">
        <w:rPr>
          <w:rFonts w:ascii="Times New Roman" w:hAnsi="Times New Roman" w:cs="Times New Roman"/>
          <w:sz w:val="28"/>
          <w:szCs w:val="28"/>
        </w:rPr>
        <w:t>XGBoost</w:t>
      </w:r>
      <w:proofErr w:type="spellEnd"/>
      <w:r w:rsidRPr="00D22005">
        <w:rPr>
          <w:rFonts w:ascii="Times New Roman" w:hAnsi="Times New Roman" w:cs="Times New Roman"/>
          <w:sz w:val="28"/>
          <w:szCs w:val="28"/>
        </w:rPr>
        <w:t>. This inclusive approach allows for a comprehensive comparative analysis, shedding light on the strengths and weaknesses of different modeling techniques in the context of taxi demand prediction. The emphasis on hyperparameter tuning and rigorous model evaluation adds a layer of sophistication, ensuring that the predictive models are finely tuned for accuracy and reliability.</w:t>
      </w:r>
    </w:p>
    <w:p w14:paraId="0A58133F" w14:textId="77777777" w:rsidR="00D22005" w:rsidRDefault="00D22005" w:rsidP="00D22005">
      <w:pPr>
        <w:rPr>
          <w:rFonts w:ascii="Times New Roman" w:hAnsi="Times New Roman" w:cs="Times New Roman"/>
          <w:sz w:val="28"/>
          <w:szCs w:val="28"/>
        </w:rPr>
      </w:pPr>
    </w:p>
    <w:p w14:paraId="0D4A04DC" w14:textId="77777777" w:rsidR="00D22005" w:rsidRDefault="00D22005" w:rsidP="00D22005">
      <w:pPr>
        <w:rPr>
          <w:rFonts w:ascii="Times New Roman" w:hAnsi="Times New Roman" w:cs="Times New Roman"/>
          <w:sz w:val="28"/>
          <w:szCs w:val="28"/>
        </w:rPr>
      </w:pPr>
    </w:p>
    <w:p w14:paraId="50157586" w14:textId="77777777" w:rsidR="00D22005" w:rsidRDefault="00D22005" w:rsidP="00D22005">
      <w:pPr>
        <w:rPr>
          <w:rFonts w:ascii="Times New Roman" w:hAnsi="Times New Roman" w:cs="Times New Roman"/>
          <w:sz w:val="28"/>
          <w:szCs w:val="28"/>
        </w:rPr>
      </w:pPr>
    </w:p>
    <w:p w14:paraId="11FE73AE" w14:textId="6F26C8A4" w:rsidR="00D22005" w:rsidRPr="00D22005" w:rsidRDefault="00D22005" w:rsidP="00D22005">
      <w:pPr>
        <w:pStyle w:val="ListParagraph"/>
        <w:numPr>
          <w:ilvl w:val="0"/>
          <w:numId w:val="2"/>
        </w:numPr>
        <w:rPr>
          <w:rStyle w:val="Strong"/>
          <w:rFonts w:ascii="Times New Roman" w:eastAsiaTheme="majorEastAsia" w:hAnsi="Times New Roman" w:cs="Times New Roman"/>
          <w:b w:val="0"/>
          <w:bCs w:val="0"/>
          <w:color w:val="000000" w:themeColor="text1"/>
          <w:sz w:val="44"/>
          <w:szCs w:val="44"/>
        </w:rPr>
      </w:pPr>
      <w:r w:rsidRPr="00D22005">
        <w:rPr>
          <w:rStyle w:val="Strong"/>
          <w:rFonts w:ascii="Times New Roman" w:eastAsiaTheme="majorEastAsia" w:hAnsi="Times New Roman" w:cs="Times New Roman"/>
          <w:color w:val="000000" w:themeColor="text1"/>
          <w:sz w:val="44"/>
          <w:szCs w:val="44"/>
        </w:rPr>
        <w:lastRenderedPageBreak/>
        <w:t>Model Building and Training</w:t>
      </w:r>
    </w:p>
    <w:p w14:paraId="293FEA88" w14:textId="77777777" w:rsidR="00D22005" w:rsidRDefault="00D22005" w:rsidP="00D22005">
      <w:pPr>
        <w:rPr>
          <w:rStyle w:val="Strong"/>
          <w:rFonts w:ascii="Times New Roman" w:eastAsiaTheme="majorEastAsia" w:hAnsi="Times New Roman" w:cs="Times New Roman"/>
          <w:b w:val="0"/>
          <w:bCs w:val="0"/>
          <w:color w:val="000000" w:themeColor="text1"/>
          <w:sz w:val="44"/>
          <w:szCs w:val="44"/>
        </w:rPr>
      </w:pPr>
    </w:p>
    <w:p w14:paraId="49488245" w14:textId="43003D79" w:rsidR="00D22005" w:rsidRDefault="00D22005" w:rsidP="00D22005">
      <w:pPr>
        <w:rPr>
          <w:rFonts w:ascii="Times New Roman" w:hAnsi="Times New Roman" w:cs="Times New Roman"/>
          <w:sz w:val="28"/>
          <w:szCs w:val="28"/>
        </w:rPr>
      </w:pPr>
      <w:r w:rsidRPr="00D22005">
        <w:rPr>
          <w:rFonts w:ascii="Times New Roman" w:hAnsi="Times New Roman" w:cs="Times New Roman"/>
          <w:sz w:val="28"/>
          <w:szCs w:val="28"/>
        </w:rPr>
        <w:t>I</w:t>
      </w:r>
      <w:r w:rsidRPr="00D22005">
        <w:rPr>
          <w:rFonts w:ascii="Times New Roman" w:hAnsi="Times New Roman" w:cs="Times New Roman"/>
          <w:sz w:val="28"/>
          <w:szCs w:val="28"/>
        </w:rPr>
        <w:t xml:space="preserve">n our </w:t>
      </w:r>
      <w:r w:rsidRPr="00D22005">
        <w:rPr>
          <w:rFonts w:ascii="Times New Roman" w:hAnsi="Times New Roman" w:cs="Times New Roman"/>
          <w:sz w:val="28"/>
          <w:szCs w:val="28"/>
        </w:rPr>
        <w:t xml:space="preserve">exploration </w:t>
      </w:r>
      <w:r w:rsidRPr="00D22005">
        <w:rPr>
          <w:rFonts w:ascii="Times New Roman" w:hAnsi="Times New Roman" w:cs="Times New Roman"/>
          <w:sz w:val="28"/>
          <w:szCs w:val="28"/>
        </w:rPr>
        <w:t xml:space="preserve">of accurate taxi demand predictions, we harnessed the power of three distinct models: Random Forest, Neural Network, and </w:t>
      </w:r>
      <w:proofErr w:type="spellStart"/>
      <w:r w:rsidRPr="00D22005">
        <w:rPr>
          <w:rFonts w:ascii="Times New Roman" w:hAnsi="Times New Roman" w:cs="Times New Roman"/>
          <w:sz w:val="28"/>
          <w:szCs w:val="28"/>
        </w:rPr>
        <w:t>XGBoost</w:t>
      </w:r>
      <w:proofErr w:type="spellEnd"/>
      <w:r w:rsidRPr="00D22005">
        <w:rPr>
          <w:rFonts w:ascii="Times New Roman" w:hAnsi="Times New Roman" w:cs="Times New Roman"/>
          <w:sz w:val="28"/>
          <w:szCs w:val="28"/>
        </w:rPr>
        <w:t xml:space="preserve">. The Random Forest model, chosen as a non-neural network baseline, played a pivotal role in setting the initial performance benchmark. Known for its simplicity and efficiency, Random Forest provided valuable insights into how well traditional machine learning techniques could capture the intricacies of taxi demand. Meanwhile, the Neural Network model delved into the realm of deep learning, leveraging its ability to uncover complex, nonlinear relationships within the data. The neural network's capacity for learning intricate patterns made it </w:t>
      </w:r>
      <w:proofErr w:type="gramStart"/>
      <w:r w:rsidRPr="00D22005">
        <w:rPr>
          <w:rFonts w:ascii="Times New Roman" w:hAnsi="Times New Roman" w:cs="Times New Roman"/>
          <w:sz w:val="28"/>
          <w:szCs w:val="28"/>
        </w:rPr>
        <w:t>a valuable asset</w:t>
      </w:r>
      <w:proofErr w:type="gramEnd"/>
      <w:r w:rsidRPr="00D22005">
        <w:rPr>
          <w:rFonts w:ascii="Times New Roman" w:hAnsi="Times New Roman" w:cs="Times New Roman"/>
          <w:sz w:val="28"/>
          <w:szCs w:val="28"/>
        </w:rPr>
        <w:t xml:space="preserve"> for our predictive analytics arsenal. Complementing these approaches, the </w:t>
      </w:r>
      <w:proofErr w:type="spellStart"/>
      <w:r w:rsidRPr="00D22005">
        <w:rPr>
          <w:rFonts w:ascii="Times New Roman" w:hAnsi="Times New Roman" w:cs="Times New Roman"/>
          <w:sz w:val="28"/>
          <w:szCs w:val="28"/>
        </w:rPr>
        <w:t>XGBoost</w:t>
      </w:r>
      <w:proofErr w:type="spellEnd"/>
      <w:r w:rsidRPr="00D22005">
        <w:rPr>
          <w:rFonts w:ascii="Times New Roman" w:hAnsi="Times New Roman" w:cs="Times New Roman"/>
          <w:sz w:val="28"/>
          <w:szCs w:val="28"/>
        </w:rPr>
        <w:t xml:space="preserve"> model, a powerful gradient boosting algorithm, offered an alternative perspective. Gradient boosting methods are adept at handling complex relationships and capturing nuances in the data, providing a robust foundation for accurate predictions.</w:t>
      </w:r>
    </w:p>
    <w:p w14:paraId="219D7A04" w14:textId="77777777" w:rsidR="00D22005" w:rsidRDefault="00D22005" w:rsidP="00D22005">
      <w:pPr>
        <w:rPr>
          <w:rFonts w:ascii="Times New Roman" w:hAnsi="Times New Roman" w:cs="Times New Roman"/>
          <w:sz w:val="28"/>
          <w:szCs w:val="28"/>
        </w:rPr>
      </w:pPr>
    </w:p>
    <w:p w14:paraId="19371D47" w14:textId="52686CCC" w:rsidR="00D22005" w:rsidRDefault="00815FBE" w:rsidP="00D22005">
      <w:pPr>
        <w:pStyle w:val="ListParagraph"/>
        <w:numPr>
          <w:ilvl w:val="0"/>
          <w:numId w:val="2"/>
        </w:numPr>
        <w:rPr>
          <w:rStyle w:val="Strong"/>
          <w:rFonts w:ascii="Times New Roman" w:eastAsiaTheme="majorEastAsia" w:hAnsi="Times New Roman" w:cs="Times New Roman"/>
          <w:color w:val="000000" w:themeColor="text1"/>
          <w:sz w:val="44"/>
          <w:szCs w:val="44"/>
        </w:rPr>
      </w:pPr>
      <w:r w:rsidRPr="00815FBE">
        <w:rPr>
          <w:rStyle w:val="Strong"/>
          <w:rFonts w:ascii="Times New Roman" w:eastAsiaTheme="majorEastAsia" w:hAnsi="Times New Roman" w:cs="Times New Roman"/>
          <w:color w:val="000000" w:themeColor="text1"/>
          <w:sz w:val="44"/>
          <w:szCs w:val="44"/>
        </w:rPr>
        <w:t>Hyperparameter Tuning</w:t>
      </w:r>
    </w:p>
    <w:p w14:paraId="5E2D99D7" w14:textId="77777777" w:rsidR="00815FBE" w:rsidRDefault="00815FBE" w:rsidP="00815FBE">
      <w:pPr>
        <w:rPr>
          <w:rStyle w:val="Strong"/>
          <w:rFonts w:ascii="Times New Roman" w:eastAsiaTheme="majorEastAsia" w:hAnsi="Times New Roman" w:cs="Times New Roman"/>
          <w:color w:val="000000" w:themeColor="text1"/>
          <w:sz w:val="44"/>
          <w:szCs w:val="44"/>
        </w:rPr>
      </w:pPr>
    </w:p>
    <w:p w14:paraId="65852D49" w14:textId="77777777" w:rsidR="00815FBE" w:rsidRPr="00815FBE" w:rsidRDefault="00815FBE" w:rsidP="00815FBE">
      <w:pPr>
        <w:pStyle w:val="NormalWeb"/>
        <w:rPr>
          <w:rFonts w:eastAsiaTheme="minorHAnsi"/>
          <w:kern w:val="2"/>
          <w:sz w:val="28"/>
          <w:szCs w:val="28"/>
          <w14:ligatures w14:val="standardContextual"/>
        </w:rPr>
      </w:pPr>
      <w:r w:rsidRPr="00815FBE">
        <w:rPr>
          <w:rFonts w:eastAsiaTheme="minorHAnsi"/>
          <w:kern w:val="2"/>
          <w:sz w:val="28"/>
          <w:szCs w:val="28"/>
          <w14:ligatures w14:val="standardContextual"/>
        </w:rPr>
        <w:t>In the quest for precision, hyperparameter tuning emerged as a pivotal factor in optimizing the performance of our predictive models. For the Random Forest model, a sophisticated approach was adopted: a randomized search with cross-validation. This method involved systematically exploring a range of hyperparameter configurations while utilizing cross-validation to ensure robustness and reliability in assessing model performance.</w:t>
      </w:r>
    </w:p>
    <w:p w14:paraId="41272E13" w14:textId="77777777" w:rsidR="00815FBE" w:rsidRPr="00815FBE" w:rsidRDefault="00815FBE" w:rsidP="00815FBE">
      <w:pPr>
        <w:pStyle w:val="NormalWeb"/>
        <w:rPr>
          <w:rFonts w:eastAsiaTheme="minorHAnsi"/>
          <w:kern w:val="2"/>
          <w:sz w:val="28"/>
          <w:szCs w:val="28"/>
          <w14:ligatures w14:val="standardContextual"/>
        </w:rPr>
      </w:pPr>
      <w:r w:rsidRPr="00815FBE">
        <w:rPr>
          <w:rFonts w:eastAsiaTheme="minorHAnsi"/>
          <w:kern w:val="2"/>
          <w:sz w:val="28"/>
          <w:szCs w:val="28"/>
          <w14:ligatures w14:val="standardContextual"/>
        </w:rPr>
        <w:t>The randomized search spanned a predefined hyperparameter space, considering various combinations of parameters such as the number of estimators, maximum depth of trees, minimum samples split, minimum samples leaf, and the choice of features to consider when looking for the best split. The process, guided by the principle of randomness, efficiently sampled from this hyperparameter space, allowing for a comprehensive exploration without the computational burden of an exhaustive search.</w:t>
      </w:r>
    </w:p>
    <w:p w14:paraId="171F5F9A" w14:textId="77777777" w:rsidR="00815FBE" w:rsidRPr="00815FBE" w:rsidRDefault="00815FBE" w:rsidP="00815FBE">
      <w:pPr>
        <w:pStyle w:val="NormalWeb"/>
        <w:rPr>
          <w:rFonts w:eastAsiaTheme="minorHAnsi"/>
          <w:kern w:val="2"/>
          <w:sz w:val="28"/>
          <w:szCs w:val="28"/>
          <w14:ligatures w14:val="standardContextual"/>
        </w:rPr>
      </w:pPr>
      <w:r w:rsidRPr="00815FBE">
        <w:rPr>
          <w:rFonts w:eastAsiaTheme="minorHAnsi"/>
          <w:kern w:val="2"/>
          <w:sz w:val="28"/>
          <w:szCs w:val="28"/>
          <w14:ligatures w14:val="standardContextual"/>
        </w:rPr>
        <w:t>Upon completion of the randomized search, the best hyperparameters were identified. The results pointed to a specific configuration that significantly enhanced the Random Forest model's predictive accuracy. The chosen hyperparameters, including a maximum depth of 14, the use of 'log2' for maximum features, a minimum of 2 samples per leaf, a minimum of 3 samples for split, and 91 estimators, collectively represented an optimal setup for capturing the nuanced patterns within the NYC taxi demand dataset.</w:t>
      </w:r>
    </w:p>
    <w:p w14:paraId="29A3627A" w14:textId="77777777" w:rsidR="00815FBE" w:rsidRDefault="00815FBE" w:rsidP="00815FBE">
      <w:pPr>
        <w:pStyle w:val="NormalWeb"/>
        <w:rPr>
          <w:rFonts w:eastAsiaTheme="minorHAnsi"/>
          <w:kern w:val="2"/>
          <w:sz w:val="28"/>
          <w:szCs w:val="28"/>
          <w14:ligatures w14:val="standardContextual"/>
        </w:rPr>
      </w:pPr>
      <w:r w:rsidRPr="00815FBE">
        <w:rPr>
          <w:rFonts w:eastAsiaTheme="minorHAnsi"/>
          <w:kern w:val="2"/>
          <w:sz w:val="28"/>
          <w:szCs w:val="28"/>
          <w14:ligatures w14:val="standardContextual"/>
        </w:rPr>
        <w:t xml:space="preserve">This intricate process of hyperparameter tuning was instrumental in elevating the Random Forest model's capabilities, providing a tailored configuration that enabled it to better grasp the underlying complexities of the taxi demand patterns. As a result, the model was poised to </w:t>
      </w:r>
      <w:r w:rsidRPr="00815FBE">
        <w:rPr>
          <w:rFonts w:eastAsiaTheme="minorHAnsi"/>
          <w:kern w:val="2"/>
          <w:sz w:val="28"/>
          <w:szCs w:val="28"/>
          <w14:ligatures w14:val="standardContextual"/>
        </w:rPr>
        <w:lastRenderedPageBreak/>
        <w:t>deliver more accurate and insightful predictions, thus reinforcing the significance of hyperparameter tuning in the pursuit of optimized model performance.</w:t>
      </w:r>
    </w:p>
    <w:p w14:paraId="7E6C07C9" w14:textId="335F83C4" w:rsidR="00815FBE" w:rsidRDefault="00815FBE" w:rsidP="00815FBE">
      <w:pPr>
        <w:pStyle w:val="ListParagraph"/>
        <w:numPr>
          <w:ilvl w:val="0"/>
          <w:numId w:val="2"/>
        </w:numPr>
        <w:rPr>
          <w:rStyle w:val="Strong"/>
          <w:rFonts w:ascii="Times New Roman" w:eastAsiaTheme="majorEastAsia" w:hAnsi="Times New Roman" w:cs="Times New Roman"/>
          <w:color w:val="000000" w:themeColor="text1"/>
          <w:sz w:val="44"/>
          <w:szCs w:val="44"/>
        </w:rPr>
      </w:pPr>
      <w:r w:rsidRPr="00815FBE">
        <w:rPr>
          <w:rStyle w:val="Strong"/>
          <w:rFonts w:ascii="Times New Roman" w:eastAsiaTheme="majorEastAsia" w:hAnsi="Times New Roman" w:cs="Times New Roman"/>
          <w:color w:val="000000" w:themeColor="text1"/>
          <w:sz w:val="44"/>
          <w:szCs w:val="44"/>
        </w:rPr>
        <w:t>Spatial Analysis and Visualization</w:t>
      </w:r>
    </w:p>
    <w:p w14:paraId="2723E2D5" w14:textId="77777777" w:rsidR="00815FBE" w:rsidRDefault="00815FBE" w:rsidP="00815FBE">
      <w:pPr>
        <w:rPr>
          <w:rStyle w:val="Strong"/>
          <w:rFonts w:ascii="Times New Roman" w:eastAsiaTheme="majorEastAsia" w:hAnsi="Times New Roman" w:cs="Times New Roman"/>
          <w:color w:val="000000" w:themeColor="text1"/>
          <w:sz w:val="44"/>
          <w:szCs w:val="44"/>
        </w:rPr>
      </w:pPr>
    </w:p>
    <w:p w14:paraId="3A99B9E1" w14:textId="77777777" w:rsidR="00815FBE" w:rsidRPr="00815FBE" w:rsidRDefault="00815FBE" w:rsidP="00815FBE">
      <w:pPr>
        <w:pStyle w:val="NormalWeb"/>
        <w:rPr>
          <w:rFonts w:eastAsiaTheme="minorHAnsi"/>
          <w:kern w:val="2"/>
          <w:sz w:val="28"/>
          <w:szCs w:val="28"/>
          <w14:ligatures w14:val="standardContextual"/>
        </w:rPr>
      </w:pPr>
      <w:r w:rsidRPr="00815FBE">
        <w:rPr>
          <w:rFonts w:eastAsiaTheme="minorHAnsi"/>
          <w:kern w:val="2"/>
          <w:sz w:val="28"/>
          <w:szCs w:val="28"/>
          <w14:ligatures w14:val="standardContextual"/>
        </w:rPr>
        <w:t>The predictive power of our models extends beyond numerical metrics, delving into the spatial nuances of taxi demand across the sprawling landscape of New York City. Spatial scatter plots emerged as a key visualization tool, offering a tangible representation of predicted taxi demand patterns across different models.</w:t>
      </w:r>
    </w:p>
    <w:p w14:paraId="367CCBF9" w14:textId="77777777" w:rsidR="00815FBE" w:rsidRPr="00815FBE" w:rsidRDefault="00815FBE" w:rsidP="00815FBE">
      <w:pPr>
        <w:pStyle w:val="NormalWeb"/>
        <w:rPr>
          <w:rFonts w:eastAsiaTheme="minorHAnsi"/>
          <w:kern w:val="2"/>
          <w:sz w:val="28"/>
          <w:szCs w:val="28"/>
          <w14:ligatures w14:val="standardContextual"/>
        </w:rPr>
      </w:pPr>
      <w:r w:rsidRPr="00815FBE">
        <w:rPr>
          <w:rFonts w:eastAsiaTheme="minorHAnsi"/>
          <w:kern w:val="2"/>
          <w:sz w:val="28"/>
          <w:szCs w:val="28"/>
          <w14:ligatures w14:val="standardContextual"/>
        </w:rPr>
        <w:t>These plots, enriched with location coordinates and color-coded by demand intensity, provided a bird's-eye view of the anticipated demand across the city. The scatter plots not only showcased the accuracy of our models in predicting demand at specific geographic points but also illuminated potential hotspots and trends in taxi demand.</w:t>
      </w:r>
    </w:p>
    <w:p w14:paraId="6CA9E420" w14:textId="77777777" w:rsidR="00815FBE" w:rsidRPr="00815FBE" w:rsidRDefault="00815FBE" w:rsidP="00815FBE">
      <w:pPr>
        <w:pStyle w:val="NormalWeb"/>
        <w:rPr>
          <w:rFonts w:eastAsiaTheme="minorHAnsi"/>
          <w:kern w:val="2"/>
          <w:sz w:val="28"/>
          <w:szCs w:val="28"/>
          <w14:ligatures w14:val="standardContextual"/>
        </w:rPr>
      </w:pPr>
      <w:r w:rsidRPr="00815FBE">
        <w:rPr>
          <w:rFonts w:eastAsiaTheme="minorHAnsi"/>
          <w:kern w:val="2"/>
          <w:sz w:val="28"/>
          <w:szCs w:val="28"/>
          <w14:ligatures w14:val="standardContextual"/>
        </w:rPr>
        <w:t xml:space="preserve">For instance, the 'Spatial Scatter Plot - Actual Taxi Demand' served as a baseline, revealing the actual demand distribution across NYC. Subsequent plots, including those for Random Forest, Neural Network, and </w:t>
      </w:r>
      <w:proofErr w:type="spellStart"/>
      <w:r w:rsidRPr="00815FBE">
        <w:rPr>
          <w:rFonts w:eastAsiaTheme="minorHAnsi"/>
          <w:kern w:val="2"/>
          <w:sz w:val="28"/>
          <w:szCs w:val="28"/>
          <w14:ligatures w14:val="standardContextual"/>
        </w:rPr>
        <w:t>XGBoost</w:t>
      </w:r>
      <w:proofErr w:type="spellEnd"/>
      <w:r w:rsidRPr="00815FBE">
        <w:rPr>
          <w:rFonts w:eastAsiaTheme="minorHAnsi"/>
          <w:kern w:val="2"/>
          <w:sz w:val="28"/>
          <w:szCs w:val="28"/>
          <w14:ligatures w14:val="standardContextual"/>
        </w:rPr>
        <w:t xml:space="preserve"> predictions, offered comparative insights. The 'Spatial Scatter Plot - Random Forest Predictions' and 'Spatial Scatter Plot - Neural Network Predictions' visually juxtaposed the predicted demand against actual demand, allowing for a qualitative assessment of the models' performance.</w:t>
      </w:r>
    </w:p>
    <w:p w14:paraId="4CA18334" w14:textId="77777777" w:rsidR="00815FBE" w:rsidRPr="00815FBE" w:rsidRDefault="00815FBE" w:rsidP="00815FBE">
      <w:pPr>
        <w:pStyle w:val="NormalWeb"/>
        <w:rPr>
          <w:rFonts w:eastAsiaTheme="minorHAnsi"/>
          <w:kern w:val="2"/>
          <w:sz w:val="28"/>
          <w:szCs w:val="28"/>
          <w14:ligatures w14:val="standardContextual"/>
        </w:rPr>
      </w:pPr>
      <w:r w:rsidRPr="00815FBE">
        <w:rPr>
          <w:rFonts w:eastAsiaTheme="minorHAnsi"/>
          <w:kern w:val="2"/>
          <w:sz w:val="28"/>
          <w:szCs w:val="28"/>
          <w14:ligatures w14:val="standardContextual"/>
        </w:rPr>
        <w:t>These spatial analyses hold practical implications for operational decision-making. Identifying regions where the models excel or exhibit disparities from actual demand can inform targeted strategies for taxi deployment and resource allocation. The visualizations, therefore, serve as more than aesthetically pleasing representations; they offer a profound understanding of how well our models capture the intricate spatial dynamics of taxi demand in the bustling metropolis.</w:t>
      </w:r>
    </w:p>
    <w:p w14:paraId="763633A9" w14:textId="5E156AC5" w:rsidR="00815FBE" w:rsidRPr="00815FBE" w:rsidRDefault="00815FBE" w:rsidP="00815FBE">
      <w:pPr>
        <w:pStyle w:val="ListParagraph"/>
        <w:numPr>
          <w:ilvl w:val="0"/>
          <w:numId w:val="2"/>
        </w:numPr>
        <w:rPr>
          <w:rStyle w:val="Strong"/>
          <w:rFonts w:ascii="Times New Roman" w:eastAsiaTheme="majorEastAsia" w:hAnsi="Times New Roman" w:cs="Times New Roman"/>
          <w:color w:val="000000" w:themeColor="text1"/>
          <w:sz w:val="44"/>
          <w:szCs w:val="44"/>
        </w:rPr>
      </w:pPr>
      <w:r w:rsidRPr="00815FBE">
        <w:rPr>
          <w:rStyle w:val="Strong"/>
          <w:rFonts w:ascii="Times New Roman" w:eastAsiaTheme="majorEastAsia" w:hAnsi="Times New Roman" w:cs="Times New Roman"/>
          <w:color w:val="000000" w:themeColor="text1"/>
          <w:sz w:val="44"/>
          <w:szCs w:val="44"/>
        </w:rPr>
        <w:t>Conclusion and Future Work</w:t>
      </w:r>
    </w:p>
    <w:p w14:paraId="076503E4" w14:textId="77777777" w:rsidR="00815FBE" w:rsidRDefault="00815FBE" w:rsidP="00815FBE">
      <w:pPr>
        <w:rPr>
          <w:b/>
          <w:bCs/>
          <w:sz w:val="28"/>
          <w:szCs w:val="28"/>
        </w:rPr>
      </w:pPr>
    </w:p>
    <w:p w14:paraId="353FADFF" w14:textId="77777777" w:rsidR="00815FBE" w:rsidRPr="00815FBE" w:rsidRDefault="00815FBE" w:rsidP="00815FBE">
      <w:pPr>
        <w:pStyle w:val="NormalWeb"/>
        <w:rPr>
          <w:rFonts w:eastAsiaTheme="minorHAnsi"/>
          <w:kern w:val="2"/>
          <w:sz w:val="28"/>
          <w:szCs w:val="28"/>
          <w14:ligatures w14:val="standardContextual"/>
        </w:rPr>
      </w:pPr>
      <w:r w:rsidRPr="00815FBE">
        <w:rPr>
          <w:rFonts w:eastAsiaTheme="minorHAnsi"/>
          <w:kern w:val="2"/>
          <w:sz w:val="28"/>
          <w:szCs w:val="28"/>
          <w14:ligatures w14:val="standardContextual"/>
        </w:rPr>
        <w:t>In conclusion, this predictive analysis of NYC taxi demand successfully navigated challenges posed by a large dataset, employing a variety of models and techniques. The tuned Random Forest model emerged as a standout performer, demonstrating its effectiveness in predicting taxi demand accurately. Future work could explore additional features, enhance spatial analysis, and further optimize models for real-world deployment.</w:t>
      </w:r>
    </w:p>
    <w:p w14:paraId="6702CF1A" w14:textId="77777777" w:rsidR="00815FBE" w:rsidRPr="00815FBE" w:rsidRDefault="00815FBE" w:rsidP="00815FBE">
      <w:pPr>
        <w:pStyle w:val="NormalWeb"/>
        <w:rPr>
          <w:rFonts w:eastAsiaTheme="minorHAnsi"/>
          <w:kern w:val="2"/>
          <w:sz w:val="28"/>
          <w:szCs w:val="28"/>
          <w14:ligatures w14:val="standardContextual"/>
        </w:rPr>
      </w:pPr>
      <w:r w:rsidRPr="00815FBE">
        <w:rPr>
          <w:rFonts w:eastAsiaTheme="minorHAnsi"/>
          <w:kern w:val="2"/>
          <w:sz w:val="28"/>
          <w:szCs w:val="28"/>
          <w14:ligatures w14:val="standardContextual"/>
        </w:rPr>
        <w:t>This report encapsulates the comprehensive journey of our analysis, providing a deep dive into the intricacies of predicting NYC taxi demand through innovative approaches and thoughtful methodologies.</w:t>
      </w:r>
    </w:p>
    <w:p w14:paraId="6010D805" w14:textId="77777777" w:rsidR="00815FBE" w:rsidRPr="00815FBE" w:rsidRDefault="00815FBE" w:rsidP="00815FBE">
      <w:pPr>
        <w:rPr>
          <w:b/>
          <w:bCs/>
          <w:sz w:val="28"/>
          <w:szCs w:val="28"/>
        </w:rPr>
      </w:pPr>
    </w:p>
    <w:sectPr w:rsidR="00815FBE" w:rsidRPr="00815FBE" w:rsidSect="00D220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0640"/>
    <w:multiLevelType w:val="hybridMultilevel"/>
    <w:tmpl w:val="567EA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11F50"/>
    <w:multiLevelType w:val="hybridMultilevel"/>
    <w:tmpl w:val="0CDA73B0"/>
    <w:lvl w:ilvl="0" w:tplc="2446EC4E">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2935705">
    <w:abstractNumId w:val="1"/>
  </w:num>
  <w:num w:numId="2" w16cid:durableId="1336106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05"/>
    <w:rsid w:val="00815FBE"/>
    <w:rsid w:val="00D22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0B330"/>
  <w15:chartTrackingRefBased/>
  <w15:docId w15:val="{A77DB6D0-D33F-6E4A-9C26-38EC7A57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200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D220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200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005"/>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D22005"/>
    <w:rPr>
      <w:b/>
      <w:bCs/>
    </w:rPr>
  </w:style>
  <w:style w:type="character" w:customStyle="1" w:styleId="Heading2Char">
    <w:name w:val="Heading 2 Char"/>
    <w:basedOn w:val="DefaultParagraphFont"/>
    <w:link w:val="Heading2"/>
    <w:uiPriority w:val="9"/>
    <w:semiHidden/>
    <w:rsid w:val="00D220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2200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22005"/>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22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954">
      <w:bodyDiv w:val="1"/>
      <w:marLeft w:val="0"/>
      <w:marRight w:val="0"/>
      <w:marTop w:val="0"/>
      <w:marBottom w:val="0"/>
      <w:divBdr>
        <w:top w:val="none" w:sz="0" w:space="0" w:color="auto"/>
        <w:left w:val="none" w:sz="0" w:space="0" w:color="auto"/>
        <w:bottom w:val="none" w:sz="0" w:space="0" w:color="auto"/>
        <w:right w:val="none" w:sz="0" w:space="0" w:color="auto"/>
      </w:divBdr>
    </w:div>
    <w:div w:id="42601175">
      <w:bodyDiv w:val="1"/>
      <w:marLeft w:val="0"/>
      <w:marRight w:val="0"/>
      <w:marTop w:val="0"/>
      <w:marBottom w:val="0"/>
      <w:divBdr>
        <w:top w:val="none" w:sz="0" w:space="0" w:color="auto"/>
        <w:left w:val="none" w:sz="0" w:space="0" w:color="auto"/>
        <w:bottom w:val="none" w:sz="0" w:space="0" w:color="auto"/>
        <w:right w:val="none" w:sz="0" w:space="0" w:color="auto"/>
      </w:divBdr>
    </w:div>
    <w:div w:id="657533912">
      <w:bodyDiv w:val="1"/>
      <w:marLeft w:val="0"/>
      <w:marRight w:val="0"/>
      <w:marTop w:val="0"/>
      <w:marBottom w:val="0"/>
      <w:divBdr>
        <w:top w:val="none" w:sz="0" w:space="0" w:color="auto"/>
        <w:left w:val="none" w:sz="0" w:space="0" w:color="auto"/>
        <w:bottom w:val="none" w:sz="0" w:space="0" w:color="auto"/>
        <w:right w:val="none" w:sz="0" w:space="0" w:color="auto"/>
      </w:divBdr>
    </w:div>
    <w:div w:id="783236084">
      <w:bodyDiv w:val="1"/>
      <w:marLeft w:val="0"/>
      <w:marRight w:val="0"/>
      <w:marTop w:val="0"/>
      <w:marBottom w:val="0"/>
      <w:divBdr>
        <w:top w:val="none" w:sz="0" w:space="0" w:color="auto"/>
        <w:left w:val="none" w:sz="0" w:space="0" w:color="auto"/>
        <w:bottom w:val="none" w:sz="0" w:space="0" w:color="auto"/>
        <w:right w:val="none" w:sz="0" w:space="0" w:color="auto"/>
      </w:divBdr>
    </w:div>
    <w:div w:id="913200656">
      <w:bodyDiv w:val="1"/>
      <w:marLeft w:val="0"/>
      <w:marRight w:val="0"/>
      <w:marTop w:val="0"/>
      <w:marBottom w:val="0"/>
      <w:divBdr>
        <w:top w:val="none" w:sz="0" w:space="0" w:color="auto"/>
        <w:left w:val="none" w:sz="0" w:space="0" w:color="auto"/>
        <w:bottom w:val="none" w:sz="0" w:space="0" w:color="auto"/>
        <w:right w:val="none" w:sz="0" w:space="0" w:color="auto"/>
      </w:divBdr>
    </w:div>
    <w:div w:id="1102609696">
      <w:bodyDiv w:val="1"/>
      <w:marLeft w:val="0"/>
      <w:marRight w:val="0"/>
      <w:marTop w:val="0"/>
      <w:marBottom w:val="0"/>
      <w:divBdr>
        <w:top w:val="none" w:sz="0" w:space="0" w:color="auto"/>
        <w:left w:val="none" w:sz="0" w:space="0" w:color="auto"/>
        <w:bottom w:val="none" w:sz="0" w:space="0" w:color="auto"/>
        <w:right w:val="none" w:sz="0" w:space="0" w:color="auto"/>
      </w:divBdr>
    </w:div>
    <w:div w:id="1300720027">
      <w:bodyDiv w:val="1"/>
      <w:marLeft w:val="0"/>
      <w:marRight w:val="0"/>
      <w:marTop w:val="0"/>
      <w:marBottom w:val="0"/>
      <w:divBdr>
        <w:top w:val="none" w:sz="0" w:space="0" w:color="auto"/>
        <w:left w:val="none" w:sz="0" w:space="0" w:color="auto"/>
        <w:bottom w:val="none" w:sz="0" w:space="0" w:color="auto"/>
        <w:right w:val="none" w:sz="0" w:space="0" w:color="auto"/>
      </w:divBdr>
    </w:div>
    <w:div w:id="1433088849">
      <w:bodyDiv w:val="1"/>
      <w:marLeft w:val="0"/>
      <w:marRight w:val="0"/>
      <w:marTop w:val="0"/>
      <w:marBottom w:val="0"/>
      <w:divBdr>
        <w:top w:val="none" w:sz="0" w:space="0" w:color="auto"/>
        <w:left w:val="none" w:sz="0" w:space="0" w:color="auto"/>
        <w:bottom w:val="none" w:sz="0" w:space="0" w:color="auto"/>
        <w:right w:val="none" w:sz="0" w:space="0" w:color="auto"/>
      </w:divBdr>
    </w:div>
    <w:div w:id="1610316705">
      <w:bodyDiv w:val="1"/>
      <w:marLeft w:val="0"/>
      <w:marRight w:val="0"/>
      <w:marTop w:val="0"/>
      <w:marBottom w:val="0"/>
      <w:divBdr>
        <w:top w:val="none" w:sz="0" w:space="0" w:color="auto"/>
        <w:left w:val="none" w:sz="0" w:space="0" w:color="auto"/>
        <w:bottom w:val="none" w:sz="0" w:space="0" w:color="auto"/>
        <w:right w:val="none" w:sz="0" w:space="0" w:color="auto"/>
      </w:divBdr>
    </w:div>
    <w:div w:id="1639217928">
      <w:bodyDiv w:val="1"/>
      <w:marLeft w:val="0"/>
      <w:marRight w:val="0"/>
      <w:marTop w:val="0"/>
      <w:marBottom w:val="0"/>
      <w:divBdr>
        <w:top w:val="none" w:sz="0" w:space="0" w:color="auto"/>
        <w:left w:val="none" w:sz="0" w:space="0" w:color="auto"/>
        <w:bottom w:val="none" w:sz="0" w:space="0" w:color="auto"/>
        <w:right w:val="none" w:sz="0" w:space="0" w:color="auto"/>
      </w:divBdr>
    </w:div>
    <w:div w:id="1860046116">
      <w:bodyDiv w:val="1"/>
      <w:marLeft w:val="0"/>
      <w:marRight w:val="0"/>
      <w:marTop w:val="0"/>
      <w:marBottom w:val="0"/>
      <w:divBdr>
        <w:top w:val="none" w:sz="0" w:space="0" w:color="auto"/>
        <w:left w:val="none" w:sz="0" w:space="0" w:color="auto"/>
        <w:bottom w:val="none" w:sz="0" w:space="0" w:color="auto"/>
        <w:right w:val="none" w:sz="0" w:space="0" w:color="auto"/>
      </w:divBdr>
    </w:div>
    <w:div w:id="1885218431">
      <w:bodyDiv w:val="1"/>
      <w:marLeft w:val="0"/>
      <w:marRight w:val="0"/>
      <w:marTop w:val="0"/>
      <w:marBottom w:val="0"/>
      <w:divBdr>
        <w:top w:val="none" w:sz="0" w:space="0" w:color="auto"/>
        <w:left w:val="none" w:sz="0" w:space="0" w:color="auto"/>
        <w:bottom w:val="none" w:sz="0" w:space="0" w:color="auto"/>
        <w:right w:val="none" w:sz="0" w:space="0" w:color="auto"/>
      </w:divBdr>
    </w:div>
    <w:div w:id="213340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Vasanth</dc:creator>
  <cp:keywords/>
  <dc:description/>
  <cp:lastModifiedBy>Manne, Vasanth</cp:lastModifiedBy>
  <cp:revision>1</cp:revision>
  <dcterms:created xsi:type="dcterms:W3CDTF">2023-12-10T22:50:00Z</dcterms:created>
  <dcterms:modified xsi:type="dcterms:W3CDTF">2023-12-10T23:05:00Z</dcterms:modified>
</cp:coreProperties>
</file>