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___________________________________________________________________ </w:t>
        <w:br/>
        <w:t xml:space="preserve">GST No :29DJCPS6551J1ZM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PAN No : DJCPS6551J </w:t>
        <w:br/>
        <w:t xml:space="preserve">Tax Invoice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For, Reliable Enterprise </w:t>
        <w:br/>
        <w:t xml:space="preserve">                                                                                                                                         </w:t>
        <w:br/>
        <w:t xml:space="preserve">                                                                                                                                            Proprietor </w:t>
        <w:br/>
        <w:t xml:space="preserve"> </w:t>
        <w:br/>
        <w:t>INDIAN CANE POWER LIMITED</w:t>
        <w:br/>
        <w:t>UNIT : ALAGAWADI BIRESHWAR SUGARS</w:t>
        <w:br/>
        <w:t xml:space="preserve">Sy. No.06, Village- Alagawadi, taluka- Raibag,Dist- </w:t>
        <w:br/>
        <w:t xml:space="preserve">Belagavi, Karnataka State, Pin-591317 </w:t>
        <w:br/>
        <w:t>Bill No. : 07</w:t>
        <w:br/>
        <w:t xml:space="preserve">           Date: 11/01/2025</w:t>
        <w:br/>
        <w:t xml:space="preserve">Qtn No. :                                                           Date: </w:t>
        <w:br/>
        <w:t>P.O. No.: 3600000484                                 Date: 06/11/2024</w:t>
        <w:br/>
        <w:t>Vendor Code.:</w:t>
        <w:br/>
        <w:t>Party’SGSTIN  No. :  29AABCI5330F1ZS</w:t>
        <w:br/>
        <w:t>CIN:  U01542KA2002PLC030187</w:t>
        <w:br/>
        <w:t xml:space="preserve">Kind Attn :  </w:t>
        <w:br/>
        <w:t>Particulars</w:t>
        <w:br/>
        <w:t xml:space="preserve">HSN </w:t>
        <w:br/>
        <w:t>Code</w:t>
        <w:br/>
        <w:t xml:space="preserve">SAC   </w:t>
        <w:br/>
        <w:t>Cod</w:t>
        <w:br/>
        <w:t>e</w:t>
        <w:br/>
        <w:t>Unit</w:t>
        <w:br/>
        <w:t>Qty</w:t>
        <w:br/>
        <w:t>Rate</w:t>
        <w:br/>
        <w:t>Rs.     Ps.</w:t>
        <w:br/>
        <w:t>Amount</w:t>
        <w:br/>
        <w:t>Rs.       Ps.</w:t>
        <w:br/>
        <w:t xml:space="preserve">1) APPLY &amp; SUPPLY EPOXY AT SUGAR </w:t>
        <w:br/>
        <w:t xml:space="preserve">HOUSE PRIMER APCOFLOR HFP130, </w:t>
        <w:br/>
        <w:t xml:space="preserve">SCREED LSCXL </w:t>
        <w:br/>
        <w:t xml:space="preserve">2)  APPLYING OF SELF LEVELLING </w:t>
        <w:br/>
        <w:t xml:space="preserve">EPOΧΥ3MM FLOOR COATING INCLUDE </w:t>
        <w:br/>
        <w:t xml:space="preserve">SURFACE GRINDING FOR MINGLER </w:t>
        <w:br/>
        <w:t xml:space="preserve">AREA ANDELEVATOR AREA. </w:t>
        <w:br/>
        <w:t xml:space="preserve">3) COLOURANT. </w:t>
        <w:br/>
        <w:t xml:space="preserve">4) GROOVE FILLING. </w:t>
        <w:br/>
        <w:t xml:space="preserve">5) YELLOW MARKING. </w:t>
        <w:br/>
        <w:t xml:space="preserve"> </w:t>
        <w:br/>
        <w:t xml:space="preserve"> </w:t>
        <w:br/>
        <w:t xml:space="preserve"> </w:t>
        <w:br/>
        <w:t>3907</w:t>
        <w:br/>
        <w:t xml:space="preserve"> </w:t>
        <w:br/>
        <w:t xml:space="preserve"> </w:t>
        <w:br/>
        <w:t xml:space="preserve">995475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3206 </w:t>
        <w:br/>
        <w:t xml:space="preserve">995475 </w:t>
        <w:br/>
        <w:t xml:space="preserve">3907 </w:t>
        <w:br/>
        <w:t xml:space="preserve"> </w:t>
        <w:br/>
        <w:t>-</w:t>
        <w:br/>
        <w:t xml:space="preserve"> </w:t>
        <w:br/>
        <w:t xml:space="preserve"> </w:t>
        <w:br/>
        <w:t xml:space="preserve">    -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- </w:t>
        <w:br/>
        <w:t xml:space="preserve">- </w:t>
        <w:br/>
        <w:t xml:space="preserve">- </w:t>
        <w:br/>
        <w:t xml:space="preserve"> </w:t>
        <w:br/>
        <w:t xml:space="preserve"> </w:t>
        <w:br/>
        <w:t>M2</w:t>
        <w:br/>
        <w:t xml:space="preserve"> </w:t>
        <w:br/>
        <w:t xml:space="preserve"> </w:t>
        <w:br/>
        <w:t xml:space="preserve">M2 </w:t>
        <w:br/>
        <w:t xml:space="preserve"> </w:t>
        <w:br/>
        <w:t xml:space="preserve"> </w:t>
        <w:br/>
        <w:t xml:space="preserve"> </w:t>
        <w:br/>
        <w:t xml:space="preserve">LOT </w:t>
        <w:br/>
        <w:t xml:space="preserve">M </w:t>
        <w:br/>
        <w:t xml:space="preserve">M </w:t>
        <w:br/>
        <w:t xml:space="preserve">300 </w:t>
        <w:br/>
        <w:t xml:space="preserve"> </w:t>
        <w:br/>
        <w:t xml:space="preserve"> </w:t>
        <w:br/>
        <w:t xml:space="preserve">189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 </w:t>
        <w:br/>
        <w:t xml:space="preserve">49 </w:t>
        <w:br/>
        <w:t xml:space="preserve">201 </w:t>
        <w:br/>
        <w:t xml:space="preserve"> </w:t>
        <w:br/>
        <w:t xml:space="preserve"> </w:t>
        <w:br/>
        <w:t xml:space="preserve"> </w:t>
        <w:br/>
        <w:t xml:space="preserve">753 </w:t>
        <w:br/>
        <w:t xml:space="preserve"> </w:t>
        <w:br/>
        <w:t xml:space="preserve"> </w:t>
        <w:br/>
        <w:t xml:space="preserve">220 </w:t>
        <w:br/>
        <w:t xml:space="preserve"> </w:t>
        <w:br/>
        <w:t xml:space="preserve"> </w:t>
        <w:br/>
        <w:t xml:space="preserve"> </w:t>
        <w:br/>
        <w:t xml:space="preserve">24000 </w:t>
        <w:br/>
        <w:t xml:space="preserve">200 </w:t>
        <w:br/>
        <w:t xml:space="preserve">250 </w:t>
        <w:br/>
        <w:t xml:space="preserve"> </w:t>
        <w:br/>
        <w:t xml:space="preserve"> </w:t>
        <w:br/>
        <w:t>00</w:t>
        <w:br/>
        <w:t xml:space="preserve"> </w:t>
        <w:br/>
        <w:t xml:space="preserve"> </w:t>
        <w:br/>
        <w:t xml:space="preserve">00 </w:t>
        <w:br/>
        <w:t xml:space="preserve"> </w:t>
        <w:br/>
        <w:t xml:space="preserve"> </w:t>
        <w:br/>
        <w:t xml:space="preserve"> </w:t>
        <w:br/>
        <w:t xml:space="preserve">00 </w:t>
        <w:br/>
        <w:t xml:space="preserve">00 </w:t>
        <w:br/>
        <w:t xml:space="preserve">00 </w:t>
        <w:br/>
        <w:t xml:space="preserve"> </w:t>
        <w:br/>
        <w:t>225900</w:t>
        <w:br/>
        <w:t xml:space="preserve"> </w:t>
        <w:br/>
        <w:t xml:space="preserve"> </w:t>
        <w:br/>
        <w:t xml:space="preserve">41580 </w:t>
        <w:br/>
        <w:t xml:space="preserve"> </w:t>
        <w:br/>
        <w:t xml:space="preserve"> </w:t>
        <w:br/>
        <w:t xml:space="preserve"> </w:t>
        <w:br/>
        <w:t xml:space="preserve">24000 </w:t>
        <w:br/>
        <w:t xml:space="preserve">9800 </w:t>
        <w:br/>
        <w:t xml:space="preserve">50250 </w:t>
        <w:br/>
        <w:t xml:space="preserve"> </w:t>
        <w:br/>
        <w:t xml:space="preserve"> </w:t>
        <w:br/>
        <w:t xml:space="preserve"> </w:t>
        <w:br/>
        <w:t>00</w:t>
        <w:br/>
        <w:t xml:space="preserve"> </w:t>
        <w:br/>
        <w:t xml:space="preserve"> </w:t>
        <w:br/>
        <w:t xml:space="preserve">00 </w:t>
        <w:br/>
        <w:t xml:space="preserve"> </w:t>
        <w:br/>
        <w:t xml:space="preserve"> </w:t>
        <w:br/>
        <w:t xml:space="preserve"> </w:t>
        <w:br/>
        <w:t xml:space="preserve">00 </w:t>
        <w:br/>
        <w:t xml:space="preserve">00 </w:t>
        <w:br/>
        <w:t xml:space="preserve"> </w:t>
        <w:br/>
        <w:t xml:space="preserve">00 </w:t>
        <w:br/>
        <w:t xml:space="preserve"> </w:t>
        <w:br/>
        <w:t>Total Net Value</w:t>
        <w:br/>
        <w:t>351531</w:t>
        <w:br/>
        <w:t>00</w:t>
        <w:br/>
        <w:t>CGST  9%</w:t>
        <w:br/>
        <w:t>31637</w:t>
        <w:br/>
        <w:t>79</w:t>
        <w:br/>
        <w:t>SGST  9%</w:t>
        <w:br/>
        <w:t>31637</w:t>
        <w:br/>
        <w:t>79</w:t>
        <w:br/>
        <w:t>Total</w:t>
        <w:br/>
        <w:t>414806</w:t>
        <w:br/>
        <w:t>58</w:t>
        <w:br/>
        <w:t>Total Balance Amount to be Paid</w:t>
        <w:br/>
        <w:t>414806</w:t>
        <w:br/>
        <w:t>58</w:t>
        <w:br/>
        <w:t>Amount: Four Lakh Fourteen Thousand Eight Hundred Six  and Fifty Eight Paise Only .</w:t>
        <w:br/>
        <w:t>Original copy</w:t>
        <w:br/>
        <w:t>Address: Flat No. 2083, KotharGalli,</w:t>
        <w:br/>
        <w:t xml:space="preserve">Near Ullakki Temple, Kakati 591113 </w:t>
        <w:br/>
        <w:t xml:space="preserve">Dist: Belagavi, Karnataka. </w:t>
        <w:br/>
        <w:t>Mob: 9964326496</w:t>
        <w:br/>
        <w:t>E-Mail: reliablent63@gmail.com</w:t>
        <w:br/>
        <w:t>Amul-Shinde@rediffmail.com</w:t>
        <w:br/>
        <w:t>Specialized Floor Coatings</w:t>
        <w:br/>
      </w:r>
    </w:p>
    <w:p>
      <w:r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