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3EEB" w:rsidRDefault="00383EEB" w:rsidP="00383EEB">
      <w:pPr>
        <w:jc w:val="center"/>
        <w:rPr>
          <w:rFonts w:ascii="Times New Roman" w:hAnsi="Times New Roman" w:cs="Times New Roman"/>
          <w:b/>
          <w:bCs/>
          <w:sz w:val="56"/>
          <w:szCs w:val="56"/>
        </w:rPr>
      </w:pPr>
      <w:r w:rsidRPr="00C05A34">
        <w:rPr>
          <w:rFonts w:ascii="Times New Roman" w:hAnsi="Times New Roman" w:cs="Times New Roman"/>
          <w:b/>
          <w:bCs/>
          <w:sz w:val="56"/>
          <w:szCs w:val="56"/>
        </w:rPr>
        <w:t>Final Report</w:t>
      </w:r>
    </w:p>
    <w:p w:rsidR="00383EEB" w:rsidRDefault="00383EEB" w:rsidP="00383EEB">
      <w:pPr>
        <w:jc w:val="center"/>
        <w:rPr>
          <w:rFonts w:ascii="Times New Roman" w:hAnsi="Times New Roman" w:cs="Times New Roman"/>
          <w:b/>
          <w:bCs/>
          <w:sz w:val="56"/>
          <w:szCs w:val="56"/>
        </w:rPr>
      </w:pPr>
    </w:p>
    <w:p w:rsidR="00383EEB" w:rsidRDefault="00383EEB" w:rsidP="00383EEB">
      <w:pPr>
        <w:jc w:val="center"/>
        <w:rPr>
          <w:rFonts w:ascii="Times New Roman" w:hAnsi="Times New Roman" w:cs="Times New Roman"/>
          <w:b/>
          <w:bCs/>
          <w:sz w:val="56"/>
          <w:szCs w:val="56"/>
        </w:rPr>
      </w:pPr>
    </w:p>
    <w:p w:rsidR="00383EEB" w:rsidRDefault="00383EEB" w:rsidP="00383EEB">
      <w:pPr>
        <w:jc w:val="center"/>
        <w:rPr>
          <w:rFonts w:ascii="Times New Roman" w:hAnsi="Times New Roman" w:cs="Times New Roman"/>
          <w:b/>
          <w:bCs/>
          <w:sz w:val="56"/>
          <w:szCs w:val="56"/>
        </w:rPr>
      </w:pPr>
    </w:p>
    <w:p w:rsidR="00383EEB" w:rsidRPr="00C05A34" w:rsidRDefault="00383EEB" w:rsidP="00383EEB">
      <w:pPr>
        <w:jc w:val="center"/>
        <w:rPr>
          <w:rFonts w:ascii="Times New Roman" w:hAnsi="Times New Roman" w:cs="Times New Roman"/>
          <w:b/>
          <w:bCs/>
          <w:sz w:val="56"/>
          <w:szCs w:val="56"/>
        </w:rPr>
      </w:pPr>
    </w:p>
    <w:p w:rsidR="00383EEB" w:rsidRPr="007B1668" w:rsidRDefault="00383EEB" w:rsidP="00383EEB">
      <w:pPr>
        <w:jc w:val="center"/>
        <w:rPr>
          <w:rFonts w:ascii="Times New Roman" w:hAnsi="Times New Roman" w:cs="Times New Roman"/>
          <w:b/>
          <w:bCs/>
          <w:color w:val="EE0000"/>
          <w:sz w:val="36"/>
          <w:szCs w:val="36"/>
          <w:u w:val="dash"/>
        </w:rPr>
      </w:pPr>
      <w:r w:rsidRPr="007B1668">
        <w:rPr>
          <w:rFonts w:ascii="Times New Roman" w:hAnsi="Times New Roman" w:cs="Times New Roman"/>
          <w:b/>
          <w:bCs/>
          <w:color w:val="EE0000"/>
          <w:sz w:val="36"/>
          <w:szCs w:val="36"/>
          <w:u w:val="dash"/>
        </w:rPr>
        <w:t>Project Title:</w:t>
      </w:r>
    </w:p>
    <w:p w:rsidR="00383EEB" w:rsidRPr="00383EEB" w:rsidRDefault="00383EEB" w:rsidP="00383EEB">
      <w:pPr>
        <w:rPr>
          <w:rFonts w:ascii="Times New Roman" w:hAnsi="Times New Roman" w:cs="Times New Roman"/>
          <w:b/>
          <w:bCs/>
          <w:sz w:val="28"/>
          <w:szCs w:val="28"/>
          <w:lang w:val="en-US"/>
        </w:rPr>
      </w:pPr>
      <w:r w:rsidRPr="00383EEB">
        <w:rPr>
          <w:rFonts w:ascii="Times New Roman" w:hAnsi="Times New Roman" w:cs="Times New Roman"/>
          <w:b/>
          <w:color w:val="000000" w:themeColor="text1"/>
          <w:sz w:val="48"/>
          <w:szCs w:val="48"/>
        </w:rPr>
        <w:t>“Measuring the Pulse of Prosperity: An Index of Economic Freedom Analysis”</w:t>
      </w:r>
      <w:r w:rsidRPr="00383EEB">
        <w:rPr>
          <w:rFonts w:ascii="Times New Roman" w:hAnsi="Times New Roman" w:cs="Times New Roman"/>
          <w:b/>
          <w:bCs/>
          <w:sz w:val="28"/>
          <w:szCs w:val="28"/>
          <w:lang w:val="en-US"/>
        </w:rPr>
        <w:t xml:space="preserve"> </w:t>
      </w:r>
    </w:p>
    <w:p w:rsidR="00383EEB" w:rsidRDefault="00383EEB" w:rsidP="00383EEB">
      <w:pPr>
        <w:rPr>
          <w:rFonts w:ascii="Times New Roman" w:hAnsi="Times New Roman" w:cs="Times New Roman"/>
          <w:b/>
          <w:bCs/>
          <w:sz w:val="28"/>
          <w:szCs w:val="28"/>
          <w:lang w:val="en-US"/>
        </w:rPr>
      </w:pPr>
    </w:p>
    <w:p w:rsidR="00383EEB" w:rsidRDefault="00383EEB" w:rsidP="00383EEB">
      <w:pPr>
        <w:rPr>
          <w:rFonts w:ascii="Times New Roman" w:hAnsi="Times New Roman" w:cs="Times New Roman"/>
          <w:b/>
          <w:bCs/>
          <w:sz w:val="28"/>
          <w:szCs w:val="28"/>
          <w:lang w:val="en-US"/>
        </w:rPr>
      </w:pPr>
    </w:p>
    <w:p w:rsidR="00383EEB" w:rsidRDefault="00383EEB" w:rsidP="00383EEB">
      <w:pPr>
        <w:rPr>
          <w:rFonts w:ascii="Times New Roman" w:hAnsi="Times New Roman" w:cs="Times New Roman"/>
          <w:b/>
          <w:bCs/>
          <w:sz w:val="28"/>
          <w:szCs w:val="28"/>
          <w:lang w:val="en-US"/>
        </w:rPr>
      </w:pPr>
    </w:p>
    <w:p w:rsidR="00383EEB" w:rsidRDefault="00383EEB" w:rsidP="00383EEB">
      <w:pPr>
        <w:rPr>
          <w:rFonts w:ascii="Times New Roman" w:hAnsi="Times New Roman" w:cs="Times New Roman"/>
          <w:b/>
          <w:bCs/>
          <w:sz w:val="28"/>
          <w:szCs w:val="28"/>
          <w:lang w:val="en-US"/>
        </w:rPr>
      </w:pPr>
    </w:p>
    <w:p w:rsidR="00383EEB" w:rsidRPr="00383EEB" w:rsidRDefault="00044FCB" w:rsidP="00383EEB">
      <w:pPr>
        <w:pStyle w:val="Heading1"/>
        <w:rPr>
          <w:rFonts w:ascii="Times New Roman" w:hAnsi="Times New Roman" w:cs="Times New Roman"/>
          <w:color w:val="000000" w:themeColor="text1"/>
          <w:sz w:val="48"/>
          <w:szCs w:val="48"/>
        </w:rPr>
      </w:pPr>
      <w:r>
        <w:rPr>
          <w:rFonts w:ascii="Times New Roman" w:hAnsi="Times New Roman" w:cs="Times New Roman"/>
          <w:b w:val="0"/>
          <w:bCs w:val="0"/>
          <w:noProof/>
          <w:sz w:val="56"/>
          <w:szCs w:val="56"/>
        </w:rPr>
        <mc:AlternateContent>
          <mc:Choice Requires="wps">
            <w:drawing>
              <wp:anchor distT="0" distB="0" distL="114300" distR="114300" simplePos="0" relativeHeight="251659264" behindDoc="0" locked="0" layoutInCell="1" allowOverlap="1" wp14:anchorId="0A678AC0" wp14:editId="414297C7">
                <wp:simplePos x="0" y="0"/>
                <wp:positionH relativeFrom="margin">
                  <wp:posOffset>2116455</wp:posOffset>
                </wp:positionH>
                <wp:positionV relativeFrom="paragraph">
                  <wp:posOffset>61595</wp:posOffset>
                </wp:positionV>
                <wp:extent cx="4300855" cy="3672840"/>
                <wp:effectExtent l="0" t="0" r="23495" b="22860"/>
                <wp:wrapNone/>
                <wp:docPr id="424685413" name="Text Box 1"/>
                <wp:cNvGraphicFramePr/>
                <a:graphic xmlns:a="http://schemas.openxmlformats.org/drawingml/2006/main">
                  <a:graphicData uri="http://schemas.microsoft.com/office/word/2010/wordprocessingShape">
                    <wps:wsp>
                      <wps:cNvSpPr txBox="1"/>
                      <wps:spPr>
                        <a:xfrm>
                          <a:off x="0" y="0"/>
                          <a:ext cx="4300855" cy="3672840"/>
                        </a:xfrm>
                        <a:prstGeom prst="rect">
                          <a:avLst/>
                        </a:prstGeom>
                        <a:solidFill>
                          <a:schemeClr val="lt1"/>
                        </a:solidFill>
                        <a:ln w="6350">
                          <a:solidFill>
                            <a:prstClr val="black"/>
                          </a:solidFill>
                        </a:ln>
                      </wps:spPr>
                      <wps:txbx>
                        <w:txbxContent>
                          <w:p w:rsidR="00D805CC" w:rsidRPr="00BC4543" w:rsidRDefault="00D805CC" w:rsidP="00383EEB">
                            <w:pPr>
                              <w:rPr>
                                <w:rFonts w:ascii="Times New Roman" w:hAnsi="Times New Roman" w:cs="Times New Roman"/>
                                <w:b/>
                                <w:bCs/>
                                <w:sz w:val="28"/>
                                <w:szCs w:val="28"/>
                                <w:lang w:val="en-US"/>
                              </w:rPr>
                            </w:pPr>
                            <w:r w:rsidRPr="00BC4543">
                              <w:rPr>
                                <w:rFonts w:ascii="Times New Roman" w:hAnsi="Times New Roman" w:cs="Times New Roman"/>
                                <w:b/>
                                <w:bCs/>
                                <w:sz w:val="28"/>
                                <w:szCs w:val="28"/>
                                <w:lang w:val="en-US"/>
                              </w:rPr>
                              <w:t>Team ID: LTVIP2025TMID482</w:t>
                            </w:r>
                            <w:r>
                              <w:rPr>
                                <w:rFonts w:ascii="Times New Roman" w:hAnsi="Times New Roman" w:cs="Times New Roman"/>
                                <w:b/>
                                <w:bCs/>
                                <w:sz w:val="28"/>
                                <w:szCs w:val="28"/>
                                <w:lang w:val="en-US"/>
                              </w:rPr>
                              <w:t>23</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Team size</w:t>
                            </w:r>
                            <w:r w:rsidRPr="00BC4543">
                              <w:rPr>
                                <w:rFonts w:ascii="Times New Roman" w:hAnsi="Times New Roman" w:cs="Times New Roman"/>
                                <w:sz w:val="28"/>
                                <w:szCs w:val="28"/>
                                <w:lang w:val="en-US"/>
                              </w:rPr>
                              <w:t>: 4</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Team leader</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G Hitesh Kundan</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Email</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Gandepallihiteshkundan.22.csd@anits.edu.in</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 xml:space="preserve">Team </w:t>
                            </w:r>
                            <w:proofErr w:type="spellStart"/>
                            <w:proofErr w:type="gramStart"/>
                            <w:r w:rsidRPr="00BC4543">
                              <w:rPr>
                                <w:rFonts w:ascii="Times New Roman" w:hAnsi="Times New Roman" w:cs="Times New Roman"/>
                                <w:b/>
                                <w:bCs/>
                                <w:sz w:val="28"/>
                                <w:szCs w:val="28"/>
                                <w:lang w:val="en-US"/>
                              </w:rPr>
                              <w:t>member</w:t>
                            </w:r>
                            <w:r w:rsidRPr="00BC4543">
                              <w:rPr>
                                <w:rFonts w:ascii="Times New Roman" w:hAnsi="Times New Roman" w:cs="Times New Roman"/>
                                <w:sz w:val="28"/>
                                <w:szCs w:val="28"/>
                                <w:lang w:val="en-US"/>
                              </w:rPr>
                              <w:t>:</w:t>
                            </w:r>
                            <w:r>
                              <w:rPr>
                                <w:rFonts w:ascii="Times New Roman" w:hAnsi="Times New Roman" w:cs="Times New Roman"/>
                                <w:sz w:val="28"/>
                                <w:szCs w:val="28"/>
                                <w:lang w:val="en-US"/>
                              </w:rPr>
                              <w:t>Abhinav</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Thammisetti</w:t>
                            </w:r>
                            <w:proofErr w:type="spellEnd"/>
                          </w:p>
                          <w:p w:rsidR="00D805CC" w:rsidRPr="00BF1DDD"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Email</w:t>
                            </w:r>
                            <w:r>
                              <w:rPr>
                                <w:rFonts w:ascii="Times New Roman" w:hAnsi="Times New Roman" w:cs="Times New Roman"/>
                                <w:b/>
                                <w:bCs/>
                                <w:sz w:val="28"/>
                                <w:szCs w:val="28"/>
                                <w:lang w:val="en-US"/>
                              </w:rPr>
                              <w:t xml:space="preserve">: </w:t>
                            </w:r>
                            <w:r>
                              <w:rPr>
                                <w:rFonts w:ascii="Times New Roman" w:hAnsi="Times New Roman" w:cs="Times New Roman"/>
                                <w:bCs/>
                                <w:sz w:val="28"/>
                                <w:szCs w:val="28"/>
                                <w:lang w:val="en-US"/>
                              </w:rPr>
                              <w:t>abhinavthammisetti@gmail.com</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Team member</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Asha </w:t>
                            </w:r>
                            <w:proofErr w:type="spellStart"/>
                            <w:r>
                              <w:rPr>
                                <w:rFonts w:ascii="Times New Roman" w:hAnsi="Times New Roman" w:cs="Times New Roman"/>
                                <w:sz w:val="28"/>
                                <w:szCs w:val="28"/>
                                <w:lang w:val="en-US"/>
                              </w:rPr>
                              <w:t>Latha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Regana</w:t>
                            </w:r>
                            <w:proofErr w:type="spellEnd"/>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Email</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Ashalatharegana@gmail.com</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Team member</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 V </w:t>
                            </w:r>
                            <w:proofErr w:type="spellStart"/>
                            <w:r>
                              <w:rPr>
                                <w:rFonts w:ascii="Times New Roman" w:hAnsi="Times New Roman" w:cs="Times New Roman"/>
                                <w:sz w:val="28"/>
                                <w:szCs w:val="28"/>
                                <w:lang w:val="en-US"/>
                              </w:rPr>
                              <w:t>Vasavi</w:t>
                            </w:r>
                            <w:proofErr w:type="spellEnd"/>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Email:</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vasavibendalamvakeelu@gmail.com</w:t>
                            </w:r>
                          </w:p>
                          <w:p w:rsidR="00D805CC" w:rsidRPr="00BC4543" w:rsidRDefault="00D805CC" w:rsidP="00383EEB">
                            <w:pP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678AC0" id="_x0000_t202" coordsize="21600,21600" o:spt="202" path="m,l,21600r21600,l21600,xe">
                <v:stroke joinstyle="miter"/>
                <v:path gradientshapeok="t" o:connecttype="rect"/>
              </v:shapetype>
              <v:shape id="Text Box 1" o:spid="_x0000_s1026" type="#_x0000_t202" style="position:absolute;margin-left:166.65pt;margin-top:4.85pt;width:338.65pt;height:289.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" fillcolor="white [3201]" strokeweight=".5pt">
                <v:textbox>
                  <w:txbxContent>
                    <w:p w:rsidR="00D805CC" w:rsidRPr="00BC4543" w:rsidRDefault="00D805CC" w:rsidP="00383EEB">
                      <w:pPr>
                        <w:rPr>
                          <w:rFonts w:ascii="Times New Roman" w:hAnsi="Times New Roman" w:cs="Times New Roman"/>
                          <w:b/>
                          <w:bCs/>
                          <w:sz w:val="28"/>
                          <w:szCs w:val="28"/>
                          <w:lang w:val="en-US"/>
                        </w:rPr>
                      </w:pPr>
                      <w:r w:rsidRPr="00BC4543">
                        <w:rPr>
                          <w:rFonts w:ascii="Times New Roman" w:hAnsi="Times New Roman" w:cs="Times New Roman"/>
                          <w:b/>
                          <w:bCs/>
                          <w:sz w:val="28"/>
                          <w:szCs w:val="28"/>
                          <w:lang w:val="en-US"/>
                        </w:rPr>
                        <w:t>Team ID: LTVIP2025TMID482</w:t>
                      </w:r>
                      <w:r>
                        <w:rPr>
                          <w:rFonts w:ascii="Times New Roman" w:hAnsi="Times New Roman" w:cs="Times New Roman"/>
                          <w:b/>
                          <w:bCs/>
                          <w:sz w:val="28"/>
                          <w:szCs w:val="28"/>
                          <w:lang w:val="en-US"/>
                        </w:rPr>
                        <w:t>23</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Team size</w:t>
                      </w:r>
                      <w:r w:rsidRPr="00BC4543">
                        <w:rPr>
                          <w:rFonts w:ascii="Times New Roman" w:hAnsi="Times New Roman" w:cs="Times New Roman"/>
                          <w:sz w:val="28"/>
                          <w:szCs w:val="28"/>
                          <w:lang w:val="en-US"/>
                        </w:rPr>
                        <w:t>: 4</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Team leader</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G Hitesh Kundan</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Email</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Gandepallihiteshkundan.22.csd@anits.edu.in</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 xml:space="preserve">Team </w:t>
                      </w:r>
                      <w:proofErr w:type="spellStart"/>
                      <w:proofErr w:type="gramStart"/>
                      <w:r w:rsidRPr="00BC4543">
                        <w:rPr>
                          <w:rFonts w:ascii="Times New Roman" w:hAnsi="Times New Roman" w:cs="Times New Roman"/>
                          <w:b/>
                          <w:bCs/>
                          <w:sz w:val="28"/>
                          <w:szCs w:val="28"/>
                          <w:lang w:val="en-US"/>
                        </w:rPr>
                        <w:t>member</w:t>
                      </w:r>
                      <w:r w:rsidRPr="00BC4543">
                        <w:rPr>
                          <w:rFonts w:ascii="Times New Roman" w:hAnsi="Times New Roman" w:cs="Times New Roman"/>
                          <w:sz w:val="28"/>
                          <w:szCs w:val="28"/>
                          <w:lang w:val="en-US"/>
                        </w:rPr>
                        <w:t>:</w:t>
                      </w:r>
                      <w:r>
                        <w:rPr>
                          <w:rFonts w:ascii="Times New Roman" w:hAnsi="Times New Roman" w:cs="Times New Roman"/>
                          <w:sz w:val="28"/>
                          <w:szCs w:val="28"/>
                          <w:lang w:val="en-US"/>
                        </w:rPr>
                        <w:t>Abhinav</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Thammisetti</w:t>
                      </w:r>
                      <w:proofErr w:type="spellEnd"/>
                    </w:p>
                    <w:p w:rsidR="00D805CC" w:rsidRPr="00BF1DDD"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Email</w:t>
                      </w:r>
                      <w:r>
                        <w:rPr>
                          <w:rFonts w:ascii="Times New Roman" w:hAnsi="Times New Roman" w:cs="Times New Roman"/>
                          <w:b/>
                          <w:bCs/>
                          <w:sz w:val="28"/>
                          <w:szCs w:val="28"/>
                          <w:lang w:val="en-US"/>
                        </w:rPr>
                        <w:t xml:space="preserve">: </w:t>
                      </w:r>
                      <w:r>
                        <w:rPr>
                          <w:rFonts w:ascii="Times New Roman" w:hAnsi="Times New Roman" w:cs="Times New Roman"/>
                          <w:bCs/>
                          <w:sz w:val="28"/>
                          <w:szCs w:val="28"/>
                          <w:lang w:val="en-US"/>
                        </w:rPr>
                        <w:t>abhinavthammisetti@gmail.com</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Team member</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Asha </w:t>
                      </w:r>
                      <w:proofErr w:type="spellStart"/>
                      <w:r>
                        <w:rPr>
                          <w:rFonts w:ascii="Times New Roman" w:hAnsi="Times New Roman" w:cs="Times New Roman"/>
                          <w:sz w:val="28"/>
                          <w:szCs w:val="28"/>
                          <w:lang w:val="en-US"/>
                        </w:rPr>
                        <w:t>Latha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Regana</w:t>
                      </w:r>
                      <w:proofErr w:type="spellEnd"/>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Email</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Ashalatharegana@gmail.com</w:t>
                      </w:r>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Team member</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 V </w:t>
                      </w:r>
                      <w:proofErr w:type="spellStart"/>
                      <w:r>
                        <w:rPr>
                          <w:rFonts w:ascii="Times New Roman" w:hAnsi="Times New Roman" w:cs="Times New Roman"/>
                          <w:sz w:val="28"/>
                          <w:szCs w:val="28"/>
                          <w:lang w:val="en-US"/>
                        </w:rPr>
                        <w:t>Vasavi</w:t>
                      </w:r>
                      <w:proofErr w:type="spellEnd"/>
                    </w:p>
                    <w:p w:rsidR="00D805CC" w:rsidRPr="00BC4543" w:rsidRDefault="00D805CC" w:rsidP="00383EEB">
                      <w:pPr>
                        <w:rPr>
                          <w:rFonts w:ascii="Times New Roman" w:hAnsi="Times New Roman" w:cs="Times New Roman"/>
                          <w:sz w:val="28"/>
                          <w:szCs w:val="28"/>
                          <w:lang w:val="en-US"/>
                        </w:rPr>
                      </w:pPr>
                      <w:r w:rsidRPr="00BC4543">
                        <w:rPr>
                          <w:rFonts w:ascii="Times New Roman" w:hAnsi="Times New Roman" w:cs="Times New Roman"/>
                          <w:b/>
                          <w:bCs/>
                          <w:sz w:val="28"/>
                          <w:szCs w:val="28"/>
                          <w:lang w:val="en-US"/>
                        </w:rPr>
                        <w:t>Email:</w:t>
                      </w:r>
                      <w:r w:rsidRPr="00BC4543">
                        <w:rPr>
                          <w:rFonts w:ascii="Times New Roman" w:hAnsi="Times New Roman" w:cs="Times New Roman"/>
                          <w:sz w:val="28"/>
                          <w:szCs w:val="28"/>
                          <w:lang w:val="en-US"/>
                        </w:rPr>
                        <w:t xml:space="preserve"> </w:t>
                      </w:r>
                      <w:r>
                        <w:rPr>
                          <w:rFonts w:ascii="Times New Roman" w:hAnsi="Times New Roman" w:cs="Times New Roman"/>
                          <w:sz w:val="28"/>
                          <w:szCs w:val="28"/>
                          <w:lang w:val="en-US"/>
                        </w:rPr>
                        <w:t>vasavibendalamvakeelu@gmail.com</w:t>
                      </w:r>
                    </w:p>
                    <w:p w:rsidR="00D805CC" w:rsidRPr="00BC4543" w:rsidRDefault="00D805CC" w:rsidP="00383EEB">
                      <w:pPr>
                        <w:rPr>
                          <w:rFonts w:ascii="Times New Roman" w:hAnsi="Times New Roman" w:cs="Times New Roman"/>
                          <w:sz w:val="28"/>
                          <w:szCs w:val="28"/>
                          <w:lang w:val="en-US"/>
                        </w:rPr>
                      </w:pPr>
                    </w:p>
                  </w:txbxContent>
                </v:textbox>
                <w10:wrap anchorx="margin"/>
              </v:shape>
            </w:pict>
          </mc:Fallback>
        </mc:AlternateContent>
      </w:r>
    </w:p>
    <w:p w:rsidR="00114276" w:rsidRDefault="00114276"/>
    <w:p w:rsidR="00BF1DDD" w:rsidRDefault="00BF1DDD"/>
    <w:p w:rsidR="00BF1DDD" w:rsidRDefault="00BF1DDD">
      <w:pPr>
        <w:spacing w:line="259" w:lineRule="auto"/>
      </w:pPr>
      <w:r>
        <w:br w:type="page"/>
      </w:r>
      <w:bookmarkStart w:id="0" w:name="_GoBack"/>
      <w:bookmarkEnd w:id="0"/>
    </w:p>
    <w:p w:rsidR="002D35C7" w:rsidRPr="002D35C7" w:rsidRDefault="002D35C7" w:rsidP="002D35C7">
      <w:pPr>
        <w:pStyle w:val="Heading1"/>
        <w:rPr>
          <w:color w:val="auto"/>
          <w:sz w:val="44"/>
          <w:szCs w:val="44"/>
        </w:rPr>
      </w:pPr>
      <w:r w:rsidRPr="002D35C7">
        <w:rPr>
          <w:color w:val="auto"/>
          <w:sz w:val="44"/>
          <w:szCs w:val="44"/>
        </w:rPr>
        <w:lastRenderedPageBreak/>
        <w:t>1. INTRODUCTION</w:t>
      </w:r>
    </w:p>
    <w:p w:rsidR="002D35C7" w:rsidRPr="002D35C7" w:rsidRDefault="002D35C7" w:rsidP="002D35C7">
      <w:pPr>
        <w:pStyle w:val="Heading2"/>
        <w:rPr>
          <w:b/>
          <w:color w:val="auto"/>
          <w:sz w:val="28"/>
          <w:szCs w:val="28"/>
        </w:rPr>
      </w:pPr>
      <w:r w:rsidRPr="002D35C7">
        <w:rPr>
          <w:b/>
          <w:color w:val="auto"/>
          <w:sz w:val="28"/>
          <w:szCs w:val="28"/>
        </w:rPr>
        <w:t>1.1 Project Overview</w:t>
      </w:r>
    </w:p>
    <w:p w:rsidR="002D35C7" w:rsidRPr="002D35C7" w:rsidRDefault="002D35C7" w:rsidP="002D35C7">
      <w:r w:rsidRPr="002D35C7">
        <w:t xml:space="preserve">The Index of Economic Freedom is an annual measure of economic policy environments across nations, published by The Heritage Foundation. This project </w:t>
      </w:r>
      <w:proofErr w:type="spellStart"/>
      <w:r w:rsidRPr="002D35C7">
        <w:t>analyzes</w:t>
      </w:r>
      <w:proofErr w:type="spellEnd"/>
      <w:r w:rsidRPr="002D35C7">
        <w:t xml:space="preserve"> the 2022 Index data to reveal how the twelve pillars of economic freedom—spanning Rule of Law, Government Size, Regulatory Efficiency, and Open Markets—correlate with prosperity. Interactive dashboards built in Tableau visualize country rankings, pillar scores, and relationships to GDP per capita, enabling policymakers, economists, and investors to identify gaps and best practices. Key questions include:</w:t>
      </w:r>
    </w:p>
    <w:p w:rsidR="002D35C7" w:rsidRPr="002D35C7" w:rsidRDefault="002D35C7" w:rsidP="002D35C7">
      <w:pPr>
        <w:pStyle w:val="ListBullet"/>
        <w:rPr>
          <w:sz w:val="24"/>
          <w:szCs w:val="24"/>
        </w:rPr>
      </w:pPr>
      <w:r w:rsidRPr="002D35C7">
        <w:rPr>
          <w:sz w:val="24"/>
          <w:szCs w:val="24"/>
        </w:rPr>
        <w:t>Which regions exhibit consistently high economic freedom, and how does that align with income levels?</w:t>
      </w:r>
    </w:p>
    <w:p w:rsidR="002D35C7" w:rsidRPr="002D35C7" w:rsidRDefault="002D35C7" w:rsidP="002D35C7">
      <w:pPr>
        <w:pStyle w:val="ListBullet"/>
        <w:rPr>
          <w:sz w:val="24"/>
          <w:szCs w:val="24"/>
        </w:rPr>
      </w:pPr>
      <w:r w:rsidRPr="002D35C7">
        <w:rPr>
          <w:sz w:val="24"/>
          <w:szCs w:val="24"/>
        </w:rPr>
        <w:t>How do individual pillars (e.g., Property Rights, Tax Burden) influence overall scores and economic outcomes?</w:t>
      </w:r>
    </w:p>
    <w:p w:rsidR="002D35C7" w:rsidRPr="002D35C7" w:rsidRDefault="002D35C7" w:rsidP="002D35C7">
      <w:pPr>
        <w:pStyle w:val="ListBullet"/>
        <w:rPr>
          <w:sz w:val="24"/>
          <w:szCs w:val="24"/>
        </w:rPr>
      </w:pPr>
      <w:r w:rsidRPr="002D35C7">
        <w:rPr>
          <w:sz w:val="24"/>
          <w:szCs w:val="24"/>
        </w:rPr>
        <w:t>What trends emerge when tracking a country’s Index score over time?</w:t>
      </w:r>
    </w:p>
    <w:p w:rsidR="002D35C7" w:rsidRPr="002D35C7" w:rsidRDefault="002D35C7" w:rsidP="002D35C7">
      <w:pPr>
        <w:pStyle w:val="Heading2"/>
        <w:rPr>
          <w:b/>
          <w:color w:val="auto"/>
          <w:sz w:val="28"/>
          <w:szCs w:val="28"/>
        </w:rPr>
      </w:pPr>
      <w:r w:rsidRPr="002D35C7">
        <w:rPr>
          <w:b/>
          <w:color w:val="auto"/>
          <w:sz w:val="28"/>
          <w:szCs w:val="28"/>
        </w:rPr>
        <w:t>1.2 Purpose</w:t>
      </w:r>
    </w:p>
    <w:p w:rsidR="002D35C7" w:rsidRPr="002D35C7" w:rsidRDefault="002D35C7" w:rsidP="002D35C7">
      <w:r w:rsidRPr="002D35C7">
        <w:t>The project aims to convert complex Index data into clear, actionable insights:</w:t>
      </w:r>
    </w:p>
    <w:p w:rsidR="002D35C7" w:rsidRPr="002D35C7" w:rsidRDefault="002D35C7" w:rsidP="002D35C7">
      <w:pPr>
        <w:pStyle w:val="ListBullet"/>
        <w:rPr>
          <w:sz w:val="24"/>
          <w:szCs w:val="24"/>
        </w:rPr>
      </w:pPr>
      <w:r w:rsidRPr="002D35C7">
        <w:rPr>
          <w:sz w:val="24"/>
          <w:szCs w:val="24"/>
        </w:rPr>
        <w:t>Objective 1: Quantify and compare country‑level economic freedom scores across regions.</w:t>
      </w:r>
    </w:p>
    <w:p w:rsidR="002D35C7" w:rsidRPr="002D35C7" w:rsidRDefault="002D35C7" w:rsidP="002D35C7">
      <w:pPr>
        <w:pStyle w:val="ListBullet"/>
        <w:rPr>
          <w:sz w:val="24"/>
          <w:szCs w:val="24"/>
        </w:rPr>
      </w:pPr>
      <w:r w:rsidRPr="002D35C7">
        <w:rPr>
          <w:sz w:val="24"/>
          <w:szCs w:val="24"/>
        </w:rPr>
        <w:t>Objective 2: Reveal correlations between economic freedom and macroeconomic indicators such as GDP per capita.</w:t>
      </w:r>
    </w:p>
    <w:p w:rsidR="002D35C7" w:rsidRPr="002D35C7" w:rsidRDefault="002D35C7" w:rsidP="002D35C7">
      <w:pPr>
        <w:pStyle w:val="ListBullet"/>
        <w:rPr>
          <w:sz w:val="24"/>
          <w:szCs w:val="24"/>
        </w:rPr>
      </w:pPr>
      <w:r w:rsidRPr="002D35C7">
        <w:rPr>
          <w:sz w:val="24"/>
          <w:szCs w:val="24"/>
        </w:rPr>
        <w:t>Objective 3: Provide an interactive Tableau environment with filters (region, income group, year) for dynamic exploration.</w:t>
      </w:r>
    </w:p>
    <w:p w:rsidR="002D35C7" w:rsidRPr="002D35C7" w:rsidRDefault="002D35C7" w:rsidP="002D35C7">
      <w:pPr>
        <w:pStyle w:val="ListBullet"/>
        <w:rPr>
          <w:sz w:val="24"/>
          <w:szCs w:val="24"/>
        </w:rPr>
      </w:pPr>
      <w:r w:rsidRPr="002D35C7">
        <w:rPr>
          <w:sz w:val="24"/>
          <w:szCs w:val="24"/>
        </w:rPr>
        <w:t>Objective 4: Track longitudinal changes to highlight reform success stories and areas needing policy attention.</w:t>
      </w:r>
    </w:p>
    <w:p w:rsidR="002D35C7" w:rsidRDefault="002D35C7" w:rsidP="002D35C7">
      <w:pPr>
        <w:pStyle w:val="ListBullet"/>
        <w:rPr>
          <w:sz w:val="24"/>
          <w:szCs w:val="24"/>
        </w:rPr>
      </w:pPr>
      <w:r w:rsidRPr="002D35C7">
        <w:rPr>
          <w:sz w:val="24"/>
          <w:szCs w:val="24"/>
        </w:rPr>
        <w:t>Objective 5: Deliver a scalable analysis framework that refreshes annually as new Index data is released.</w:t>
      </w:r>
    </w:p>
    <w:p w:rsidR="002D35C7" w:rsidRDefault="002D35C7" w:rsidP="002D35C7">
      <w:pPr>
        <w:pStyle w:val="ListBullet"/>
        <w:numPr>
          <w:ilvl w:val="0"/>
          <w:numId w:val="0"/>
        </w:numPr>
        <w:ind w:left="360"/>
        <w:rPr>
          <w:sz w:val="24"/>
          <w:szCs w:val="24"/>
        </w:rPr>
      </w:pPr>
    </w:p>
    <w:p w:rsidR="002D35C7" w:rsidRPr="002D35C7" w:rsidRDefault="002D35C7" w:rsidP="002D35C7">
      <w:pPr>
        <w:pStyle w:val="ListBullet"/>
        <w:numPr>
          <w:ilvl w:val="0"/>
          <w:numId w:val="0"/>
        </w:numPr>
        <w:rPr>
          <w:b/>
          <w:sz w:val="36"/>
          <w:szCs w:val="36"/>
        </w:rPr>
      </w:pPr>
      <w:r w:rsidRPr="002D35C7">
        <w:rPr>
          <w:b/>
          <w:sz w:val="36"/>
          <w:szCs w:val="36"/>
        </w:rPr>
        <w:t>2. IDEATION PHASE</w:t>
      </w:r>
    </w:p>
    <w:p w:rsidR="002D35C7" w:rsidRPr="002D35C7" w:rsidRDefault="002D35C7" w:rsidP="002D35C7">
      <w:pPr>
        <w:pStyle w:val="ListBullet"/>
        <w:numPr>
          <w:ilvl w:val="0"/>
          <w:numId w:val="0"/>
        </w:numPr>
        <w:ind w:left="360" w:hanging="360"/>
        <w:rPr>
          <w:sz w:val="24"/>
          <w:szCs w:val="24"/>
        </w:rPr>
      </w:pPr>
    </w:p>
    <w:p w:rsidR="002D35C7" w:rsidRPr="002D35C7" w:rsidRDefault="002D35C7" w:rsidP="002D35C7">
      <w:pPr>
        <w:pStyle w:val="Heading2"/>
        <w:rPr>
          <w:b/>
          <w:color w:val="auto"/>
          <w:sz w:val="28"/>
          <w:szCs w:val="28"/>
        </w:rPr>
      </w:pPr>
      <w:r w:rsidRPr="002D35C7">
        <w:rPr>
          <w:b/>
          <w:color w:val="auto"/>
          <w:sz w:val="28"/>
          <w:szCs w:val="28"/>
        </w:rPr>
        <w:t>2.1 Team Gathering, Collaboration and Problem Identification</w:t>
      </w:r>
    </w:p>
    <w:p w:rsidR="002D35C7" w:rsidRPr="002D35C7" w:rsidRDefault="002D35C7" w:rsidP="002D35C7">
      <w:r w:rsidRPr="002D35C7">
        <w:t>Our multidisciplinary team—comprising data analysts, economists, and visualization specialists—identified challenges in interpreting raw Index scores and communicating them to non‑technical stakeholders. Pain points included:</w:t>
      </w:r>
    </w:p>
    <w:p w:rsidR="002D35C7" w:rsidRPr="002D35C7" w:rsidRDefault="002D35C7" w:rsidP="002D35C7">
      <w:pPr>
        <w:pStyle w:val="ListBullet"/>
        <w:rPr>
          <w:sz w:val="24"/>
          <w:szCs w:val="24"/>
        </w:rPr>
      </w:pPr>
      <w:r w:rsidRPr="002D35C7">
        <w:rPr>
          <w:sz w:val="24"/>
          <w:szCs w:val="24"/>
        </w:rPr>
        <w:t>Difficulty comparing multidimensional scores across 184 countries.</w:t>
      </w:r>
    </w:p>
    <w:p w:rsidR="002D35C7" w:rsidRPr="002D35C7" w:rsidRDefault="002D35C7" w:rsidP="002D35C7">
      <w:pPr>
        <w:pStyle w:val="ListBullet"/>
        <w:rPr>
          <w:sz w:val="24"/>
          <w:szCs w:val="24"/>
        </w:rPr>
      </w:pPr>
      <w:r w:rsidRPr="002D35C7">
        <w:rPr>
          <w:sz w:val="24"/>
          <w:szCs w:val="24"/>
        </w:rPr>
        <w:t>Limited context explaining how each pillar affects economic performance.</w:t>
      </w:r>
    </w:p>
    <w:p w:rsidR="002D35C7" w:rsidRPr="002D35C7" w:rsidRDefault="002D35C7" w:rsidP="002D35C7">
      <w:pPr>
        <w:pStyle w:val="ListBullet"/>
        <w:rPr>
          <w:sz w:val="24"/>
          <w:szCs w:val="24"/>
        </w:rPr>
      </w:pPr>
      <w:r w:rsidRPr="002D35C7">
        <w:rPr>
          <w:sz w:val="24"/>
          <w:szCs w:val="24"/>
        </w:rPr>
        <w:t>Static PDF reports that hinder exploratory analysis and real‑time updates.</w:t>
      </w:r>
    </w:p>
    <w:p w:rsidR="002D35C7" w:rsidRPr="002D35C7" w:rsidRDefault="002D35C7" w:rsidP="002D35C7">
      <w:pPr>
        <w:pStyle w:val="ListBullet"/>
        <w:numPr>
          <w:ilvl w:val="0"/>
          <w:numId w:val="0"/>
        </w:numPr>
        <w:ind w:left="360"/>
        <w:rPr>
          <w:b/>
          <w:sz w:val="28"/>
          <w:szCs w:val="28"/>
        </w:rPr>
      </w:pPr>
      <w:r w:rsidRPr="002D35C7">
        <w:rPr>
          <w:b/>
          <w:sz w:val="28"/>
          <w:szCs w:val="28"/>
        </w:rPr>
        <w:lastRenderedPageBreak/>
        <w:t>Problem Statement:</w:t>
      </w:r>
    </w:p>
    <w:p w:rsidR="002D35C7" w:rsidRDefault="002D35C7" w:rsidP="002D35C7">
      <w:r>
        <w:t xml:space="preserve"> “Policymakers and analysts lack an intuitive, interactive approach to explore how dimensions of economic freedom influence prosperity across countries and over time.”</w:t>
      </w:r>
    </w:p>
    <w:p w:rsidR="002D35C7" w:rsidRPr="002D35C7" w:rsidRDefault="002D35C7" w:rsidP="002D35C7">
      <w:pPr>
        <w:pStyle w:val="Heading2"/>
        <w:rPr>
          <w:b/>
          <w:color w:val="auto"/>
          <w:sz w:val="28"/>
          <w:szCs w:val="28"/>
        </w:rPr>
      </w:pPr>
      <w:r w:rsidRPr="002D35C7">
        <w:rPr>
          <w:b/>
          <w:color w:val="auto"/>
          <w:sz w:val="28"/>
          <w:szCs w:val="28"/>
        </w:rPr>
        <w:t>2.2 Empathy Map Canvas</w:t>
      </w:r>
    </w:p>
    <w:p w:rsidR="002D35C7" w:rsidRPr="002D35C7" w:rsidRDefault="002D35C7" w:rsidP="002D35C7">
      <w:pPr>
        <w:pStyle w:val="ListBullet2"/>
        <w:rPr>
          <w:sz w:val="24"/>
          <w:szCs w:val="24"/>
        </w:rPr>
      </w:pPr>
      <w:r w:rsidRPr="002D35C7">
        <w:rPr>
          <w:sz w:val="24"/>
          <w:szCs w:val="24"/>
        </w:rPr>
        <w:t>What they say: “We rank poorly on fiscal health—how much is that dragging our overall score?”</w:t>
      </w:r>
    </w:p>
    <w:p w:rsidR="002D35C7" w:rsidRPr="002D35C7" w:rsidRDefault="002D35C7" w:rsidP="002D35C7">
      <w:pPr>
        <w:pStyle w:val="ListBullet2"/>
        <w:rPr>
          <w:sz w:val="24"/>
          <w:szCs w:val="24"/>
        </w:rPr>
      </w:pPr>
      <w:r w:rsidRPr="002D35C7">
        <w:rPr>
          <w:sz w:val="24"/>
          <w:szCs w:val="24"/>
        </w:rPr>
        <w:t>What they think: “If we improve judicial effectiveness, will FDI increase?”</w:t>
      </w:r>
    </w:p>
    <w:p w:rsidR="002D35C7" w:rsidRPr="002D35C7" w:rsidRDefault="002D35C7" w:rsidP="002D35C7">
      <w:pPr>
        <w:pStyle w:val="ListBullet2"/>
        <w:rPr>
          <w:sz w:val="24"/>
          <w:szCs w:val="24"/>
        </w:rPr>
      </w:pPr>
      <w:r w:rsidRPr="002D35C7">
        <w:rPr>
          <w:sz w:val="24"/>
          <w:szCs w:val="24"/>
        </w:rPr>
        <w:t>What they do: Read lengthy reports, manually benchmark against peer countries, and debate policy without clear visuals.</w:t>
      </w:r>
    </w:p>
    <w:p w:rsidR="002D35C7" w:rsidRPr="002D35C7" w:rsidRDefault="002D35C7" w:rsidP="002D35C7">
      <w:pPr>
        <w:pStyle w:val="ListBullet2"/>
        <w:rPr>
          <w:sz w:val="24"/>
          <w:szCs w:val="24"/>
        </w:rPr>
      </w:pPr>
      <w:r w:rsidRPr="002D35C7">
        <w:rPr>
          <w:sz w:val="24"/>
          <w:szCs w:val="24"/>
        </w:rPr>
        <w:t>What they feel: Overwhelmed by data volume, uncertain which reforms yield the greatest impact.</w:t>
      </w:r>
    </w:p>
    <w:p w:rsidR="002D35C7" w:rsidRPr="002D35C7" w:rsidRDefault="002D35C7" w:rsidP="002D35C7">
      <w:pPr>
        <w:pStyle w:val="Heading2"/>
        <w:rPr>
          <w:b/>
          <w:color w:val="auto"/>
          <w:sz w:val="28"/>
          <w:szCs w:val="28"/>
        </w:rPr>
      </w:pPr>
      <w:r w:rsidRPr="002D35C7">
        <w:rPr>
          <w:b/>
          <w:color w:val="auto"/>
          <w:sz w:val="28"/>
          <w:szCs w:val="28"/>
        </w:rPr>
        <w:t>2.3 Brainstorming, Idea Listing and Grouping</w:t>
      </w:r>
    </w:p>
    <w:p w:rsidR="002D35C7" w:rsidRPr="002D35C7" w:rsidRDefault="002D35C7" w:rsidP="002D35C7">
      <w:pPr>
        <w:pStyle w:val="ListBullet"/>
        <w:numPr>
          <w:ilvl w:val="0"/>
          <w:numId w:val="0"/>
        </w:numPr>
        <w:rPr>
          <w:b/>
          <w:sz w:val="24"/>
          <w:szCs w:val="24"/>
        </w:rPr>
      </w:pPr>
      <w:r w:rsidRPr="002D35C7">
        <w:rPr>
          <w:b/>
          <w:sz w:val="24"/>
          <w:szCs w:val="24"/>
        </w:rPr>
        <w:t>Raw Ideas Collected:</w:t>
      </w:r>
    </w:p>
    <w:p w:rsidR="002D35C7" w:rsidRPr="002D35C7" w:rsidRDefault="002D35C7" w:rsidP="002D35C7">
      <w:pPr>
        <w:pStyle w:val="ListBullet2"/>
        <w:rPr>
          <w:sz w:val="24"/>
          <w:szCs w:val="24"/>
        </w:rPr>
      </w:pPr>
      <w:r w:rsidRPr="002D35C7">
        <w:rPr>
          <w:sz w:val="24"/>
          <w:szCs w:val="24"/>
        </w:rPr>
        <w:t>Global heatmap of economic freedom scores</w:t>
      </w:r>
    </w:p>
    <w:p w:rsidR="002D35C7" w:rsidRPr="002D35C7" w:rsidRDefault="002D35C7" w:rsidP="002D35C7">
      <w:pPr>
        <w:pStyle w:val="ListBullet2"/>
        <w:rPr>
          <w:sz w:val="24"/>
          <w:szCs w:val="24"/>
        </w:rPr>
      </w:pPr>
      <w:r w:rsidRPr="002D35C7">
        <w:rPr>
          <w:sz w:val="24"/>
          <w:szCs w:val="24"/>
        </w:rPr>
        <w:t>Pillar radar chart by country</w:t>
      </w:r>
    </w:p>
    <w:p w:rsidR="002D35C7" w:rsidRPr="002D35C7" w:rsidRDefault="002D35C7" w:rsidP="002D35C7">
      <w:pPr>
        <w:pStyle w:val="ListBullet2"/>
        <w:rPr>
          <w:sz w:val="24"/>
          <w:szCs w:val="24"/>
        </w:rPr>
      </w:pPr>
      <w:r w:rsidRPr="002D35C7">
        <w:rPr>
          <w:sz w:val="24"/>
          <w:szCs w:val="24"/>
        </w:rPr>
        <w:t>Scatter plot of Economic Freedom vs GDP per capita</w:t>
      </w:r>
    </w:p>
    <w:p w:rsidR="002D35C7" w:rsidRPr="002D35C7" w:rsidRDefault="002D35C7" w:rsidP="002D35C7">
      <w:pPr>
        <w:pStyle w:val="ListBullet2"/>
        <w:rPr>
          <w:sz w:val="24"/>
          <w:szCs w:val="24"/>
        </w:rPr>
      </w:pPr>
      <w:r w:rsidRPr="002D35C7">
        <w:rPr>
          <w:sz w:val="24"/>
          <w:szCs w:val="24"/>
        </w:rPr>
        <w:t>Time‑series trend lines per country</w:t>
      </w:r>
    </w:p>
    <w:p w:rsidR="002D35C7" w:rsidRPr="002D35C7" w:rsidRDefault="002D35C7" w:rsidP="002D35C7">
      <w:pPr>
        <w:pStyle w:val="ListBullet2"/>
        <w:rPr>
          <w:sz w:val="24"/>
          <w:szCs w:val="24"/>
        </w:rPr>
      </w:pPr>
      <w:r w:rsidRPr="002D35C7">
        <w:rPr>
          <w:sz w:val="24"/>
          <w:szCs w:val="24"/>
        </w:rPr>
        <w:t>Regional comparison dashboards</w:t>
      </w:r>
    </w:p>
    <w:p w:rsidR="002D35C7" w:rsidRPr="002D35C7" w:rsidRDefault="002D35C7" w:rsidP="002D35C7">
      <w:pPr>
        <w:pStyle w:val="ListBullet2"/>
        <w:rPr>
          <w:sz w:val="24"/>
          <w:szCs w:val="24"/>
        </w:rPr>
      </w:pPr>
      <w:r w:rsidRPr="002D35C7">
        <w:rPr>
          <w:sz w:val="24"/>
          <w:szCs w:val="24"/>
        </w:rPr>
        <w:t>Correlation analysis between pillars</w:t>
      </w:r>
    </w:p>
    <w:p w:rsidR="002D35C7" w:rsidRPr="002D35C7" w:rsidRDefault="002D35C7" w:rsidP="002D35C7">
      <w:pPr>
        <w:pStyle w:val="ListBullet2"/>
        <w:rPr>
          <w:sz w:val="24"/>
          <w:szCs w:val="24"/>
        </w:rPr>
      </w:pPr>
      <w:r w:rsidRPr="002D35C7">
        <w:rPr>
          <w:sz w:val="24"/>
          <w:szCs w:val="24"/>
        </w:rPr>
        <w:t>Storytelling with Tableau Stories</w:t>
      </w:r>
    </w:p>
    <w:p w:rsidR="002D35C7" w:rsidRPr="002D35C7" w:rsidRDefault="002D35C7" w:rsidP="002D35C7">
      <w:pPr>
        <w:pStyle w:val="ListBullet2"/>
        <w:rPr>
          <w:sz w:val="24"/>
          <w:szCs w:val="24"/>
        </w:rPr>
      </w:pPr>
      <w:r w:rsidRPr="002D35C7">
        <w:rPr>
          <w:sz w:val="24"/>
          <w:szCs w:val="24"/>
        </w:rPr>
        <w:t>Interactive filters for region and income group</w:t>
      </w:r>
    </w:p>
    <w:p w:rsidR="002D35C7" w:rsidRPr="002D35C7" w:rsidRDefault="002D35C7" w:rsidP="002D35C7">
      <w:pPr>
        <w:pStyle w:val="ListBullet2"/>
        <w:rPr>
          <w:sz w:val="24"/>
          <w:szCs w:val="24"/>
        </w:rPr>
      </w:pPr>
      <w:r w:rsidRPr="002D35C7">
        <w:rPr>
          <w:sz w:val="24"/>
          <w:szCs w:val="24"/>
        </w:rPr>
        <w:t>Automated annual data refresh via Tableau Prep</w:t>
      </w:r>
    </w:p>
    <w:p w:rsidR="002D35C7" w:rsidRPr="002D35C7" w:rsidRDefault="002D35C7" w:rsidP="002D35C7">
      <w:pPr>
        <w:pStyle w:val="ListBullet2"/>
        <w:rPr>
          <w:sz w:val="24"/>
          <w:szCs w:val="24"/>
        </w:rPr>
      </w:pPr>
      <w:r w:rsidRPr="002D35C7">
        <w:rPr>
          <w:sz w:val="24"/>
          <w:szCs w:val="24"/>
        </w:rPr>
        <w:t>Web embedding with Flask</w:t>
      </w:r>
    </w:p>
    <w:p w:rsidR="002D35C7" w:rsidRPr="002D35C7" w:rsidRDefault="002D35C7" w:rsidP="002D35C7">
      <w:pPr>
        <w:pStyle w:val="ListBullet"/>
        <w:numPr>
          <w:ilvl w:val="0"/>
          <w:numId w:val="0"/>
        </w:numPr>
        <w:ind w:left="360"/>
        <w:rPr>
          <w:b/>
          <w:sz w:val="24"/>
          <w:szCs w:val="24"/>
        </w:rPr>
      </w:pPr>
      <w:r w:rsidRPr="002D35C7">
        <w:rPr>
          <w:b/>
          <w:sz w:val="24"/>
          <w:szCs w:val="24"/>
        </w:rPr>
        <w:br/>
        <w:t>Grouped Ideas:</w:t>
      </w:r>
    </w:p>
    <w:p w:rsidR="002D35C7" w:rsidRPr="002D35C7" w:rsidRDefault="002D35C7" w:rsidP="002D35C7">
      <w:pPr>
        <w:pStyle w:val="ListBullet2"/>
        <w:numPr>
          <w:ilvl w:val="0"/>
          <w:numId w:val="5"/>
        </w:numPr>
        <w:rPr>
          <w:b/>
          <w:sz w:val="24"/>
          <w:szCs w:val="24"/>
        </w:rPr>
      </w:pPr>
      <w:r w:rsidRPr="002D35C7">
        <w:rPr>
          <w:b/>
          <w:sz w:val="24"/>
          <w:szCs w:val="24"/>
        </w:rPr>
        <w:t>Visualization &amp; Comparison</w:t>
      </w:r>
    </w:p>
    <w:p w:rsidR="002D35C7" w:rsidRPr="002D35C7" w:rsidRDefault="002D35C7" w:rsidP="002D35C7">
      <w:pPr>
        <w:pStyle w:val="ListBullet3"/>
        <w:rPr>
          <w:sz w:val="24"/>
          <w:szCs w:val="24"/>
        </w:rPr>
      </w:pPr>
      <w:r w:rsidRPr="002D35C7">
        <w:rPr>
          <w:sz w:val="24"/>
          <w:szCs w:val="24"/>
        </w:rPr>
        <w:t>Global heatmap of scores</w:t>
      </w:r>
    </w:p>
    <w:p w:rsidR="002D35C7" w:rsidRPr="002D35C7" w:rsidRDefault="002D35C7" w:rsidP="002D35C7">
      <w:pPr>
        <w:pStyle w:val="ListBullet3"/>
        <w:rPr>
          <w:sz w:val="24"/>
          <w:szCs w:val="24"/>
        </w:rPr>
      </w:pPr>
      <w:r w:rsidRPr="002D35C7">
        <w:rPr>
          <w:sz w:val="24"/>
          <w:szCs w:val="24"/>
        </w:rPr>
        <w:t>Regional dashboards</w:t>
      </w:r>
    </w:p>
    <w:p w:rsidR="002D35C7" w:rsidRPr="002D35C7" w:rsidRDefault="002D35C7" w:rsidP="002D35C7">
      <w:pPr>
        <w:pStyle w:val="ListBullet3"/>
        <w:rPr>
          <w:sz w:val="24"/>
          <w:szCs w:val="24"/>
        </w:rPr>
      </w:pPr>
      <w:r w:rsidRPr="002D35C7">
        <w:rPr>
          <w:sz w:val="24"/>
          <w:szCs w:val="24"/>
        </w:rPr>
        <w:t>Radar charts per country</w:t>
      </w:r>
    </w:p>
    <w:p w:rsidR="002D35C7" w:rsidRPr="002D35C7" w:rsidRDefault="002D35C7" w:rsidP="002D35C7">
      <w:pPr>
        <w:pStyle w:val="ListBullet2"/>
        <w:numPr>
          <w:ilvl w:val="0"/>
          <w:numId w:val="5"/>
        </w:numPr>
        <w:rPr>
          <w:b/>
          <w:sz w:val="24"/>
          <w:szCs w:val="24"/>
        </w:rPr>
      </w:pPr>
      <w:r w:rsidRPr="002D35C7">
        <w:rPr>
          <w:b/>
          <w:sz w:val="24"/>
          <w:szCs w:val="24"/>
        </w:rPr>
        <w:t>Correlation &amp; Trend Analysis</w:t>
      </w:r>
    </w:p>
    <w:p w:rsidR="002D35C7" w:rsidRPr="002D35C7" w:rsidRDefault="002D35C7" w:rsidP="002D35C7">
      <w:pPr>
        <w:pStyle w:val="ListBullet3"/>
        <w:rPr>
          <w:sz w:val="24"/>
          <w:szCs w:val="24"/>
        </w:rPr>
      </w:pPr>
      <w:r w:rsidRPr="002D35C7">
        <w:rPr>
          <w:sz w:val="24"/>
          <w:szCs w:val="24"/>
        </w:rPr>
        <w:t>Economic Freedom vs GDP scatter</w:t>
      </w:r>
    </w:p>
    <w:p w:rsidR="002D35C7" w:rsidRPr="002D35C7" w:rsidRDefault="002D35C7" w:rsidP="002D35C7">
      <w:pPr>
        <w:pStyle w:val="ListBullet3"/>
        <w:rPr>
          <w:sz w:val="24"/>
          <w:szCs w:val="24"/>
        </w:rPr>
      </w:pPr>
      <w:r w:rsidRPr="002D35C7">
        <w:rPr>
          <w:sz w:val="24"/>
          <w:szCs w:val="24"/>
        </w:rPr>
        <w:t>Time‑series trends</w:t>
      </w:r>
    </w:p>
    <w:p w:rsidR="002D35C7" w:rsidRPr="002D35C7" w:rsidRDefault="002D35C7" w:rsidP="002D35C7">
      <w:pPr>
        <w:pStyle w:val="ListBullet3"/>
        <w:rPr>
          <w:sz w:val="24"/>
          <w:szCs w:val="24"/>
        </w:rPr>
      </w:pPr>
      <w:r w:rsidRPr="002D35C7">
        <w:rPr>
          <w:sz w:val="24"/>
          <w:szCs w:val="24"/>
        </w:rPr>
        <w:t>Pillar correlation matrix</w:t>
      </w:r>
    </w:p>
    <w:p w:rsidR="002D35C7" w:rsidRPr="002D35C7" w:rsidRDefault="002D35C7" w:rsidP="002D35C7">
      <w:pPr>
        <w:pStyle w:val="ListBullet2"/>
        <w:numPr>
          <w:ilvl w:val="0"/>
          <w:numId w:val="5"/>
        </w:numPr>
        <w:rPr>
          <w:b/>
          <w:sz w:val="24"/>
          <w:szCs w:val="24"/>
        </w:rPr>
      </w:pPr>
      <w:r w:rsidRPr="002D35C7">
        <w:rPr>
          <w:b/>
          <w:sz w:val="24"/>
          <w:szCs w:val="24"/>
        </w:rPr>
        <w:t xml:space="preserve"> Automation &amp; Integration</w:t>
      </w:r>
    </w:p>
    <w:p w:rsidR="002D35C7" w:rsidRPr="002D35C7" w:rsidRDefault="002D35C7" w:rsidP="002D35C7">
      <w:pPr>
        <w:pStyle w:val="ListBullet3"/>
        <w:rPr>
          <w:sz w:val="24"/>
          <w:szCs w:val="24"/>
        </w:rPr>
      </w:pPr>
      <w:r w:rsidRPr="002D35C7">
        <w:rPr>
          <w:sz w:val="24"/>
          <w:szCs w:val="24"/>
        </w:rPr>
        <w:lastRenderedPageBreak/>
        <w:t>Automated data refresh</w:t>
      </w:r>
    </w:p>
    <w:p w:rsidR="002D35C7" w:rsidRPr="002D35C7" w:rsidRDefault="002D35C7" w:rsidP="002D35C7">
      <w:pPr>
        <w:pStyle w:val="ListBullet3"/>
        <w:rPr>
          <w:sz w:val="24"/>
          <w:szCs w:val="24"/>
        </w:rPr>
      </w:pPr>
      <w:r w:rsidRPr="002D35C7">
        <w:rPr>
          <w:sz w:val="24"/>
          <w:szCs w:val="24"/>
        </w:rPr>
        <w:t>Web embedding with Flask</w:t>
      </w:r>
    </w:p>
    <w:p w:rsidR="002D35C7" w:rsidRPr="002D35C7" w:rsidRDefault="002D35C7" w:rsidP="002D35C7">
      <w:pPr>
        <w:pStyle w:val="ListBullet3"/>
        <w:rPr>
          <w:sz w:val="24"/>
          <w:szCs w:val="24"/>
        </w:rPr>
      </w:pPr>
      <w:r w:rsidRPr="002D35C7">
        <w:rPr>
          <w:sz w:val="24"/>
          <w:szCs w:val="24"/>
        </w:rPr>
        <w:t>Scheduled report distribution</w:t>
      </w:r>
    </w:p>
    <w:p w:rsidR="002D35C7" w:rsidRPr="002D35C7" w:rsidRDefault="002D35C7" w:rsidP="002D35C7">
      <w:pPr>
        <w:pStyle w:val="ListBullet2"/>
        <w:numPr>
          <w:ilvl w:val="0"/>
          <w:numId w:val="5"/>
        </w:numPr>
        <w:rPr>
          <w:b/>
          <w:sz w:val="24"/>
          <w:szCs w:val="24"/>
        </w:rPr>
      </w:pPr>
      <w:r w:rsidRPr="002D35C7">
        <w:rPr>
          <w:b/>
          <w:sz w:val="24"/>
          <w:szCs w:val="24"/>
        </w:rPr>
        <w:t>Storytelling &amp; Reporting</w:t>
      </w:r>
    </w:p>
    <w:p w:rsidR="002D35C7" w:rsidRPr="002D35C7" w:rsidRDefault="002D35C7" w:rsidP="002D35C7">
      <w:pPr>
        <w:pStyle w:val="ListBullet3"/>
        <w:rPr>
          <w:sz w:val="24"/>
          <w:szCs w:val="24"/>
        </w:rPr>
      </w:pPr>
      <w:r w:rsidRPr="002D35C7">
        <w:rPr>
          <w:sz w:val="24"/>
          <w:szCs w:val="24"/>
        </w:rPr>
        <w:t>Tableau Story points</w:t>
      </w:r>
    </w:p>
    <w:p w:rsidR="002D35C7" w:rsidRPr="002D35C7" w:rsidRDefault="002D35C7" w:rsidP="002D35C7">
      <w:pPr>
        <w:pStyle w:val="ListBullet3"/>
        <w:rPr>
          <w:sz w:val="24"/>
          <w:szCs w:val="24"/>
        </w:rPr>
      </w:pPr>
      <w:r w:rsidRPr="002D35C7">
        <w:rPr>
          <w:sz w:val="24"/>
          <w:szCs w:val="24"/>
        </w:rPr>
        <w:t>Downloadable insights summaries</w:t>
      </w:r>
    </w:p>
    <w:p w:rsidR="002D35C7" w:rsidRPr="002D35C7" w:rsidRDefault="002D35C7" w:rsidP="002D35C7">
      <w:pPr>
        <w:pStyle w:val="ListBullet"/>
        <w:numPr>
          <w:ilvl w:val="0"/>
          <w:numId w:val="0"/>
        </w:numPr>
        <w:ind w:left="360" w:hanging="360"/>
        <w:rPr>
          <w:b/>
          <w:sz w:val="24"/>
          <w:szCs w:val="24"/>
        </w:rPr>
      </w:pPr>
      <w:r w:rsidRPr="002D35C7">
        <w:rPr>
          <w:b/>
          <w:sz w:val="24"/>
          <w:szCs w:val="24"/>
        </w:rPr>
        <w:br/>
        <w:t>Idea Prioritization:</w:t>
      </w:r>
    </w:p>
    <w:tbl>
      <w:tblPr>
        <w:tblStyle w:val="TableGrid"/>
        <w:tblW w:w="9016" w:type="dxa"/>
        <w:tblLook w:val="04A0" w:firstRow="1" w:lastRow="0" w:firstColumn="1" w:lastColumn="0" w:noHBand="0" w:noVBand="1"/>
      </w:tblPr>
      <w:tblGrid>
        <w:gridCol w:w="2254"/>
        <w:gridCol w:w="2254"/>
        <w:gridCol w:w="2254"/>
        <w:gridCol w:w="2254"/>
      </w:tblGrid>
      <w:tr w:rsidR="007D2FEE" w:rsidRPr="007D2FEE" w:rsidTr="007D2FEE">
        <w:trPr>
          <w:trHeight w:val="536"/>
        </w:trPr>
        <w:tc>
          <w:tcPr>
            <w:tcW w:w="2254" w:type="dxa"/>
          </w:tcPr>
          <w:p w:rsidR="007D2FEE" w:rsidRPr="007D2FEE" w:rsidRDefault="007D2FEE" w:rsidP="002D35C7">
            <w:pPr>
              <w:rPr>
                <w:b/>
              </w:rPr>
            </w:pPr>
            <w:r w:rsidRPr="007D2FEE">
              <w:rPr>
                <w:b/>
              </w:rPr>
              <w:t>Idea</w:t>
            </w:r>
          </w:p>
        </w:tc>
        <w:tc>
          <w:tcPr>
            <w:tcW w:w="2254" w:type="dxa"/>
          </w:tcPr>
          <w:p w:rsidR="007D2FEE" w:rsidRPr="007D2FEE" w:rsidRDefault="007D2FEE" w:rsidP="002D35C7">
            <w:pPr>
              <w:rPr>
                <w:b/>
              </w:rPr>
            </w:pPr>
            <w:r w:rsidRPr="007D2FEE">
              <w:rPr>
                <w:b/>
              </w:rPr>
              <w:t>Impact</w:t>
            </w:r>
          </w:p>
        </w:tc>
        <w:tc>
          <w:tcPr>
            <w:tcW w:w="2254" w:type="dxa"/>
          </w:tcPr>
          <w:p w:rsidR="007D2FEE" w:rsidRPr="007D2FEE" w:rsidRDefault="007D2FEE" w:rsidP="002D35C7">
            <w:pPr>
              <w:rPr>
                <w:b/>
              </w:rPr>
            </w:pPr>
            <w:r w:rsidRPr="007D2FEE">
              <w:rPr>
                <w:b/>
              </w:rPr>
              <w:t>Feasibility</w:t>
            </w:r>
          </w:p>
        </w:tc>
        <w:tc>
          <w:tcPr>
            <w:tcW w:w="2254" w:type="dxa"/>
          </w:tcPr>
          <w:p w:rsidR="007D2FEE" w:rsidRPr="007D2FEE" w:rsidRDefault="007D2FEE" w:rsidP="002D35C7">
            <w:pPr>
              <w:rPr>
                <w:b/>
              </w:rPr>
            </w:pPr>
            <w:r w:rsidRPr="007D2FEE">
              <w:rPr>
                <w:b/>
              </w:rPr>
              <w:t>Priority</w:t>
            </w:r>
          </w:p>
        </w:tc>
      </w:tr>
      <w:tr w:rsidR="007D2FEE" w:rsidTr="007D2FEE">
        <w:trPr>
          <w:trHeight w:val="585"/>
        </w:trPr>
        <w:tc>
          <w:tcPr>
            <w:tcW w:w="2254" w:type="dxa"/>
          </w:tcPr>
          <w:p w:rsidR="007D2FEE" w:rsidRDefault="007D2FEE" w:rsidP="002D35C7">
            <w:r>
              <w:t>Global heatmap</w:t>
            </w:r>
          </w:p>
        </w:tc>
        <w:tc>
          <w:tcPr>
            <w:tcW w:w="2254" w:type="dxa"/>
          </w:tcPr>
          <w:p w:rsidR="007D2FEE" w:rsidRDefault="007D2FEE" w:rsidP="002D35C7">
            <w:r>
              <w:t>High</w:t>
            </w:r>
          </w:p>
        </w:tc>
        <w:tc>
          <w:tcPr>
            <w:tcW w:w="2254" w:type="dxa"/>
          </w:tcPr>
          <w:p w:rsidR="007D2FEE" w:rsidRDefault="007D2FEE" w:rsidP="002D35C7">
            <w:r>
              <w:t>High</w:t>
            </w:r>
          </w:p>
        </w:tc>
        <w:tc>
          <w:tcPr>
            <w:tcW w:w="2254" w:type="dxa"/>
          </w:tcPr>
          <w:p w:rsidR="007D2FEE" w:rsidRDefault="007D2FEE" w:rsidP="002D35C7">
            <w:r>
              <w:t>High</w:t>
            </w:r>
          </w:p>
        </w:tc>
      </w:tr>
      <w:tr w:rsidR="007D2FEE" w:rsidTr="007D2FEE">
        <w:tc>
          <w:tcPr>
            <w:tcW w:w="2254" w:type="dxa"/>
          </w:tcPr>
          <w:p w:rsidR="007D2FEE" w:rsidRDefault="007D2FEE" w:rsidP="002D35C7">
            <w:r>
              <w:t>Economic Freedom vs GDP scatter</w:t>
            </w:r>
          </w:p>
        </w:tc>
        <w:tc>
          <w:tcPr>
            <w:tcW w:w="2254" w:type="dxa"/>
          </w:tcPr>
          <w:p w:rsidR="007D2FEE" w:rsidRDefault="007D2FEE" w:rsidP="002D35C7">
            <w:r>
              <w:t>High</w:t>
            </w:r>
          </w:p>
        </w:tc>
        <w:tc>
          <w:tcPr>
            <w:tcW w:w="2254" w:type="dxa"/>
          </w:tcPr>
          <w:p w:rsidR="007D2FEE" w:rsidRDefault="007D2FEE" w:rsidP="002D35C7">
            <w:r>
              <w:t>High</w:t>
            </w:r>
          </w:p>
        </w:tc>
        <w:tc>
          <w:tcPr>
            <w:tcW w:w="2254" w:type="dxa"/>
          </w:tcPr>
          <w:p w:rsidR="007D2FEE" w:rsidRDefault="007D2FEE" w:rsidP="002D35C7">
            <w:r>
              <w:t>High</w:t>
            </w:r>
          </w:p>
        </w:tc>
      </w:tr>
      <w:tr w:rsidR="007D2FEE" w:rsidTr="007D2FEE">
        <w:trPr>
          <w:trHeight w:val="432"/>
        </w:trPr>
        <w:tc>
          <w:tcPr>
            <w:tcW w:w="2254" w:type="dxa"/>
          </w:tcPr>
          <w:p w:rsidR="007D2FEE" w:rsidRDefault="007D2FEE" w:rsidP="002D35C7">
            <w:r>
              <w:t>Time‑series trends</w:t>
            </w:r>
          </w:p>
        </w:tc>
        <w:tc>
          <w:tcPr>
            <w:tcW w:w="2254" w:type="dxa"/>
          </w:tcPr>
          <w:p w:rsidR="007D2FEE" w:rsidRDefault="007D2FEE" w:rsidP="002D35C7">
            <w:r>
              <w:t>High</w:t>
            </w:r>
          </w:p>
        </w:tc>
        <w:tc>
          <w:tcPr>
            <w:tcW w:w="2254" w:type="dxa"/>
          </w:tcPr>
          <w:p w:rsidR="007D2FEE" w:rsidRDefault="007D2FEE" w:rsidP="002D35C7">
            <w:r>
              <w:t>Medium</w:t>
            </w:r>
          </w:p>
        </w:tc>
        <w:tc>
          <w:tcPr>
            <w:tcW w:w="2254" w:type="dxa"/>
          </w:tcPr>
          <w:p w:rsidR="007D2FEE" w:rsidRDefault="007D2FEE" w:rsidP="002D35C7">
            <w:r>
              <w:t>High</w:t>
            </w:r>
          </w:p>
        </w:tc>
      </w:tr>
      <w:tr w:rsidR="007D2FEE" w:rsidTr="007D2FEE">
        <w:trPr>
          <w:trHeight w:val="836"/>
        </w:trPr>
        <w:tc>
          <w:tcPr>
            <w:tcW w:w="2254" w:type="dxa"/>
          </w:tcPr>
          <w:p w:rsidR="007D2FEE" w:rsidRDefault="007D2FEE" w:rsidP="002D35C7">
            <w:r>
              <w:t>Web embedding with Flask</w:t>
            </w:r>
          </w:p>
        </w:tc>
        <w:tc>
          <w:tcPr>
            <w:tcW w:w="2254" w:type="dxa"/>
          </w:tcPr>
          <w:p w:rsidR="007D2FEE" w:rsidRDefault="007D2FEE" w:rsidP="002D35C7">
            <w:r>
              <w:t>Medium</w:t>
            </w:r>
          </w:p>
        </w:tc>
        <w:tc>
          <w:tcPr>
            <w:tcW w:w="2254" w:type="dxa"/>
          </w:tcPr>
          <w:p w:rsidR="007D2FEE" w:rsidRDefault="007D2FEE" w:rsidP="002D35C7">
            <w:r>
              <w:t>Medium</w:t>
            </w:r>
          </w:p>
        </w:tc>
        <w:tc>
          <w:tcPr>
            <w:tcW w:w="2254" w:type="dxa"/>
          </w:tcPr>
          <w:p w:rsidR="007D2FEE" w:rsidRDefault="007D2FEE" w:rsidP="002D35C7">
            <w:r>
              <w:t>Medium</w:t>
            </w:r>
          </w:p>
        </w:tc>
      </w:tr>
      <w:tr w:rsidR="007D2FEE" w:rsidTr="007D2FEE">
        <w:trPr>
          <w:trHeight w:val="550"/>
        </w:trPr>
        <w:tc>
          <w:tcPr>
            <w:tcW w:w="2254" w:type="dxa"/>
          </w:tcPr>
          <w:p w:rsidR="007D2FEE" w:rsidRDefault="007D2FEE" w:rsidP="002D35C7">
            <w:r>
              <w:t>Correlation matrix</w:t>
            </w:r>
          </w:p>
        </w:tc>
        <w:tc>
          <w:tcPr>
            <w:tcW w:w="2254" w:type="dxa"/>
          </w:tcPr>
          <w:p w:rsidR="007D2FEE" w:rsidRDefault="007D2FEE" w:rsidP="002D35C7">
            <w:r>
              <w:t>Medium</w:t>
            </w:r>
          </w:p>
        </w:tc>
        <w:tc>
          <w:tcPr>
            <w:tcW w:w="2254" w:type="dxa"/>
          </w:tcPr>
          <w:p w:rsidR="007D2FEE" w:rsidRDefault="007D2FEE" w:rsidP="002D35C7">
            <w:r>
              <w:t>Medium</w:t>
            </w:r>
          </w:p>
        </w:tc>
        <w:tc>
          <w:tcPr>
            <w:tcW w:w="2254" w:type="dxa"/>
          </w:tcPr>
          <w:p w:rsidR="007D2FEE" w:rsidRDefault="007D2FEE" w:rsidP="002D35C7">
            <w:r>
              <w:t>Medium</w:t>
            </w:r>
          </w:p>
        </w:tc>
      </w:tr>
      <w:tr w:rsidR="007D2FEE" w:rsidTr="007D2FEE">
        <w:tc>
          <w:tcPr>
            <w:tcW w:w="2254" w:type="dxa"/>
          </w:tcPr>
          <w:p w:rsidR="007D2FEE" w:rsidRDefault="007D2FEE" w:rsidP="002D35C7">
            <w:r>
              <w:t>Automated data refresh</w:t>
            </w:r>
          </w:p>
        </w:tc>
        <w:tc>
          <w:tcPr>
            <w:tcW w:w="2254" w:type="dxa"/>
          </w:tcPr>
          <w:p w:rsidR="007D2FEE" w:rsidRDefault="007D2FEE" w:rsidP="002D35C7">
            <w:r>
              <w:t>High</w:t>
            </w:r>
          </w:p>
        </w:tc>
        <w:tc>
          <w:tcPr>
            <w:tcW w:w="2254" w:type="dxa"/>
          </w:tcPr>
          <w:p w:rsidR="007D2FEE" w:rsidRDefault="007D2FEE" w:rsidP="002D35C7">
            <w:r>
              <w:t>High</w:t>
            </w:r>
          </w:p>
        </w:tc>
        <w:tc>
          <w:tcPr>
            <w:tcW w:w="2254" w:type="dxa"/>
          </w:tcPr>
          <w:p w:rsidR="007D2FEE" w:rsidRDefault="007D2FEE" w:rsidP="002D35C7">
            <w:r>
              <w:t>High</w:t>
            </w:r>
          </w:p>
        </w:tc>
      </w:tr>
    </w:tbl>
    <w:p w:rsidR="002D35C7" w:rsidRPr="007D2FEE" w:rsidRDefault="002D35C7" w:rsidP="002D35C7">
      <w:pPr>
        <w:pStyle w:val="Heading3"/>
        <w:rPr>
          <w:b/>
          <w:color w:val="auto"/>
        </w:rPr>
      </w:pPr>
      <w:r w:rsidRPr="007D2FEE">
        <w:rPr>
          <w:b/>
          <w:color w:val="auto"/>
        </w:rPr>
        <w:t>Final Shortlisted Ideas (with Detailed Explanation):</w:t>
      </w:r>
    </w:p>
    <w:p w:rsidR="002D35C7" w:rsidRPr="007D2FEE" w:rsidRDefault="002D35C7" w:rsidP="002D35C7">
      <w:pPr>
        <w:pStyle w:val="ListNumber"/>
        <w:rPr>
          <w:b/>
          <w:sz w:val="24"/>
          <w:szCs w:val="24"/>
        </w:rPr>
      </w:pPr>
      <w:r w:rsidRPr="007D2FEE">
        <w:rPr>
          <w:b/>
          <w:sz w:val="24"/>
          <w:szCs w:val="24"/>
        </w:rPr>
        <w:t>Global Heatmap of Economic Freedom Scores</w:t>
      </w:r>
    </w:p>
    <w:p w:rsidR="002D35C7" w:rsidRPr="007D2FEE" w:rsidRDefault="002D35C7" w:rsidP="002D35C7">
      <w:pPr>
        <w:pStyle w:val="ListBullet2"/>
        <w:numPr>
          <w:ilvl w:val="0"/>
          <w:numId w:val="5"/>
        </w:numPr>
        <w:rPr>
          <w:b/>
          <w:sz w:val="24"/>
          <w:szCs w:val="24"/>
        </w:rPr>
      </w:pPr>
      <w:r w:rsidRPr="007D2FEE">
        <w:rPr>
          <w:b/>
          <w:sz w:val="24"/>
          <w:szCs w:val="24"/>
        </w:rPr>
        <w:t>Functionality:</w:t>
      </w:r>
    </w:p>
    <w:p w:rsidR="002D35C7" w:rsidRPr="007D2FEE" w:rsidRDefault="002D35C7" w:rsidP="002D35C7">
      <w:pPr>
        <w:pStyle w:val="ListBullet3"/>
        <w:rPr>
          <w:sz w:val="24"/>
          <w:szCs w:val="24"/>
        </w:rPr>
      </w:pPr>
      <w:r w:rsidRPr="007D2FEE">
        <w:rPr>
          <w:sz w:val="24"/>
          <w:szCs w:val="24"/>
        </w:rPr>
        <w:t>Visualizes overall scores by country, enabling quick identification of high‑ and low‑performing regions.</w:t>
      </w:r>
    </w:p>
    <w:p w:rsidR="002D35C7" w:rsidRPr="007D2FEE" w:rsidRDefault="002D35C7" w:rsidP="002D35C7">
      <w:pPr>
        <w:pStyle w:val="ListBullet2"/>
        <w:numPr>
          <w:ilvl w:val="0"/>
          <w:numId w:val="5"/>
        </w:numPr>
        <w:rPr>
          <w:b/>
          <w:sz w:val="24"/>
          <w:szCs w:val="24"/>
        </w:rPr>
      </w:pPr>
      <w:r w:rsidRPr="007D2FEE">
        <w:rPr>
          <w:b/>
          <w:sz w:val="24"/>
          <w:szCs w:val="24"/>
        </w:rPr>
        <w:t>Technical Implementation:</w:t>
      </w:r>
    </w:p>
    <w:p w:rsidR="002D35C7" w:rsidRPr="007D2FEE" w:rsidRDefault="002D35C7" w:rsidP="002D35C7">
      <w:pPr>
        <w:pStyle w:val="ListBullet3"/>
        <w:rPr>
          <w:sz w:val="24"/>
          <w:szCs w:val="24"/>
        </w:rPr>
      </w:pPr>
      <w:r w:rsidRPr="007D2FEE">
        <w:rPr>
          <w:sz w:val="24"/>
          <w:szCs w:val="24"/>
        </w:rPr>
        <w:t>Tableau choropleth map with color encoding of scores.</w:t>
      </w:r>
    </w:p>
    <w:p w:rsidR="002D35C7" w:rsidRPr="007D2FEE" w:rsidRDefault="002D35C7" w:rsidP="002D35C7">
      <w:pPr>
        <w:pStyle w:val="ListBullet3"/>
        <w:rPr>
          <w:sz w:val="24"/>
          <w:szCs w:val="24"/>
        </w:rPr>
      </w:pPr>
      <w:r w:rsidRPr="007D2FEE">
        <w:rPr>
          <w:sz w:val="24"/>
          <w:szCs w:val="24"/>
        </w:rPr>
        <w:t>Filters for year and region.</w:t>
      </w:r>
    </w:p>
    <w:p w:rsidR="002D35C7" w:rsidRPr="007D2FEE" w:rsidRDefault="002D35C7" w:rsidP="002D35C7">
      <w:pPr>
        <w:pStyle w:val="ListBullet3"/>
        <w:rPr>
          <w:sz w:val="24"/>
          <w:szCs w:val="24"/>
        </w:rPr>
      </w:pPr>
      <w:r w:rsidRPr="007D2FEE">
        <w:rPr>
          <w:sz w:val="24"/>
          <w:szCs w:val="24"/>
        </w:rPr>
        <w:t>Hover tooltips show pillar breakdown.</w:t>
      </w:r>
    </w:p>
    <w:p w:rsidR="002D35C7" w:rsidRPr="007D2FEE" w:rsidRDefault="002D35C7" w:rsidP="002D35C7">
      <w:pPr>
        <w:pStyle w:val="ListBullet2"/>
        <w:numPr>
          <w:ilvl w:val="0"/>
          <w:numId w:val="5"/>
        </w:numPr>
        <w:rPr>
          <w:b/>
          <w:sz w:val="24"/>
          <w:szCs w:val="24"/>
        </w:rPr>
      </w:pPr>
      <w:r w:rsidRPr="007D2FEE">
        <w:rPr>
          <w:b/>
          <w:sz w:val="24"/>
          <w:szCs w:val="24"/>
        </w:rPr>
        <w:t>Benefits:</w:t>
      </w:r>
    </w:p>
    <w:p w:rsidR="002D35C7" w:rsidRPr="007D2FEE" w:rsidRDefault="002D35C7" w:rsidP="002D35C7">
      <w:pPr>
        <w:pStyle w:val="ListBullet3"/>
        <w:rPr>
          <w:sz w:val="24"/>
          <w:szCs w:val="24"/>
        </w:rPr>
      </w:pPr>
      <w:r w:rsidRPr="007D2FEE">
        <w:rPr>
          <w:sz w:val="24"/>
          <w:szCs w:val="24"/>
        </w:rPr>
        <w:t>Supports data‑driven policy formulation.</w:t>
      </w:r>
    </w:p>
    <w:p w:rsidR="002D35C7" w:rsidRPr="007D2FEE" w:rsidRDefault="002D35C7" w:rsidP="002D35C7">
      <w:pPr>
        <w:pStyle w:val="ListBullet3"/>
        <w:rPr>
          <w:sz w:val="24"/>
          <w:szCs w:val="24"/>
        </w:rPr>
      </w:pPr>
      <w:r w:rsidRPr="007D2FEE">
        <w:rPr>
          <w:sz w:val="24"/>
          <w:szCs w:val="24"/>
        </w:rPr>
        <w:t>Enhances transparency for citizens and investors.</w:t>
      </w:r>
    </w:p>
    <w:p w:rsidR="002D35C7" w:rsidRPr="007D2FEE" w:rsidRDefault="002D35C7" w:rsidP="002D35C7">
      <w:pPr>
        <w:pStyle w:val="ListBullet3"/>
        <w:rPr>
          <w:sz w:val="24"/>
          <w:szCs w:val="24"/>
        </w:rPr>
      </w:pPr>
      <w:r w:rsidRPr="007D2FEE">
        <w:rPr>
          <w:sz w:val="24"/>
          <w:szCs w:val="24"/>
        </w:rPr>
        <w:t>Identifies reform priorities and benchmarks.</w:t>
      </w:r>
    </w:p>
    <w:p w:rsidR="002D35C7" w:rsidRPr="007D2FEE" w:rsidRDefault="002D35C7" w:rsidP="002D35C7">
      <w:pPr>
        <w:pStyle w:val="ListNumber"/>
        <w:rPr>
          <w:b/>
          <w:sz w:val="24"/>
          <w:szCs w:val="24"/>
        </w:rPr>
      </w:pPr>
      <w:r w:rsidRPr="007D2FEE">
        <w:rPr>
          <w:b/>
          <w:sz w:val="24"/>
          <w:szCs w:val="24"/>
        </w:rPr>
        <w:lastRenderedPageBreak/>
        <w:t>Pillar Performance Radar Chart</w:t>
      </w:r>
    </w:p>
    <w:p w:rsidR="002D35C7" w:rsidRPr="007D2FEE" w:rsidRDefault="002D35C7" w:rsidP="002D35C7">
      <w:pPr>
        <w:pStyle w:val="ListBullet2"/>
        <w:numPr>
          <w:ilvl w:val="0"/>
          <w:numId w:val="5"/>
        </w:numPr>
        <w:rPr>
          <w:b/>
          <w:sz w:val="24"/>
          <w:szCs w:val="24"/>
        </w:rPr>
      </w:pPr>
      <w:r w:rsidRPr="007D2FEE">
        <w:rPr>
          <w:b/>
          <w:sz w:val="24"/>
          <w:szCs w:val="24"/>
        </w:rPr>
        <w:t>Functionality:</w:t>
      </w:r>
    </w:p>
    <w:p w:rsidR="002D35C7" w:rsidRPr="007D2FEE" w:rsidRDefault="002D35C7" w:rsidP="002D35C7">
      <w:pPr>
        <w:pStyle w:val="ListBullet3"/>
        <w:rPr>
          <w:sz w:val="24"/>
          <w:szCs w:val="24"/>
        </w:rPr>
      </w:pPr>
      <w:r w:rsidRPr="007D2FEE">
        <w:rPr>
          <w:sz w:val="24"/>
          <w:szCs w:val="24"/>
        </w:rPr>
        <w:t>Compares a country’s performance across the twelve pillars against global and regional averages.</w:t>
      </w:r>
    </w:p>
    <w:p w:rsidR="002D35C7" w:rsidRPr="007D2FEE" w:rsidRDefault="002D35C7" w:rsidP="002D35C7">
      <w:pPr>
        <w:pStyle w:val="ListBullet2"/>
        <w:numPr>
          <w:ilvl w:val="0"/>
          <w:numId w:val="5"/>
        </w:numPr>
        <w:rPr>
          <w:b/>
          <w:sz w:val="24"/>
          <w:szCs w:val="24"/>
        </w:rPr>
      </w:pPr>
      <w:r w:rsidRPr="007D2FEE">
        <w:rPr>
          <w:b/>
          <w:sz w:val="24"/>
          <w:szCs w:val="24"/>
        </w:rPr>
        <w:t>Technical Implementation:</w:t>
      </w:r>
    </w:p>
    <w:p w:rsidR="002D35C7" w:rsidRPr="007D2FEE" w:rsidRDefault="002D35C7" w:rsidP="002D35C7">
      <w:pPr>
        <w:pStyle w:val="ListBullet3"/>
        <w:rPr>
          <w:sz w:val="24"/>
          <w:szCs w:val="24"/>
        </w:rPr>
      </w:pPr>
      <w:r w:rsidRPr="007D2FEE">
        <w:rPr>
          <w:sz w:val="24"/>
          <w:szCs w:val="24"/>
        </w:rPr>
        <w:t>Radar / spider chart created in Tableau.</w:t>
      </w:r>
    </w:p>
    <w:p w:rsidR="002D35C7" w:rsidRPr="007D2FEE" w:rsidRDefault="002D35C7" w:rsidP="002D35C7">
      <w:pPr>
        <w:pStyle w:val="ListBullet3"/>
        <w:rPr>
          <w:sz w:val="24"/>
          <w:szCs w:val="24"/>
        </w:rPr>
      </w:pPr>
      <w:r w:rsidRPr="007D2FEE">
        <w:rPr>
          <w:sz w:val="24"/>
          <w:szCs w:val="24"/>
        </w:rPr>
        <w:t>Select multiple countries for overlay.</w:t>
      </w:r>
    </w:p>
    <w:p w:rsidR="002D35C7" w:rsidRPr="007D2FEE" w:rsidRDefault="002D35C7" w:rsidP="002D35C7">
      <w:pPr>
        <w:pStyle w:val="ListBullet3"/>
        <w:rPr>
          <w:sz w:val="24"/>
          <w:szCs w:val="24"/>
        </w:rPr>
      </w:pPr>
      <w:r w:rsidRPr="007D2FEE">
        <w:rPr>
          <w:sz w:val="24"/>
          <w:szCs w:val="24"/>
        </w:rPr>
        <w:t>Exportable images for policy briefs.</w:t>
      </w:r>
    </w:p>
    <w:p w:rsidR="002D35C7" w:rsidRPr="007D2FEE" w:rsidRDefault="002D35C7" w:rsidP="002D35C7">
      <w:pPr>
        <w:pStyle w:val="ListBullet2"/>
        <w:numPr>
          <w:ilvl w:val="0"/>
          <w:numId w:val="5"/>
        </w:numPr>
        <w:rPr>
          <w:b/>
          <w:sz w:val="24"/>
          <w:szCs w:val="24"/>
        </w:rPr>
      </w:pPr>
      <w:r w:rsidRPr="007D2FEE">
        <w:rPr>
          <w:b/>
          <w:sz w:val="24"/>
          <w:szCs w:val="24"/>
        </w:rPr>
        <w:t>Benefits:</w:t>
      </w:r>
    </w:p>
    <w:p w:rsidR="002D35C7" w:rsidRPr="007D2FEE" w:rsidRDefault="002D35C7" w:rsidP="002D35C7">
      <w:pPr>
        <w:pStyle w:val="ListBullet3"/>
        <w:rPr>
          <w:sz w:val="24"/>
          <w:szCs w:val="24"/>
        </w:rPr>
      </w:pPr>
      <w:r w:rsidRPr="007D2FEE">
        <w:rPr>
          <w:sz w:val="24"/>
          <w:szCs w:val="24"/>
        </w:rPr>
        <w:t>Supports data‑driven policy formulation.</w:t>
      </w:r>
    </w:p>
    <w:p w:rsidR="002D35C7" w:rsidRPr="007D2FEE" w:rsidRDefault="002D35C7" w:rsidP="002D35C7">
      <w:pPr>
        <w:pStyle w:val="ListBullet3"/>
        <w:rPr>
          <w:sz w:val="24"/>
          <w:szCs w:val="24"/>
        </w:rPr>
      </w:pPr>
      <w:r w:rsidRPr="007D2FEE">
        <w:rPr>
          <w:sz w:val="24"/>
          <w:szCs w:val="24"/>
        </w:rPr>
        <w:t>Enhances transparency for citizens and investors.</w:t>
      </w:r>
    </w:p>
    <w:p w:rsidR="002D35C7" w:rsidRDefault="002D35C7" w:rsidP="002D35C7">
      <w:pPr>
        <w:pStyle w:val="ListBullet3"/>
      </w:pPr>
      <w:r w:rsidRPr="007D2FEE">
        <w:rPr>
          <w:sz w:val="24"/>
          <w:szCs w:val="24"/>
        </w:rPr>
        <w:t>Identifies reform priorities and benchmarks</w:t>
      </w:r>
      <w:r>
        <w:t>.</w:t>
      </w:r>
    </w:p>
    <w:p w:rsidR="002D35C7" w:rsidRPr="007D2FEE" w:rsidRDefault="002D35C7" w:rsidP="002D35C7">
      <w:pPr>
        <w:pStyle w:val="ListNumber"/>
        <w:rPr>
          <w:b/>
          <w:sz w:val="24"/>
          <w:szCs w:val="24"/>
        </w:rPr>
      </w:pPr>
      <w:r w:rsidRPr="007D2FEE">
        <w:rPr>
          <w:b/>
          <w:sz w:val="24"/>
          <w:szCs w:val="24"/>
        </w:rPr>
        <w:t>Economic Freedom vs GDP per Capita Scatter Plot</w:t>
      </w:r>
    </w:p>
    <w:p w:rsidR="002D35C7" w:rsidRPr="007D2FEE" w:rsidRDefault="002D35C7" w:rsidP="002D35C7">
      <w:pPr>
        <w:pStyle w:val="ListBullet2"/>
        <w:numPr>
          <w:ilvl w:val="0"/>
          <w:numId w:val="5"/>
        </w:numPr>
        <w:rPr>
          <w:b/>
          <w:sz w:val="24"/>
          <w:szCs w:val="24"/>
        </w:rPr>
      </w:pPr>
      <w:r w:rsidRPr="007D2FEE">
        <w:rPr>
          <w:b/>
          <w:sz w:val="24"/>
          <w:szCs w:val="24"/>
        </w:rPr>
        <w:t>Functionality:</w:t>
      </w:r>
    </w:p>
    <w:p w:rsidR="002D35C7" w:rsidRPr="007D2FEE" w:rsidRDefault="002D35C7" w:rsidP="002D35C7">
      <w:pPr>
        <w:pStyle w:val="ListBullet3"/>
        <w:rPr>
          <w:sz w:val="24"/>
          <w:szCs w:val="24"/>
        </w:rPr>
      </w:pPr>
      <w:r w:rsidRPr="007D2FEE">
        <w:rPr>
          <w:sz w:val="24"/>
          <w:szCs w:val="24"/>
        </w:rPr>
        <w:t>Illustrates correlation between freedom scores and economic prosperity.</w:t>
      </w:r>
    </w:p>
    <w:p w:rsidR="002D35C7" w:rsidRPr="007D2FEE" w:rsidRDefault="002D35C7" w:rsidP="002D35C7">
      <w:pPr>
        <w:pStyle w:val="ListBullet2"/>
        <w:numPr>
          <w:ilvl w:val="0"/>
          <w:numId w:val="5"/>
        </w:numPr>
        <w:rPr>
          <w:b/>
          <w:sz w:val="24"/>
          <w:szCs w:val="24"/>
        </w:rPr>
      </w:pPr>
      <w:r w:rsidRPr="007D2FEE">
        <w:rPr>
          <w:b/>
          <w:sz w:val="24"/>
          <w:szCs w:val="24"/>
        </w:rPr>
        <w:t>Technical Implementation:</w:t>
      </w:r>
    </w:p>
    <w:p w:rsidR="002D35C7" w:rsidRPr="007D2FEE" w:rsidRDefault="002D35C7" w:rsidP="002D35C7">
      <w:pPr>
        <w:pStyle w:val="ListBullet3"/>
        <w:rPr>
          <w:sz w:val="24"/>
          <w:szCs w:val="24"/>
        </w:rPr>
      </w:pPr>
      <w:r w:rsidRPr="007D2FEE">
        <w:rPr>
          <w:sz w:val="24"/>
          <w:szCs w:val="24"/>
        </w:rPr>
        <w:t>Dual‑axis scatter plot with regression line.</w:t>
      </w:r>
    </w:p>
    <w:p w:rsidR="002D35C7" w:rsidRPr="007D2FEE" w:rsidRDefault="002D35C7" w:rsidP="002D35C7">
      <w:pPr>
        <w:pStyle w:val="ListBullet3"/>
        <w:rPr>
          <w:sz w:val="24"/>
          <w:szCs w:val="24"/>
        </w:rPr>
      </w:pPr>
      <w:r w:rsidRPr="007D2FEE">
        <w:rPr>
          <w:sz w:val="24"/>
          <w:szCs w:val="24"/>
        </w:rPr>
        <w:t>Log scale option for GDP to handle outliers.</w:t>
      </w:r>
    </w:p>
    <w:p w:rsidR="002D35C7" w:rsidRPr="007D2FEE" w:rsidRDefault="002D35C7" w:rsidP="002D35C7">
      <w:pPr>
        <w:pStyle w:val="ListBullet3"/>
        <w:rPr>
          <w:sz w:val="24"/>
          <w:szCs w:val="24"/>
        </w:rPr>
      </w:pPr>
      <w:r w:rsidRPr="007D2FEE">
        <w:rPr>
          <w:sz w:val="24"/>
          <w:szCs w:val="24"/>
        </w:rPr>
        <w:t>Interactive selection highlights country trajectories.</w:t>
      </w:r>
    </w:p>
    <w:p w:rsidR="002D35C7" w:rsidRPr="007D2FEE" w:rsidRDefault="002D35C7" w:rsidP="002D35C7">
      <w:pPr>
        <w:pStyle w:val="ListBullet2"/>
        <w:numPr>
          <w:ilvl w:val="0"/>
          <w:numId w:val="5"/>
        </w:numPr>
        <w:rPr>
          <w:b/>
          <w:sz w:val="24"/>
          <w:szCs w:val="24"/>
        </w:rPr>
      </w:pPr>
      <w:r w:rsidRPr="007D2FEE">
        <w:rPr>
          <w:b/>
          <w:sz w:val="24"/>
          <w:szCs w:val="24"/>
        </w:rPr>
        <w:t>Benefits:</w:t>
      </w:r>
    </w:p>
    <w:p w:rsidR="002D35C7" w:rsidRPr="007D2FEE" w:rsidRDefault="002D35C7" w:rsidP="002D35C7">
      <w:pPr>
        <w:pStyle w:val="ListBullet3"/>
        <w:rPr>
          <w:sz w:val="24"/>
          <w:szCs w:val="24"/>
        </w:rPr>
      </w:pPr>
      <w:r w:rsidRPr="007D2FEE">
        <w:rPr>
          <w:sz w:val="24"/>
          <w:szCs w:val="24"/>
        </w:rPr>
        <w:t>Supports data‑driven policy formulation.</w:t>
      </w:r>
    </w:p>
    <w:p w:rsidR="002D35C7" w:rsidRPr="007D2FEE" w:rsidRDefault="002D35C7" w:rsidP="002D35C7">
      <w:pPr>
        <w:pStyle w:val="ListBullet3"/>
        <w:rPr>
          <w:sz w:val="24"/>
          <w:szCs w:val="24"/>
        </w:rPr>
      </w:pPr>
      <w:r w:rsidRPr="007D2FEE">
        <w:rPr>
          <w:sz w:val="24"/>
          <w:szCs w:val="24"/>
        </w:rPr>
        <w:t>Enhances transparency for citizens and investors.</w:t>
      </w:r>
    </w:p>
    <w:p w:rsidR="002D35C7" w:rsidRPr="007D2FEE" w:rsidRDefault="002D35C7" w:rsidP="002D35C7">
      <w:pPr>
        <w:pStyle w:val="ListBullet3"/>
        <w:rPr>
          <w:sz w:val="24"/>
          <w:szCs w:val="24"/>
        </w:rPr>
      </w:pPr>
      <w:r w:rsidRPr="007D2FEE">
        <w:rPr>
          <w:sz w:val="24"/>
          <w:szCs w:val="24"/>
        </w:rPr>
        <w:t>Identifies reform priorities and benchmarks.</w:t>
      </w:r>
    </w:p>
    <w:p w:rsidR="002D35C7" w:rsidRPr="007D2FEE" w:rsidRDefault="002D35C7" w:rsidP="002D35C7">
      <w:pPr>
        <w:pStyle w:val="ListNumber"/>
        <w:rPr>
          <w:b/>
          <w:sz w:val="24"/>
          <w:szCs w:val="24"/>
        </w:rPr>
      </w:pPr>
      <w:r w:rsidRPr="007D2FEE">
        <w:rPr>
          <w:b/>
          <w:sz w:val="24"/>
          <w:szCs w:val="24"/>
        </w:rPr>
        <w:t>Historical Trend Analysis</w:t>
      </w:r>
    </w:p>
    <w:p w:rsidR="002D35C7" w:rsidRPr="007D2FEE" w:rsidRDefault="002D35C7" w:rsidP="002D35C7">
      <w:pPr>
        <w:pStyle w:val="ListBullet2"/>
        <w:numPr>
          <w:ilvl w:val="0"/>
          <w:numId w:val="5"/>
        </w:numPr>
        <w:rPr>
          <w:b/>
          <w:sz w:val="24"/>
          <w:szCs w:val="24"/>
        </w:rPr>
      </w:pPr>
      <w:r w:rsidRPr="007D2FEE">
        <w:rPr>
          <w:b/>
          <w:sz w:val="24"/>
          <w:szCs w:val="24"/>
        </w:rPr>
        <w:t>Functionality:</w:t>
      </w:r>
    </w:p>
    <w:p w:rsidR="002D35C7" w:rsidRPr="007D2FEE" w:rsidRDefault="002D35C7" w:rsidP="002D35C7">
      <w:pPr>
        <w:pStyle w:val="ListBullet3"/>
        <w:rPr>
          <w:sz w:val="24"/>
        </w:rPr>
      </w:pPr>
      <w:r w:rsidRPr="007D2FEE">
        <w:rPr>
          <w:sz w:val="24"/>
        </w:rPr>
        <w:t>Tracks changes in Index scores over the past decade to reveal reform impact.</w:t>
      </w:r>
    </w:p>
    <w:p w:rsidR="002D35C7" w:rsidRPr="007D2FEE" w:rsidRDefault="002D35C7" w:rsidP="002D35C7">
      <w:pPr>
        <w:pStyle w:val="ListBullet2"/>
        <w:numPr>
          <w:ilvl w:val="0"/>
          <w:numId w:val="5"/>
        </w:numPr>
        <w:rPr>
          <w:b/>
          <w:sz w:val="24"/>
        </w:rPr>
      </w:pPr>
      <w:r w:rsidRPr="007D2FEE">
        <w:rPr>
          <w:b/>
          <w:sz w:val="24"/>
        </w:rPr>
        <w:t>Technical Implementation:</w:t>
      </w:r>
    </w:p>
    <w:p w:rsidR="002D35C7" w:rsidRPr="007D2FEE" w:rsidRDefault="002D35C7" w:rsidP="002D35C7">
      <w:pPr>
        <w:pStyle w:val="ListBullet3"/>
        <w:rPr>
          <w:sz w:val="24"/>
        </w:rPr>
      </w:pPr>
      <w:r w:rsidRPr="007D2FEE">
        <w:rPr>
          <w:sz w:val="24"/>
        </w:rPr>
        <w:t>Line chart by year with reference bands.</w:t>
      </w:r>
    </w:p>
    <w:p w:rsidR="002D35C7" w:rsidRPr="007D2FEE" w:rsidRDefault="002D35C7" w:rsidP="002D35C7">
      <w:pPr>
        <w:pStyle w:val="ListBullet3"/>
        <w:rPr>
          <w:sz w:val="24"/>
        </w:rPr>
      </w:pPr>
      <w:r w:rsidRPr="007D2FEE">
        <w:rPr>
          <w:sz w:val="24"/>
        </w:rPr>
        <w:t>Parameter control to toggle between overall and pillar‑specific trends.</w:t>
      </w:r>
    </w:p>
    <w:p w:rsidR="002D35C7" w:rsidRPr="007D2FEE" w:rsidRDefault="002D35C7" w:rsidP="002D35C7">
      <w:pPr>
        <w:pStyle w:val="ListBullet2"/>
        <w:numPr>
          <w:ilvl w:val="0"/>
          <w:numId w:val="5"/>
        </w:numPr>
        <w:rPr>
          <w:b/>
          <w:sz w:val="24"/>
        </w:rPr>
      </w:pPr>
      <w:r w:rsidRPr="007D2FEE">
        <w:rPr>
          <w:b/>
          <w:sz w:val="24"/>
        </w:rPr>
        <w:lastRenderedPageBreak/>
        <w:t>Benefits:</w:t>
      </w:r>
    </w:p>
    <w:p w:rsidR="002D35C7" w:rsidRPr="007D2FEE" w:rsidRDefault="002D35C7" w:rsidP="002D35C7">
      <w:pPr>
        <w:pStyle w:val="ListBullet3"/>
        <w:rPr>
          <w:sz w:val="24"/>
        </w:rPr>
      </w:pPr>
      <w:r w:rsidRPr="007D2FEE">
        <w:rPr>
          <w:sz w:val="24"/>
        </w:rPr>
        <w:t>Supports data‑driven policy formulation.</w:t>
      </w:r>
    </w:p>
    <w:p w:rsidR="002D35C7" w:rsidRPr="007D2FEE" w:rsidRDefault="002D35C7" w:rsidP="002D35C7">
      <w:pPr>
        <w:pStyle w:val="ListBullet3"/>
        <w:rPr>
          <w:sz w:val="24"/>
        </w:rPr>
      </w:pPr>
      <w:r w:rsidRPr="007D2FEE">
        <w:rPr>
          <w:sz w:val="24"/>
        </w:rPr>
        <w:t>Enhances transparency for citizens and investors.</w:t>
      </w:r>
    </w:p>
    <w:p w:rsidR="002D35C7" w:rsidRPr="007D2FEE" w:rsidRDefault="002D35C7" w:rsidP="002D35C7">
      <w:pPr>
        <w:pStyle w:val="ListBullet3"/>
        <w:rPr>
          <w:sz w:val="24"/>
        </w:rPr>
      </w:pPr>
      <w:r w:rsidRPr="007D2FEE">
        <w:rPr>
          <w:sz w:val="24"/>
        </w:rPr>
        <w:t>Identifies reform priorities and benchmarks.</w:t>
      </w:r>
    </w:p>
    <w:p w:rsidR="002D35C7" w:rsidRPr="007D2FEE" w:rsidRDefault="002D35C7" w:rsidP="002D35C7">
      <w:pPr>
        <w:pStyle w:val="ListNumber"/>
        <w:rPr>
          <w:b/>
          <w:sz w:val="24"/>
          <w:szCs w:val="24"/>
        </w:rPr>
      </w:pPr>
      <w:r w:rsidRPr="007D2FEE">
        <w:rPr>
          <w:b/>
          <w:sz w:val="24"/>
          <w:szCs w:val="24"/>
        </w:rPr>
        <w:t>Dashboard and Story Creation</w:t>
      </w:r>
    </w:p>
    <w:p w:rsidR="002D35C7" w:rsidRPr="007D2FEE" w:rsidRDefault="002D35C7" w:rsidP="002D35C7">
      <w:pPr>
        <w:pStyle w:val="ListBullet2"/>
        <w:numPr>
          <w:ilvl w:val="0"/>
          <w:numId w:val="5"/>
        </w:numPr>
        <w:rPr>
          <w:b/>
          <w:sz w:val="24"/>
          <w:szCs w:val="24"/>
        </w:rPr>
      </w:pPr>
      <w:r w:rsidRPr="007D2FEE">
        <w:rPr>
          <w:b/>
          <w:sz w:val="24"/>
          <w:szCs w:val="24"/>
        </w:rPr>
        <w:t>Functionality:</w:t>
      </w:r>
    </w:p>
    <w:p w:rsidR="002D35C7" w:rsidRPr="007D2FEE" w:rsidRDefault="002D35C7" w:rsidP="002D35C7">
      <w:pPr>
        <w:pStyle w:val="ListBullet3"/>
        <w:rPr>
          <w:sz w:val="24"/>
        </w:rPr>
      </w:pPr>
      <w:r w:rsidRPr="007D2FEE">
        <w:rPr>
          <w:sz w:val="24"/>
        </w:rPr>
        <w:t>Aggregates visualizations into interactive dashboards and narrative story points.</w:t>
      </w:r>
    </w:p>
    <w:p w:rsidR="002D35C7" w:rsidRPr="007D2FEE" w:rsidRDefault="002D35C7" w:rsidP="002D35C7">
      <w:pPr>
        <w:pStyle w:val="ListBullet2"/>
        <w:numPr>
          <w:ilvl w:val="0"/>
          <w:numId w:val="5"/>
        </w:numPr>
        <w:rPr>
          <w:b/>
          <w:sz w:val="24"/>
        </w:rPr>
      </w:pPr>
      <w:r w:rsidRPr="007D2FEE">
        <w:rPr>
          <w:b/>
          <w:sz w:val="24"/>
        </w:rPr>
        <w:t>Technical Implementation:</w:t>
      </w:r>
    </w:p>
    <w:p w:rsidR="002D35C7" w:rsidRPr="007D2FEE" w:rsidRDefault="002D35C7" w:rsidP="002D35C7">
      <w:pPr>
        <w:pStyle w:val="ListBullet3"/>
        <w:rPr>
          <w:sz w:val="24"/>
        </w:rPr>
      </w:pPr>
      <w:r w:rsidRPr="007D2FEE">
        <w:rPr>
          <w:sz w:val="24"/>
        </w:rPr>
        <w:t>Central KPI cards (median score, top 10 countries).</w:t>
      </w:r>
    </w:p>
    <w:p w:rsidR="002D35C7" w:rsidRPr="007D2FEE" w:rsidRDefault="002D35C7" w:rsidP="002D35C7">
      <w:pPr>
        <w:pStyle w:val="ListBullet3"/>
        <w:rPr>
          <w:sz w:val="24"/>
        </w:rPr>
      </w:pPr>
      <w:r w:rsidRPr="007D2FEE">
        <w:rPr>
          <w:sz w:val="24"/>
        </w:rPr>
        <w:t>Dashboard actions for drill‑down.</w:t>
      </w:r>
    </w:p>
    <w:p w:rsidR="002D35C7" w:rsidRPr="007D2FEE" w:rsidRDefault="002D35C7" w:rsidP="002D35C7">
      <w:pPr>
        <w:pStyle w:val="ListBullet3"/>
        <w:rPr>
          <w:sz w:val="24"/>
        </w:rPr>
      </w:pPr>
      <w:r w:rsidRPr="007D2FEE">
        <w:rPr>
          <w:sz w:val="24"/>
        </w:rPr>
        <w:t>Story scenes: Global Overview, Pillar Deep‑Dive, Prosperity Correlation.</w:t>
      </w:r>
    </w:p>
    <w:p w:rsidR="002D35C7" w:rsidRPr="007D2FEE" w:rsidRDefault="002D35C7" w:rsidP="002D35C7">
      <w:pPr>
        <w:pStyle w:val="ListBullet2"/>
        <w:numPr>
          <w:ilvl w:val="0"/>
          <w:numId w:val="5"/>
        </w:numPr>
        <w:rPr>
          <w:b/>
          <w:sz w:val="24"/>
        </w:rPr>
      </w:pPr>
      <w:r w:rsidRPr="007D2FEE">
        <w:rPr>
          <w:b/>
          <w:sz w:val="24"/>
        </w:rPr>
        <w:t>Benefits:</w:t>
      </w:r>
    </w:p>
    <w:p w:rsidR="002D35C7" w:rsidRPr="007D2FEE" w:rsidRDefault="002D35C7" w:rsidP="002D35C7">
      <w:pPr>
        <w:pStyle w:val="ListBullet3"/>
        <w:rPr>
          <w:sz w:val="24"/>
        </w:rPr>
      </w:pPr>
      <w:r w:rsidRPr="007D2FEE">
        <w:rPr>
          <w:sz w:val="24"/>
        </w:rPr>
        <w:t>Supports data‑driven policy formulation.</w:t>
      </w:r>
    </w:p>
    <w:p w:rsidR="002D35C7" w:rsidRPr="007D2FEE" w:rsidRDefault="002D35C7" w:rsidP="002D35C7">
      <w:pPr>
        <w:pStyle w:val="ListBullet3"/>
        <w:rPr>
          <w:sz w:val="24"/>
        </w:rPr>
      </w:pPr>
      <w:r w:rsidRPr="007D2FEE">
        <w:rPr>
          <w:sz w:val="24"/>
        </w:rPr>
        <w:t>Enhances transparency for citizens and investors.</w:t>
      </w:r>
    </w:p>
    <w:p w:rsidR="002D35C7" w:rsidRPr="007D2FEE" w:rsidRDefault="002D35C7" w:rsidP="002D35C7">
      <w:pPr>
        <w:pStyle w:val="ListBullet3"/>
        <w:rPr>
          <w:sz w:val="24"/>
        </w:rPr>
      </w:pPr>
      <w:r w:rsidRPr="007D2FEE">
        <w:rPr>
          <w:sz w:val="24"/>
        </w:rPr>
        <w:t>Identifies reform priorities and benchmarks.</w:t>
      </w:r>
    </w:p>
    <w:p w:rsidR="002D35C7" w:rsidRPr="007D2FEE" w:rsidRDefault="002D35C7" w:rsidP="002D35C7">
      <w:pPr>
        <w:pStyle w:val="ListNumber"/>
        <w:rPr>
          <w:b/>
          <w:sz w:val="24"/>
        </w:rPr>
      </w:pPr>
      <w:r w:rsidRPr="007D2FEE">
        <w:rPr>
          <w:b/>
          <w:sz w:val="24"/>
        </w:rPr>
        <w:t>Web Integration with Flask</w:t>
      </w:r>
    </w:p>
    <w:p w:rsidR="002D35C7" w:rsidRPr="007D2FEE" w:rsidRDefault="002D35C7" w:rsidP="002D35C7">
      <w:pPr>
        <w:pStyle w:val="ListBullet2"/>
        <w:numPr>
          <w:ilvl w:val="0"/>
          <w:numId w:val="5"/>
        </w:numPr>
        <w:rPr>
          <w:b/>
          <w:sz w:val="24"/>
        </w:rPr>
      </w:pPr>
      <w:r w:rsidRPr="007D2FEE">
        <w:rPr>
          <w:b/>
          <w:sz w:val="24"/>
        </w:rPr>
        <w:t>Functionality:</w:t>
      </w:r>
    </w:p>
    <w:p w:rsidR="002D35C7" w:rsidRPr="007D2FEE" w:rsidRDefault="002D35C7" w:rsidP="002D35C7">
      <w:pPr>
        <w:pStyle w:val="ListBullet3"/>
        <w:rPr>
          <w:sz w:val="24"/>
        </w:rPr>
      </w:pPr>
      <w:r w:rsidRPr="007D2FEE">
        <w:rPr>
          <w:sz w:val="24"/>
        </w:rPr>
        <w:t>Publishes dashboards through a Flask web application for broader accessibility.</w:t>
      </w:r>
    </w:p>
    <w:p w:rsidR="002D35C7" w:rsidRPr="00265FE5" w:rsidRDefault="002D35C7" w:rsidP="002D35C7">
      <w:pPr>
        <w:pStyle w:val="ListBullet2"/>
        <w:numPr>
          <w:ilvl w:val="0"/>
          <w:numId w:val="5"/>
        </w:numPr>
        <w:rPr>
          <w:b/>
          <w:sz w:val="24"/>
        </w:rPr>
      </w:pPr>
      <w:r w:rsidRPr="00265FE5">
        <w:rPr>
          <w:b/>
          <w:sz w:val="24"/>
        </w:rPr>
        <w:t>Technical Implementation:</w:t>
      </w:r>
    </w:p>
    <w:p w:rsidR="002D35C7" w:rsidRDefault="002D35C7" w:rsidP="002D35C7">
      <w:pPr>
        <w:pStyle w:val="ListBullet3"/>
        <w:rPr>
          <w:sz w:val="24"/>
        </w:rPr>
      </w:pPr>
      <w:r w:rsidRPr="00265FE5">
        <w:rPr>
          <w:sz w:val="24"/>
        </w:rPr>
        <w:t>Embed Tableau Public or Server links.</w:t>
      </w:r>
    </w:p>
    <w:p w:rsidR="00265FE5" w:rsidRPr="00E275C0" w:rsidRDefault="00265FE5" w:rsidP="00265FE5">
      <w:pPr>
        <w:pStyle w:val="Heading1"/>
        <w:rPr>
          <w:color w:val="auto"/>
        </w:rPr>
      </w:pPr>
      <w:r w:rsidRPr="00E275C0">
        <w:rPr>
          <w:color w:val="auto"/>
        </w:rPr>
        <w:t>3. REQUIREMENT ANALYSIS</w:t>
      </w:r>
    </w:p>
    <w:p w:rsidR="00265FE5" w:rsidRPr="00E275C0" w:rsidRDefault="00265FE5" w:rsidP="00265FE5">
      <w:pPr>
        <w:pStyle w:val="Heading2"/>
        <w:rPr>
          <w:b/>
          <w:color w:val="auto"/>
        </w:rPr>
      </w:pPr>
      <w:r w:rsidRPr="00E275C0">
        <w:rPr>
          <w:b/>
          <w:color w:val="auto"/>
        </w:rPr>
        <w:t>3.1 Customer Journey Map</w:t>
      </w:r>
    </w:p>
    <w:p w:rsidR="00265FE5" w:rsidRDefault="00265FE5" w:rsidP="00265FE5">
      <w:r>
        <w:t>Step-by-step engagement of policy analysts and stakeholders with the Index data and Tableau dashboards.</w:t>
      </w:r>
    </w:p>
    <w:tbl>
      <w:tblPr>
        <w:tblStyle w:val="TableGrid"/>
        <w:tblW w:w="9015" w:type="dxa"/>
        <w:tblLook w:val="04A0" w:firstRow="1" w:lastRow="0" w:firstColumn="1" w:lastColumn="0" w:noHBand="0" w:noVBand="1"/>
      </w:tblPr>
      <w:tblGrid>
        <w:gridCol w:w="3005"/>
        <w:gridCol w:w="3005"/>
        <w:gridCol w:w="3005"/>
      </w:tblGrid>
      <w:tr w:rsidR="00E275C0" w:rsidRPr="00E275C0" w:rsidTr="00E275C0">
        <w:tc>
          <w:tcPr>
            <w:tcW w:w="3005" w:type="dxa"/>
          </w:tcPr>
          <w:p w:rsidR="00E275C0" w:rsidRPr="00E275C0" w:rsidRDefault="00E275C0" w:rsidP="00E275C0">
            <w:pPr>
              <w:rPr>
                <w:b/>
              </w:rPr>
            </w:pPr>
            <w:r w:rsidRPr="00E275C0">
              <w:rPr>
                <w:b/>
              </w:rPr>
              <w:t>Step</w:t>
            </w:r>
          </w:p>
        </w:tc>
        <w:tc>
          <w:tcPr>
            <w:tcW w:w="3005" w:type="dxa"/>
          </w:tcPr>
          <w:p w:rsidR="00E275C0" w:rsidRPr="00E275C0" w:rsidRDefault="00E275C0" w:rsidP="00E275C0">
            <w:pPr>
              <w:rPr>
                <w:b/>
              </w:rPr>
            </w:pPr>
            <w:r w:rsidRPr="00E275C0">
              <w:rPr>
                <w:b/>
              </w:rPr>
              <w:t>Customer Action &amp; Intent</w:t>
            </w:r>
          </w:p>
        </w:tc>
        <w:tc>
          <w:tcPr>
            <w:tcW w:w="3005" w:type="dxa"/>
          </w:tcPr>
          <w:p w:rsidR="00E275C0" w:rsidRPr="00E275C0" w:rsidRDefault="00E275C0" w:rsidP="00E275C0">
            <w:pPr>
              <w:rPr>
                <w:b/>
              </w:rPr>
            </w:pPr>
            <w:r w:rsidRPr="00E275C0">
              <w:rPr>
                <w:b/>
              </w:rPr>
              <w:t>System Interaction</w:t>
            </w:r>
          </w:p>
        </w:tc>
      </w:tr>
      <w:tr w:rsidR="00E275C0" w:rsidTr="00E275C0">
        <w:tc>
          <w:tcPr>
            <w:tcW w:w="3005" w:type="dxa"/>
          </w:tcPr>
          <w:p w:rsidR="00E275C0" w:rsidRDefault="00E275C0" w:rsidP="00E275C0">
            <w:r>
              <w:t>1</w:t>
            </w:r>
          </w:p>
        </w:tc>
        <w:tc>
          <w:tcPr>
            <w:tcW w:w="3005" w:type="dxa"/>
          </w:tcPr>
          <w:p w:rsidR="00E275C0" w:rsidRDefault="00E275C0" w:rsidP="00E275C0">
            <w:r>
              <w:t>Gather Index scores &amp; macro indicators</w:t>
            </w:r>
          </w:p>
        </w:tc>
        <w:tc>
          <w:tcPr>
            <w:tcW w:w="3005" w:type="dxa"/>
          </w:tcPr>
          <w:p w:rsidR="00E275C0" w:rsidRDefault="00E275C0" w:rsidP="00E275C0">
            <w:r>
              <w:t>Import &amp; clean data via Tableau Prep</w:t>
            </w:r>
          </w:p>
        </w:tc>
      </w:tr>
      <w:tr w:rsidR="00E275C0" w:rsidTr="00E275C0">
        <w:tc>
          <w:tcPr>
            <w:tcW w:w="3005" w:type="dxa"/>
          </w:tcPr>
          <w:p w:rsidR="00E275C0" w:rsidRDefault="00E275C0" w:rsidP="00E275C0">
            <w:r>
              <w:t>2</w:t>
            </w:r>
          </w:p>
        </w:tc>
        <w:tc>
          <w:tcPr>
            <w:tcW w:w="3005" w:type="dxa"/>
          </w:tcPr>
          <w:p w:rsidR="00E275C0" w:rsidRDefault="00E275C0" w:rsidP="00E275C0">
            <w:r>
              <w:t>Set objectives (benchmark, gap analysis)</w:t>
            </w:r>
          </w:p>
        </w:tc>
        <w:tc>
          <w:tcPr>
            <w:tcW w:w="3005" w:type="dxa"/>
          </w:tcPr>
          <w:p w:rsidR="00E275C0" w:rsidRDefault="00E275C0" w:rsidP="00E275C0">
            <w:r>
              <w:t>Create calculated fields &amp; filters in Tableau</w:t>
            </w:r>
          </w:p>
        </w:tc>
      </w:tr>
      <w:tr w:rsidR="00E275C0" w:rsidTr="00E275C0">
        <w:tc>
          <w:tcPr>
            <w:tcW w:w="3005" w:type="dxa"/>
          </w:tcPr>
          <w:p w:rsidR="00E275C0" w:rsidRDefault="00E275C0" w:rsidP="00E275C0">
            <w:r>
              <w:lastRenderedPageBreak/>
              <w:t>3</w:t>
            </w:r>
          </w:p>
        </w:tc>
        <w:tc>
          <w:tcPr>
            <w:tcW w:w="3005" w:type="dxa"/>
          </w:tcPr>
          <w:p w:rsidR="00E275C0" w:rsidRDefault="00E275C0" w:rsidP="00E275C0">
            <w:r>
              <w:t>Explore data visually</w:t>
            </w:r>
          </w:p>
        </w:tc>
        <w:tc>
          <w:tcPr>
            <w:tcW w:w="3005" w:type="dxa"/>
          </w:tcPr>
          <w:p w:rsidR="00E275C0" w:rsidRDefault="00E275C0" w:rsidP="00E275C0">
            <w:r>
              <w:t>Build heatmaps, radar, and scatter plots</w:t>
            </w:r>
          </w:p>
        </w:tc>
      </w:tr>
      <w:tr w:rsidR="00E275C0" w:rsidTr="00E275C0">
        <w:tc>
          <w:tcPr>
            <w:tcW w:w="3005" w:type="dxa"/>
          </w:tcPr>
          <w:p w:rsidR="00E275C0" w:rsidRDefault="00E275C0" w:rsidP="00E275C0">
            <w:r>
              <w:t>4</w:t>
            </w:r>
          </w:p>
        </w:tc>
        <w:tc>
          <w:tcPr>
            <w:tcW w:w="3005" w:type="dxa"/>
          </w:tcPr>
          <w:p w:rsidR="00E275C0" w:rsidRDefault="00E275C0" w:rsidP="00E275C0">
            <w:r>
              <w:t>Assemble interactive dashboard</w:t>
            </w:r>
          </w:p>
        </w:tc>
        <w:tc>
          <w:tcPr>
            <w:tcW w:w="3005" w:type="dxa"/>
          </w:tcPr>
          <w:p w:rsidR="00E275C0" w:rsidRDefault="00E275C0" w:rsidP="00E275C0">
            <w:r>
              <w:t>Combine visuals, add actions &amp; KPI cards</w:t>
            </w:r>
          </w:p>
        </w:tc>
      </w:tr>
      <w:tr w:rsidR="00E275C0" w:rsidTr="00E275C0">
        <w:tc>
          <w:tcPr>
            <w:tcW w:w="3005" w:type="dxa"/>
          </w:tcPr>
          <w:p w:rsidR="00E275C0" w:rsidRDefault="00E275C0" w:rsidP="00E275C0">
            <w:r>
              <w:t>5</w:t>
            </w:r>
          </w:p>
        </w:tc>
        <w:tc>
          <w:tcPr>
            <w:tcW w:w="3005" w:type="dxa"/>
          </w:tcPr>
          <w:p w:rsidR="00E275C0" w:rsidRDefault="00E275C0" w:rsidP="00E275C0">
            <w:r>
              <w:t>Present story to decision-makers</w:t>
            </w:r>
          </w:p>
        </w:tc>
        <w:tc>
          <w:tcPr>
            <w:tcW w:w="3005" w:type="dxa"/>
          </w:tcPr>
          <w:p w:rsidR="00E275C0" w:rsidRDefault="00E275C0" w:rsidP="00E275C0">
            <w:r>
              <w:t>Compile Tableau Story scenes for narrative</w:t>
            </w:r>
          </w:p>
        </w:tc>
      </w:tr>
      <w:tr w:rsidR="00E275C0" w:rsidTr="00E275C0">
        <w:tc>
          <w:tcPr>
            <w:tcW w:w="3005" w:type="dxa"/>
          </w:tcPr>
          <w:p w:rsidR="00E275C0" w:rsidRDefault="00E275C0" w:rsidP="00E275C0">
            <w:r>
              <w:t>6</w:t>
            </w:r>
          </w:p>
        </w:tc>
        <w:tc>
          <w:tcPr>
            <w:tcW w:w="3005" w:type="dxa"/>
          </w:tcPr>
          <w:p w:rsidR="00E275C0" w:rsidRDefault="00E275C0" w:rsidP="00E275C0">
            <w:r>
              <w:t>Publish dashboard on intranet</w:t>
            </w:r>
          </w:p>
        </w:tc>
        <w:tc>
          <w:tcPr>
            <w:tcW w:w="3005" w:type="dxa"/>
          </w:tcPr>
          <w:p w:rsidR="00E275C0" w:rsidRDefault="00E275C0" w:rsidP="00E275C0">
            <w:r>
              <w:t>Embed in Flask; schedule refresh</w:t>
            </w:r>
          </w:p>
        </w:tc>
      </w:tr>
      <w:tr w:rsidR="00E275C0" w:rsidTr="00E275C0">
        <w:tc>
          <w:tcPr>
            <w:tcW w:w="3005" w:type="dxa"/>
          </w:tcPr>
          <w:p w:rsidR="00E275C0" w:rsidRDefault="00E275C0" w:rsidP="00E275C0">
            <w:r>
              <w:t>7</w:t>
            </w:r>
          </w:p>
        </w:tc>
        <w:tc>
          <w:tcPr>
            <w:tcW w:w="3005" w:type="dxa"/>
          </w:tcPr>
          <w:p w:rsidR="00E275C0" w:rsidRDefault="00E275C0" w:rsidP="00E275C0">
            <w:r>
              <w:t>Iterate based on feedback</w:t>
            </w:r>
          </w:p>
        </w:tc>
        <w:tc>
          <w:tcPr>
            <w:tcW w:w="3005" w:type="dxa"/>
          </w:tcPr>
          <w:p w:rsidR="00E275C0" w:rsidRDefault="00E275C0" w:rsidP="00E275C0">
            <w:r>
              <w:t>Update workbook; version control changes</w:t>
            </w:r>
          </w:p>
        </w:tc>
      </w:tr>
    </w:tbl>
    <w:p w:rsidR="00265FE5" w:rsidRPr="00E275C0" w:rsidRDefault="00265FE5" w:rsidP="00265FE5">
      <w:pPr>
        <w:pStyle w:val="Heading2"/>
        <w:rPr>
          <w:b/>
          <w:color w:val="auto"/>
        </w:rPr>
      </w:pPr>
      <w:r w:rsidRPr="00E275C0">
        <w:rPr>
          <w:b/>
          <w:color w:val="auto"/>
        </w:rPr>
        <w:t>3.2 Data Flow Diagram (DFD)</w:t>
      </w:r>
    </w:p>
    <w:p w:rsidR="00265FE5" w:rsidRPr="00E275C0" w:rsidRDefault="00265FE5" w:rsidP="00265FE5">
      <w:r w:rsidRPr="00E275C0">
        <w:t>Level 0 Context Diagram: Analyst submits data -&gt; System processes -&gt; Stakeholders view insights.</w:t>
      </w:r>
    </w:p>
    <w:p w:rsidR="00265FE5" w:rsidRPr="00E275C0" w:rsidRDefault="00265FE5" w:rsidP="00265FE5">
      <w:pPr>
        <w:pStyle w:val="ListBullet"/>
        <w:rPr>
          <w:sz w:val="24"/>
          <w:szCs w:val="24"/>
        </w:rPr>
      </w:pPr>
      <w:r w:rsidRPr="00E275C0">
        <w:rPr>
          <w:sz w:val="24"/>
          <w:szCs w:val="24"/>
        </w:rPr>
        <w:t>P1 Import Data</w:t>
      </w:r>
    </w:p>
    <w:p w:rsidR="00265FE5" w:rsidRPr="00E275C0" w:rsidRDefault="00265FE5" w:rsidP="00265FE5">
      <w:pPr>
        <w:pStyle w:val="ListBullet"/>
        <w:rPr>
          <w:sz w:val="24"/>
          <w:szCs w:val="24"/>
        </w:rPr>
      </w:pPr>
      <w:r w:rsidRPr="00E275C0">
        <w:rPr>
          <w:sz w:val="24"/>
          <w:szCs w:val="24"/>
        </w:rPr>
        <w:t>P2 Define Metrics</w:t>
      </w:r>
    </w:p>
    <w:p w:rsidR="00265FE5" w:rsidRPr="00E275C0" w:rsidRDefault="00265FE5" w:rsidP="00265FE5">
      <w:pPr>
        <w:pStyle w:val="ListBullet"/>
        <w:rPr>
          <w:sz w:val="24"/>
          <w:szCs w:val="24"/>
        </w:rPr>
      </w:pPr>
      <w:r w:rsidRPr="00E275C0">
        <w:rPr>
          <w:sz w:val="24"/>
          <w:szCs w:val="24"/>
        </w:rPr>
        <w:t>P3 Build Visuals</w:t>
      </w:r>
    </w:p>
    <w:p w:rsidR="00265FE5" w:rsidRPr="00E275C0" w:rsidRDefault="00265FE5" w:rsidP="00265FE5">
      <w:pPr>
        <w:pStyle w:val="ListBullet"/>
        <w:rPr>
          <w:sz w:val="24"/>
          <w:szCs w:val="24"/>
        </w:rPr>
      </w:pPr>
      <w:r w:rsidRPr="00E275C0">
        <w:rPr>
          <w:sz w:val="24"/>
          <w:szCs w:val="24"/>
        </w:rPr>
        <w:t>P4 Generate Dashboards</w:t>
      </w:r>
    </w:p>
    <w:p w:rsidR="00265FE5" w:rsidRPr="00E275C0" w:rsidRDefault="00265FE5" w:rsidP="00265FE5">
      <w:pPr>
        <w:pStyle w:val="ListBullet"/>
        <w:rPr>
          <w:sz w:val="24"/>
          <w:szCs w:val="24"/>
        </w:rPr>
      </w:pPr>
      <w:r w:rsidRPr="00E275C0">
        <w:rPr>
          <w:sz w:val="24"/>
          <w:szCs w:val="24"/>
        </w:rPr>
        <w:t>P5 Embed in Web App</w:t>
      </w:r>
    </w:p>
    <w:p w:rsidR="00265FE5" w:rsidRDefault="00265FE5" w:rsidP="00265FE5">
      <w:pPr>
        <w:pStyle w:val="ListBullet"/>
      </w:pPr>
      <w:r w:rsidRPr="00E275C0">
        <w:rPr>
          <w:sz w:val="24"/>
          <w:szCs w:val="24"/>
        </w:rPr>
        <w:t>P6 Iterate</w:t>
      </w:r>
    </w:p>
    <w:tbl>
      <w:tblPr>
        <w:tblStyle w:val="TableGrid"/>
        <w:tblW w:w="9631" w:type="dxa"/>
        <w:tblLook w:val="04A0" w:firstRow="1" w:lastRow="0" w:firstColumn="1" w:lastColumn="0" w:noHBand="0" w:noVBand="1"/>
      </w:tblPr>
      <w:tblGrid>
        <w:gridCol w:w="1712"/>
        <w:gridCol w:w="1782"/>
        <w:gridCol w:w="1760"/>
        <w:gridCol w:w="1968"/>
        <w:gridCol w:w="2409"/>
      </w:tblGrid>
      <w:tr w:rsidR="00E275C0" w:rsidRPr="00E275C0" w:rsidTr="00E275C0">
        <w:tc>
          <w:tcPr>
            <w:tcW w:w="1712" w:type="dxa"/>
          </w:tcPr>
          <w:p w:rsidR="00E275C0" w:rsidRPr="00E275C0" w:rsidRDefault="00E275C0" w:rsidP="00E275C0">
            <w:pPr>
              <w:rPr>
                <w:b/>
              </w:rPr>
            </w:pPr>
            <w:r w:rsidRPr="00E275C0">
              <w:rPr>
                <w:b/>
              </w:rPr>
              <w:t>Step</w:t>
            </w:r>
          </w:p>
        </w:tc>
        <w:tc>
          <w:tcPr>
            <w:tcW w:w="1782" w:type="dxa"/>
          </w:tcPr>
          <w:p w:rsidR="00E275C0" w:rsidRPr="00E275C0" w:rsidRDefault="00E275C0" w:rsidP="00E275C0">
            <w:pPr>
              <w:rPr>
                <w:b/>
              </w:rPr>
            </w:pPr>
            <w:r w:rsidRPr="00E275C0">
              <w:rPr>
                <w:b/>
              </w:rPr>
              <w:t>Process</w:t>
            </w:r>
          </w:p>
        </w:tc>
        <w:tc>
          <w:tcPr>
            <w:tcW w:w="1760" w:type="dxa"/>
          </w:tcPr>
          <w:p w:rsidR="00E275C0" w:rsidRPr="00E275C0" w:rsidRDefault="00E275C0" w:rsidP="00E275C0">
            <w:pPr>
              <w:rPr>
                <w:b/>
              </w:rPr>
            </w:pPr>
            <w:r w:rsidRPr="00E275C0">
              <w:rPr>
                <w:b/>
              </w:rPr>
              <w:t>Input</w:t>
            </w:r>
          </w:p>
        </w:tc>
        <w:tc>
          <w:tcPr>
            <w:tcW w:w="1968" w:type="dxa"/>
          </w:tcPr>
          <w:p w:rsidR="00E275C0" w:rsidRPr="00E275C0" w:rsidRDefault="00E275C0" w:rsidP="00E275C0">
            <w:pPr>
              <w:rPr>
                <w:b/>
              </w:rPr>
            </w:pPr>
            <w:r w:rsidRPr="00E275C0">
              <w:rPr>
                <w:b/>
              </w:rPr>
              <w:t>Output</w:t>
            </w:r>
          </w:p>
        </w:tc>
        <w:tc>
          <w:tcPr>
            <w:tcW w:w="2409" w:type="dxa"/>
          </w:tcPr>
          <w:p w:rsidR="00E275C0" w:rsidRPr="00E275C0" w:rsidRDefault="00E275C0" w:rsidP="00E275C0">
            <w:pPr>
              <w:rPr>
                <w:b/>
              </w:rPr>
            </w:pPr>
            <w:r w:rsidRPr="00E275C0">
              <w:rPr>
                <w:b/>
              </w:rPr>
              <w:t>Data Store</w:t>
            </w:r>
          </w:p>
        </w:tc>
      </w:tr>
      <w:tr w:rsidR="00E275C0" w:rsidTr="00E275C0">
        <w:tc>
          <w:tcPr>
            <w:tcW w:w="1712" w:type="dxa"/>
          </w:tcPr>
          <w:p w:rsidR="00E275C0" w:rsidRDefault="00E275C0" w:rsidP="00E275C0">
            <w:r>
              <w:t>1</w:t>
            </w:r>
          </w:p>
        </w:tc>
        <w:tc>
          <w:tcPr>
            <w:tcW w:w="1782" w:type="dxa"/>
          </w:tcPr>
          <w:p w:rsidR="00E275C0" w:rsidRDefault="00E275C0" w:rsidP="00E275C0">
            <w:r>
              <w:t>Import Index &amp; Macro Data</w:t>
            </w:r>
          </w:p>
        </w:tc>
        <w:tc>
          <w:tcPr>
            <w:tcW w:w="1760" w:type="dxa"/>
          </w:tcPr>
          <w:p w:rsidR="00E275C0" w:rsidRDefault="00E275C0" w:rsidP="00E275C0">
            <w:r>
              <w:t>Raw CSV/API</w:t>
            </w:r>
          </w:p>
        </w:tc>
        <w:tc>
          <w:tcPr>
            <w:tcW w:w="1968" w:type="dxa"/>
          </w:tcPr>
          <w:p w:rsidR="00E275C0" w:rsidRDefault="00E275C0" w:rsidP="00E275C0">
            <w:r>
              <w:t>Structured dataset</w:t>
            </w:r>
          </w:p>
        </w:tc>
        <w:tc>
          <w:tcPr>
            <w:tcW w:w="2409" w:type="dxa"/>
          </w:tcPr>
          <w:p w:rsidR="00E275C0" w:rsidRDefault="00E275C0" w:rsidP="00E275C0">
            <w:proofErr w:type="spellStart"/>
            <w:r>
              <w:t>Index_Data</w:t>
            </w:r>
            <w:proofErr w:type="spellEnd"/>
          </w:p>
        </w:tc>
      </w:tr>
      <w:tr w:rsidR="00E275C0" w:rsidTr="00E275C0">
        <w:tc>
          <w:tcPr>
            <w:tcW w:w="1712" w:type="dxa"/>
          </w:tcPr>
          <w:p w:rsidR="00E275C0" w:rsidRDefault="00E275C0" w:rsidP="00E275C0">
            <w:r>
              <w:t>2</w:t>
            </w:r>
          </w:p>
        </w:tc>
        <w:tc>
          <w:tcPr>
            <w:tcW w:w="1782" w:type="dxa"/>
          </w:tcPr>
          <w:p w:rsidR="00E275C0" w:rsidRDefault="00E275C0" w:rsidP="00E275C0">
            <w:r>
              <w:t>Define Metrics &amp; Filters</w:t>
            </w:r>
          </w:p>
        </w:tc>
        <w:tc>
          <w:tcPr>
            <w:tcW w:w="1760" w:type="dxa"/>
          </w:tcPr>
          <w:p w:rsidR="00E275C0" w:rsidRDefault="00E275C0" w:rsidP="00E275C0">
            <w:r>
              <w:t>Structured dataset</w:t>
            </w:r>
          </w:p>
        </w:tc>
        <w:tc>
          <w:tcPr>
            <w:tcW w:w="1968" w:type="dxa"/>
          </w:tcPr>
          <w:p w:rsidR="00E275C0" w:rsidRDefault="00E275C0" w:rsidP="00E275C0">
            <w:r>
              <w:t>Calculated fields</w:t>
            </w:r>
          </w:p>
        </w:tc>
        <w:tc>
          <w:tcPr>
            <w:tcW w:w="2409" w:type="dxa"/>
          </w:tcPr>
          <w:p w:rsidR="00E275C0" w:rsidRDefault="00E275C0" w:rsidP="00E275C0">
            <w:proofErr w:type="spellStart"/>
            <w:r>
              <w:t>Calc_Store</w:t>
            </w:r>
            <w:proofErr w:type="spellEnd"/>
          </w:p>
        </w:tc>
      </w:tr>
      <w:tr w:rsidR="00E275C0" w:rsidTr="00E275C0">
        <w:tc>
          <w:tcPr>
            <w:tcW w:w="1712" w:type="dxa"/>
          </w:tcPr>
          <w:p w:rsidR="00E275C0" w:rsidRDefault="00E275C0" w:rsidP="00E275C0">
            <w:r>
              <w:t>3</w:t>
            </w:r>
          </w:p>
        </w:tc>
        <w:tc>
          <w:tcPr>
            <w:tcW w:w="1782" w:type="dxa"/>
          </w:tcPr>
          <w:p w:rsidR="00E275C0" w:rsidRDefault="00E275C0" w:rsidP="00E275C0">
            <w:r>
              <w:t>Build Visualizations</w:t>
            </w:r>
          </w:p>
        </w:tc>
        <w:tc>
          <w:tcPr>
            <w:tcW w:w="1760" w:type="dxa"/>
          </w:tcPr>
          <w:p w:rsidR="00E275C0" w:rsidRDefault="00E275C0" w:rsidP="00E275C0">
            <w:r>
              <w:t>Calculated data</w:t>
            </w:r>
          </w:p>
        </w:tc>
        <w:tc>
          <w:tcPr>
            <w:tcW w:w="1968" w:type="dxa"/>
          </w:tcPr>
          <w:p w:rsidR="00E275C0" w:rsidRDefault="00E275C0" w:rsidP="00E275C0">
            <w:r>
              <w:t>Visual assets</w:t>
            </w:r>
          </w:p>
        </w:tc>
        <w:tc>
          <w:tcPr>
            <w:tcW w:w="2409" w:type="dxa"/>
          </w:tcPr>
          <w:p w:rsidR="00E275C0" w:rsidRDefault="00E275C0" w:rsidP="00E275C0">
            <w:proofErr w:type="spellStart"/>
            <w:r>
              <w:t>Viz_Repo</w:t>
            </w:r>
            <w:proofErr w:type="spellEnd"/>
          </w:p>
        </w:tc>
      </w:tr>
      <w:tr w:rsidR="00E275C0" w:rsidTr="00E275C0">
        <w:tc>
          <w:tcPr>
            <w:tcW w:w="1712" w:type="dxa"/>
          </w:tcPr>
          <w:p w:rsidR="00E275C0" w:rsidRDefault="00E275C0" w:rsidP="00E275C0">
            <w:r>
              <w:t>4</w:t>
            </w:r>
          </w:p>
        </w:tc>
        <w:tc>
          <w:tcPr>
            <w:tcW w:w="1782" w:type="dxa"/>
          </w:tcPr>
          <w:p w:rsidR="00E275C0" w:rsidRDefault="00E275C0" w:rsidP="00E275C0">
            <w:r>
              <w:t>Generate Dashboards &amp; Stories</w:t>
            </w:r>
          </w:p>
        </w:tc>
        <w:tc>
          <w:tcPr>
            <w:tcW w:w="1760" w:type="dxa"/>
          </w:tcPr>
          <w:p w:rsidR="00E275C0" w:rsidRDefault="00E275C0" w:rsidP="00E275C0">
            <w:r>
              <w:t>Visual assets</w:t>
            </w:r>
          </w:p>
        </w:tc>
        <w:tc>
          <w:tcPr>
            <w:tcW w:w="1968" w:type="dxa"/>
          </w:tcPr>
          <w:p w:rsidR="00E275C0" w:rsidRDefault="00E275C0" w:rsidP="00E275C0">
            <w:r>
              <w:t>Dashboards/Story</w:t>
            </w:r>
          </w:p>
        </w:tc>
        <w:tc>
          <w:tcPr>
            <w:tcW w:w="2409" w:type="dxa"/>
          </w:tcPr>
          <w:p w:rsidR="00E275C0" w:rsidRDefault="00E275C0" w:rsidP="00E275C0">
            <w:proofErr w:type="spellStart"/>
            <w:r>
              <w:t>Dashboards_Repo</w:t>
            </w:r>
            <w:proofErr w:type="spellEnd"/>
          </w:p>
        </w:tc>
      </w:tr>
      <w:tr w:rsidR="00E275C0" w:rsidTr="00E275C0">
        <w:tc>
          <w:tcPr>
            <w:tcW w:w="1712" w:type="dxa"/>
          </w:tcPr>
          <w:p w:rsidR="00E275C0" w:rsidRDefault="00E275C0" w:rsidP="00E275C0">
            <w:r>
              <w:t>5</w:t>
            </w:r>
          </w:p>
        </w:tc>
        <w:tc>
          <w:tcPr>
            <w:tcW w:w="1782" w:type="dxa"/>
          </w:tcPr>
          <w:p w:rsidR="00E275C0" w:rsidRDefault="00E275C0" w:rsidP="00E275C0">
            <w:r>
              <w:t>Embed Dashboard</w:t>
            </w:r>
          </w:p>
        </w:tc>
        <w:tc>
          <w:tcPr>
            <w:tcW w:w="1760" w:type="dxa"/>
          </w:tcPr>
          <w:p w:rsidR="00E275C0" w:rsidRDefault="00E275C0" w:rsidP="00E275C0">
            <w:r>
              <w:t>Final dashboard</w:t>
            </w:r>
          </w:p>
        </w:tc>
        <w:tc>
          <w:tcPr>
            <w:tcW w:w="1968" w:type="dxa"/>
          </w:tcPr>
          <w:p w:rsidR="00E275C0" w:rsidRDefault="00E275C0" w:rsidP="00E275C0">
            <w:r>
              <w:t>Flask-embedded view</w:t>
            </w:r>
          </w:p>
        </w:tc>
        <w:tc>
          <w:tcPr>
            <w:tcW w:w="2409" w:type="dxa"/>
          </w:tcPr>
          <w:p w:rsidR="00E275C0" w:rsidRDefault="00E275C0" w:rsidP="00E275C0">
            <w:proofErr w:type="spellStart"/>
            <w:r>
              <w:t>Published_Dash</w:t>
            </w:r>
            <w:proofErr w:type="spellEnd"/>
          </w:p>
        </w:tc>
      </w:tr>
      <w:tr w:rsidR="00E275C0" w:rsidTr="00E275C0">
        <w:tc>
          <w:tcPr>
            <w:tcW w:w="1712" w:type="dxa"/>
          </w:tcPr>
          <w:p w:rsidR="00E275C0" w:rsidRDefault="00E275C0" w:rsidP="00E275C0">
            <w:r>
              <w:t>6</w:t>
            </w:r>
          </w:p>
        </w:tc>
        <w:tc>
          <w:tcPr>
            <w:tcW w:w="1782" w:type="dxa"/>
          </w:tcPr>
          <w:p w:rsidR="00E275C0" w:rsidRDefault="00E275C0" w:rsidP="00E275C0">
            <w:r>
              <w:t>Receive Feedback &amp; Iterate</w:t>
            </w:r>
          </w:p>
        </w:tc>
        <w:tc>
          <w:tcPr>
            <w:tcW w:w="1760" w:type="dxa"/>
          </w:tcPr>
          <w:p w:rsidR="00E275C0" w:rsidRDefault="00E275C0" w:rsidP="00E275C0">
            <w:r>
              <w:t>User feedback</w:t>
            </w:r>
          </w:p>
        </w:tc>
        <w:tc>
          <w:tcPr>
            <w:tcW w:w="1968" w:type="dxa"/>
          </w:tcPr>
          <w:p w:rsidR="00E275C0" w:rsidRDefault="00E275C0" w:rsidP="00E275C0">
            <w:r>
              <w:t>Refined workbook</w:t>
            </w:r>
          </w:p>
        </w:tc>
        <w:tc>
          <w:tcPr>
            <w:tcW w:w="2409" w:type="dxa"/>
          </w:tcPr>
          <w:p w:rsidR="00E275C0" w:rsidRDefault="00E275C0" w:rsidP="00E275C0">
            <w:proofErr w:type="spellStart"/>
            <w:r>
              <w:t>Versioned_Workbooks</w:t>
            </w:r>
            <w:proofErr w:type="spellEnd"/>
          </w:p>
        </w:tc>
      </w:tr>
    </w:tbl>
    <w:p w:rsidR="00E275C0" w:rsidRDefault="00E275C0" w:rsidP="00265FE5">
      <w:pPr>
        <w:pStyle w:val="Heading2"/>
        <w:rPr>
          <w:b/>
        </w:rPr>
      </w:pPr>
    </w:p>
    <w:p w:rsidR="00265FE5" w:rsidRPr="00E275C0" w:rsidRDefault="00265FE5" w:rsidP="00265FE5">
      <w:pPr>
        <w:pStyle w:val="Heading2"/>
        <w:rPr>
          <w:b/>
        </w:rPr>
      </w:pPr>
      <w:r w:rsidRPr="00E275C0">
        <w:rPr>
          <w:b/>
        </w:rPr>
        <w:t>3.3 Solution Requirements</w:t>
      </w:r>
    </w:p>
    <w:tbl>
      <w:tblPr>
        <w:tblStyle w:val="TableGrid"/>
        <w:tblW w:w="9015" w:type="dxa"/>
        <w:tblLook w:val="04A0" w:firstRow="1" w:lastRow="0" w:firstColumn="1" w:lastColumn="0" w:noHBand="0" w:noVBand="1"/>
      </w:tblPr>
      <w:tblGrid>
        <w:gridCol w:w="3005"/>
        <w:gridCol w:w="3005"/>
        <w:gridCol w:w="3005"/>
      </w:tblGrid>
      <w:tr w:rsidR="00E275C0" w:rsidRPr="00E275C0" w:rsidTr="00E275C0">
        <w:tc>
          <w:tcPr>
            <w:tcW w:w="3005" w:type="dxa"/>
          </w:tcPr>
          <w:p w:rsidR="00E275C0" w:rsidRPr="00E275C0" w:rsidRDefault="00E275C0" w:rsidP="00E275C0">
            <w:pPr>
              <w:rPr>
                <w:b/>
              </w:rPr>
            </w:pPr>
            <w:r w:rsidRPr="00E275C0">
              <w:rPr>
                <w:b/>
              </w:rPr>
              <w:t>FR No.</w:t>
            </w:r>
          </w:p>
        </w:tc>
        <w:tc>
          <w:tcPr>
            <w:tcW w:w="3005" w:type="dxa"/>
          </w:tcPr>
          <w:p w:rsidR="00E275C0" w:rsidRPr="00E275C0" w:rsidRDefault="00E275C0" w:rsidP="00E275C0">
            <w:pPr>
              <w:rPr>
                <w:b/>
              </w:rPr>
            </w:pPr>
            <w:r w:rsidRPr="00E275C0">
              <w:rPr>
                <w:b/>
              </w:rPr>
              <w:t>Epic</w:t>
            </w:r>
          </w:p>
        </w:tc>
        <w:tc>
          <w:tcPr>
            <w:tcW w:w="3005" w:type="dxa"/>
          </w:tcPr>
          <w:p w:rsidR="00E275C0" w:rsidRPr="00E275C0" w:rsidRDefault="00E275C0" w:rsidP="00E275C0">
            <w:pPr>
              <w:rPr>
                <w:b/>
              </w:rPr>
            </w:pPr>
            <w:r w:rsidRPr="00E275C0">
              <w:rPr>
                <w:b/>
              </w:rPr>
              <w:t>Detail</w:t>
            </w:r>
          </w:p>
        </w:tc>
      </w:tr>
      <w:tr w:rsidR="00E275C0" w:rsidTr="00E275C0">
        <w:tc>
          <w:tcPr>
            <w:tcW w:w="3005" w:type="dxa"/>
          </w:tcPr>
          <w:p w:rsidR="00E275C0" w:rsidRDefault="00E275C0" w:rsidP="00E275C0">
            <w:r>
              <w:t>FR-1</w:t>
            </w:r>
          </w:p>
        </w:tc>
        <w:tc>
          <w:tcPr>
            <w:tcW w:w="3005" w:type="dxa"/>
          </w:tcPr>
          <w:p w:rsidR="00E275C0" w:rsidRDefault="00E275C0" w:rsidP="00E275C0">
            <w:r>
              <w:t>Data Import</w:t>
            </w:r>
          </w:p>
        </w:tc>
        <w:tc>
          <w:tcPr>
            <w:tcW w:w="3005" w:type="dxa"/>
          </w:tcPr>
          <w:p w:rsidR="00E275C0" w:rsidRDefault="00E275C0" w:rsidP="00E275C0">
            <w:r>
              <w:t>Handle CSV, Excel, API feeds</w:t>
            </w:r>
          </w:p>
        </w:tc>
      </w:tr>
      <w:tr w:rsidR="00E275C0" w:rsidTr="00E275C0">
        <w:tc>
          <w:tcPr>
            <w:tcW w:w="3005" w:type="dxa"/>
          </w:tcPr>
          <w:p w:rsidR="00E275C0" w:rsidRDefault="00E275C0" w:rsidP="00E275C0">
            <w:r>
              <w:lastRenderedPageBreak/>
              <w:t>FR-2</w:t>
            </w:r>
          </w:p>
        </w:tc>
        <w:tc>
          <w:tcPr>
            <w:tcW w:w="3005" w:type="dxa"/>
          </w:tcPr>
          <w:p w:rsidR="00E275C0" w:rsidRDefault="00E275C0" w:rsidP="00E275C0">
            <w:r>
              <w:t>Data Cleaning</w:t>
            </w:r>
          </w:p>
        </w:tc>
        <w:tc>
          <w:tcPr>
            <w:tcW w:w="3005" w:type="dxa"/>
          </w:tcPr>
          <w:p w:rsidR="00E275C0" w:rsidRDefault="00E275C0" w:rsidP="00E275C0">
            <w:r>
              <w:t>Normalize pillars, compute composite metrics</w:t>
            </w:r>
          </w:p>
        </w:tc>
      </w:tr>
      <w:tr w:rsidR="00E275C0" w:rsidTr="00E275C0">
        <w:tc>
          <w:tcPr>
            <w:tcW w:w="3005" w:type="dxa"/>
          </w:tcPr>
          <w:p w:rsidR="00E275C0" w:rsidRDefault="00E275C0" w:rsidP="00E275C0">
            <w:r>
              <w:t>FR-3</w:t>
            </w:r>
          </w:p>
        </w:tc>
        <w:tc>
          <w:tcPr>
            <w:tcW w:w="3005" w:type="dxa"/>
          </w:tcPr>
          <w:p w:rsidR="00E275C0" w:rsidRDefault="00E275C0" w:rsidP="00E275C0">
            <w:r>
              <w:t>Security</w:t>
            </w:r>
          </w:p>
        </w:tc>
        <w:tc>
          <w:tcPr>
            <w:tcW w:w="3005" w:type="dxa"/>
          </w:tcPr>
          <w:p w:rsidR="00E275C0" w:rsidRDefault="00E275C0" w:rsidP="00E275C0">
            <w:r>
              <w:t>Role-based access via Flask &amp; Tableau</w:t>
            </w:r>
          </w:p>
        </w:tc>
      </w:tr>
      <w:tr w:rsidR="00E275C0" w:rsidTr="00E275C0">
        <w:tc>
          <w:tcPr>
            <w:tcW w:w="3005" w:type="dxa"/>
          </w:tcPr>
          <w:p w:rsidR="00E275C0" w:rsidRDefault="00E275C0" w:rsidP="00E275C0">
            <w:r>
              <w:t>FR-4</w:t>
            </w:r>
          </w:p>
        </w:tc>
        <w:tc>
          <w:tcPr>
            <w:tcW w:w="3005" w:type="dxa"/>
          </w:tcPr>
          <w:p w:rsidR="00E275C0" w:rsidRDefault="00E275C0" w:rsidP="00E275C0">
            <w:r>
              <w:t>Filtering</w:t>
            </w:r>
          </w:p>
        </w:tc>
        <w:tc>
          <w:tcPr>
            <w:tcW w:w="3005" w:type="dxa"/>
          </w:tcPr>
          <w:p w:rsidR="00E275C0" w:rsidRDefault="00E275C0" w:rsidP="00E275C0">
            <w:r>
              <w:t>By year, region, pillar, income group</w:t>
            </w:r>
          </w:p>
        </w:tc>
      </w:tr>
      <w:tr w:rsidR="00E275C0" w:rsidTr="00E275C0">
        <w:tc>
          <w:tcPr>
            <w:tcW w:w="3005" w:type="dxa"/>
          </w:tcPr>
          <w:p w:rsidR="00E275C0" w:rsidRDefault="00E275C0" w:rsidP="00E275C0">
            <w:r>
              <w:t>FR-5</w:t>
            </w:r>
          </w:p>
        </w:tc>
        <w:tc>
          <w:tcPr>
            <w:tcW w:w="3005" w:type="dxa"/>
          </w:tcPr>
          <w:p w:rsidR="00E275C0" w:rsidRDefault="00E275C0" w:rsidP="00E275C0">
            <w:r>
              <w:t>Dynamic Visuals</w:t>
            </w:r>
          </w:p>
        </w:tc>
        <w:tc>
          <w:tcPr>
            <w:tcW w:w="3005" w:type="dxa"/>
          </w:tcPr>
          <w:p w:rsidR="00E275C0" w:rsidRDefault="00E275C0" w:rsidP="00E275C0">
            <w:r>
              <w:t>Heatmap, radar, scatter with tooltips</w:t>
            </w:r>
          </w:p>
        </w:tc>
      </w:tr>
      <w:tr w:rsidR="00E275C0" w:rsidTr="00E275C0">
        <w:tc>
          <w:tcPr>
            <w:tcW w:w="3005" w:type="dxa"/>
          </w:tcPr>
          <w:p w:rsidR="00E275C0" w:rsidRDefault="00E275C0" w:rsidP="00E275C0">
            <w:r>
              <w:t>FR-6</w:t>
            </w:r>
          </w:p>
        </w:tc>
        <w:tc>
          <w:tcPr>
            <w:tcW w:w="3005" w:type="dxa"/>
          </w:tcPr>
          <w:p w:rsidR="00E275C0" w:rsidRDefault="00E275C0" w:rsidP="00E275C0">
            <w:r>
              <w:t>Dashboard Customization</w:t>
            </w:r>
          </w:p>
        </w:tc>
        <w:tc>
          <w:tcPr>
            <w:tcW w:w="3005" w:type="dxa"/>
          </w:tcPr>
          <w:p w:rsidR="00E275C0" w:rsidRDefault="00E275C0" w:rsidP="00E275C0">
            <w:r>
              <w:t>Drag-drop layout, save views</w:t>
            </w:r>
          </w:p>
        </w:tc>
      </w:tr>
      <w:tr w:rsidR="00E275C0" w:rsidTr="00E275C0">
        <w:tc>
          <w:tcPr>
            <w:tcW w:w="3005" w:type="dxa"/>
          </w:tcPr>
          <w:p w:rsidR="00E275C0" w:rsidRDefault="00E275C0" w:rsidP="00E275C0">
            <w:r>
              <w:t>FR-7</w:t>
            </w:r>
          </w:p>
        </w:tc>
        <w:tc>
          <w:tcPr>
            <w:tcW w:w="3005" w:type="dxa"/>
          </w:tcPr>
          <w:p w:rsidR="00E275C0" w:rsidRDefault="00E275C0" w:rsidP="00E275C0">
            <w:r>
              <w:t>Narrative Story</w:t>
            </w:r>
          </w:p>
        </w:tc>
        <w:tc>
          <w:tcPr>
            <w:tcW w:w="3005" w:type="dxa"/>
          </w:tcPr>
          <w:p w:rsidR="00E275C0" w:rsidRDefault="00E275C0" w:rsidP="00E275C0">
            <w:r>
              <w:t>Tableau Story with annotations</w:t>
            </w:r>
          </w:p>
        </w:tc>
      </w:tr>
      <w:tr w:rsidR="00E275C0" w:rsidTr="00E275C0">
        <w:tc>
          <w:tcPr>
            <w:tcW w:w="3005" w:type="dxa"/>
          </w:tcPr>
          <w:p w:rsidR="00E275C0" w:rsidRDefault="00E275C0" w:rsidP="00E275C0">
            <w:r>
              <w:t>FR-8</w:t>
            </w:r>
          </w:p>
        </w:tc>
        <w:tc>
          <w:tcPr>
            <w:tcW w:w="3005" w:type="dxa"/>
          </w:tcPr>
          <w:p w:rsidR="00E275C0" w:rsidRDefault="00E275C0" w:rsidP="00E275C0">
            <w:r>
              <w:t>Automated Reports</w:t>
            </w:r>
          </w:p>
        </w:tc>
        <w:tc>
          <w:tcPr>
            <w:tcW w:w="3005" w:type="dxa"/>
          </w:tcPr>
          <w:p w:rsidR="00E275C0" w:rsidRDefault="00E275C0" w:rsidP="00E275C0">
            <w:r>
              <w:t>Email PDFs, schedule refresh</w:t>
            </w:r>
          </w:p>
        </w:tc>
      </w:tr>
      <w:tr w:rsidR="00E275C0" w:rsidTr="00E275C0">
        <w:tc>
          <w:tcPr>
            <w:tcW w:w="3005" w:type="dxa"/>
          </w:tcPr>
          <w:p w:rsidR="00E275C0" w:rsidRDefault="00E275C0" w:rsidP="00E275C0">
            <w:r>
              <w:t>FR-9</w:t>
            </w:r>
          </w:p>
        </w:tc>
        <w:tc>
          <w:tcPr>
            <w:tcW w:w="3005" w:type="dxa"/>
          </w:tcPr>
          <w:p w:rsidR="00E275C0" w:rsidRDefault="00E275C0" w:rsidP="00E275C0">
            <w:r>
              <w:t>Embedding</w:t>
            </w:r>
          </w:p>
        </w:tc>
        <w:tc>
          <w:tcPr>
            <w:tcW w:w="3005" w:type="dxa"/>
          </w:tcPr>
          <w:p w:rsidR="00E275C0" w:rsidRDefault="00E275C0" w:rsidP="00E275C0">
            <w:r>
              <w:t xml:space="preserve">Secure </w:t>
            </w:r>
            <w:proofErr w:type="spellStart"/>
            <w:r>
              <w:t>IFrame</w:t>
            </w:r>
            <w:proofErr w:type="spellEnd"/>
            <w:r>
              <w:t xml:space="preserve"> in intranet portal</w:t>
            </w:r>
          </w:p>
        </w:tc>
      </w:tr>
      <w:tr w:rsidR="00E275C0" w:rsidTr="00E275C0">
        <w:tc>
          <w:tcPr>
            <w:tcW w:w="3005" w:type="dxa"/>
          </w:tcPr>
          <w:p w:rsidR="00E275C0" w:rsidRDefault="00E275C0" w:rsidP="00E275C0">
            <w:r>
              <w:t>FR-10</w:t>
            </w:r>
          </w:p>
        </w:tc>
        <w:tc>
          <w:tcPr>
            <w:tcW w:w="3005" w:type="dxa"/>
          </w:tcPr>
          <w:p w:rsidR="00E275C0" w:rsidRDefault="00E275C0" w:rsidP="00E275C0">
            <w:r>
              <w:t>Feedback Loop</w:t>
            </w:r>
          </w:p>
        </w:tc>
        <w:tc>
          <w:tcPr>
            <w:tcW w:w="3005" w:type="dxa"/>
          </w:tcPr>
          <w:p w:rsidR="00E275C0" w:rsidRDefault="00E275C0" w:rsidP="00E275C0">
            <w:r>
              <w:t>Version control, comment tracking</w:t>
            </w:r>
          </w:p>
        </w:tc>
      </w:tr>
      <w:tr w:rsidR="00E275C0" w:rsidTr="00E275C0">
        <w:tc>
          <w:tcPr>
            <w:tcW w:w="3005" w:type="dxa"/>
          </w:tcPr>
          <w:p w:rsidR="00E275C0" w:rsidRDefault="00E275C0" w:rsidP="00E275C0">
            <w:r>
              <w:t>NFR No.</w:t>
            </w:r>
          </w:p>
        </w:tc>
        <w:tc>
          <w:tcPr>
            <w:tcW w:w="3005" w:type="dxa"/>
          </w:tcPr>
          <w:p w:rsidR="00E275C0" w:rsidRDefault="00E275C0" w:rsidP="00E275C0">
            <w:r>
              <w:t>Requirement</w:t>
            </w:r>
          </w:p>
        </w:tc>
        <w:tc>
          <w:tcPr>
            <w:tcW w:w="3005" w:type="dxa"/>
          </w:tcPr>
          <w:p w:rsidR="00E275C0" w:rsidRDefault="00E275C0" w:rsidP="00E275C0">
            <w:r>
              <w:t>Description</w:t>
            </w:r>
          </w:p>
        </w:tc>
      </w:tr>
      <w:tr w:rsidR="00E275C0" w:rsidTr="00E275C0">
        <w:tc>
          <w:tcPr>
            <w:tcW w:w="3005" w:type="dxa"/>
          </w:tcPr>
          <w:p w:rsidR="00E275C0" w:rsidRDefault="00E275C0" w:rsidP="00E275C0">
            <w:r>
              <w:t>NFR-1</w:t>
            </w:r>
          </w:p>
        </w:tc>
        <w:tc>
          <w:tcPr>
            <w:tcW w:w="3005" w:type="dxa"/>
          </w:tcPr>
          <w:p w:rsidR="00E275C0" w:rsidRDefault="00E275C0" w:rsidP="00E275C0">
            <w:r>
              <w:t>Usability</w:t>
            </w:r>
          </w:p>
        </w:tc>
        <w:tc>
          <w:tcPr>
            <w:tcW w:w="3005" w:type="dxa"/>
          </w:tcPr>
          <w:p w:rsidR="00E275C0" w:rsidRDefault="00E275C0" w:rsidP="00E275C0">
            <w:r>
              <w:t>Intuitive interface for non-tech users</w:t>
            </w:r>
          </w:p>
        </w:tc>
      </w:tr>
      <w:tr w:rsidR="00E275C0" w:rsidTr="00E275C0">
        <w:tc>
          <w:tcPr>
            <w:tcW w:w="3005" w:type="dxa"/>
          </w:tcPr>
          <w:p w:rsidR="00E275C0" w:rsidRDefault="00E275C0" w:rsidP="00E275C0">
            <w:r>
              <w:t>NFR-2</w:t>
            </w:r>
          </w:p>
        </w:tc>
        <w:tc>
          <w:tcPr>
            <w:tcW w:w="3005" w:type="dxa"/>
          </w:tcPr>
          <w:p w:rsidR="00E275C0" w:rsidRDefault="00E275C0" w:rsidP="00E275C0">
            <w:r>
              <w:t>Performance</w:t>
            </w:r>
          </w:p>
        </w:tc>
        <w:tc>
          <w:tcPr>
            <w:tcW w:w="3005" w:type="dxa"/>
          </w:tcPr>
          <w:p w:rsidR="00E275C0" w:rsidRDefault="00E275C0" w:rsidP="00E275C0">
            <w:r>
              <w:t>Render under 3s for 200 countries x 10 years</w:t>
            </w:r>
          </w:p>
        </w:tc>
      </w:tr>
      <w:tr w:rsidR="00E275C0" w:rsidTr="00E275C0">
        <w:tc>
          <w:tcPr>
            <w:tcW w:w="3005" w:type="dxa"/>
          </w:tcPr>
          <w:p w:rsidR="00E275C0" w:rsidRDefault="00E275C0" w:rsidP="00E275C0">
            <w:r>
              <w:t>NFR-3</w:t>
            </w:r>
          </w:p>
        </w:tc>
        <w:tc>
          <w:tcPr>
            <w:tcW w:w="3005" w:type="dxa"/>
          </w:tcPr>
          <w:p w:rsidR="00E275C0" w:rsidRDefault="00E275C0" w:rsidP="00E275C0">
            <w:r>
              <w:t>Security</w:t>
            </w:r>
          </w:p>
        </w:tc>
        <w:tc>
          <w:tcPr>
            <w:tcW w:w="3005" w:type="dxa"/>
          </w:tcPr>
          <w:p w:rsidR="00E275C0" w:rsidRDefault="00E275C0" w:rsidP="00E275C0">
            <w:r>
              <w:t>Row-level permissions</w:t>
            </w:r>
          </w:p>
        </w:tc>
      </w:tr>
      <w:tr w:rsidR="00E275C0" w:rsidTr="00E275C0">
        <w:tc>
          <w:tcPr>
            <w:tcW w:w="3005" w:type="dxa"/>
          </w:tcPr>
          <w:p w:rsidR="00E275C0" w:rsidRDefault="00E275C0" w:rsidP="00E275C0">
            <w:r>
              <w:t>NFR-4</w:t>
            </w:r>
          </w:p>
        </w:tc>
        <w:tc>
          <w:tcPr>
            <w:tcW w:w="3005" w:type="dxa"/>
          </w:tcPr>
          <w:p w:rsidR="00E275C0" w:rsidRDefault="00E275C0" w:rsidP="00E275C0">
            <w:r>
              <w:t>Availability</w:t>
            </w:r>
          </w:p>
        </w:tc>
        <w:tc>
          <w:tcPr>
            <w:tcW w:w="3005" w:type="dxa"/>
          </w:tcPr>
          <w:p w:rsidR="00E275C0" w:rsidRDefault="00E275C0" w:rsidP="00E275C0">
            <w:r>
              <w:t>99% uptime</w:t>
            </w:r>
          </w:p>
        </w:tc>
      </w:tr>
      <w:tr w:rsidR="00E275C0" w:rsidTr="00E275C0">
        <w:tc>
          <w:tcPr>
            <w:tcW w:w="3005" w:type="dxa"/>
          </w:tcPr>
          <w:p w:rsidR="00E275C0" w:rsidRDefault="00E275C0" w:rsidP="00E275C0">
            <w:r>
              <w:t>NFR-5</w:t>
            </w:r>
          </w:p>
        </w:tc>
        <w:tc>
          <w:tcPr>
            <w:tcW w:w="3005" w:type="dxa"/>
          </w:tcPr>
          <w:p w:rsidR="00E275C0" w:rsidRDefault="00E275C0" w:rsidP="00E275C0">
            <w:r>
              <w:t>Maintainability</w:t>
            </w:r>
          </w:p>
        </w:tc>
        <w:tc>
          <w:tcPr>
            <w:tcW w:w="3005" w:type="dxa"/>
          </w:tcPr>
          <w:p w:rsidR="00E275C0" w:rsidRDefault="00E275C0" w:rsidP="00E275C0">
            <w:r>
              <w:t>Easy to extend KPIs and visuals</w:t>
            </w:r>
          </w:p>
        </w:tc>
      </w:tr>
      <w:tr w:rsidR="00E275C0" w:rsidTr="00E275C0">
        <w:tc>
          <w:tcPr>
            <w:tcW w:w="3005" w:type="dxa"/>
          </w:tcPr>
          <w:p w:rsidR="00E275C0" w:rsidRDefault="00E275C0" w:rsidP="00E275C0">
            <w:r>
              <w:t>NFR-6</w:t>
            </w:r>
          </w:p>
        </w:tc>
        <w:tc>
          <w:tcPr>
            <w:tcW w:w="3005" w:type="dxa"/>
          </w:tcPr>
          <w:p w:rsidR="00E275C0" w:rsidRDefault="00E275C0" w:rsidP="00E275C0">
            <w:r>
              <w:t>Auditability</w:t>
            </w:r>
          </w:p>
        </w:tc>
        <w:tc>
          <w:tcPr>
            <w:tcW w:w="3005" w:type="dxa"/>
          </w:tcPr>
          <w:p w:rsidR="00E275C0" w:rsidRDefault="00E275C0" w:rsidP="00E275C0">
            <w:r>
              <w:t>Log calculations &amp; changes</w:t>
            </w:r>
          </w:p>
        </w:tc>
      </w:tr>
      <w:tr w:rsidR="00E275C0" w:rsidTr="00E275C0">
        <w:tc>
          <w:tcPr>
            <w:tcW w:w="3005" w:type="dxa"/>
          </w:tcPr>
          <w:p w:rsidR="00E275C0" w:rsidRDefault="00E275C0" w:rsidP="00E275C0">
            <w:r>
              <w:t>NFR-7</w:t>
            </w:r>
          </w:p>
        </w:tc>
        <w:tc>
          <w:tcPr>
            <w:tcW w:w="3005" w:type="dxa"/>
          </w:tcPr>
          <w:p w:rsidR="00E275C0" w:rsidRDefault="00E275C0" w:rsidP="00E275C0">
            <w:r>
              <w:t>Scalability</w:t>
            </w:r>
          </w:p>
        </w:tc>
        <w:tc>
          <w:tcPr>
            <w:tcW w:w="3005" w:type="dxa"/>
          </w:tcPr>
          <w:p w:rsidR="00E275C0" w:rsidRDefault="00E275C0" w:rsidP="00E275C0">
            <w:r>
              <w:t>Add new indicators without lag</w:t>
            </w:r>
          </w:p>
        </w:tc>
      </w:tr>
      <w:tr w:rsidR="00E275C0" w:rsidTr="00E275C0">
        <w:tc>
          <w:tcPr>
            <w:tcW w:w="3005" w:type="dxa"/>
          </w:tcPr>
          <w:p w:rsidR="00E275C0" w:rsidRDefault="00E275C0" w:rsidP="00E275C0">
            <w:r>
              <w:t>NFR-8</w:t>
            </w:r>
          </w:p>
        </w:tc>
        <w:tc>
          <w:tcPr>
            <w:tcW w:w="3005" w:type="dxa"/>
          </w:tcPr>
          <w:p w:rsidR="00E275C0" w:rsidRDefault="00E275C0" w:rsidP="00E275C0">
            <w:r>
              <w:t>Integration</w:t>
            </w:r>
          </w:p>
        </w:tc>
        <w:tc>
          <w:tcPr>
            <w:tcW w:w="3005" w:type="dxa"/>
          </w:tcPr>
          <w:p w:rsidR="00E275C0" w:rsidRDefault="00E275C0" w:rsidP="00E275C0">
            <w:r>
              <w:t>Embed in existing portals</w:t>
            </w:r>
          </w:p>
        </w:tc>
      </w:tr>
    </w:tbl>
    <w:p w:rsidR="00265FE5" w:rsidRPr="00E275C0" w:rsidRDefault="00265FE5" w:rsidP="00265FE5">
      <w:pPr>
        <w:pStyle w:val="Heading2"/>
        <w:rPr>
          <w:b/>
          <w:color w:val="auto"/>
        </w:rPr>
      </w:pPr>
      <w:r w:rsidRPr="00E275C0">
        <w:rPr>
          <w:b/>
          <w:color w:val="auto"/>
        </w:rPr>
        <w:t>3.4 Technology Stack</w:t>
      </w:r>
    </w:p>
    <w:p w:rsidR="00E275C0" w:rsidRPr="00E275C0" w:rsidRDefault="00E275C0" w:rsidP="00E275C0"/>
    <w:tbl>
      <w:tblPr>
        <w:tblStyle w:val="TableGrid"/>
        <w:tblW w:w="9015" w:type="dxa"/>
        <w:tblLook w:val="04A0" w:firstRow="1" w:lastRow="0" w:firstColumn="1" w:lastColumn="0" w:noHBand="0" w:noVBand="1"/>
      </w:tblPr>
      <w:tblGrid>
        <w:gridCol w:w="3005"/>
        <w:gridCol w:w="3005"/>
        <w:gridCol w:w="3005"/>
      </w:tblGrid>
      <w:tr w:rsidR="00E275C0" w:rsidRPr="00E275C0" w:rsidTr="00E275C0">
        <w:tc>
          <w:tcPr>
            <w:tcW w:w="3005" w:type="dxa"/>
          </w:tcPr>
          <w:p w:rsidR="00E275C0" w:rsidRPr="00E275C0" w:rsidRDefault="00E275C0" w:rsidP="00E275C0">
            <w:pPr>
              <w:rPr>
                <w:b/>
              </w:rPr>
            </w:pPr>
            <w:r w:rsidRPr="00E275C0">
              <w:rPr>
                <w:b/>
              </w:rPr>
              <w:t>Layer</w:t>
            </w:r>
          </w:p>
        </w:tc>
        <w:tc>
          <w:tcPr>
            <w:tcW w:w="3005" w:type="dxa"/>
          </w:tcPr>
          <w:p w:rsidR="00E275C0" w:rsidRPr="00E275C0" w:rsidRDefault="00E275C0" w:rsidP="00E275C0">
            <w:pPr>
              <w:rPr>
                <w:b/>
              </w:rPr>
            </w:pPr>
            <w:r w:rsidRPr="00E275C0">
              <w:rPr>
                <w:b/>
              </w:rPr>
              <w:t>Tool</w:t>
            </w:r>
          </w:p>
        </w:tc>
        <w:tc>
          <w:tcPr>
            <w:tcW w:w="3005" w:type="dxa"/>
          </w:tcPr>
          <w:p w:rsidR="00E275C0" w:rsidRPr="00E275C0" w:rsidRDefault="00E275C0" w:rsidP="00E275C0">
            <w:pPr>
              <w:rPr>
                <w:b/>
              </w:rPr>
            </w:pPr>
            <w:r w:rsidRPr="00E275C0">
              <w:rPr>
                <w:b/>
              </w:rPr>
              <w:t>Purpose</w:t>
            </w:r>
          </w:p>
        </w:tc>
      </w:tr>
      <w:tr w:rsidR="00E275C0" w:rsidTr="00E275C0">
        <w:tc>
          <w:tcPr>
            <w:tcW w:w="3005" w:type="dxa"/>
          </w:tcPr>
          <w:p w:rsidR="00E275C0" w:rsidRDefault="00E275C0" w:rsidP="00E275C0">
            <w:r>
              <w:t>Visualization</w:t>
            </w:r>
          </w:p>
        </w:tc>
        <w:tc>
          <w:tcPr>
            <w:tcW w:w="3005" w:type="dxa"/>
          </w:tcPr>
          <w:p w:rsidR="00E275C0" w:rsidRDefault="00E275C0" w:rsidP="00E275C0">
            <w:r>
              <w:t>Tableau Desktop/Server</w:t>
            </w:r>
          </w:p>
        </w:tc>
        <w:tc>
          <w:tcPr>
            <w:tcW w:w="3005" w:type="dxa"/>
          </w:tcPr>
          <w:p w:rsidR="00E275C0" w:rsidRDefault="00E275C0" w:rsidP="00E275C0">
            <w:r>
              <w:t>Build &amp; host dashboards</w:t>
            </w:r>
          </w:p>
        </w:tc>
      </w:tr>
      <w:tr w:rsidR="00E275C0" w:rsidTr="00E275C0">
        <w:tc>
          <w:tcPr>
            <w:tcW w:w="3005" w:type="dxa"/>
          </w:tcPr>
          <w:p w:rsidR="00E275C0" w:rsidRDefault="00E275C0" w:rsidP="00E275C0">
            <w:r>
              <w:t>Web Hosting</w:t>
            </w:r>
          </w:p>
        </w:tc>
        <w:tc>
          <w:tcPr>
            <w:tcW w:w="3005" w:type="dxa"/>
          </w:tcPr>
          <w:p w:rsidR="00E275C0" w:rsidRDefault="00E275C0" w:rsidP="00E275C0">
            <w:r>
              <w:t>Flask</w:t>
            </w:r>
          </w:p>
        </w:tc>
        <w:tc>
          <w:tcPr>
            <w:tcW w:w="3005" w:type="dxa"/>
          </w:tcPr>
          <w:p w:rsidR="00E275C0" w:rsidRDefault="00E275C0" w:rsidP="00E275C0">
            <w:r>
              <w:t>Serve embedded views, manage auth</w:t>
            </w:r>
          </w:p>
        </w:tc>
      </w:tr>
      <w:tr w:rsidR="00E275C0" w:rsidTr="00E275C0">
        <w:tc>
          <w:tcPr>
            <w:tcW w:w="3005" w:type="dxa"/>
          </w:tcPr>
          <w:p w:rsidR="00E275C0" w:rsidRDefault="00E275C0" w:rsidP="00E275C0">
            <w:r>
              <w:t>Data Prep</w:t>
            </w:r>
          </w:p>
        </w:tc>
        <w:tc>
          <w:tcPr>
            <w:tcW w:w="3005" w:type="dxa"/>
          </w:tcPr>
          <w:p w:rsidR="00E275C0" w:rsidRDefault="00E275C0" w:rsidP="00E275C0">
            <w:r>
              <w:t>Python (Pandas)</w:t>
            </w:r>
          </w:p>
        </w:tc>
        <w:tc>
          <w:tcPr>
            <w:tcW w:w="3005" w:type="dxa"/>
          </w:tcPr>
          <w:p w:rsidR="00E275C0" w:rsidRDefault="00E275C0" w:rsidP="00E275C0">
            <w:r>
              <w:t>Clean &amp; transform datasets</w:t>
            </w:r>
          </w:p>
        </w:tc>
      </w:tr>
      <w:tr w:rsidR="00E275C0" w:rsidTr="00E275C0">
        <w:tc>
          <w:tcPr>
            <w:tcW w:w="3005" w:type="dxa"/>
          </w:tcPr>
          <w:p w:rsidR="00E275C0" w:rsidRDefault="00E275C0" w:rsidP="00E275C0">
            <w:r>
              <w:t>Storage</w:t>
            </w:r>
          </w:p>
        </w:tc>
        <w:tc>
          <w:tcPr>
            <w:tcW w:w="3005" w:type="dxa"/>
          </w:tcPr>
          <w:p w:rsidR="00E275C0" w:rsidRDefault="00E275C0" w:rsidP="00E275C0">
            <w:r>
              <w:t>Data Warehouse</w:t>
            </w:r>
          </w:p>
        </w:tc>
        <w:tc>
          <w:tcPr>
            <w:tcW w:w="3005" w:type="dxa"/>
          </w:tcPr>
          <w:p w:rsidR="00E275C0" w:rsidRDefault="00E275C0" w:rsidP="00E275C0">
            <w:r>
              <w:t>Central repository</w:t>
            </w:r>
          </w:p>
        </w:tc>
      </w:tr>
      <w:tr w:rsidR="00E275C0" w:rsidTr="00E275C0">
        <w:tc>
          <w:tcPr>
            <w:tcW w:w="3005" w:type="dxa"/>
          </w:tcPr>
          <w:p w:rsidR="00E275C0" w:rsidRDefault="00E275C0" w:rsidP="00E275C0">
            <w:r>
              <w:t>Automation</w:t>
            </w:r>
          </w:p>
        </w:tc>
        <w:tc>
          <w:tcPr>
            <w:tcW w:w="3005" w:type="dxa"/>
          </w:tcPr>
          <w:p w:rsidR="00E275C0" w:rsidRDefault="00E275C0" w:rsidP="00E275C0">
            <w:r>
              <w:t>Tableau Scheduler</w:t>
            </w:r>
          </w:p>
        </w:tc>
        <w:tc>
          <w:tcPr>
            <w:tcW w:w="3005" w:type="dxa"/>
          </w:tcPr>
          <w:p w:rsidR="00E275C0" w:rsidRDefault="00E275C0" w:rsidP="00E275C0">
            <w:r>
              <w:t>Refresh data &amp; email reports</w:t>
            </w:r>
          </w:p>
        </w:tc>
      </w:tr>
      <w:tr w:rsidR="00E275C0" w:rsidTr="00E275C0">
        <w:tc>
          <w:tcPr>
            <w:tcW w:w="3005" w:type="dxa"/>
          </w:tcPr>
          <w:p w:rsidR="00E275C0" w:rsidRDefault="00E275C0" w:rsidP="00E275C0">
            <w:r>
              <w:lastRenderedPageBreak/>
              <w:t>Security</w:t>
            </w:r>
          </w:p>
        </w:tc>
        <w:tc>
          <w:tcPr>
            <w:tcW w:w="3005" w:type="dxa"/>
          </w:tcPr>
          <w:p w:rsidR="00E275C0" w:rsidRDefault="00E275C0" w:rsidP="00E275C0">
            <w:r>
              <w:t>Tableau Roles</w:t>
            </w:r>
          </w:p>
        </w:tc>
        <w:tc>
          <w:tcPr>
            <w:tcW w:w="3005" w:type="dxa"/>
          </w:tcPr>
          <w:p w:rsidR="00E275C0" w:rsidRDefault="00E275C0" w:rsidP="00E275C0">
            <w:r>
              <w:t>Access control</w:t>
            </w:r>
          </w:p>
        </w:tc>
      </w:tr>
    </w:tbl>
    <w:p w:rsidR="00265FE5" w:rsidRPr="00E275C0" w:rsidRDefault="00265FE5" w:rsidP="00265FE5">
      <w:pPr>
        <w:pStyle w:val="Heading1"/>
        <w:rPr>
          <w:color w:val="auto"/>
        </w:rPr>
      </w:pPr>
      <w:r w:rsidRPr="00E275C0">
        <w:rPr>
          <w:color w:val="auto"/>
        </w:rPr>
        <w:t>4. PROJECT DESIGN – PROBLEM–SOLUTION FIT</w:t>
      </w:r>
    </w:p>
    <w:p w:rsidR="00265FE5" w:rsidRPr="00510571" w:rsidRDefault="00265FE5" w:rsidP="00265FE5">
      <w:pPr>
        <w:pStyle w:val="Heading2"/>
        <w:rPr>
          <w:b/>
          <w:color w:val="auto"/>
        </w:rPr>
      </w:pPr>
      <w:r w:rsidRPr="00510571">
        <w:rPr>
          <w:b/>
          <w:color w:val="auto"/>
        </w:rPr>
        <w:t>4.1 Target Customer Segments</w:t>
      </w:r>
    </w:p>
    <w:p w:rsidR="00265FE5" w:rsidRPr="00510571" w:rsidRDefault="00265FE5" w:rsidP="00265FE5">
      <w:pPr>
        <w:pStyle w:val="ListBullet"/>
        <w:rPr>
          <w:sz w:val="24"/>
          <w:szCs w:val="24"/>
        </w:rPr>
      </w:pPr>
      <w:r w:rsidRPr="00510571">
        <w:rPr>
          <w:sz w:val="24"/>
          <w:szCs w:val="24"/>
        </w:rPr>
        <w:t>Policy Analysts</w:t>
      </w:r>
    </w:p>
    <w:p w:rsidR="00265FE5" w:rsidRPr="00510571" w:rsidRDefault="00265FE5" w:rsidP="00265FE5">
      <w:pPr>
        <w:pStyle w:val="ListBullet"/>
        <w:rPr>
          <w:sz w:val="24"/>
          <w:szCs w:val="24"/>
        </w:rPr>
      </w:pPr>
      <w:r w:rsidRPr="00510571">
        <w:rPr>
          <w:sz w:val="24"/>
          <w:szCs w:val="24"/>
        </w:rPr>
        <w:t>Economic Advisors</w:t>
      </w:r>
    </w:p>
    <w:p w:rsidR="00265FE5" w:rsidRPr="00510571" w:rsidRDefault="00265FE5" w:rsidP="00265FE5">
      <w:pPr>
        <w:pStyle w:val="ListBullet"/>
        <w:rPr>
          <w:sz w:val="24"/>
          <w:szCs w:val="24"/>
        </w:rPr>
      </w:pPr>
      <w:r w:rsidRPr="00510571">
        <w:rPr>
          <w:sz w:val="24"/>
          <w:szCs w:val="24"/>
        </w:rPr>
        <w:t>Investors</w:t>
      </w:r>
    </w:p>
    <w:p w:rsidR="00265FE5" w:rsidRPr="00510571" w:rsidRDefault="00265FE5" w:rsidP="00265FE5">
      <w:pPr>
        <w:pStyle w:val="ListBullet"/>
        <w:rPr>
          <w:sz w:val="24"/>
          <w:szCs w:val="24"/>
        </w:rPr>
      </w:pPr>
      <w:r w:rsidRPr="00510571">
        <w:rPr>
          <w:sz w:val="24"/>
          <w:szCs w:val="24"/>
        </w:rPr>
        <w:t>Media &amp; NGOs</w:t>
      </w:r>
    </w:p>
    <w:p w:rsidR="00265FE5" w:rsidRPr="00510571" w:rsidRDefault="00265FE5" w:rsidP="00265FE5">
      <w:pPr>
        <w:pStyle w:val="Heading2"/>
        <w:rPr>
          <w:b/>
          <w:color w:val="auto"/>
        </w:rPr>
      </w:pPr>
      <w:r w:rsidRPr="00510571">
        <w:rPr>
          <w:b/>
          <w:color w:val="auto"/>
        </w:rPr>
        <w:t>4.2 Problem Statement</w:t>
      </w:r>
    </w:p>
    <w:p w:rsidR="00265FE5" w:rsidRDefault="00265FE5" w:rsidP="00265FE5">
      <w:r>
        <w:t>Static reports hinder timely, comparative analysis of economic freedom, delaying reforms.</w:t>
      </w:r>
    </w:p>
    <w:p w:rsidR="00265FE5" w:rsidRPr="00510571" w:rsidRDefault="00265FE5" w:rsidP="00265FE5">
      <w:pPr>
        <w:pStyle w:val="Heading2"/>
        <w:rPr>
          <w:b/>
          <w:color w:val="auto"/>
        </w:rPr>
      </w:pPr>
      <w:r w:rsidRPr="00510571">
        <w:rPr>
          <w:b/>
          <w:color w:val="auto"/>
        </w:rPr>
        <w:t>4.3 Current Workaround</w:t>
      </w:r>
    </w:p>
    <w:tbl>
      <w:tblPr>
        <w:tblStyle w:val="TableGrid"/>
        <w:tblW w:w="9016" w:type="dxa"/>
        <w:tblLook w:val="04A0" w:firstRow="1" w:lastRow="0" w:firstColumn="1" w:lastColumn="0" w:noHBand="0" w:noVBand="1"/>
      </w:tblPr>
      <w:tblGrid>
        <w:gridCol w:w="4508"/>
        <w:gridCol w:w="4508"/>
      </w:tblGrid>
      <w:tr w:rsidR="00510571" w:rsidRPr="00510571" w:rsidTr="00510571">
        <w:tc>
          <w:tcPr>
            <w:tcW w:w="4508" w:type="dxa"/>
          </w:tcPr>
          <w:p w:rsidR="00510571" w:rsidRPr="00510571" w:rsidRDefault="00510571" w:rsidP="00510571">
            <w:pPr>
              <w:rPr>
                <w:b/>
              </w:rPr>
            </w:pPr>
            <w:r w:rsidRPr="00510571">
              <w:rPr>
                <w:b/>
              </w:rPr>
              <w:t>Practice</w:t>
            </w:r>
          </w:p>
        </w:tc>
        <w:tc>
          <w:tcPr>
            <w:tcW w:w="4508" w:type="dxa"/>
          </w:tcPr>
          <w:p w:rsidR="00510571" w:rsidRPr="00510571" w:rsidRDefault="00510571" w:rsidP="00510571">
            <w:pPr>
              <w:rPr>
                <w:b/>
              </w:rPr>
            </w:pPr>
            <w:r w:rsidRPr="00510571">
              <w:rPr>
                <w:b/>
              </w:rPr>
              <w:t>Limitation</w:t>
            </w:r>
          </w:p>
        </w:tc>
      </w:tr>
      <w:tr w:rsidR="00510571" w:rsidTr="00510571">
        <w:tc>
          <w:tcPr>
            <w:tcW w:w="4508" w:type="dxa"/>
          </w:tcPr>
          <w:p w:rsidR="00510571" w:rsidRDefault="00510571" w:rsidP="00510571">
            <w:r>
              <w:t>Excel pivots</w:t>
            </w:r>
          </w:p>
        </w:tc>
        <w:tc>
          <w:tcPr>
            <w:tcW w:w="4508" w:type="dxa"/>
          </w:tcPr>
          <w:p w:rsidR="00510571" w:rsidRDefault="00510571" w:rsidP="00510571">
            <w:r>
              <w:t>Manual &amp; error-prone</w:t>
            </w:r>
          </w:p>
        </w:tc>
      </w:tr>
      <w:tr w:rsidR="00510571" w:rsidTr="00510571">
        <w:tc>
          <w:tcPr>
            <w:tcW w:w="4508" w:type="dxa"/>
          </w:tcPr>
          <w:p w:rsidR="00510571" w:rsidRDefault="00510571" w:rsidP="00510571">
            <w:r>
              <w:t>Static PDFs</w:t>
            </w:r>
          </w:p>
        </w:tc>
        <w:tc>
          <w:tcPr>
            <w:tcW w:w="4508" w:type="dxa"/>
          </w:tcPr>
          <w:p w:rsidR="00510571" w:rsidRDefault="00510571" w:rsidP="00510571">
            <w:r>
              <w:t>No drill-down, quickly outdated</w:t>
            </w:r>
          </w:p>
        </w:tc>
      </w:tr>
      <w:tr w:rsidR="00510571" w:rsidTr="00510571">
        <w:tc>
          <w:tcPr>
            <w:tcW w:w="4508" w:type="dxa"/>
          </w:tcPr>
          <w:p w:rsidR="00510571" w:rsidRDefault="00510571" w:rsidP="00510571">
            <w:r>
              <w:t>Ad-hoc DB queries</w:t>
            </w:r>
          </w:p>
        </w:tc>
        <w:tc>
          <w:tcPr>
            <w:tcW w:w="4508" w:type="dxa"/>
          </w:tcPr>
          <w:p w:rsidR="00510571" w:rsidRDefault="00510571" w:rsidP="00510571">
            <w:r>
              <w:t>Requires technical skill</w:t>
            </w:r>
          </w:p>
        </w:tc>
      </w:tr>
    </w:tbl>
    <w:p w:rsidR="00265FE5" w:rsidRPr="00510571" w:rsidRDefault="00265FE5" w:rsidP="00265FE5">
      <w:pPr>
        <w:pStyle w:val="Heading2"/>
        <w:rPr>
          <w:b/>
          <w:color w:val="auto"/>
        </w:rPr>
      </w:pPr>
      <w:r w:rsidRPr="00510571">
        <w:rPr>
          <w:b/>
          <w:color w:val="auto"/>
        </w:rPr>
        <w:t>4.4 Proposed Solution</w:t>
      </w:r>
    </w:p>
    <w:p w:rsidR="00265FE5" w:rsidRDefault="00265FE5" w:rsidP="00265FE5">
      <w:r>
        <w:t>Interactive Tableau dashboards combining Index data and macro indicators with drill‑down analytics.</w:t>
      </w:r>
    </w:p>
    <w:tbl>
      <w:tblPr>
        <w:tblStyle w:val="TableGrid"/>
        <w:tblW w:w="9016" w:type="dxa"/>
        <w:tblLook w:val="04A0" w:firstRow="1" w:lastRow="0" w:firstColumn="1" w:lastColumn="0" w:noHBand="0" w:noVBand="1"/>
      </w:tblPr>
      <w:tblGrid>
        <w:gridCol w:w="4508"/>
        <w:gridCol w:w="4508"/>
      </w:tblGrid>
      <w:tr w:rsidR="00510571" w:rsidTr="00510571">
        <w:tc>
          <w:tcPr>
            <w:tcW w:w="4508" w:type="dxa"/>
          </w:tcPr>
          <w:p w:rsidR="00510571" w:rsidRDefault="00510571" w:rsidP="00510571">
            <w:r>
              <w:t>Problem</w:t>
            </w:r>
          </w:p>
        </w:tc>
        <w:tc>
          <w:tcPr>
            <w:tcW w:w="4508" w:type="dxa"/>
          </w:tcPr>
          <w:p w:rsidR="00510571" w:rsidRDefault="00510571" w:rsidP="00510571">
            <w:r>
              <w:t>Tableau Feature</w:t>
            </w:r>
          </w:p>
        </w:tc>
      </w:tr>
      <w:tr w:rsidR="00510571" w:rsidTr="00510571">
        <w:tc>
          <w:tcPr>
            <w:tcW w:w="4508" w:type="dxa"/>
          </w:tcPr>
          <w:p w:rsidR="00510571" w:rsidRDefault="00510571" w:rsidP="00510571">
            <w:r>
              <w:t>Fragmented data</w:t>
            </w:r>
          </w:p>
        </w:tc>
        <w:tc>
          <w:tcPr>
            <w:tcW w:w="4508" w:type="dxa"/>
          </w:tcPr>
          <w:p w:rsidR="00510571" w:rsidRDefault="00510571" w:rsidP="00510571">
            <w:r>
              <w:t>Unified data model &amp; dashboard</w:t>
            </w:r>
          </w:p>
        </w:tc>
      </w:tr>
      <w:tr w:rsidR="00510571" w:rsidTr="00510571">
        <w:tc>
          <w:tcPr>
            <w:tcW w:w="4508" w:type="dxa"/>
          </w:tcPr>
          <w:p w:rsidR="00510571" w:rsidRDefault="00510571" w:rsidP="00510571">
            <w:r>
              <w:t>Static visuals</w:t>
            </w:r>
          </w:p>
        </w:tc>
        <w:tc>
          <w:tcPr>
            <w:tcW w:w="4508" w:type="dxa"/>
          </w:tcPr>
          <w:p w:rsidR="00510571" w:rsidRDefault="00510571" w:rsidP="00510571">
            <w:r>
              <w:t>Live heatmap &amp; scatter</w:t>
            </w:r>
          </w:p>
        </w:tc>
      </w:tr>
      <w:tr w:rsidR="00510571" w:rsidTr="00510571">
        <w:tc>
          <w:tcPr>
            <w:tcW w:w="4508" w:type="dxa"/>
          </w:tcPr>
          <w:p w:rsidR="00510571" w:rsidRDefault="00510571" w:rsidP="00510571">
            <w:r>
              <w:t>Hard to spot weak pillars</w:t>
            </w:r>
          </w:p>
        </w:tc>
        <w:tc>
          <w:tcPr>
            <w:tcW w:w="4508" w:type="dxa"/>
          </w:tcPr>
          <w:p w:rsidR="00510571" w:rsidRDefault="00510571" w:rsidP="00510571">
            <w:r>
              <w:t>Radar gap analysis</w:t>
            </w:r>
          </w:p>
        </w:tc>
      </w:tr>
    </w:tbl>
    <w:p w:rsidR="00265FE5" w:rsidRPr="00510571" w:rsidRDefault="00265FE5" w:rsidP="00265FE5">
      <w:pPr>
        <w:pStyle w:val="Heading1"/>
        <w:rPr>
          <w:color w:val="auto"/>
        </w:rPr>
      </w:pPr>
      <w:r w:rsidRPr="00510571">
        <w:rPr>
          <w:color w:val="auto"/>
        </w:rPr>
        <w:t>5. SOLUTION ARCHITECTURE</w:t>
      </w:r>
    </w:p>
    <w:p w:rsidR="00265FE5" w:rsidRDefault="00265FE5" w:rsidP="00265FE5">
      <w:r>
        <w:t>Blueprint connecting data sources to dashboards with secure deployment.</w:t>
      </w:r>
    </w:p>
    <w:tbl>
      <w:tblPr>
        <w:tblStyle w:val="TableGrid"/>
        <w:tblW w:w="9015" w:type="dxa"/>
        <w:tblLook w:val="04A0" w:firstRow="1" w:lastRow="0" w:firstColumn="1" w:lastColumn="0" w:noHBand="0" w:noVBand="1"/>
      </w:tblPr>
      <w:tblGrid>
        <w:gridCol w:w="3005"/>
        <w:gridCol w:w="3005"/>
        <w:gridCol w:w="3005"/>
      </w:tblGrid>
      <w:tr w:rsidR="00510571" w:rsidRPr="00510571" w:rsidTr="00510571">
        <w:tc>
          <w:tcPr>
            <w:tcW w:w="3005" w:type="dxa"/>
          </w:tcPr>
          <w:p w:rsidR="00510571" w:rsidRPr="00510571" w:rsidRDefault="00510571" w:rsidP="00510571">
            <w:pPr>
              <w:rPr>
                <w:b/>
              </w:rPr>
            </w:pPr>
            <w:bookmarkStart w:id="1" w:name="data-flow-within-the-system"/>
            <w:r w:rsidRPr="00510571">
              <w:rPr>
                <w:b/>
              </w:rPr>
              <w:t>Layer</w:t>
            </w:r>
          </w:p>
        </w:tc>
        <w:tc>
          <w:tcPr>
            <w:tcW w:w="3005" w:type="dxa"/>
          </w:tcPr>
          <w:p w:rsidR="00510571" w:rsidRPr="00510571" w:rsidRDefault="00510571" w:rsidP="00510571">
            <w:pPr>
              <w:rPr>
                <w:b/>
              </w:rPr>
            </w:pPr>
            <w:r w:rsidRPr="00510571">
              <w:rPr>
                <w:b/>
              </w:rPr>
              <w:t>Component</w:t>
            </w:r>
          </w:p>
        </w:tc>
        <w:tc>
          <w:tcPr>
            <w:tcW w:w="3005" w:type="dxa"/>
          </w:tcPr>
          <w:p w:rsidR="00510571" w:rsidRPr="00510571" w:rsidRDefault="00510571" w:rsidP="00510571">
            <w:pPr>
              <w:rPr>
                <w:b/>
              </w:rPr>
            </w:pPr>
            <w:r w:rsidRPr="00510571">
              <w:rPr>
                <w:b/>
              </w:rPr>
              <w:t>Description</w:t>
            </w:r>
          </w:p>
        </w:tc>
      </w:tr>
      <w:tr w:rsidR="00510571" w:rsidTr="00510571">
        <w:tc>
          <w:tcPr>
            <w:tcW w:w="3005" w:type="dxa"/>
          </w:tcPr>
          <w:p w:rsidR="00510571" w:rsidRDefault="00510571" w:rsidP="00510571">
            <w:r>
              <w:t>Data Integration</w:t>
            </w:r>
          </w:p>
        </w:tc>
        <w:tc>
          <w:tcPr>
            <w:tcW w:w="3005" w:type="dxa"/>
          </w:tcPr>
          <w:p w:rsidR="00510571" w:rsidRDefault="00510571" w:rsidP="00510571">
            <w:r>
              <w:t>Tableau Prep</w:t>
            </w:r>
          </w:p>
        </w:tc>
        <w:tc>
          <w:tcPr>
            <w:tcW w:w="3005" w:type="dxa"/>
          </w:tcPr>
          <w:p w:rsidR="00510571" w:rsidRDefault="00510571" w:rsidP="00510571">
            <w:r>
              <w:t>ETL Index &amp; macro data</w:t>
            </w:r>
          </w:p>
        </w:tc>
      </w:tr>
      <w:tr w:rsidR="00510571" w:rsidTr="00510571">
        <w:tc>
          <w:tcPr>
            <w:tcW w:w="3005" w:type="dxa"/>
          </w:tcPr>
          <w:p w:rsidR="00510571" w:rsidRDefault="00510571" w:rsidP="00510571">
            <w:r>
              <w:t>Storage</w:t>
            </w:r>
          </w:p>
        </w:tc>
        <w:tc>
          <w:tcPr>
            <w:tcW w:w="3005" w:type="dxa"/>
          </w:tcPr>
          <w:p w:rsidR="00510571" w:rsidRDefault="00510571" w:rsidP="00510571">
            <w:r>
              <w:t>Warehouse/Lake</w:t>
            </w:r>
          </w:p>
        </w:tc>
        <w:tc>
          <w:tcPr>
            <w:tcW w:w="3005" w:type="dxa"/>
          </w:tcPr>
          <w:p w:rsidR="00510571" w:rsidRDefault="00510571" w:rsidP="00510571">
            <w:r>
              <w:t>Structured repository</w:t>
            </w:r>
          </w:p>
        </w:tc>
      </w:tr>
      <w:tr w:rsidR="00510571" w:rsidTr="00510571">
        <w:tc>
          <w:tcPr>
            <w:tcW w:w="3005" w:type="dxa"/>
          </w:tcPr>
          <w:p w:rsidR="00510571" w:rsidRDefault="00510571" w:rsidP="00510571">
            <w:r>
              <w:t>Analytics</w:t>
            </w:r>
          </w:p>
        </w:tc>
        <w:tc>
          <w:tcPr>
            <w:tcW w:w="3005" w:type="dxa"/>
          </w:tcPr>
          <w:p w:rsidR="00510571" w:rsidRDefault="00510571" w:rsidP="00510571">
            <w:r>
              <w:t>Tableau</w:t>
            </w:r>
          </w:p>
        </w:tc>
        <w:tc>
          <w:tcPr>
            <w:tcW w:w="3005" w:type="dxa"/>
          </w:tcPr>
          <w:p w:rsidR="00510571" w:rsidRDefault="00510571" w:rsidP="00510571">
            <w:r>
              <w:t>Maps, radar, scatter</w:t>
            </w:r>
          </w:p>
        </w:tc>
      </w:tr>
      <w:tr w:rsidR="00510571" w:rsidTr="00510571">
        <w:tc>
          <w:tcPr>
            <w:tcW w:w="3005" w:type="dxa"/>
          </w:tcPr>
          <w:p w:rsidR="00510571" w:rsidRDefault="00510571" w:rsidP="00510571">
            <w:r>
              <w:t>Security</w:t>
            </w:r>
          </w:p>
        </w:tc>
        <w:tc>
          <w:tcPr>
            <w:tcW w:w="3005" w:type="dxa"/>
          </w:tcPr>
          <w:p w:rsidR="00510571" w:rsidRDefault="00510571" w:rsidP="00510571">
            <w:r>
              <w:t>Flask Auth + Roles</w:t>
            </w:r>
          </w:p>
        </w:tc>
        <w:tc>
          <w:tcPr>
            <w:tcW w:w="3005" w:type="dxa"/>
          </w:tcPr>
          <w:p w:rsidR="00510571" w:rsidRDefault="00510571" w:rsidP="00510571">
            <w:r>
              <w:t>Role-based access</w:t>
            </w:r>
          </w:p>
        </w:tc>
      </w:tr>
      <w:tr w:rsidR="00510571" w:rsidTr="00510571">
        <w:tc>
          <w:tcPr>
            <w:tcW w:w="3005" w:type="dxa"/>
          </w:tcPr>
          <w:p w:rsidR="00510571" w:rsidRDefault="00510571" w:rsidP="00510571">
            <w:r>
              <w:t>Distribution</w:t>
            </w:r>
          </w:p>
        </w:tc>
        <w:tc>
          <w:tcPr>
            <w:tcW w:w="3005" w:type="dxa"/>
          </w:tcPr>
          <w:p w:rsidR="00510571" w:rsidRDefault="00510571" w:rsidP="00510571">
            <w:r>
              <w:t>Email Subscriptions</w:t>
            </w:r>
          </w:p>
        </w:tc>
        <w:tc>
          <w:tcPr>
            <w:tcW w:w="3005" w:type="dxa"/>
          </w:tcPr>
          <w:p w:rsidR="00510571" w:rsidRDefault="00510571" w:rsidP="00510571">
            <w:r>
              <w:t>Automated PDF reports</w:t>
            </w:r>
          </w:p>
        </w:tc>
      </w:tr>
    </w:tbl>
    <w:p w:rsidR="00D805CC" w:rsidRPr="00510571" w:rsidRDefault="00D805CC" w:rsidP="00D805CC">
      <w:pPr>
        <w:pStyle w:val="Heading3"/>
        <w:rPr>
          <w:b/>
          <w:color w:val="auto"/>
          <w:sz w:val="28"/>
          <w:szCs w:val="28"/>
        </w:rPr>
      </w:pPr>
      <w:r w:rsidRPr="00510571">
        <w:rPr>
          <w:b/>
          <w:color w:val="auto"/>
          <w:sz w:val="28"/>
          <w:szCs w:val="28"/>
        </w:rPr>
        <w:t>Data Flow within the System</w:t>
      </w:r>
    </w:p>
    <w:p w:rsidR="00510571" w:rsidRDefault="00D805CC" w:rsidP="00D805CC">
      <w:pPr>
        <w:pStyle w:val="FirstParagraph"/>
        <w:rPr>
          <w:b/>
          <w:bCs/>
        </w:rPr>
      </w:pPr>
      <w:r>
        <w:rPr>
          <w:b/>
          <w:bCs/>
        </w:rPr>
        <w:t>User Journey and Data Movement:</w:t>
      </w:r>
    </w:p>
    <w:p w:rsidR="00510571" w:rsidRDefault="00D805CC" w:rsidP="00D805CC">
      <w:pPr>
        <w:pStyle w:val="FirstParagraph"/>
      </w:pPr>
      <w:r>
        <w:t xml:space="preserve"> 1. </w:t>
      </w:r>
      <w:r>
        <w:rPr>
          <w:b/>
          <w:bCs/>
        </w:rPr>
        <w:t>Data Extraction</w:t>
      </w:r>
      <w:r>
        <w:t>: Economic freedom indicators are extracted from global datasets via ETL tools.</w:t>
      </w:r>
    </w:p>
    <w:p w:rsidR="00510571" w:rsidRDefault="00D805CC" w:rsidP="00D805CC">
      <w:pPr>
        <w:pStyle w:val="FirstParagraph"/>
      </w:pPr>
      <w:r>
        <w:lastRenderedPageBreak/>
        <w:t xml:space="preserve"> 2. </w:t>
      </w:r>
      <w:r>
        <w:rPr>
          <w:b/>
          <w:bCs/>
        </w:rPr>
        <w:t>Data Processing</w:t>
      </w:r>
      <w:r>
        <w:t>: Extracted data is cleaned, joined, and aggregated in the data warehouse.</w:t>
      </w:r>
    </w:p>
    <w:p w:rsidR="00510571" w:rsidRDefault="00D805CC" w:rsidP="00D805CC">
      <w:pPr>
        <w:pStyle w:val="FirstParagraph"/>
      </w:pPr>
      <w:r>
        <w:t xml:space="preserve"> 3. </w:t>
      </w:r>
      <w:r>
        <w:rPr>
          <w:b/>
          <w:bCs/>
        </w:rPr>
        <w:t>Dashboard Development</w:t>
      </w:r>
      <w:r>
        <w:t>: Tableau connects to the warehouse to build reports showing economic scores, rankings, and pillar-specific trends.</w:t>
      </w:r>
    </w:p>
    <w:p w:rsidR="00510571" w:rsidRDefault="00D805CC" w:rsidP="00D805CC">
      <w:pPr>
        <w:pStyle w:val="FirstParagraph"/>
      </w:pPr>
      <w:r>
        <w:t xml:space="preserve"> 4. </w:t>
      </w:r>
      <w:r>
        <w:rPr>
          <w:b/>
          <w:bCs/>
        </w:rPr>
        <w:t>User Interaction</w:t>
      </w:r>
      <w:r>
        <w:t>: End users access dashboards through Tableau Server, filtering and drilling down to explore insights.</w:t>
      </w:r>
    </w:p>
    <w:p w:rsidR="00D805CC" w:rsidRDefault="00D805CC" w:rsidP="00D805CC">
      <w:pPr>
        <w:pStyle w:val="FirstParagraph"/>
      </w:pPr>
      <w:r>
        <w:t xml:space="preserve"> 5. </w:t>
      </w:r>
      <w:r>
        <w:rPr>
          <w:b/>
          <w:bCs/>
        </w:rPr>
        <w:t>Scheduled Reporting</w:t>
      </w:r>
      <w:r>
        <w:t>: Reports are generated and sent to stakeholders automatically, ensuring timely updates.</w:t>
      </w:r>
    </w:p>
    <w:p w:rsidR="00D805CC" w:rsidRDefault="00D805CC" w:rsidP="00D805CC">
      <w:pPr>
        <w:pStyle w:val="BodyText"/>
      </w:pPr>
      <w:r>
        <w:rPr>
          <w:b/>
          <w:bCs/>
        </w:rPr>
        <w:t>Summary</w:t>
      </w:r>
      <w:r>
        <w:t xml:space="preserve"> - A seamless integration of economic datasets into a unified platform. - Interactive Tableau dashboards for global, regional, and pillar-based analysis. - Role-based access ensures secure and relevant insights. - Scalable infrastructure for future use cases, including predictive analytics.</w:t>
      </w:r>
    </w:p>
    <w:p w:rsidR="00D805CC" w:rsidRDefault="00D805CC" w:rsidP="00D805CC"/>
    <w:p w:rsidR="00D805CC" w:rsidRPr="00510571" w:rsidRDefault="00D805CC" w:rsidP="00D805CC">
      <w:pPr>
        <w:pStyle w:val="Heading3"/>
        <w:rPr>
          <w:b/>
          <w:color w:val="auto"/>
          <w:sz w:val="28"/>
          <w:szCs w:val="28"/>
        </w:rPr>
      </w:pPr>
      <w:bookmarkStart w:id="2" w:name="project-planning-scheduling"/>
      <w:bookmarkEnd w:id="1"/>
      <w:r w:rsidRPr="00510571">
        <w:rPr>
          <w:b/>
          <w:color w:val="auto"/>
          <w:sz w:val="28"/>
          <w:szCs w:val="28"/>
        </w:rPr>
        <w:t>5. Project Planning &amp; Scheduling</w:t>
      </w:r>
    </w:p>
    <w:p w:rsidR="00D805CC" w:rsidRDefault="00D805CC" w:rsidP="00D805CC">
      <w:pPr>
        <w:pStyle w:val="FirstParagraph"/>
      </w:pPr>
      <w:r>
        <w:rPr>
          <w:b/>
          <w:bCs/>
        </w:rPr>
        <w:t>Overview: Key Concepts</w:t>
      </w:r>
    </w:p>
    <w:tbl>
      <w:tblPr>
        <w:tblStyle w:val="TableGrid"/>
        <w:tblW w:w="9016" w:type="dxa"/>
        <w:tblLook w:val="04A0" w:firstRow="1" w:lastRow="0" w:firstColumn="1" w:lastColumn="0" w:noHBand="0" w:noVBand="1"/>
      </w:tblPr>
      <w:tblGrid>
        <w:gridCol w:w="4508"/>
        <w:gridCol w:w="4508"/>
      </w:tblGrid>
      <w:tr w:rsidR="00510571" w:rsidRPr="00510571" w:rsidTr="00510571">
        <w:tc>
          <w:tcPr>
            <w:tcW w:w="4508" w:type="dxa"/>
          </w:tcPr>
          <w:p w:rsidR="00510571" w:rsidRPr="00510571" w:rsidRDefault="00510571" w:rsidP="00510571">
            <w:pPr>
              <w:pStyle w:val="Compact"/>
              <w:rPr>
                <w:b/>
              </w:rPr>
            </w:pPr>
            <w:r w:rsidRPr="00510571">
              <w:rPr>
                <w:b/>
              </w:rPr>
              <w:t>Term</w:t>
            </w:r>
          </w:p>
        </w:tc>
        <w:tc>
          <w:tcPr>
            <w:tcW w:w="4508" w:type="dxa"/>
          </w:tcPr>
          <w:p w:rsidR="00510571" w:rsidRPr="00510571" w:rsidRDefault="00510571" w:rsidP="00510571">
            <w:pPr>
              <w:pStyle w:val="Compact"/>
              <w:rPr>
                <w:b/>
              </w:rPr>
            </w:pPr>
            <w:r w:rsidRPr="00510571">
              <w:rPr>
                <w:b/>
              </w:rPr>
              <w:t>Description</w:t>
            </w:r>
          </w:p>
        </w:tc>
      </w:tr>
      <w:tr w:rsidR="00510571" w:rsidTr="00510571">
        <w:tc>
          <w:tcPr>
            <w:tcW w:w="4508" w:type="dxa"/>
          </w:tcPr>
          <w:p w:rsidR="00510571" w:rsidRDefault="00510571" w:rsidP="00510571">
            <w:pPr>
              <w:pStyle w:val="Compact"/>
            </w:pPr>
            <w:r>
              <w:t>Sprint</w:t>
            </w:r>
          </w:p>
        </w:tc>
        <w:tc>
          <w:tcPr>
            <w:tcW w:w="4508" w:type="dxa"/>
          </w:tcPr>
          <w:p w:rsidR="00510571" w:rsidRDefault="00510571" w:rsidP="00510571">
            <w:pPr>
              <w:pStyle w:val="Compact"/>
            </w:pPr>
            <w:r>
              <w:t>A fixed time-boxed iteration (typically 5 days) during which a set of prioritized analytics tasks are completed.</w:t>
            </w:r>
          </w:p>
        </w:tc>
      </w:tr>
      <w:tr w:rsidR="00510571" w:rsidTr="00510571">
        <w:tc>
          <w:tcPr>
            <w:tcW w:w="4508" w:type="dxa"/>
          </w:tcPr>
          <w:p w:rsidR="00510571" w:rsidRDefault="00510571" w:rsidP="00510571">
            <w:pPr>
              <w:pStyle w:val="Compact"/>
            </w:pPr>
            <w:r>
              <w:t>Epic</w:t>
            </w:r>
          </w:p>
        </w:tc>
        <w:tc>
          <w:tcPr>
            <w:tcW w:w="4508" w:type="dxa"/>
          </w:tcPr>
          <w:p w:rsidR="00510571" w:rsidRDefault="00510571" w:rsidP="00510571">
            <w:pPr>
              <w:pStyle w:val="Compact"/>
            </w:pPr>
            <w:r>
              <w:t>A large feature or analytics deliverable too extensive to complete in a single sprint.</w:t>
            </w:r>
          </w:p>
        </w:tc>
      </w:tr>
      <w:tr w:rsidR="00510571" w:rsidTr="00510571">
        <w:tc>
          <w:tcPr>
            <w:tcW w:w="4508" w:type="dxa"/>
          </w:tcPr>
          <w:p w:rsidR="00510571" w:rsidRDefault="00510571" w:rsidP="00510571">
            <w:pPr>
              <w:pStyle w:val="Compact"/>
            </w:pPr>
            <w:r>
              <w:t>User Story</w:t>
            </w:r>
          </w:p>
        </w:tc>
        <w:tc>
          <w:tcPr>
            <w:tcW w:w="4508" w:type="dxa"/>
          </w:tcPr>
          <w:p w:rsidR="00510571" w:rsidRDefault="00510571" w:rsidP="00510571">
            <w:pPr>
              <w:pStyle w:val="Compact"/>
            </w:pPr>
            <w:r>
              <w:t>A user-focused task or analytic feature that delivers value.</w:t>
            </w:r>
          </w:p>
        </w:tc>
      </w:tr>
      <w:tr w:rsidR="00510571" w:rsidTr="00510571">
        <w:tc>
          <w:tcPr>
            <w:tcW w:w="4508" w:type="dxa"/>
          </w:tcPr>
          <w:p w:rsidR="00510571" w:rsidRDefault="00510571" w:rsidP="00510571">
            <w:pPr>
              <w:pStyle w:val="Compact"/>
            </w:pPr>
            <w:r>
              <w:t>Story Points</w:t>
            </w:r>
          </w:p>
        </w:tc>
        <w:tc>
          <w:tcPr>
            <w:tcW w:w="4508" w:type="dxa"/>
          </w:tcPr>
          <w:p w:rsidR="00510571" w:rsidRDefault="00510571" w:rsidP="00510571">
            <w:pPr>
              <w:pStyle w:val="Compact"/>
            </w:pPr>
            <w:r>
              <w:t>Estimation unit to measure complexity using Fibonacci sequence (1, 2, 3, 5, 8…).</w:t>
            </w:r>
          </w:p>
        </w:tc>
      </w:tr>
    </w:tbl>
    <w:p w:rsidR="00D805CC" w:rsidRDefault="00D805CC" w:rsidP="00D805CC"/>
    <w:p w:rsidR="00D805CC" w:rsidRPr="00510571" w:rsidRDefault="00D805CC" w:rsidP="00D805CC">
      <w:pPr>
        <w:pStyle w:val="Heading3"/>
        <w:rPr>
          <w:b/>
          <w:color w:val="auto"/>
        </w:rPr>
      </w:pPr>
      <w:bookmarkStart w:id="3" w:name="sprint-planning-table-5-days-per-sprint"/>
      <w:bookmarkEnd w:id="2"/>
      <w:r w:rsidRPr="00510571">
        <w:rPr>
          <w:b/>
          <w:color w:val="auto"/>
        </w:rPr>
        <w:t>Sprint Planning Table – 5 Days Per Sprint</w:t>
      </w:r>
    </w:p>
    <w:p w:rsidR="00D805CC" w:rsidRDefault="00D805CC" w:rsidP="00D805CC">
      <w:pPr>
        <w:pStyle w:val="FirstParagraph"/>
      </w:pPr>
      <w:r>
        <w:rPr>
          <w:b/>
          <w:bCs/>
        </w:rPr>
        <w:t>Sprint 1 – Data Collection &amp; Preparation</w:t>
      </w:r>
    </w:p>
    <w:tbl>
      <w:tblPr>
        <w:tblStyle w:val="TableGrid"/>
        <w:tblW w:w="9015" w:type="dxa"/>
        <w:tblLook w:val="04A0" w:firstRow="1" w:lastRow="0" w:firstColumn="1" w:lastColumn="0" w:noHBand="0" w:noVBand="1"/>
      </w:tblPr>
      <w:tblGrid>
        <w:gridCol w:w="1803"/>
        <w:gridCol w:w="1803"/>
        <w:gridCol w:w="1803"/>
        <w:gridCol w:w="1803"/>
        <w:gridCol w:w="1803"/>
      </w:tblGrid>
      <w:tr w:rsidR="00510571" w:rsidRPr="00510571" w:rsidTr="00510571">
        <w:tc>
          <w:tcPr>
            <w:tcW w:w="1803" w:type="dxa"/>
          </w:tcPr>
          <w:p w:rsidR="00510571" w:rsidRPr="00510571" w:rsidRDefault="00510571" w:rsidP="00510571">
            <w:pPr>
              <w:pStyle w:val="Compact"/>
              <w:rPr>
                <w:b/>
              </w:rPr>
            </w:pPr>
            <w:r w:rsidRPr="00510571">
              <w:rPr>
                <w:b/>
              </w:rPr>
              <w:t>Day</w:t>
            </w:r>
          </w:p>
        </w:tc>
        <w:tc>
          <w:tcPr>
            <w:tcW w:w="1803" w:type="dxa"/>
          </w:tcPr>
          <w:p w:rsidR="00510571" w:rsidRPr="00510571" w:rsidRDefault="00510571" w:rsidP="00510571">
            <w:pPr>
              <w:pStyle w:val="Compact"/>
              <w:rPr>
                <w:b/>
              </w:rPr>
            </w:pPr>
            <w:r w:rsidRPr="00510571">
              <w:rPr>
                <w:b/>
              </w:rPr>
              <w:t>Task</w:t>
            </w:r>
          </w:p>
        </w:tc>
        <w:tc>
          <w:tcPr>
            <w:tcW w:w="1803" w:type="dxa"/>
          </w:tcPr>
          <w:p w:rsidR="00510571" w:rsidRPr="00510571" w:rsidRDefault="00510571" w:rsidP="00510571">
            <w:pPr>
              <w:pStyle w:val="Compact"/>
              <w:rPr>
                <w:b/>
              </w:rPr>
            </w:pPr>
            <w:r w:rsidRPr="00510571">
              <w:rPr>
                <w:b/>
              </w:rPr>
              <w:t>Story Points</w:t>
            </w:r>
          </w:p>
        </w:tc>
        <w:tc>
          <w:tcPr>
            <w:tcW w:w="1803" w:type="dxa"/>
          </w:tcPr>
          <w:p w:rsidR="00510571" w:rsidRPr="00510571" w:rsidRDefault="00510571" w:rsidP="00510571">
            <w:pPr>
              <w:pStyle w:val="Compact"/>
              <w:rPr>
                <w:b/>
              </w:rPr>
            </w:pPr>
            <w:r w:rsidRPr="00510571">
              <w:rPr>
                <w:b/>
              </w:rPr>
              <w:t>Type</w:t>
            </w:r>
          </w:p>
        </w:tc>
        <w:tc>
          <w:tcPr>
            <w:tcW w:w="1803" w:type="dxa"/>
          </w:tcPr>
          <w:p w:rsidR="00510571" w:rsidRPr="00510571" w:rsidRDefault="00510571" w:rsidP="00510571">
            <w:pPr>
              <w:pStyle w:val="Compact"/>
              <w:rPr>
                <w:b/>
              </w:rPr>
            </w:pPr>
            <w:r w:rsidRPr="00510571">
              <w:rPr>
                <w:b/>
              </w:rPr>
              <w:t>Notes</w:t>
            </w:r>
          </w:p>
        </w:tc>
      </w:tr>
      <w:tr w:rsidR="00510571" w:rsidTr="00510571">
        <w:tc>
          <w:tcPr>
            <w:tcW w:w="1803" w:type="dxa"/>
          </w:tcPr>
          <w:p w:rsidR="00510571" w:rsidRDefault="00510571" w:rsidP="00510571">
            <w:pPr>
              <w:pStyle w:val="Compact"/>
            </w:pPr>
            <w:r>
              <w:t>1</w:t>
            </w:r>
          </w:p>
        </w:tc>
        <w:tc>
          <w:tcPr>
            <w:tcW w:w="1803" w:type="dxa"/>
          </w:tcPr>
          <w:p w:rsidR="00510571" w:rsidRDefault="00510571" w:rsidP="00510571">
            <w:pPr>
              <w:pStyle w:val="Compact"/>
            </w:pPr>
            <w:r>
              <w:t>Gather economic data by country and year</w:t>
            </w:r>
          </w:p>
        </w:tc>
        <w:tc>
          <w:tcPr>
            <w:tcW w:w="1803" w:type="dxa"/>
          </w:tcPr>
          <w:p w:rsidR="00510571" w:rsidRDefault="00510571" w:rsidP="00510571">
            <w:pPr>
              <w:pStyle w:val="Compact"/>
            </w:pPr>
            <w:r>
              <w:t>3</w:t>
            </w:r>
          </w:p>
        </w:tc>
        <w:tc>
          <w:tcPr>
            <w:tcW w:w="1803" w:type="dxa"/>
          </w:tcPr>
          <w:p w:rsidR="00510571" w:rsidRDefault="00510571" w:rsidP="00510571">
            <w:pPr>
              <w:pStyle w:val="Compact"/>
            </w:pPr>
            <w:r>
              <w:t>Data Sourcing</w:t>
            </w:r>
          </w:p>
        </w:tc>
        <w:tc>
          <w:tcPr>
            <w:tcW w:w="1803" w:type="dxa"/>
          </w:tcPr>
          <w:p w:rsidR="00510571" w:rsidRDefault="00510571" w:rsidP="00510571">
            <w:pPr>
              <w:pStyle w:val="Compact"/>
            </w:pPr>
            <w:r>
              <w:t>World Bank, Heritage Foundation</w:t>
            </w:r>
          </w:p>
        </w:tc>
      </w:tr>
      <w:tr w:rsidR="00510571" w:rsidTr="00510571">
        <w:tc>
          <w:tcPr>
            <w:tcW w:w="1803" w:type="dxa"/>
          </w:tcPr>
          <w:p w:rsidR="00510571" w:rsidRDefault="00510571" w:rsidP="00510571">
            <w:pPr>
              <w:pStyle w:val="Compact"/>
            </w:pPr>
            <w:r>
              <w:t>2</w:t>
            </w:r>
          </w:p>
        </w:tc>
        <w:tc>
          <w:tcPr>
            <w:tcW w:w="1803" w:type="dxa"/>
          </w:tcPr>
          <w:p w:rsidR="00510571" w:rsidRDefault="00510571" w:rsidP="00510571">
            <w:pPr>
              <w:pStyle w:val="Compact"/>
            </w:pPr>
            <w:r>
              <w:t>Clean and preprocess data</w:t>
            </w:r>
          </w:p>
        </w:tc>
        <w:tc>
          <w:tcPr>
            <w:tcW w:w="1803" w:type="dxa"/>
          </w:tcPr>
          <w:p w:rsidR="00510571" w:rsidRDefault="00510571" w:rsidP="00510571">
            <w:pPr>
              <w:pStyle w:val="Compact"/>
            </w:pPr>
            <w:r>
              <w:t>4</w:t>
            </w:r>
          </w:p>
        </w:tc>
        <w:tc>
          <w:tcPr>
            <w:tcW w:w="1803" w:type="dxa"/>
          </w:tcPr>
          <w:p w:rsidR="00510571" w:rsidRDefault="00510571" w:rsidP="00510571">
            <w:pPr>
              <w:pStyle w:val="Compact"/>
            </w:pPr>
            <w:r>
              <w:t>Data Cleaning</w:t>
            </w:r>
          </w:p>
        </w:tc>
        <w:tc>
          <w:tcPr>
            <w:tcW w:w="1803" w:type="dxa"/>
          </w:tcPr>
          <w:p w:rsidR="00510571" w:rsidRDefault="00510571" w:rsidP="00510571">
            <w:pPr>
              <w:pStyle w:val="Compact"/>
            </w:pPr>
            <w:r>
              <w:t>Handle missing values, normalize fields</w:t>
            </w:r>
          </w:p>
        </w:tc>
      </w:tr>
      <w:tr w:rsidR="00510571" w:rsidTr="00510571">
        <w:tc>
          <w:tcPr>
            <w:tcW w:w="1803" w:type="dxa"/>
          </w:tcPr>
          <w:p w:rsidR="00510571" w:rsidRDefault="00510571" w:rsidP="00510571">
            <w:pPr>
              <w:pStyle w:val="Compact"/>
            </w:pPr>
            <w:r>
              <w:lastRenderedPageBreak/>
              <w:t>3</w:t>
            </w:r>
          </w:p>
        </w:tc>
        <w:tc>
          <w:tcPr>
            <w:tcW w:w="1803" w:type="dxa"/>
          </w:tcPr>
          <w:p w:rsidR="00510571" w:rsidRDefault="00510571" w:rsidP="00510571">
            <w:pPr>
              <w:pStyle w:val="Compact"/>
            </w:pPr>
            <w:r>
              <w:t>Design data schema for Tableau</w:t>
            </w:r>
          </w:p>
        </w:tc>
        <w:tc>
          <w:tcPr>
            <w:tcW w:w="1803" w:type="dxa"/>
          </w:tcPr>
          <w:p w:rsidR="00510571" w:rsidRDefault="00510571" w:rsidP="00510571">
            <w:pPr>
              <w:pStyle w:val="Compact"/>
            </w:pPr>
            <w:r>
              <w:t>2</w:t>
            </w:r>
          </w:p>
        </w:tc>
        <w:tc>
          <w:tcPr>
            <w:tcW w:w="1803" w:type="dxa"/>
          </w:tcPr>
          <w:p w:rsidR="00510571" w:rsidRDefault="00510571" w:rsidP="00510571">
            <w:pPr>
              <w:pStyle w:val="Compact"/>
            </w:pPr>
            <w:r>
              <w:t>Data Modeling</w:t>
            </w:r>
          </w:p>
        </w:tc>
        <w:tc>
          <w:tcPr>
            <w:tcW w:w="1803" w:type="dxa"/>
          </w:tcPr>
          <w:p w:rsidR="00510571" w:rsidRDefault="00510571" w:rsidP="00510571">
            <w:pPr>
              <w:pStyle w:val="Compact"/>
            </w:pPr>
            <w:r>
              <w:t>Create usable structure for Tableau</w:t>
            </w:r>
          </w:p>
        </w:tc>
      </w:tr>
      <w:tr w:rsidR="00510571" w:rsidTr="00510571">
        <w:tc>
          <w:tcPr>
            <w:tcW w:w="1803" w:type="dxa"/>
          </w:tcPr>
          <w:p w:rsidR="00510571" w:rsidRDefault="00510571" w:rsidP="00510571">
            <w:pPr>
              <w:pStyle w:val="Compact"/>
            </w:pPr>
            <w:r>
              <w:t>4</w:t>
            </w:r>
          </w:p>
        </w:tc>
        <w:tc>
          <w:tcPr>
            <w:tcW w:w="1803" w:type="dxa"/>
          </w:tcPr>
          <w:p w:rsidR="00510571" w:rsidRDefault="00510571" w:rsidP="00510571">
            <w:pPr>
              <w:pStyle w:val="Compact"/>
            </w:pPr>
            <w:r>
              <w:t>Build initial data extracts and joins</w:t>
            </w:r>
          </w:p>
        </w:tc>
        <w:tc>
          <w:tcPr>
            <w:tcW w:w="1803" w:type="dxa"/>
          </w:tcPr>
          <w:p w:rsidR="00510571" w:rsidRDefault="00510571" w:rsidP="00510571">
            <w:pPr>
              <w:pStyle w:val="Compact"/>
            </w:pPr>
            <w:r>
              <w:t>3</w:t>
            </w:r>
          </w:p>
        </w:tc>
        <w:tc>
          <w:tcPr>
            <w:tcW w:w="1803" w:type="dxa"/>
          </w:tcPr>
          <w:p w:rsidR="00510571" w:rsidRDefault="00510571" w:rsidP="00510571">
            <w:pPr>
              <w:pStyle w:val="Compact"/>
            </w:pPr>
            <w:r>
              <w:t>ETL Development</w:t>
            </w:r>
          </w:p>
        </w:tc>
        <w:tc>
          <w:tcPr>
            <w:tcW w:w="1803" w:type="dxa"/>
          </w:tcPr>
          <w:p w:rsidR="00510571" w:rsidRDefault="00510571" w:rsidP="00510571">
            <w:pPr>
              <w:pStyle w:val="Compact"/>
            </w:pPr>
            <w:r>
              <w:t>Join country-year-pillars structure</w:t>
            </w:r>
          </w:p>
        </w:tc>
      </w:tr>
      <w:tr w:rsidR="00510571" w:rsidTr="00510571">
        <w:tc>
          <w:tcPr>
            <w:tcW w:w="1803" w:type="dxa"/>
          </w:tcPr>
          <w:p w:rsidR="00510571" w:rsidRDefault="00510571" w:rsidP="00510571">
            <w:pPr>
              <w:pStyle w:val="Compact"/>
            </w:pPr>
            <w:r>
              <w:t>5</w:t>
            </w:r>
          </w:p>
        </w:tc>
        <w:tc>
          <w:tcPr>
            <w:tcW w:w="1803" w:type="dxa"/>
          </w:tcPr>
          <w:p w:rsidR="00510571" w:rsidRDefault="00510571" w:rsidP="00510571">
            <w:pPr>
              <w:pStyle w:val="Compact"/>
            </w:pPr>
            <w:r>
              <w:t>Sprint review + bug fixes</w:t>
            </w:r>
          </w:p>
        </w:tc>
        <w:tc>
          <w:tcPr>
            <w:tcW w:w="1803" w:type="dxa"/>
          </w:tcPr>
          <w:p w:rsidR="00510571" w:rsidRDefault="00510571" w:rsidP="00510571">
            <w:pPr>
              <w:pStyle w:val="Compact"/>
            </w:pPr>
            <w:r>
              <w:t>-</w:t>
            </w:r>
          </w:p>
        </w:tc>
        <w:tc>
          <w:tcPr>
            <w:tcW w:w="1803" w:type="dxa"/>
          </w:tcPr>
          <w:p w:rsidR="00510571" w:rsidRDefault="00510571" w:rsidP="00510571">
            <w:pPr>
              <w:pStyle w:val="Compact"/>
            </w:pPr>
            <w:r>
              <w:t>QA</w:t>
            </w:r>
          </w:p>
        </w:tc>
        <w:tc>
          <w:tcPr>
            <w:tcW w:w="1803" w:type="dxa"/>
          </w:tcPr>
          <w:p w:rsidR="00510571" w:rsidRDefault="00510571" w:rsidP="00510571">
            <w:pPr>
              <w:pStyle w:val="Compact"/>
            </w:pPr>
            <w:r>
              <w:t>Validate processed dataset</w:t>
            </w:r>
          </w:p>
        </w:tc>
      </w:tr>
      <w:tr w:rsidR="00510571" w:rsidTr="00510571">
        <w:tc>
          <w:tcPr>
            <w:tcW w:w="1803" w:type="dxa"/>
          </w:tcPr>
          <w:p w:rsidR="00510571" w:rsidRDefault="00510571" w:rsidP="00510571">
            <w:pPr>
              <w:pStyle w:val="Compact"/>
            </w:pPr>
            <w:r>
              <w:rPr>
                <w:b/>
                <w:bCs/>
              </w:rPr>
              <w:t>Total Story Points</w:t>
            </w:r>
          </w:p>
        </w:tc>
        <w:tc>
          <w:tcPr>
            <w:tcW w:w="1803" w:type="dxa"/>
          </w:tcPr>
          <w:p w:rsidR="00510571" w:rsidRDefault="00510571" w:rsidP="00510571">
            <w:pPr>
              <w:pStyle w:val="Compact"/>
            </w:pPr>
          </w:p>
        </w:tc>
        <w:tc>
          <w:tcPr>
            <w:tcW w:w="1803" w:type="dxa"/>
          </w:tcPr>
          <w:p w:rsidR="00510571" w:rsidRDefault="00510571" w:rsidP="00510571">
            <w:pPr>
              <w:pStyle w:val="Compact"/>
            </w:pPr>
            <w:r>
              <w:rPr>
                <w:b/>
                <w:bCs/>
              </w:rPr>
              <w:t>12</w:t>
            </w:r>
          </w:p>
        </w:tc>
        <w:tc>
          <w:tcPr>
            <w:tcW w:w="1803" w:type="dxa"/>
          </w:tcPr>
          <w:p w:rsidR="00510571" w:rsidRDefault="00510571" w:rsidP="00510571">
            <w:pPr>
              <w:pStyle w:val="Compact"/>
            </w:pPr>
          </w:p>
        </w:tc>
        <w:tc>
          <w:tcPr>
            <w:tcW w:w="1803" w:type="dxa"/>
          </w:tcPr>
          <w:p w:rsidR="00510571" w:rsidRDefault="00510571" w:rsidP="00510571">
            <w:pPr>
              <w:pStyle w:val="Compact"/>
            </w:pPr>
          </w:p>
        </w:tc>
      </w:tr>
    </w:tbl>
    <w:p w:rsidR="00D805CC" w:rsidRDefault="00D805CC" w:rsidP="00D805CC">
      <w:pPr>
        <w:pStyle w:val="BodyText"/>
      </w:pPr>
      <w:r>
        <w:rPr>
          <w:b/>
          <w:bCs/>
        </w:rPr>
        <w:t>Sprint 2 – Dashboard Development &amp; Automation</w:t>
      </w:r>
    </w:p>
    <w:tbl>
      <w:tblPr>
        <w:tblStyle w:val="TableGrid"/>
        <w:tblW w:w="9015" w:type="dxa"/>
        <w:tblLook w:val="04A0" w:firstRow="1" w:lastRow="0" w:firstColumn="1" w:lastColumn="0" w:noHBand="0" w:noVBand="1"/>
      </w:tblPr>
      <w:tblGrid>
        <w:gridCol w:w="1803"/>
        <w:gridCol w:w="1803"/>
        <w:gridCol w:w="1803"/>
        <w:gridCol w:w="1803"/>
        <w:gridCol w:w="1803"/>
      </w:tblGrid>
      <w:tr w:rsidR="00510571" w:rsidRPr="00510571" w:rsidTr="00510571">
        <w:tc>
          <w:tcPr>
            <w:tcW w:w="1803" w:type="dxa"/>
          </w:tcPr>
          <w:p w:rsidR="00510571" w:rsidRPr="00510571" w:rsidRDefault="00510571" w:rsidP="00510571">
            <w:pPr>
              <w:pStyle w:val="Compact"/>
              <w:rPr>
                <w:b/>
              </w:rPr>
            </w:pPr>
            <w:r w:rsidRPr="00510571">
              <w:rPr>
                <w:b/>
              </w:rPr>
              <w:t>Day</w:t>
            </w:r>
          </w:p>
        </w:tc>
        <w:tc>
          <w:tcPr>
            <w:tcW w:w="1803" w:type="dxa"/>
          </w:tcPr>
          <w:p w:rsidR="00510571" w:rsidRPr="00510571" w:rsidRDefault="00510571" w:rsidP="00510571">
            <w:pPr>
              <w:pStyle w:val="Compact"/>
              <w:rPr>
                <w:b/>
              </w:rPr>
            </w:pPr>
            <w:r w:rsidRPr="00510571">
              <w:rPr>
                <w:b/>
              </w:rPr>
              <w:t>Task</w:t>
            </w:r>
          </w:p>
        </w:tc>
        <w:tc>
          <w:tcPr>
            <w:tcW w:w="1803" w:type="dxa"/>
          </w:tcPr>
          <w:p w:rsidR="00510571" w:rsidRPr="00510571" w:rsidRDefault="00510571" w:rsidP="00510571">
            <w:pPr>
              <w:pStyle w:val="Compact"/>
              <w:rPr>
                <w:b/>
              </w:rPr>
            </w:pPr>
            <w:r w:rsidRPr="00510571">
              <w:rPr>
                <w:b/>
              </w:rPr>
              <w:t>Story Points</w:t>
            </w:r>
          </w:p>
        </w:tc>
        <w:tc>
          <w:tcPr>
            <w:tcW w:w="1803" w:type="dxa"/>
          </w:tcPr>
          <w:p w:rsidR="00510571" w:rsidRPr="00510571" w:rsidRDefault="00510571" w:rsidP="00510571">
            <w:pPr>
              <w:pStyle w:val="Compact"/>
              <w:rPr>
                <w:b/>
              </w:rPr>
            </w:pPr>
            <w:r w:rsidRPr="00510571">
              <w:rPr>
                <w:b/>
              </w:rPr>
              <w:t>Type</w:t>
            </w:r>
          </w:p>
        </w:tc>
        <w:tc>
          <w:tcPr>
            <w:tcW w:w="1803" w:type="dxa"/>
          </w:tcPr>
          <w:p w:rsidR="00510571" w:rsidRPr="00510571" w:rsidRDefault="00510571" w:rsidP="00510571">
            <w:pPr>
              <w:pStyle w:val="Compact"/>
              <w:rPr>
                <w:b/>
              </w:rPr>
            </w:pPr>
            <w:r w:rsidRPr="00510571">
              <w:rPr>
                <w:b/>
              </w:rPr>
              <w:t>Notes</w:t>
            </w:r>
          </w:p>
        </w:tc>
      </w:tr>
      <w:tr w:rsidR="00510571" w:rsidTr="00510571">
        <w:tc>
          <w:tcPr>
            <w:tcW w:w="1803" w:type="dxa"/>
          </w:tcPr>
          <w:p w:rsidR="00510571" w:rsidRDefault="00510571" w:rsidP="00510571">
            <w:pPr>
              <w:pStyle w:val="Compact"/>
            </w:pPr>
            <w:r>
              <w:t>1</w:t>
            </w:r>
          </w:p>
        </w:tc>
        <w:tc>
          <w:tcPr>
            <w:tcW w:w="1803" w:type="dxa"/>
          </w:tcPr>
          <w:p w:rsidR="00510571" w:rsidRDefault="00510571" w:rsidP="00510571">
            <w:pPr>
              <w:pStyle w:val="Compact"/>
            </w:pPr>
            <w:r>
              <w:t>Create economic freedom dashboard</w:t>
            </w:r>
          </w:p>
        </w:tc>
        <w:tc>
          <w:tcPr>
            <w:tcW w:w="1803" w:type="dxa"/>
          </w:tcPr>
          <w:p w:rsidR="00510571" w:rsidRDefault="00510571" w:rsidP="00510571">
            <w:pPr>
              <w:pStyle w:val="Compact"/>
            </w:pPr>
            <w:r>
              <w:t>4</w:t>
            </w:r>
          </w:p>
        </w:tc>
        <w:tc>
          <w:tcPr>
            <w:tcW w:w="1803" w:type="dxa"/>
          </w:tcPr>
          <w:p w:rsidR="00510571" w:rsidRDefault="00510571" w:rsidP="00510571">
            <w:pPr>
              <w:pStyle w:val="Compact"/>
            </w:pPr>
            <w:r>
              <w:t>Dashboard Design</w:t>
            </w:r>
          </w:p>
        </w:tc>
        <w:tc>
          <w:tcPr>
            <w:tcW w:w="1803" w:type="dxa"/>
          </w:tcPr>
          <w:p w:rsidR="00510571" w:rsidRDefault="00510571" w:rsidP="00510571">
            <w:pPr>
              <w:pStyle w:val="Compact"/>
            </w:pPr>
            <w:r>
              <w:t>World map and pillar views</w:t>
            </w:r>
          </w:p>
        </w:tc>
      </w:tr>
      <w:tr w:rsidR="00510571" w:rsidTr="00510571">
        <w:tc>
          <w:tcPr>
            <w:tcW w:w="1803" w:type="dxa"/>
          </w:tcPr>
          <w:p w:rsidR="00510571" w:rsidRDefault="00510571" w:rsidP="00510571">
            <w:pPr>
              <w:pStyle w:val="Compact"/>
            </w:pPr>
            <w:r>
              <w:t>2</w:t>
            </w:r>
          </w:p>
        </w:tc>
        <w:tc>
          <w:tcPr>
            <w:tcW w:w="1803" w:type="dxa"/>
          </w:tcPr>
          <w:p w:rsidR="00510571" w:rsidRDefault="00510571" w:rsidP="00510571">
            <w:pPr>
              <w:pStyle w:val="Compact"/>
            </w:pPr>
            <w:r>
              <w:t>Build filters and drill-downs</w:t>
            </w:r>
          </w:p>
        </w:tc>
        <w:tc>
          <w:tcPr>
            <w:tcW w:w="1803" w:type="dxa"/>
          </w:tcPr>
          <w:p w:rsidR="00510571" w:rsidRDefault="00510571" w:rsidP="00510571">
            <w:pPr>
              <w:pStyle w:val="Compact"/>
            </w:pPr>
            <w:r>
              <w:t>3</w:t>
            </w:r>
          </w:p>
        </w:tc>
        <w:tc>
          <w:tcPr>
            <w:tcW w:w="1803" w:type="dxa"/>
          </w:tcPr>
          <w:p w:rsidR="00510571" w:rsidRDefault="00510571" w:rsidP="00510571">
            <w:pPr>
              <w:pStyle w:val="Compact"/>
            </w:pPr>
            <w:r>
              <w:t>UX Enhancement</w:t>
            </w:r>
          </w:p>
        </w:tc>
        <w:tc>
          <w:tcPr>
            <w:tcW w:w="1803" w:type="dxa"/>
          </w:tcPr>
          <w:p w:rsidR="00510571" w:rsidRDefault="00510571" w:rsidP="00510571">
            <w:pPr>
              <w:pStyle w:val="Compact"/>
            </w:pPr>
            <w:r>
              <w:t>Enable user slicing by region/year</w:t>
            </w:r>
          </w:p>
        </w:tc>
      </w:tr>
      <w:tr w:rsidR="00510571" w:rsidTr="00510571">
        <w:tc>
          <w:tcPr>
            <w:tcW w:w="1803" w:type="dxa"/>
          </w:tcPr>
          <w:p w:rsidR="00510571" w:rsidRDefault="00510571" w:rsidP="00510571">
            <w:pPr>
              <w:pStyle w:val="Compact"/>
            </w:pPr>
            <w:r>
              <w:t>3</w:t>
            </w:r>
          </w:p>
        </w:tc>
        <w:tc>
          <w:tcPr>
            <w:tcW w:w="1803" w:type="dxa"/>
          </w:tcPr>
          <w:p w:rsidR="00510571" w:rsidRDefault="00510571" w:rsidP="00510571">
            <w:pPr>
              <w:pStyle w:val="Compact"/>
            </w:pPr>
            <w:r>
              <w:t>Add pillar-level visualizations</w:t>
            </w:r>
          </w:p>
        </w:tc>
        <w:tc>
          <w:tcPr>
            <w:tcW w:w="1803" w:type="dxa"/>
          </w:tcPr>
          <w:p w:rsidR="00510571" w:rsidRDefault="00510571" w:rsidP="00510571">
            <w:pPr>
              <w:pStyle w:val="Compact"/>
            </w:pPr>
            <w:r>
              <w:t>3</w:t>
            </w:r>
          </w:p>
        </w:tc>
        <w:tc>
          <w:tcPr>
            <w:tcW w:w="1803" w:type="dxa"/>
          </w:tcPr>
          <w:p w:rsidR="00510571" w:rsidRDefault="00510571" w:rsidP="00510571">
            <w:pPr>
              <w:pStyle w:val="Compact"/>
            </w:pPr>
            <w:r>
              <w:t>Data Visualization</w:t>
            </w:r>
          </w:p>
        </w:tc>
        <w:tc>
          <w:tcPr>
            <w:tcW w:w="1803" w:type="dxa"/>
          </w:tcPr>
          <w:p w:rsidR="00510571" w:rsidRDefault="00510571" w:rsidP="00510571">
            <w:pPr>
              <w:pStyle w:val="Compact"/>
            </w:pPr>
            <w:r>
              <w:t>Radar, trend, and comparison graphs</w:t>
            </w:r>
          </w:p>
        </w:tc>
      </w:tr>
      <w:tr w:rsidR="00510571" w:rsidTr="00510571">
        <w:tc>
          <w:tcPr>
            <w:tcW w:w="1803" w:type="dxa"/>
          </w:tcPr>
          <w:p w:rsidR="00510571" w:rsidRDefault="00510571" w:rsidP="00510571">
            <w:pPr>
              <w:pStyle w:val="Compact"/>
            </w:pPr>
            <w:r>
              <w:t>4</w:t>
            </w:r>
          </w:p>
        </w:tc>
        <w:tc>
          <w:tcPr>
            <w:tcW w:w="1803" w:type="dxa"/>
          </w:tcPr>
          <w:p w:rsidR="00510571" w:rsidRDefault="00510571" w:rsidP="00510571">
            <w:pPr>
              <w:pStyle w:val="Compact"/>
            </w:pPr>
            <w:r>
              <w:t>Enable report scheduling</w:t>
            </w:r>
          </w:p>
        </w:tc>
        <w:tc>
          <w:tcPr>
            <w:tcW w:w="1803" w:type="dxa"/>
          </w:tcPr>
          <w:p w:rsidR="00510571" w:rsidRDefault="00510571" w:rsidP="00510571">
            <w:pPr>
              <w:pStyle w:val="Compact"/>
            </w:pPr>
            <w:r>
              <w:t>2</w:t>
            </w:r>
          </w:p>
        </w:tc>
        <w:tc>
          <w:tcPr>
            <w:tcW w:w="1803" w:type="dxa"/>
          </w:tcPr>
          <w:p w:rsidR="00510571" w:rsidRDefault="00510571" w:rsidP="00510571">
            <w:pPr>
              <w:pStyle w:val="Compact"/>
            </w:pPr>
            <w:r>
              <w:t>Automation</w:t>
            </w:r>
          </w:p>
        </w:tc>
        <w:tc>
          <w:tcPr>
            <w:tcW w:w="1803" w:type="dxa"/>
          </w:tcPr>
          <w:p w:rsidR="00510571" w:rsidRDefault="00510571" w:rsidP="00510571">
            <w:pPr>
              <w:pStyle w:val="Compact"/>
            </w:pPr>
            <w:r>
              <w:t>Auto-email &amp; download setup</w:t>
            </w:r>
          </w:p>
        </w:tc>
      </w:tr>
      <w:tr w:rsidR="00510571" w:rsidTr="00510571">
        <w:tc>
          <w:tcPr>
            <w:tcW w:w="1803" w:type="dxa"/>
          </w:tcPr>
          <w:p w:rsidR="00510571" w:rsidRDefault="00510571" w:rsidP="00510571">
            <w:pPr>
              <w:pStyle w:val="Compact"/>
            </w:pPr>
            <w:r>
              <w:t>5</w:t>
            </w:r>
          </w:p>
        </w:tc>
        <w:tc>
          <w:tcPr>
            <w:tcW w:w="1803" w:type="dxa"/>
          </w:tcPr>
          <w:p w:rsidR="00510571" w:rsidRDefault="00510571" w:rsidP="00510571">
            <w:pPr>
              <w:pStyle w:val="Compact"/>
            </w:pPr>
            <w:r>
              <w:t>Sprint review and user testing</w:t>
            </w:r>
          </w:p>
        </w:tc>
        <w:tc>
          <w:tcPr>
            <w:tcW w:w="1803" w:type="dxa"/>
          </w:tcPr>
          <w:p w:rsidR="00510571" w:rsidRDefault="00510571" w:rsidP="00510571">
            <w:pPr>
              <w:pStyle w:val="Compact"/>
            </w:pPr>
            <w:r>
              <w:t>-</w:t>
            </w:r>
          </w:p>
        </w:tc>
        <w:tc>
          <w:tcPr>
            <w:tcW w:w="1803" w:type="dxa"/>
          </w:tcPr>
          <w:p w:rsidR="00510571" w:rsidRDefault="00510571" w:rsidP="00510571">
            <w:pPr>
              <w:pStyle w:val="Compact"/>
            </w:pPr>
            <w:r>
              <w:t>QA</w:t>
            </w:r>
          </w:p>
        </w:tc>
        <w:tc>
          <w:tcPr>
            <w:tcW w:w="1803" w:type="dxa"/>
          </w:tcPr>
          <w:p w:rsidR="00510571" w:rsidRDefault="00510571" w:rsidP="00510571">
            <w:pPr>
              <w:pStyle w:val="Compact"/>
            </w:pPr>
            <w:r>
              <w:t>Final testing and review</w:t>
            </w:r>
          </w:p>
        </w:tc>
      </w:tr>
      <w:tr w:rsidR="00510571" w:rsidTr="00510571">
        <w:tc>
          <w:tcPr>
            <w:tcW w:w="1803" w:type="dxa"/>
          </w:tcPr>
          <w:p w:rsidR="00510571" w:rsidRPr="00510571" w:rsidRDefault="00510571" w:rsidP="00510571">
            <w:pPr>
              <w:pStyle w:val="Compact"/>
              <w:rPr>
                <w:sz w:val="20"/>
                <w:szCs w:val="20"/>
              </w:rPr>
            </w:pPr>
            <w:r w:rsidRPr="00510571">
              <w:rPr>
                <w:b/>
                <w:bCs/>
                <w:sz w:val="20"/>
                <w:szCs w:val="20"/>
              </w:rPr>
              <w:t>Total Story P</w:t>
            </w:r>
            <w:r>
              <w:rPr>
                <w:b/>
                <w:bCs/>
                <w:sz w:val="20"/>
                <w:szCs w:val="20"/>
              </w:rPr>
              <w:t>oints</w:t>
            </w:r>
          </w:p>
        </w:tc>
        <w:tc>
          <w:tcPr>
            <w:tcW w:w="1803" w:type="dxa"/>
          </w:tcPr>
          <w:p w:rsidR="00510571" w:rsidRDefault="00510571" w:rsidP="00510571">
            <w:pPr>
              <w:pStyle w:val="Compact"/>
            </w:pPr>
          </w:p>
        </w:tc>
        <w:tc>
          <w:tcPr>
            <w:tcW w:w="1803" w:type="dxa"/>
          </w:tcPr>
          <w:p w:rsidR="00510571" w:rsidRDefault="00510571" w:rsidP="00510571">
            <w:pPr>
              <w:pStyle w:val="Compact"/>
            </w:pPr>
            <w:r>
              <w:rPr>
                <w:b/>
                <w:bCs/>
              </w:rPr>
              <w:t>12</w:t>
            </w:r>
          </w:p>
        </w:tc>
        <w:tc>
          <w:tcPr>
            <w:tcW w:w="1803" w:type="dxa"/>
          </w:tcPr>
          <w:p w:rsidR="00510571" w:rsidRDefault="00510571" w:rsidP="00510571">
            <w:pPr>
              <w:pStyle w:val="Compact"/>
            </w:pPr>
          </w:p>
        </w:tc>
        <w:tc>
          <w:tcPr>
            <w:tcW w:w="1803" w:type="dxa"/>
          </w:tcPr>
          <w:p w:rsidR="00510571" w:rsidRDefault="00510571" w:rsidP="00510571">
            <w:pPr>
              <w:pStyle w:val="Compact"/>
            </w:pPr>
          </w:p>
        </w:tc>
      </w:tr>
    </w:tbl>
    <w:p w:rsidR="00D805CC" w:rsidRPr="00510571" w:rsidRDefault="00D805CC" w:rsidP="00D805CC">
      <w:pPr>
        <w:pStyle w:val="Heading3"/>
        <w:rPr>
          <w:b/>
          <w:color w:val="auto"/>
        </w:rPr>
      </w:pPr>
      <w:bookmarkStart w:id="4" w:name="velocity-calculation"/>
      <w:bookmarkEnd w:id="3"/>
      <w:r w:rsidRPr="00510571">
        <w:rPr>
          <w:b/>
          <w:color w:val="auto"/>
        </w:rPr>
        <w:t>Velocity Calculation</w:t>
      </w:r>
    </w:p>
    <w:tbl>
      <w:tblPr>
        <w:tblStyle w:val="TableGrid"/>
        <w:tblW w:w="0" w:type="auto"/>
        <w:tblLook w:val="04A0" w:firstRow="1" w:lastRow="0" w:firstColumn="1" w:lastColumn="0" w:noHBand="0" w:noVBand="1"/>
      </w:tblPr>
      <w:tblGrid>
        <w:gridCol w:w="4508"/>
        <w:gridCol w:w="4508"/>
      </w:tblGrid>
      <w:tr w:rsidR="00510571" w:rsidTr="00510571">
        <w:tc>
          <w:tcPr>
            <w:tcW w:w="4508" w:type="dxa"/>
          </w:tcPr>
          <w:p w:rsidR="00510571" w:rsidRPr="00510571" w:rsidRDefault="00510571" w:rsidP="00D805CC">
            <w:pPr>
              <w:pStyle w:val="Heading3"/>
              <w:outlineLvl w:val="2"/>
              <w:rPr>
                <w:b/>
                <w:color w:val="auto"/>
              </w:rPr>
            </w:pPr>
            <w:bookmarkStart w:id="5" w:name="sprint-status-summary"/>
            <w:bookmarkEnd w:id="4"/>
            <w:r w:rsidRPr="00510571">
              <w:rPr>
                <w:b/>
                <w:color w:val="auto"/>
              </w:rPr>
              <w:t>Metric</w:t>
            </w:r>
          </w:p>
        </w:tc>
        <w:tc>
          <w:tcPr>
            <w:tcW w:w="4508" w:type="dxa"/>
          </w:tcPr>
          <w:p w:rsidR="00510571" w:rsidRPr="00510571" w:rsidRDefault="00510571" w:rsidP="00D805CC">
            <w:pPr>
              <w:pStyle w:val="Heading3"/>
              <w:outlineLvl w:val="2"/>
              <w:rPr>
                <w:b/>
                <w:color w:val="auto"/>
              </w:rPr>
            </w:pPr>
            <w:r w:rsidRPr="00510571">
              <w:rPr>
                <w:b/>
                <w:color w:val="auto"/>
              </w:rPr>
              <w:t>Value</w:t>
            </w:r>
          </w:p>
        </w:tc>
      </w:tr>
      <w:tr w:rsidR="00510571" w:rsidRPr="00510571" w:rsidTr="00510571">
        <w:tc>
          <w:tcPr>
            <w:tcW w:w="4508" w:type="dxa"/>
          </w:tcPr>
          <w:p w:rsidR="00510571" w:rsidRPr="00510571" w:rsidRDefault="00510571" w:rsidP="00D805CC">
            <w:pPr>
              <w:pStyle w:val="Heading3"/>
              <w:outlineLvl w:val="2"/>
              <w:rPr>
                <w:color w:val="auto"/>
              </w:rPr>
            </w:pPr>
            <w:r w:rsidRPr="00510571">
              <w:rPr>
                <w:color w:val="auto"/>
              </w:rPr>
              <w:t>Story points in sprint1</w:t>
            </w:r>
          </w:p>
        </w:tc>
        <w:tc>
          <w:tcPr>
            <w:tcW w:w="4508" w:type="dxa"/>
          </w:tcPr>
          <w:p w:rsidR="00510571" w:rsidRPr="00510571" w:rsidRDefault="00510571" w:rsidP="00D805CC">
            <w:pPr>
              <w:pStyle w:val="Heading3"/>
              <w:outlineLvl w:val="2"/>
              <w:rPr>
                <w:color w:val="auto"/>
              </w:rPr>
            </w:pPr>
            <w:r w:rsidRPr="00510571">
              <w:rPr>
                <w:color w:val="auto"/>
              </w:rPr>
              <w:t>12</w:t>
            </w:r>
          </w:p>
        </w:tc>
      </w:tr>
      <w:tr w:rsidR="00510571" w:rsidTr="00510571">
        <w:tc>
          <w:tcPr>
            <w:tcW w:w="4508" w:type="dxa"/>
          </w:tcPr>
          <w:p w:rsidR="00510571" w:rsidRPr="00510571" w:rsidRDefault="00510571" w:rsidP="00D805CC">
            <w:pPr>
              <w:pStyle w:val="Heading3"/>
              <w:outlineLvl w:val="2"/>
              <w:rPr>
                <w:color w:val="auto"/>
              </w:rPr>
            </w:pPr>
            <w:r w:rsidRPr="00510571">
              <w:rPr>
                <w:color w:val="auto"/>
              </w:rPr>
              <w:t>Story points in sprint2</w:t>
            </w:r>
          </w:p>
        </w:tc>
        <w:tc>
          <w:tcPr>
            <w:tcW w:w="4508" w:type="dxa"/>
          </w:tcPr>
          <w:p w:rsidR="00510571" w:rsidRDefault="00510571" w:rsidP="00D805CC">
            <w:pPr>
              <w:pStyle w:val="Heading3"/>
              <w:outlineLvl w:val="2"/>
            </w:pPr>
            <w:r w:rsidRPr="00510571">
              <w:rPr>
                <w:color w:val="auto"/>
              </w:rPr>
              <w:t>12</w:t>
            </w:r>
          </w:p>
        </w:tc>
      </w:tr>
      <w:tr w:rsidR="00510571" w:rsidRPr="00510571" w:rsidTr="00510571">
        <w:tc>
          <w:tcPr>
            <w:tcW w:w="4508" w:type="dxa"/>
          </w:tcPr>
          <w:p w:rsidR="00510571" w:rsidRPr="00510571" w:rsidRDefault="00510571" w:rsidP="00D805CC">
            <w:pPr>
              <w:pStyle w:val="Heading3"/>
              <w:outlineLvl w:val="2"/>
              <w:rPr>
                <w:color w:val="auto"/>
              </w:rPr>
            </w:pPr>
            <w:r w:rsidRPr="00510571">
              <w:rPr>
                <w:color w:val="auto"/>
              </w:rPr>
              <w:t>Total points</w:t>
            </w:r>
          </w:p>
        </w:tc>
        <w:tc>
          <w:tcPr>
            <w:tcW w:w="4508" w:type="dxa"/>
          </w:tcPr>
          <w:p w:rsidR="00510571" w:rsidRPr="00510571" w:rsidRDefault="00510571" w:rsidP="00D805CC">
            <w:pPr>
              <w:pStyle w:val="Heading3"/>
              <w:outlineLvl w:val="2"/>
              <w:rPr>
                <w:color w:val="auto"/>
              </w:rPr>
            </w:pPr>
            <w:r w:rsidRPr="00510571">
              <w:rPr>
                <w:color w:val="auto"/>
              </w:rPr>
              <w:t>24</w:t>
            </w:r>
          </w:p>
        </w:tc>
      </w:tr>
      <w:tr w:rsidR="00510571" w:rsidTr="00510571">
        <w:tc>
          <w:tcPr>
            <w:tcW w:w="4508" w:type="dxa"/>
          </w:tcPr>
          <w:p w:rsidR="00510571" w:rsidRPr="00510571" w:rsidRDefault="00510571" w:rsidP="00D805CC">
            <w:pPr>
              <w:pStyle w:val="Heading3"/>
              <w:outlineLvl w:val="2"/>
              <w:rPr>
                <w:color w:val="auto"/>
              </w:rPr>
            </w:pPr>
            <w:r w:rsidRPr="00510571">
              <w:rPr>
                <w:color w:val="auto"/>
              </w:rPr>
              <w:t>Number of sprints</w:t>
            </w:r>
          </w:p>
        </w:tc>
        <w:tc>
          <w:tcPr>
            <w:tcW w:w="4508" w:type="dxa"/>
          </w:tcPr>
          <w:p w:rsidR="00510571" w:rsidRPr="00510571" w:rsidRDefault="00510571" w:rsidP="00D805CC">
            <w:pPr>
              <w:pStyle w:val="Heading3"/>
              <w:outlineLvl w:val="2"/>
              <w:rPr>
                <w:color w:val="auto"/>
              </w:rPr>
            </w:pPr>
            <w:r w:rsidRPr="00510571">
              <w:rPr>
                <w:color w:val="auto"/>
              </w:rPr>
              <w:t>2</w:t>
            </w:r>
          </w:p>
        </w:tc>
      </w:tr>
      <w:tr w:rsidR="00510571" w:rsidTr="00510571">
        <w:tc>
          <w:tcPr>
            <w:tcW w:w="4508" w:type="dxa"/>
          </w:tcPr>
          <w:p w:rsidR="00510571" w:rsidRPr="00510571" w:rsidRDefault="00510571" w:rsidP="00D805CC">
            <w:pPr>
              <w:pStyle w:val="Heading3"/>
              <w:outlineLvl w:val="2"/>
              <w:rPr>
                <w:color w:val="auto"/>
              </w:rPr>
            </w:pPr>
            <w:r w:rsidRPr="00510571">
              <w:rPr>
                <w:color w:val="auto"/>
              </w:rPr>
              <w:t>velocity</w:t>
            </w:r>
          </w:p>
        </w:tc>
        <w:tc>
          <w:tcPr>
            <w:tcW w:w="4508" w:type="dxa"/>
          </w:tcPr>
          <w:p w:rsidR="00510571" w:rsidRPr="00510571" w:rsidRDefault="00510571" w:rsidP="00D805CC">
            <w:pPr>
              <w:pStyle w:val="Heading3"/>
              <w:outlineLvl w:val="2"/>
              <w:rPr>
                <w:color w:val="auto"/>
              </w:rPr>
            </w:pPr>
            <w:r w:rsidRPr="00510571">
              <w:rPr>
                <w:color w:val="auto"/>
              </w:rPr>
              <w:t>12 points/sprint</w:t>
            </w:r>
          </w:p>
        </w:tc>
      </w:tr>
    </w:tbl>
    <w:p w:rsidR="00D805CC" w:rsidRPr="00510571" w:rsidRDefault="00D805CC" w:rsidP="00D805CC">
      <w:pPr>
        <w:pStyle w:val="Heading3"/>
        <w:rPr>
          <w:b/>
          <w:color w:val="auto"/>
        </w:rPr>
      </w:pPr>
      <w:r w:rsidRPr="00510571">
        <w:rPr>
          <w:b/>
          <w:color w:val="auto"/>
        </w:rPr>
        <w:t>Sprint Status Summary</w:t>
      </w:r>
    </w:p>
    <w:tbl>
      <w:tblPr>
        <w:tblStyle w:val="TableGrid"/>
        <w:tblW w:w="9012" w:type="dxa"/>
        <w:tblLook w:val="04A0" w:firstRow="1" w:lastRow="0" w:firstColumn="1" w:lastColumn="0" w:noHBand="0" w:noVBand="1"/>
      </w:tblPr>
      <w:tblGrid>
        <w:gridCol w:w="1502"/>
        <w:gridCol w:w="1502"/>
        <w:gridCol w:w="1502"/>
        <w:gridCol w:w="1502"/>
        <w:gridCol w:w="1502"/>
        <w:gridCol w:w="1502"/>
      </w:tblGrid>
      <w:tr w:rsidR="00510571" w:rsidRPr="00510571" w:rsidTr="00510571">
        <w:tc>
          <w:tcPr>
            <w:tcW w:w="1502" w:type="dxa"/>
          </w:tcPr>
          <w:p w:rsidR="00510571" w:rsidRPr="00510571" w:rsidRDefault="00510571" w:rsidP="00510571">
            <w:pPr>
              <w:pStyle w:val="Compact"/>
              <w:rPr>
                <w:b/>
              </w:rPr>
            </w:pPr>
            <w:r w:rsidRPr="00510571">
              <w:rPr>
                <w:b/>
              </w:rPr>
              <w:t>Sprint</w:t>
            </w:r>
          </w:p>
        </w:tc>
        <w:tc>
          <w:tcPr>
            <w:tcW w:w="1502" w:type="dxa"/>
          </w:tcPr>
          <w:p w:rsidR="00510571" w:rsidRPr="00510571" w:rsidRDefault="00510571" w:rsidP="00510571">
            <w:pPr>
              <w:pStyle w:val="Compact"/>
              <w:rPr>
                <w:b/>
              </w:rPr>
            </w:pPr>
            <w:r w:rsidRPr="00510571">
              <w:rPr>
                <w:b/>
              </w:rPr>
              <w:t>Duration (Days)</w:t>
            </w:r>
          </w:p>
        </w:tc>
        <w:tc>
          <w:tcPr>
            <w:tcW w:w="1502" w:type="dxa"/>
          </w:tcPr>
          <w:p w:rsidR="00510571" w:rsidRPr="00510571" w:rsidRDefault="00510571" w:rsidP="00510571">
            <w:pPr>
              <w:pStyle w:val="Compact"/>
              <w:rPr>
                <w:b/>
              </w:rPr>
            </w:pPr>
            <w:r w:rsidRPr="00510571">
              <w:rPr>
                <w:b/>
              </w:rPr>
              <w:t>Points Planned</w:t>
            </w:r>
          </w:p>
        </w:tc>
        <w:tc>
          <w:tcPr>
            <w:tcW w:w="1502" w:type="dxa"/>
          </w:tcPr>
          <w:p w:rsidR="00510571" w:rsidRPr="00510571" w:rsidRDefault="00510571" w:rsidP="00510571">
            <w:pPr>
              <w:pStyle w:val="Compact"/>
              <w:rPr>
                <w:b/>
              </w:rPr>
            </w:pPr>
            <w:r w:rsidRPr="00510571">
              <w:rPr>
                <w:b/>
              </w:rPr>
              <w:t>Points Completed</w:t>
            </w:r>
          </w:p>
        </w:tc>
        <w:tc>
          <w:tcPr>
            <w:tcW w:w="1502" w:type="dxa"/>
          </w:tcPr>
          <w:p w:rsidR="00510571" w:rsidRPr="00510571" w:rsidRDefault="00510571" w:rsidP="00510571">
            <w:pPr>
              <w:pStyle w:val="Compact"/>
              <w:rPr>
                <w:b/>
              </w:rPr>
            </w:pPr>
            <w:r w:rsidRPr="00510571">
              <w:rPr>
                <w:b/>
              </w:rPr>
              <w:t>Completion %</w:t>
            </w:r>
          </w:p>
        </w:tc>
        <w:tc>
          <w:tcPr>
            <w:tcW w:w="1502" w:type="dxa"/>
          </w:tcPr>
          <w:p w:rsidR="00510571" w:rsidRPr="00510571" w:rsidRDefault="00510571" w:rsidP="00510571">
            <w:pPr>
              <w:pStyle w:val="Compact"/>
              <w:rPr>
                <w:b/>
              </w:rPr>
            </w:pPr>
            <w:r w:rsidRPr="00510571">
              <w:rPr>
                <w:b/>
              </w:rPr>
              <w:t>Remarks</w:t>
            </w:r>
          </w:p>
        </w:tc>
      </w:tr>
      <w:tr w:rsidR="00510571" w:rsidTr="00510571">
        <w:tc>
          <w:tcPr>
            <w:tcW w:w="1502" w:type="dxa"/>
          </w:tcPr>
          <w:p w:rsidR="00510571" w:rsidRDefault="00510571" w:rsidP="00510571">
            <w:pPr>
              <w:pStyle w:val="Compact"/>
            </w:pPr>
            <w:r>
              <w:t>Sprint 1</w:t>
            </w:r>
          </w:p>
        </w:tc>
        <w:tc>
          <w:tcPr>
            <w:tcW w:w="1502" w:type="dxa"/>
          </w:tcPr>
          <w:p w:rsidR="00510571" w:rsidRDefault="00510571" w:rsidP="00510571">
            <w:pPr>
              <w:pStyle w:val="Compact"/>
            </w:pPr>
            <w:r>
              <w:t>5</w:t>
            </w:r>
          </w:p>
        </w:tc>
        <w:tc>
          <w:tcPr>
            <w:tcW w:w="1502" w:type="dxa"/>
          </w:tcPr>
          <w:p w:rsidR="00510571" w:rsidRDefault="00510571" w:rsidP="00510571">
            <w:pPr>
              <w:pStyle w:val="Compact"/>
            </w:pPr>
            <w:r>
              <w:t>12</w:t>
            </w:r>
          </w:p>
        </w:tc>
        <w:tc>
          <w:tcPr>
            <w:tcW w:w="1502" w:type="dxa"/>
          </w:tcPr>
          <w:p w:rsidR="00510571" w:rsidRDefault="00510571" w:rsidP="00510571">
            <w:pPr>
              <w:pStyle w:val="Compact"/>
            </w:pPr>
            <w:r>
              <w:t>12</w:t>
            </w:r>
          </w:p>
        </w:tc>
        <w:tc>
          <w:tcPr>
            <w:tcW w:w="1502" w:type="dxa"/>
          </w:tcPr>
          <w:p w:rsidR="00510571" w:rsidRDefault="00510571" w:rsidP="00510571">
            <w:pPr>
              <w:pStyle w:val="Compact"/>
            </w:pPr>
            <w:r>
              <w:t>100%</w:t>
            </w:r>
          </w:p>
        </w:tc>
        <w:tc>
          <w:tcPr>
            <w:tcW w:w="1502" w:type="dxa"/>
          </w:tcPr>
          <w:p w:rsidR="00510571" w:rsidRDefault="00510571" w:rsidP="00510571">
            <w:pPr>
              <w:pStyle w:val="Compact"/>
            </w:pPr>
            <w:r>
              <w:t xml:space="preserve">Data ingestion </w:t>
            </w:r>
            <w:r>
              <w:lastRenderedPageBreak/>
              <w:t>and modeling complete</w:t>
            </w:r>
          </w:p>
        </w:tc>
      </w:tr>
      <w:tr w:rsidR="00510571" w:rsidTr="00510571">
        <w:tc>
          <w:tcPr>
            <w:tcW w:w="1502" w:type="dxa"/>
          </w:tcPr>
          <w:p w:rsidR="00510571" w:rsidRDefault="00510571" w:rsidP="00510571">
            <w:pPr>
              <w:pStyle w:val="Compact"/>
            </w:pPr>
            <w:r>
              <w:lastRenderedPageBreak/>
              <w:t>Sprint 2</w:t>
            </w:r>
          </w:p>
        </w:tc>
        <w:tc>
          <w:tcPr>
            <w:tcW w:w="1502" w:type="dxa"/>
          </w:tcPr>
          <w:p w:rsidR="00510571" w:rsidRDefault="00510571" w:rsidP="00510571">
            <w:pPr>
              <w:pStyle w:val="Compact"/>
            </w:pPr>
            <w:r>
              <w:t>5</w:t>
            </w:r>
          </w:p>
        </w:tc>
        <w:tc>
          <w:tcPr>
            <w:tcW w:w="1502" w:type="dxa"/>
          </w:tcPr>
          <w:p w:rsidR="00510571" w:rsidRDefault="00510571" w:rsidP="00510571">
            <w:pPr>
              <w:pStyle w:val="Compact"/>
            </w:pPr>
            <w:r>
              <w:t>12</w:t>
            </w:r>
          </w:p>
        </w:tc>
        <w:tc>
          <w:tcPr>
            <w:tcW w:w="1502" w:type="dxa"/>
          </w:tcPr>
          <w:p w:rsidR="00510571" w:rsidRDefault="00510571" w:rsidP="00510571">
            <w:pPr>
              <w:pStyle w:val="Compact"/>
            </w:pPr>
            <w:r>
              <w:t>12</w:t>
            </w:r>
          </w:p>
        </w:tc>
        <w:tc>
          <w:tcPr>
            <w:tcW w:w="1502" w:type="dxa"/>
          </w:tcPr>
          <w:p w:rsidR="00510571" w:rsidRDefault="00510571" w:rsidP="00510571">
            <w:pPr>
              <w:pStyle w:val="Compact"/>
            </w:pPr>
            <w:r>
              <w:t>100%</w:t>
            </w:r>
          </w:p>
        </w:tc>
        <w:tc>
          <w:tcPr>
            <w:tcW w:w="1502" w:type="dxa"/>
          </w:tcPr>
          <w:p w:rsidR="00510571" w:rsidRDefault="00510571" w:rsidP="00510571">
            <w:pPr>
              <w:pStyle w:val="Compact"/>
            </w:pPr>
            <w:r>
              <w:t>Dashboards developed and tested</w:t>
            </w:r>
          </w:p>
        </w:tc>
      </w:tr>
    </w:tbl>
    <w:p w:rsidR="00D805CC" w:rsidRDefault="00D805CC" w:rsidP="00D805CC">
      <w:pPr>
        <w:pStyle w:val="BodyText"/>
      </w:pPr>
      <w:r>
        <w:rPr>
          <w:b/>
          <w:bCs/>
        </w:rPr>
        <w:t>Visual Timeline View:</w:t>
      </w:r>
      <w:r>
        <w:t xml:space="preserve"> 10 working days with continuous feedback and iteration.</w:t>
      </w:r>
    </w:p>
    <w:p w:rsidR="00D805CC" w:rsidRDefault="00D805CC" w:rsidP="00510571">
      <w:pPr>
        <w:pStyle w:val="BodyText"/>
      </w:pPr>
      <w:r>
        <w:rPr>
          <w:b/>
          <w:bCs/>
        </w:rPr>
        <w:t>Planning Insights &amp; Best Practices:</w:t>
      </w:r>
      <w:r>
        <w:t xml:space="preserve"> - Fibonacci-based effort estimates ensured accurate workload distribution - Clear user stories allowed easy tracking - Continuous internal testing ensured quality - Sprint velocity was used to predict and plan progress</w:t>
      </w:r>
    </w:p>
    <w:p w:rsidR="00D805CC" w:rsidRPr="00510571" w:rsidRDefault="00D805CC" w:rsidP="00D805CC">
      <w:pPr>
        <w:pStyle w:val="Heading3"/>
        <w:rPr>
          <w:b/>
          <w:color w:val="auto"/>
        </w:rPr>
      </w:pPr>
      <w:bookmarkStart w:id="6" w:name="agile-planning-overview"/>
      <w:bookmarkEnd w:id="5"/>
      <w:r w:rsidRPr="00510571">
        <w:rPr>
          <w:b/>
          <w:color w:val="auto"/>
        </w:rPr>
        <w:t>Agile Planning Overview</w:t>
      </w:r>
    </w:p>
    <w:tbl>
      <w:tblPr>
        <w:tblStyle w:val="TableGrid"/>
        <w:tblW w:w="9016" w:type="dxa"/>
        <w:tblLook w:val="04A0" w:firstRow="1" w:lastRow="0" w:firstColumn="1" w:lastColumn="0" w:noHBand="0" w:noVBand="1"/>
      </w:tblPr>
      <w:tblGrid>
        <w:gridCol w:w="4508"/>
        <w:gridCol w:w="4508"/>
      </w:tblGrid>
      <w:tr w:rsidR="00510571" w:rsidRPr="00510571" w:rsidTr="00510571">
        <w:tc>
          <w:tcPr>
            <w:tcW w:w="4508" w:type="dxa"/>
          </w:tcPr>
          <w:p w:rsidR="00510571" w:rsidRPr="00510571" w:rsidRDefault="00510571" w:rsidP="00510571">
            <w:pPr>
              <w:pStyle w:val="Compact"/>
              <w:rPr>
                <w:b/>
              </w:rPr>
            </w:pPr>
            <w:r w:rsidRPr="00510571">
              <w:rPr>
                <w:b/>
              </w:rPr>
              <w:t>Term</w:t>
            </w:r>
          </w:p>
        </w:tc>
        <w:tc>
          <w:tcPr>
            <w:tcW w:w="4508" w:type="dxa"/>
          </w:tcPr>
          <w:p w:rsidR="00510571" w:rsidRPr="00510571" w:rsidRDefault="00510571" w:rsidP="00510571">
            <w:pPr>
              <w:pStyle w:val="Compact"/>
              <w:rPr>
                <w:b/>
              </w:rPr>
            </w:pPr>
            <w:r w:rsidRPr="00510571">
              <w:rPr>
                <w:b/>
              </w:rPr>
              <w:t>Description</w:t>
            </w:r>
          </w:p>
        </w:tc>
      </w:tr>
      <w:tr w:rsidR="00510571" w:rsidTr="00510571">
        <w:tc>
          <w:tcPr>
            <w:tcW w:w="4508" w:type="dxa"/>
          </w:tcPr>
          <w:p w:rsidR="00510571" w:rsidRDefault="00510571" w:rsidP="00510571">
            <w:pPr>
              <w:pStyle w:val="Compact"/>
            </w:pPr>
            <w:r>
              <w:t>Product Backlog</w:t>
            </w:r>
          </w:p>
        </w:tc>
        <w:tc>
          <w:tcPr>
            <w:tcW w:w="4508" w:type="dxa"/>
          </w:tcPr>
          <w:p w:rsidR="00510571" w:rsidRDefault="00510571" w:rsidP="00510571">
            <w:pPr>
              <w:pStyle w:val="Compact"/>
            </w:pPr>
            <w:r>
              <w:t>List of features (epics/user stories)</w:t>
            </w:r>
          </w:p>
        </w:tc>
      </w:tr>
      <w:tr w:rsidR="00510571" w:rsidTr="00510571">
        <w:tc>
          <w:tcPr>
            <w:tcW w:w="4508" w:type="dxa"/>
          </w:tcPr>
          <w:p w:rsidR="00510571" w:rsidRDefault="00510571" w:rsidP="00510571">
            <w:pPr>
              <w:pStyle w:val="Compact"/>
            </w:pPr>
            <w:r>
              <w:t>Sprint Backlog</w:t>
            </w:r>
          </w:p>
        </w:tc>
        <w:tc>
          <w:tcPr>
            <w:tcW w:w="4508" w:type="dxa"/>
          </w:tcPr>
          <w:p w:rsidR="00510571" w:rsidRDefault="00510571" w:rsidP="00510571">
            <w:pPr>
              <w:pStyle w:val="Compact"/>
            </w:pPr>
            <w:r>
              <w:t>Stories selected for current sprint</w:t>
            </w:r>
          </w:p>
        </w:tc>
      </w:tr>
      <w:tr w:rsidR="00510571" w:rsidTr="00510571">
        <w:tc>
          <w:tcPr>
            <w:tcW w:w="4508" w:type="dxa"/>
          </w:tcPr>
          <w:p w:rsidR="00510571" w:rsidRDefault="00510571" w:rsidP="00510571">
            <w:pPr>
              <w:pStyle w:val="Compact"/>
            </w:pPr>
            <w:r>
              <w:t>Velocity</w:t>
            </w:r>
          </w:p>
        </w:tc>
        <w:tc>
          <w:tcPr>
            <w:tcW w:w="4508" w:type="dxa"/>
          </w:tcPr>
          <w:p w:rsidR="00510571" w:rsidRDefault="00510571" w:rsidP="00510571">
            <w:pPr>
              <w:pStyle w:val="Compact"/>
            </w:pPr>
            <w:r>
              <w:t>Average story points per sprint</w:t>
            </w:r>
          </w:p>
        </w:tc>
      </w:tr>
      <w:tr w:rsidR="00510571" w:rsidTr="00510571">
        <w:tc>
          <w:tcPr>
            <w:tcW w:w="4508" w:type="dxa"/>
          </w:tcPr>
          <w:p w:rsidR="00510571" w:rsidRDefault="00510571" w:rsidP="00510571">
            <w:pPr>
              <w:pStyle w:val="Compact"/>
            </w:pPr>
            <w:r>
              <w:t>Burndown Chart</w:t>
            </w:r>
          </w:p>
        </w:tc>
        <w:tc>
          <w:tcPr>
            <w:tcW w:w="4508" w:type="dxa"/>
          </w:tcPr>
          <w:p w:rsidR="00510571" w:rsidRDefault="00510571" w:rsidP="00510571">
            <w:pPr>
              <w:pStyle w:val="Compact"/>
            </w:pPr>
            <w:r>
              <w:t>Tracks remaining work over time</w:t>
            </w:r>
          </w:p>
        </w:tc>
      </w:tr>
    </w:tbl>
    <w:p w:rsidR="00D805CC" w:rsidRDefault="00D805CC" w:rsidP="00D805CC"/>
    <w:p w:rsidR="00D805CC" w:rsidRPr="00510571" w:rsidRDefault="00D805CC" w:rsidP="00D805CC">
      <w:pPr>
        <w:pStyle w:val="Heading3"/>
        <w:rPr>
          <w:b/>
          <w:color w:val="auto"/>
        </w:rPr>
      </w:pPr>
      <w:bookmarkStart w:id="7" w:name="X2ca0446d3193d778253452af305f01f6bc176cd"/>
      <w:bookmarkEnd w:id="6"/>
      <w:r w:rsidRPr="00510571">
        <w:rPr>
          <w:b/>
          <w:color w:val="auto"/>
        </w:rPr>
        <w:t>Product Backlog, Sprint Schedule, and Estimation</w:t>
      </w:r>
    </w:p>
    <w:tbl>
      <w:tblPr>
        <w:tblStyle w:val="TableGrid"/>
        <w:tblW w:w="9149" w:type="dxa"/>
        <w:tblLook w:val="04A0" w:firstRow="1" w:lastRow="0" w:firstColumn="1" w:lastColumn="0" w:noHBand="0" w:noVBand="1"/>
      </w:tblPr>
      <w:tblGrid>
        <w:gridCol w:w="1278"/>
        <w:gridCol w:w="1451"/>
        <w:gridCol w:w="1282"/>
        <w:gridCol w:w="1291"/>
        <w:gridCol w:w="1279"/>
        <w:gridCol w:w="1284"/>
        <w:gridCol w:w="1284"/>
      </w:tblGrid>
      <w:tr w:rsidR="00510571" w:rsidRPr="00510571" w:rsidTr="00510571">
        <w:tc>
          <w:tcPr>
            <w:tcW w:w="1278" w:type="dxa"/>
          </w:tcPr>
          <w:p w:rsidR="00510571" w:rsidRPr="00510571" w:rsidRDefault="00510571" w:rsidP="00510571">
            <w:pPr>
              <w:pStyle w:val="Compact"/>
              <w:rPr>
                <w:b/>
              </w:rPr>
            </w:pPr>
            <w:r w:rsidRPr="00510571">
              <w:rPr>
                <w:b/>
              </w:rPr>
              <w:t>Sprint</w:t>
            </w:r>
          </w:p>
        </w:tc>
        <w:tc>
          <w:tcPr>
            <w:tcW w:w="1451" w:type="dxa"/>
          </w:tcPr>
          <w:p w:rsidR="00510571" w:rsidRPr="00510571" w:rsidRDefault="00510571" w:rsidP="00510571">
            <w:pPr>
              <w:pStyle w:val="Compact"/>
              <w:rPr>
                <w:b/>
              </w:rPr>
            </w:pPr>
            <w:r w:rsidRPr="00510571">
              <w:rPr>
                <w:b/>
              </w:rPr>
              <w:t>Epic</w:t>
            </w:r>
          </w:p>
        </w:tc>
        <w:tc>
          <w:tcPr>
            <w:tcW w:w="1282" w:type="dxa"/>
          </w:tcPr>
          <w:p w:rsidR="00510571" w:rsidRPr="00510571" w:rsidRDefault="00510571" w:rsidP="00510571">
            <w:pPr>
              <w:pStyle w:val="Compact"/>
              <w:rPr>
                <w:b/>
              </w:rPr>
            </w:pPr>
            <w:r w:rsidRPr="00510571">
              <w:rPr>
                <w:b/>
              </w:rPr>
              <w:t>User Story Number</w:t>
            </w:r>
          </w:p>
        </w:tc>
        <w:tc>
          <w:tcPr>
            <w:tcW w:w="1291" w:type="dxa"/>
          </w:tcPr>
          <w:p w:rsidR="00510571" w:rsidRPr="00510571" w:rsidRDefault="00510571" w:rsidP="00510571">
            <w:pPr>
              <w:pStyle w:val="Compact"/>
              <w:rPr>
                <w:b/>
              </w:rPr>
            </w:pPr>
            <w:r w:rsidRPr="00510571">
              <w:rPr>
                <w:b/>
              </w:rPr>
              <w:t>User Story / Task</w:t>
            </w:r>
          </w:p>
        </w:tc>
        <w:tc>
          <w:tcPr>
            <w:tcW w:w="1279" w:type="dxa"/>
          </w:tcPr>
          <w:p w:rsidR="00510571" w:rsidRPr="00510571" w:rsidRDefault="00510571" w:rsidP="00510571">
            <w:pPr>
              <w:pStyle w:val="Compact"/>
              <w:rPr>
                <w:b/>
              </w:rPr>
            </w:pPr>
            <w:r w:rsidRPr="00510571">
              <w:rPr>
                <w:b/>
              </w:rPr>
              <w:t>Story Points</w:t>
            </w:r>
          </w:p>
        </w:tc>
        <w:tc>
          <w:tcPr>
            <w:tcW w:w="1284" w:type="dxa"/>
          </w:tcPr>
          <w:p w:rsidR="00510571" w:rsidRPr="00510571" w:rsidRDefault="00510571" w:rsidP="00510571">
            <w:pPr>
              <w:pStyle w:val="Compact"/>
              <w:rPr>
                <w:b/>
              </w:rPr>
            </w:pPr>
            <w:r w:rsidRPr="00510571">
              <w:rPr>
                <w:b/>
              </w:rPr>
              <w:t>Priority</w:t>
            </w:r>
          </w:p>
        </w:tc>
        <w:tc>
          <w:tcPr>
            <w:tcW w:w="1284" w:type="dxa"/>
          </w:tcPr>
          <w:p w:rsidR="00510571" w:rsidRPr="00510571" w:rsidRDefault="00510571" w:rsidP="00510571">
            <w:pPr>
              <w:pStyle w:val="Compact"/>
              <w:rPr>
                <w:b/>
              </w:rPr>
            </w:pPr>
            <w:r w:rsidRPr="00510571">
              <w:rPr>
                <w:b/>
              </w:rPr>
              <w:t>Team Member</w:t>
            </w:r>
          </w:p>
        </w:tc>
      </w:tr>
      <w:tr w:rsidR="00510571" w:rsidTr="00510571">
        <w:tc>
          <w:tcPr>
            <w:tcW w:w="1278" w:type="dxa"/>
          </w:tcPr>
          <w:p w:rsidR="00510571" w:rsidRDefault="00510571" w:rsidP="00510571">
            <w:pPr>
              <w:pStyle w:val="Compact"/>
            </w:pPr>
            <w:r>
              <w:t>Sprint 1</w:t>
            </w:r>
          </w:p>
        </w:tc>
        <w:tc>
          <w:tcPr>
            <w:tcW w:w="1451" w:type="dxa"/>
          </w:tcPr>
          <w:p w:rsidR="00510571" w:rsidRDefault="00510571" w:rsidP="00510571">
            <w:pPr>
              <w:pStyle w:val="Compact"/>
            </w:pPr>
            <w:r>
              <w:t>Data Collection</w:t>
            </w:r>
          </w:p>
        </w:tc>
        <w:tc>
          <w:tcPr>
            <w:tcW w:w="1282" w:type="dxa"/>
          </w:tcPr>
          <w:p w:rsidR="00510571" w:rsidRDefault="00510571" w:rsidP="00510571">
            <w:pPr>
              <w:pStyle w:val="Compact"/>
            </w:pPr>
            <w:r>
              <w:t>USN-1</w:t>
            </w:r>
          </w:p>
        </w:tc>
        <w:tc>
          <w:tcPr>
            <w:tcW w:w="1291" w:type="dxa"/>
          </w:tcPr>
          <w:p w:rsidR="00510571" w:rsidRDefault="00510571" w:rsidP="00510571">
            <w:pPr>
              <w:pStyle w:val="Compact"/>
            </w:pPr>
            <w:r>
              <w:t>Gather country-wise indicators</w:t>
            </w:r>
          </w:p>
        </w:tc>
        <w:tc>
          <w:tcPr>
            <w:tcW w:w="1279" w:type="dxa"/>
          </w:tcPr>
          <w:p w:rsidR="00510571" w:rsidRDefault="00510571" w:rsidP="00510571">
            <w:pPr>
              <w:pStyle w:val="Compact"/>
            </w:pPr>
            <w:r>
              <w:t>3</w:t>
            </w:r>
          </w:p>
        </w:tc>
        <w:tc>
          <w:tcPr>
            <w:tcW w:w="1284" w:type="dxa"/>
          </w:tcPr>
          <w:p w:rsidR="00510571" w:rsidRDefault="00510571" w:rsidP="00510571">
            <w:pPr>
              <w:pStyle w:val="Compact"/>
            </w:pPr>
            <w:r>
              <w:t>High</w:t>
            </w:r>
          </w:p>
        </w:tc>
        <w:tc>
          <w:tcPr>
            <w:tcW w:w="1284" w:type="dxa"/>
          </w:tcPr>
          <w:p w:rsidR="00510571" w:rsidRDefault="00510571" w:rsidP="00510571">
            <w:pPr>
              <w:pStyle w:val="Compact"/>
            </w:pPr>
            <w:r>
              <w:t>Member 1</w:t>
            </w:r>
          </w:p>
        </w:tc>
      </w:tr>
      <w:tr w:rsidR="00510571" w:rsidTr="00510571">
        <w:tc>
          <w:tcPr>
            <w:tcW w:w="1278" w:type="dxa"/>
          </w:tcPr>
          <w:p w:rsidR="00510571" w:rsidRDefault="00510571" w:rsidP="00510571">
            <w:pPr>
              <w:pStyle w:val="Compact"/>
            </w:pPr>
            <w:r>
              <w:t>Sprint 1</w:t>
            </w:r>
          </w:p>
        </w:tc>
        <w:tc>
          <w:tcPr>
            <w:tcW w:w="1451" w:type="dxa"/>
          </w:tcPr>
          <w:p w:rsidR="00510571" w:rsidRDefault="00510571" w:rsidP="00510571">
            <w:pPr>
              <w:pStyle w:val="Compact"/>
            </w:pPr>
            <w:r>
              <w:t>Data Cleaning</w:t>
            </w:r>
          </w:p>
        </w:tc>
        <w:tc>
          <w:tcPr>
            <w:tcW w:w="1282" w:type="dxa"/>
          </w:tcPr>
          <w:p w:rsidR="00510571" w:rsidRDefault="00510571" w:rsidP="00510571">
            <w:pPr>
              <w:pStyle w:val="Compact"/>
            </w:pPr>
            <w:r>
              <w:t>USN-2</w:t>
            </w:r>
          </w:p>
        </w:tc>
        <w:tc>
          <w:tcPr>
            <w:tcW w:w="1291" w:type="dxa"/>
          </w:tcPr>
          <w:p w:rsidR="00510571" w:rsidRDefault="00510571" w:rsidP="00510571">
            <w:pPr>
              <w:pStyle w:val="Compact"/>
            </w:pPr>
            <w:r>
              <w:t>Normalize and preprocess data</w:t>
            </w:r>
          </w:p>
        </w:tc>
        <w:tc>
          <w:tcPr>
            <w:tcW w:w="1279" w:type="dxa"/>
          </w:tcPr>
          <w:p w:rsidR="00510571" w:rsidRDefault="00510571" w:rsidP="00510571">
            <w:pPr>
              <w:pStyle w:val="Compact"/>
            </w:pPr>
            <w:r>
              <w:t>4</w:t>
            </w:r>
          </w:p>
        </w:tc>
        <w:tc>
          <w:tcPr>
            <w:tcW w:w="1284" w:type="dxa"/>
          </w:tcPr>
          <w:p w:rsidR="00510571" w:rsidRDefault="00510571" w:rsidP="00510571">
            <w:pPr>
              <w:pStyle w:val="Compact"/>
            </w:pPr>
            <w:r>
              <w:t>High</w:t>
            </w:r>
          </w:p>
        </w:tc>
        <w:tc>
          <w:tcPr>
            <w:tcW w:w="1284" w:type="dxa"/>
          </w:tcPr>
          <w:p w:rsidR="00510571" w:rsidRDefault="00510571" w:rsidP="00510571">
            <w:pPr>
              <w:pStyle w:val="Compact"/>
            </w:pPr>
            <w:r>
              <w:t>Member 2</w:t>
            </w:r>
          </w:p>
        </w:tc>
      </w:tr>
      <w:tr w:rsidR="00510571" w:rsidTr="00510571">
        <w:tc>
          <w:tcPr>
            <w:tcW w:w="1278" w:type="dxa"/>
          </w:tcPr>
          <w:p w:rsidR="00510571" w:rsidRDefault="00510571" w:rsidP="00510571">
            <w:pPr>
              <w:pStyle w:val="Compact"/>
            </w:pPr>
            <w:r>
              <w:t>Sprint 1</w:t>
            </w:r>
          </w:p>
        </w:tc>
        <w:tc>
          <w:tcPr>
            <w:tcW w:w="1451" w:type="dxa"/>
          </w:tcPr>
          <w:p w:rsidR="00510571" w:rsidRDefault="00510571" w:rsidP="00510571">
            <w:pPr>
              <w:pStyle w:val="Compact"/>
            </w:pPr>
            <w:r>
              <w:t>Data Modeling</w:t>
            </w:r>
          </w:p>
        </w:tc>
        <w:tc>
          <w:tcPr>
            <w:tcW w:w="1282" w:type="dxa"/>
          </w:tcPr>
          <w:p w:rsidR="00510571" w:rsidRDefault="00510571" w:rsidP="00510571">
            <w:pPr>
              <w:pStyle w:val="Compact"/>
            </w:pPr>
            <w:r>
              <w:t>USN-3</w:t>
            </w:r>
          </w:p>
        </w:tc>
        <w:tc>
          <w:tcPr>
            <w:tcW w:w="1291" w:type="dxa"/>
          </w:tcPr>
          <w:p w:rsidR="00510571" w:rsidRDefault="00510571" w:rsidP="00510571">
            <w:pPr>
              <w:pStyle w:val="Compact"/>
            </w:pPr>
            <w:r>
              <w:t>Design schema and joins</w:t>
            </w:r>
          </w:p>
        </w:tc>
        <w:tc>
          <w:tcPr>
            <w:tcW w:w="1279" w:type="dxa"/>
          </w:tcPr>
          <w:p w:rsidR="00510571" w:rsidRDefault="00510571" w:rsidP="00510571">
            <w:pPr>
              <w:pStyle w:val="Compact"/>
            </w:pPr>
            <w:r>
              <w:t>3</w:t>
            </w:r>
          </w:p>
        </w:tc>
        <w:tc>
          <w:tcPr>
            <w:tcW w:w="1284" w:type="dxa"/>
          </w:tcPr>
          <w:p w:rsidR="00510571" w:rsidRDefault="00510571" w:rsidP="00510571">
            <w:pPr>
              <w:pStyle w:val="Compact"/>
            </w:pPr>
            <w:r>
              <w:t>Medium</w:t>
            </w:r>
          </w:p>
        </w:tc>
        <w:tc>
          <w:tcPr>
            <w:tcW w:w="1284" w:type="dxa"/>
          </w:tcPr>
          <w:p w:rsidR="00510571" w:rsidRDefault="00510571" w:rsidP="00510571">
            <w:pPr>
              <w:pStyle w:val="Compact"/>
            </w:pPr>
            <w:r>
              <w:t>Member 3</w:t>
            </w:r>
          </w:p>
        </w:tc>
      </w:tr>
      <w:tr w:rsidR="00510571" w:rsidTr="00510571">
        <w:tc>
          <w:tcPr>
            <w:tcW w:w="1278" w:type="dxa"/>
          </w:tcPr>
          <w:p w:rsidR="00510571" w:rsidRDefault="00510571" w:rsidP="00510571">
            <w:pPr>
              <w:pStyle w:val="Compact"/>
            </w:pPr>
            <w:r>
              <w:t>Sprint 2</w:t>
            </w:r>
          </w:p>
        </w:tc>
        <w:tc>
          <w:tcPr>
            <w:tcW w:w="1451" w:type="dxa"/>
          </w:tcPr>
          <w:p w:rsidR="00510571" w:rsidRDefault="00510571" w:rsidP="00510571">
            <w:pPr>
              <w:pStyle w:val="Compact"/>
            </w:pPr>
            <w:r>
              <w:t>Dashboard Dev</w:t>
            </w:r>
          </w:p>
        </w:tc>
        <w:tc>
          <w:tcPr>
            <w:tcW w:w="1282" w:type="dxa"/>
          </w:tcPr>
          <w:p w:rsidR="00510571" w:rsidRDefault="00510571" w:rsidP="00510571">
            <w:pPr>
              <w:pStyle w:val="Compact"/>
            </w:pPr>
            <w:r>
              <w:t>USN-4</w:t>
            </w:r>
          </w:p>
        </w:tc>
        <w:tc>
          <w:tcPr>
            <w:tcW w:w="1291" w:type="dxa"/>
          </w:tcPr>
          <w:p w:rsidR="00510571" w:rsidRDefault="00510571" w:rsidP="00510571">
            <w:pPr>
              <w:pStyle w:val="Compact"/>
            </w:pPr>
            <w:r>
              <w:t>Create Tableau dashboard</w:t>
            </w:r>
          </w:p>
        </w:tc>
        <w:tc>
          <w:tcPr>
            <w:tcW w:w="1279" w:type="dxa"/>
          </w:tcPr>
          <w:p w:rsidR="00510571" w:rsidRDefault="00510571" w:rsidP="00510571">
            <w:pPr>
              <w:pStyle w:val="Compact"/>
            </w:pPr>
            <w:r>
              <w:t>4</w:t>
            </w:r>
          </w:p>
        </w:tc>
        <w:tc>
          <w:tcPr>
            <w:tcW w:w="1284" w:type="dxa"/>
          </w:tcPr>
          <w:p w:rsidR="00510571" w:rsidRDefault="00510571" w:rsidP="00510571">
            <w:pPr>
              <w:pStyle w:val="Compact"/>
            </w:pPr>
            <w:r>
              <w:t>High</w:t>
            </w:r>
          </w:p>
        </w:tc>
        <w:tc>
          <w:tcPr>
            <w:tcW w:w="1284" w:type="dxa"/>
          </w:tcPr>
          <w:p w:rsidR="00510571" w:rsidRDefault="00510571" w:rsidP="00510571">
            <w:pPr>
              <w:pStyle w:val="Compact"/>
            </w:pPr>
            <w:r>
              <w:t>Member 1</w:t>
            </w:r>
          </w:p>
        </w:tc>
      </w:tr>
      <w:tr w:rsidR="00510571" w:rsidTr="00510571">
        <w:tc>
          <w:tcPr>
            <w:tcW w:w="1278" w:type="dxa"/>
          </w:tcPr>
          <w:p w:rsidR="00510571" w:rsidRDefault="00510571" w:rsidP="00510571">
            <w:pPr>
              <w:pStyle w:val="Compact"/>
            </w:pPr>
            <w:r>
              <w:t>Sprint 2</w:t>
            </w:r>
          </w:p>
        </w:tc>
        <w:tc>
          <w:tcPr>
            <w:tcW w:w="1451" w:type="dxa"/>
          </w:tcPr>
          <w:p w:rsidR="00510571" w:rsidRDefault="00510571" w:rsidP="00510571">
            <w:pPr>
              <w:pStyle w:val="Compact"/>
            </w:pPr>
            <w:r>
              <w:t>User Experience</w:t>
            </w:r>
          </w:p>
        </w:tc>
        <w:tc>
          <w:tcPr>
            <w:tcW w:w="1282" w:type="dxa"/>
          </w:tcPr>
          <w:p w:rsidR="00510571" w:rsidRDefault="00510571" w:rsidP="00510571">
            <w:pPr>
              <w:pStyle w:val="Compact"/>
            </w:pPr>
            <w:r>
              <w:t>USN-5</w:t>
            </w:r>
          </w:p>
        </w:tc>
        <w:tc>
          <w:tcPr>
            <w:tcW w:w="1291" w:type="dxa"/>
          </w:tcPr>
          <w:p w:rsidR="00510571" w:rsidRDefault="00510571" w:rsidP="00510571">
            <w:pPr>
              <w:pStyle w:val="Compact"/>
            </w:pPr>
            <w:r>
              <w:t>Add filters and drill-downs</w:t>
            </w:r>
          </w:p>
        </w:tc>
        <w:tc>
          <w:tcPr>
            <w:tcW w:w="1279" w:type="dxa"/>
          </w:tcPr>
          <w:p w:rsidR="00510571" w:rsidRDefault="00510571" w:rsidP="00510571">
            <w:pPr>
              <w:pStyle w:val="Compact"/>
            </w:pPr>
            <w:r>
              <w:t>3</w:t>
            </w:r>
          </w:p>
        </w:tc>
        <w:tc>
          <w:tcPr>
            <w:tcW w:w="1284" w:type="dxa"/>
          </w:tcPr>
          <w:p w:rsidR="00510571" w:rsidRDefault="00510571" w:rsidP="00510571">
            <w:pPr>
              <w:pStyle w:val="Compact"/>
            </w:pPr>
            <w:r>
              <w:t>High</w:t>
            </w:r>
          </w:p>
        </w:tc>
        <w:tc>
          <w:tcPr>
            <w:tcW w:w="1284" w:type="dxa"/>
          </w:tcPr>
          <w:p w:rsidR="00510571" w:rsidRDefault="00510571" w:rsidP="00510571">
            <w:pPr>
              <w:pStyle w:val="Compact"/>
            </w:pPr>
            <w:r>
              <w:t>Member 2</w:t>
            </w:r>
          </w:p>
        </w:tc>
      </w:tr>
      <w:tr w:rsidR="00510571" w:rsidTr="00510571">
        <w:tc>
          <w:tcPr>
            <w:tcW w:w="1278" w:type="dxa"/>
          </w:tcPr>
          <w:p w:rsidR="00510571" w:rsidRDefault="00510571" w:rsidP="00510571">
            <w:pPr>
              <w:pStyle w:val="Compact"/>
            </w:pPr>
            <w:r>
              <w:t>Sprint 2</w:t>
            </w:r>
          </w:p>
        </w:tc>
        <w:tc>
          <w:tcPr>
            <w:tcW w:w="1451" w:type="dxa"/>
          </w:tcPr>
          <w:p w:rsidR="00510571" w:rsidRDefault="00510571" w:rsidP="00510571">
            <w:pPr>
              <w:pStyle w:val="Compact"/>
            </w:pPr>
            <w:r>
              <w:t>Visualization</w:t>
            </w:r>
          </w:p>
        </w:tc>
        <w:tc>
          <w:tcPr>
            <w:tcW w:w="1282" w:type="dxa"/>
          </w:tcPr>
          <w:p w:rsidR="00510571" w:rsidRDefault="00510571" w:rsidP="00510571">
            <w:pPr>
              <w:pStyle w:val="Compact"/>
            </w:pPr>
            <w:r>
              <w:t>USN-6</w:t>
            </w:r>
          </w:p>
        </w:tc>
        <w:tc>
          <w:tcPr>
            <w:tcW w:w="1291" w:type="dxa"/>
          </w:tcPr>
          <w:p w:rsidR="00510571" w:rsidRDefault="00510571" w:rsidP="00510571">
            <w:pPr>
              <w:pStyle w:val="Compact"/>
            </w:pPr>
            <w:r>
              <w:t>Pillar-level graphs</w:t>
            </w:r>
          </w:p>
        </w:tc>
        <w:tc>
          <w:tcPr>
            <w:tcW w:w="1279" w:type="dxa"/>
          </w:tcPr>
          <w:p w:rsidR="00510571" w:rsidRDefault="00510571" w:rsidP="00510571">
            <w:pPr>
              <w:pStyle w:val="Compact"/>
            </w:pPr>
            <w:r>
              <w:t>3</w:t>
            </w:r>
          </w:p>
        </w:tc>
        <w:tc>
          <w:tcPr>
            <w:tcW w:w="1284" w:type="dxa"/>
          </w:tcPr>
          <w:p w:rsidR="00510571" w:rsidRDefault="00510571" w:rsidP="00510571">
            <w:pPr>
              <w:pStyle w:val="Compact"/>
            </w:pPr>
            <w:r>
              <w:t>Medium</w:t>
            </w:r>
          </w:p>
        </w:tc>
        <w:tc>
          <w:tcPr>
            <w:tcW w:w="1284" w:type="dxa"/>
          </w:tcPr>
          <w:p w:rsidR="00510571" w:rsidRDefault="00510571" w:rsidP="00510571">
            <w:pPr>
              <w:pStyle w:val="Compact"/>
            </w:pPr>
            <w:r>
              <w:t>Member 3</w:t>
            </w:r>
          </w:p>
        </w:tc>
      </w:tr>
      <w:tr w:rsidR="00510571" w:rsidTr="00510571">
        <w:tc>
          <w:tcPr>
            <w:tcW w:w="1278" w:type="dxa"/>
          </w:tcPr>
          <w:p w:rsidR="00510571" w:rsidRDefault="00510571" w:rsidP="00510571">
            <w:pPr>
              <w:pStyle w:val="Compact"/>
            </w:pPr>
            <w:r>
              <w:lastRenderedPageBreak/>
              <w:t>Sprint 2</w:t>
            </w:r>
          </w:p>
        </w:tc>
        <w:tc>
          <w:tcPr>
            <w:tcW w:w="1451" w:type="dxa"/>
          </w:tcPr>
          <w:p w:rsidR="00510571" w:rsidRDefault="00510571" w:rsidP="00510571">
            <w:pPr>
              <w:pStyle w:val="Compact"/>
            </w:pPr>
            <w:r>
              <w:t>Automation</w:t>
            </w:r>
          </w:p>
        </w:tc>
        <w:tc>
          <w:tcPr>
            <w:tcW w:w="1282" w:type="dxa"/>
          </w:tcPr>
          <w:p w:rsidR="00510571" w:rsidRDefault="00510571" w:rsidP="00510571">
            <w:pPr>
              <w:pStyle w:val="Compact"/>
            </w:pPr>
            <w:r>
              <w:t>USN-7</w:t>
            </w:r>
          </w:p>
        </w:tc>
        <w:tc>
          <w:tcPr>
            <w:tcW w:w="1291" w:type="dxa"/>
          </w:tcPr>
          <w:p w:rsidR="00510571" w:rsidRDefault="00510571" w:rsidP="00510571">
            <w:pPr>
              <w:pStyle w:val="Compact"/>
            </w:pPr>
            <w:r>
              <w:t>Report scheduling setup</w:t>
            </w:r>
          </w:p>
        </w:tc>
        <w:tc>
          <w:tcPr>
            <w:tcW w:w="1279" w:type="dxa"/>
          </w:tcPr>
          <w:p w:rsidR="00510571" w:rsidRDefault="00510571" w:rsidP="00510571">
            <w:pPr>
              <w:pStyle w:val="Compact"/>
            </w:pPr>
            <w:r>
              <w:t>2</w:t>
            </w:r>
          </w:p>
        </w:tc>
        <w:tc>
          <w:tcPr>
            <w:tcW w:w="1284" w:type="dxa"/>
          </w:tcPr>
          <w:p w:rsidR="00510571" w:rsidRDefault="00510571" w:rsidP="00510571">
            <w:pPr>
              <w:pStyle w:val="Compact"/>
            </w:pPr>
            <w:r>
              <w:t>Medium</w:t>
            </w:r>
          </w:p>
        </w:tc>
        <w:tc>
          <w:tcPr>
            <w:tcW w:w="1284" w:type="dxa"/>
          </w:tcPr>
          <w:p w:rsidR="00510571" w:rsidRDefault="00510571" w:rsidP="00510571">
            <w:pPr>
              <w:pStyle w:val="Compact"/>
            </w:pPr>
            <w:r>
              <w:t>Member 4</w:t>
            </w:r>
          </w:p>
        </w:tc>
      </w:tr>
    </w:tbl>
    <w:p w:rsidR="00D805CC" w:rsidRPr="00510571" w:rsidRDefault="00D805CC" w:rsidP="00D805CC">
      <w:pPr>
        <w:pStyle w:val="Heading3"/>
        <w:rPr>
          <w:b/>
          <w:color w:val="auto"/>
        </w:rPr>
      </w:pPr>
      <w:bookmarkStart w:id="8" w:name="project-tracker-velocity-burndown-chart"/>
      <w:bookmarkEnd w:id="7"/>
      <w:r w:rsidRPr="00510571">
        <w:rPr>
          <w:b/>
          <w:color w:val="auto"/>
        </w:rPr>
        <w:t>Project Tracker, Velocity &amp; Burndown Chart</w:t>
      </w:r>
    </w:p>
    <w:tbl>
      <w:tblPr>
        <w:tblStyle w:val="TableGrid"/>
        <w:tblW w:w="9016" w:type="dxa"/>
        <w:tblLook w:val="04A0" w:firstRow="1" w:lastRow="0" w:firstColumn="1" w:lastColumn="0" w:noHBand="0" w:noVBand="1"/>
      </w:tblPr>
      <w:tblGrid>
        <w:gridCol w:w="1284"/>
        <w:gridCol w:w="1284"/>
        <w:gridCol w:w="1286"/>
        <w:gridCol w:w="1284"/>
        <w:gridCol w:w="1284"/>
        <w:gridCol w:w="1309"/>
        <w:gridCol w:w="1285"/>
      </w:tblGrid>
      <w:tr w:rsidR="00510571" w:rsidRPr="00510571" w:rsidTr="00510571">
        <w:tc>
          <w:tcPr>
            <w:tcW w:w="1287" w:type="dxa"/>
          </w:tcPr>
          <w:p w:rsidR="00510571" w:rsidRPr="00510571" w:rsidRDefault="00510571" w:rsidP="00510571">
            <w:pPr>
              <w:pStyle w:val="Compact"/>
              <w:rPr>
                <w:b/>
              </w:rPr>
            </w:pPr>
            <w:r w:rsidRPr="00510571">
              <w:rPr>
                <w:b/>
              </w:rPr>
              <w:t>Sprint</w:t>
            </w:r>
          </w:p>
        </w:tc>
        <w:tc>
          <w:tcPr>
            <w:tcW w:w="1288" w:type="dxa"/>
          </w:tcPr>
          <w:p w:rsidR="00510571" w:rsidRPr="00510571" w:rsidRDefault="00510571" w:rsidP="00510571">
            <w:pPr>
              <w:pStyle w:val="Compact"/>
              <w:rPr>
                <w:b/>
              </w:rPr>
            </w:pPr>
            <w:r w:rsidRPr="00510571">
              <w:rPr>
                <w:b/>
              </w:rPr>
              <w:t>Total Story Points</w:t>
            </w:r>
          </w:p>
        </w:tc>
        <w:tc>
          <w:tcPr>
            <w:tcW w:w="1288" w:type="dxa"/>
          </w:tcPr>
          <w:p w:rsidR="00510571" w:rsidRPr="00510571" w:rsidRDefault="00510571" w:rsidP="00510571">
            <w:pPr>
              <w:pStyle w:val="Compact"/>
              <w:rPr>
                <w:b/>
              </w:rPr>
            </w:pPr>
            <w:r w:rsidRPr="00510571">
              <w:rPr>
                <w:b/>
              </w:rPr>
              <w:t>Duration</w:t>
            </w:r>
          </w:p>
        </w:tc>
        <w:tc>
          <w:tcPr>
            <w:tcW w:w="1288" w:type="dxa"/>
          </w:tcPr>
          <w:p w:rsidR="00510571" w:rsidRPr="00510571" w:rsidRDefault="00510571" w:rsidP="00510571">
            <w:pPr>
              <w:pStyle w:val="Compact"/>
              <w:rPr>
                <w:b/>
              </w:rPr>
            </w:pPr>
            <w:r w:rsidRPr="00510571">
              <w:rPr>
                <w:b/>
              </w:rPr>
              <w:t>Sprint Start</w:t>
            </w:r>
          </w:p>
        </w:tc>
        <w:tc>
          <w:tcPr>
            <w:tcW w:w="1288" w:type="dxa"/>
          </w:tcPr>
          <w:p w:rsidR="00510571" w:rsidRPr="00510571" w:rsidRDefault="00510571" w:rsidP="00510571">
            <w:pPr>
              <w:pStyle w:val="Compact"/>
              <w:rPr>
                <w:b/>
              </w:rPr>
            </w:pPr>
            <w:r w:rsidRPr="00510571">
              <w:rPr>
                <w:b/>
              </w:rPr>
              <w:t>Sprint End</w:t>
            </w:r>
          </w:p>
        </w:tc>
        <w:tc>
          <w:tcPr>
            <w:tcW w:w="1289" w:type="dxa"/>
          </w:tcPr>
          <w:p w:rsidR="00510571" w:rsidRPr="00510571" w:rsidRDefault="00510571" w:rsidP="00510571">
            <w:pPr>
              <w:pStyle w:val="Compact"/>
              <w:rPr>
                <w:b/>
              </w:rPr>
            </w:pPr>
            <w:r w:rsidRPr="00510571">
              <w:rPr>
                <w:b/>
              </w:rPr>
              <w:t>Completed</w:t>
            </w:r>
          </w:p>
        </w:tc>
        <w:tc>
          <w:tcPr>
            <w:tcW w:w="1288" w:type="dxa"/>
          </w:tcPr>
          <w:p w:rsidR="00510571" w:rsidRPr="00510571" w:rsidRDefault="00510571" w:rsidP="00510571">
            <w:pPr>
              <w:pStyle w:val="Compact"/>
              <w:rPr>
                <w:b/>
              </w:rPr>
            </w:pPr>
            <w:r w:rsidRPr="00510571">
              <w:rPr>
                <w:b/>
              </w:rPr>
              <w:t>Release Date</w:t>
            </w:r>
          </w:p>
        </w:tc>
      </w:tr>
      <w:tr w:rsidR="00510571" w:rsidTr="00510571">
        <w:tc>
          <w:tcPr>
            <w:tcW w:w="1287" w:type="dxa"/>
          </w:tcPr>
          <w:p w:rsidR="00510571" w:rsidRDefault="00510571" w:rsidP="00510571">
            <w:pPr>
              <w:pStyle w:val="Compact"/>
            </w:pPr>
            <w:r>
              <w:t>Sprint 1</w:t>
            </w:r>
          </w:p>
        </w:tc>
        <w:tc>
          <w:tcPr>
            <w:tcW w:w="1288" w:type="dxa"/>
          </w:tcPr>
          <w:p w:rsidR="00510571" w:rsidRDefault="00510571" w:rsidP="00510571">
            <w:pPr>
              <w:pStyle w:val="Compact"/>
            </w:pPr>
            <w:r>
              <w:t>10</w:t>
            </w:r>
          </w:p>
        </w:tc>
        <w:tc>
          <w:tcPr>
            <w:tcW w:w="1288" w:type="dxa"/>
          </w:tcPr>
          <w:p w:rsidR="00510571" w:rsidRDefault="00510571" w:rsidP="00510571">
            <w:pPr>
              <w:pStyle w:val="Compact"/>
            </w:pPr>
            <w:r>
              <w:t>5 Days</w:t>
            </w:r>
          </w:p>
        </w:tc>
        <w:tc>
          <w:tcPr>
            <w:tcW w:w="1288" w:type="dxa"/>
          </w:tcPr>
          <w:p w:rsidR="00510571" w:rsidRDefault="00510571" w:rsidP="00510571">
            <w:pPr>
              <w:pStyle w:val="Compact"/>
            </w:pPr>
            <w:r>
              <w:t>1 June 2025</w:t>
            </w:r>
          </w:p>
        </w:tc>
        <w:tc>
          <w:tcPr>
            <w:tcW w:w="1288" w:type="dxa"/>
          </w:tcPr>
          <w:p w:rsidR="00510571" w:rsidRDefault="00510571" w:rsidP="00510571">
            <w:pPr>
              <w:pStyle w:val="Compact"/>
            </w:pPr>
            <w:r>
              <w:t>5 June 2025</w:t>
            </w:r>
          </w:p>
        </w:tc>
        <w:tc>
          <w:tcPr>
            <w:tcW w:w="1289" w:type="dxa"/>
          </w:tcPr>
          <w:p w:rsidR="00510571" w:rsidRDefault="00510571" w:rsidP="00510571">
            <w:pPr>
              <w:pStyle w:val="Compact"/>
            </w:pPr>
            <w:r>
              <w:t>10</w:t>
            </w:r>
          </w:p>
        </w:tc>
        <w:tc>
          <w:tcPr>
            <w:tcW w:w="1288" w:type="dxa"/>
          </w:tcPr>
          <w:p w:rsidR="00510571" w:rsidRDefault="00510571" w:rsidP="00510571">
            <w:pPr>
              <w:pStyle w:val="Compact"/>
            </w:pPr>
            <w:r>
              <w:t>5 June 2025</w:t>
            </w:r>
          </w:p>
        </w:tc>
      </w:tr>
      <w:tr w:rsidR="00510571" w:rsidTr="00510571">
        <w:tc>
          <w:tcPr>
            <w:tcW w:w="1287" w:type="dxa"/>
          </w:tcPr>
          <w:p w:rsidR="00510571" w:rsidRDefault="00510571" w:rsidP="00510571">
            <w:pPr>
              <w:pStyle w:val="Compact"/>
            </w:pPr>
            <w:r>
              <w:t>Sprint 2</w:t>
            </w:r>
          </w:p>
        </w:tc>
        <w:tc>
          <w:tcPr>
            <w:tcW w:w="1288" w:type="dxa"/>
          </w:tcPr>
          <w:p w:rsidR="00510571" w:rsidRDefault="00510571" w:rsidP="00510571">
            <w:pPr>
              <w:pStyle w:val="Compact"/>
            </w:pPr>
            <w:r>
              <w:t>13</w:t>
            </w:r>
          </w:p>
        </w:tc>
        <w:tc>
          <w:tcPr>
            <w:tcW w:w="1288" w:type="dxa"/>
          </w:tcPr>
          <w:p w:rsidR="00510571" w:rsidRDefault="00510571" w:rsidP="00510571">
            <w:pPr>
              <w:pStyle w:val="Compact"/>
            </w:pPr>
            <w:r>
              <w:t>5 Days</w:t>
            </w:r>
          </w:p>
        </w:tc>
        <w:tc>
          <w:tcPr>
            <w:tcW w:w="1288" w:type="dxa"/>
          </w:tcPr>
          <w:p w:rsidR="00510571" w:rsidRDefault="00510571" w:rsidP="00510571">
            <w:pPr>
              <w:pStyle w:val="Compact"/>
            </w:pPr>
            <w:r>
              <w:t>8 June 2025</w:t>
            </w:r>
          </w:p>
        </w:tc>
        <w:tc>
          <w:tcPr>
            <w:tcW w:w="1288" w:type="dxa"/>
          </w:tcPr>
          <w:p w:rsidR="00510571" w:rsidRDefault="00510571" w:rsidP="00510571">
            <w:pPr>
              <w:pStyle w:val="Compact"/>
            </w:pPr>
            <w:r>
              <w:t>12 June 2025</w:t>
            </w:r>
          </w:p>
        </w:tc>
        <w:tc>
          <w:tcPr>
            <w:tcW w:w="1289" w:type="dxa"/>
          </w:tcPr>
          <w:p w:rsidR="00510571" w:rsidRDefault="00510571" w:rsidP="00510571">
            <w:pPr>
              <w:pStyle w:val="Compact"/>
            </w:pPr>
            <w:r>
              <w:t>13</w:t>
            </w:r>
          </w:p>
        </w:tc>
        <w:tc>
          <w:tcPr>
            <w:tcW w:w="1288" w:type="dxa"/>
          </w:tcPr>
          <w:p w:rsidR="00510571" w:rsidRDefault="00510571" w:rsidP="00510571">
            <w:pPr>
              <w:pStyle w:val="Compact"/>
            </w:pPr>
            <w:r>
              <w:t>12 June 2025</w:t>
            </w:r>
          </w:p>
        </w:tc>
      </w:tr>
    </w:tbl>
    <w:p w:rsidR="00D805CC" w:rsidRDefault="00D805CC" w:rsidP="00D805CC">
      <w:pPr>
        <w:pStyle w:val="BodyText"/>
      </w:pPr>
      <w:r>
        <w:rPr>
          <w:b/>
          <w:bCs/>
        </w:rPr>
        <w:t>Burndown Chart Overview</w:t>
      </w:r>
    </w:p>
    <w:tbl>
      <w:tblPr>
        <w:tblStyle w:val="TableGrid"/>
        <w:tblW w:w="6140" w:type="dxa"/>
        <w:tblLook w:val="04A0" w:firstRow="1" w:lastRow="0" w:firstColumn="1" w:lastColumn="0" w:noHBand="0" w:noVBand="1"/>
      </w:tblPr>
      <w:tblGrid>
        <w:gridCol w:w="883"/>
        <w:gridCol w:w="2558"/>
        <w:gridCol w:w="2699"/>
      </w:tblGrid>
      <w:tr w:rsidR="00510571" w:rsidRPr="00510571" w:rsidTr="00510571">
        <w:tc>
          <w:tcPr>
            <w:tcW w:w="883" w:type="dxa"/>
          </w:tcPr>
          <w:p w:rsidR="00510571" w:rsidRPr="00510571" w:rsidRDefault="00510571" w:rsidP="00510571">
            <w:pPr>
              <w:pStyle w:val="Compact"/>
              <w:rPr>
                <w:b/>
              </w:rPr>
            </w:pPr>
            <w:r w:rsidRPr="00510571">
              <w:rPr>
                <w:b/>
              </w:rPr>
              <w:t>Day</w:t>
            </w:r>
          </w:p>
        </w:tc>
        <w:tc>
          <w:tcPr>
            <w:tcW w:w="2558" w:type="dxa"/>
          </w:tcPr>
          <w:p w:rsidR="00510571" w:rsidRPr="00510571" w:rsidRDefault="00510571" w:rsidP="00510571">
            <w:pPr>
              <w:pStyle w:val="Compact"/>
              <w:rPr>
                <w:b/>
              </w:rPr>
            </w:pPr>
            <w:r w:rsidRPr="00510571">
              <w:rPr>
                <w:b/>
              </w:rPr>
              <w:t>Ideal Remaining Points</w:t>
            </w:r>
          </w:p>
        </w:tc>
        <w:tc>
          <w:tcPr>
            <w:tcW w:w="2699" w:type="dxa"/>
          </w:tcPr>
          <w:p w:rsidR="00510571" w:rsidRPr="00510571" w:rsidRDefault="00510571" w:rsidP="00510571">
            <w:pPr>
              <w:pStyle w:val="Compact"/>
              <w:rPr>
                <w:b/>
              </w:rPr>
            </w:pPr>
            <w:r w:rsidRPr="00510571">
              <w:rPr>
                <w:b/>
              </w:rPr>
              <w:t>Actual Remaining Points</w:t>
            </w:r>
          </w:p>
        </w:tc>
      </w:tr>
      <w:tr w:rsidR="00510571" w:rsidTr="00510571">
        <w:tc>
          <w:tcPr>
            <w:tcW w:w="883" w:type="dxa"/>
          </w:tcPr>
          <w:p w:rsidR="00510571" w:rsidRDefault="00510571" w:rsidP="00510571">
            <w:pPr>
              <w:pStyle w:val="Compact"/>
            </w:pPr>
            <w:r>
              <w:t>Day 0</w:t>
            </w:r>
          </w:p>
        </w:tc>
        <w:tc>
          <w:tcPr>
            <w:tcW w:w="2558" w:type="dxa"/>
          </w:tcPr>
          <w:p w:rsidR="00510571" w:rsidRDefault="00510571" w:rsidP="00510571">
            <w:pPr>
              <w:pStyle w:val="Compact"/>
            </w:pPr>
            <w:r>
              <w:t>23</w:t>
            </w:r>
          </w:p>
        </w:tc>
        <w:tc>
          <w:tcPr>
            <w:tcW w:w="2699" w:type="dxa"/>
          </w:tcPr>
          <w:p w:rsidR="00510571" w:rsidRDefault="00510571" w:rsidP="00510571">
            <w:pPr>
              <w:pStyle w:val="Compact"/>
            </w:pPr>
            <w:r>
              <w:t>23</w:t>
            </w:r>
          </w:p>
        </w:tc>
      </w:tr>
      <w:tr w:rsidR="00510571" w:rsidTr="00510571">
        <w:tc>
          <w:tcPr>
            <w:tcW w:w="883" w:type="dxa"/>
          </w:tcPr>
          <w:p w:rsidR="00510571" w:rsidRDefault="00510571" w:rsidP="00510571">
            <w:pPr>
              <w:pStyle w:val="Compact"/>
            </w:pPr>
            <w:r>
              <w:t>Day 1</w:t>
            </w:r>
          </w:p>
        </w:tc>
        <w:tc>
          <w:tcPr>
            <w:tcW w:w="2558" w:type="dxa"/>
          </w:tcPr>
          <w:p w:rsidR="00510571" w:rsidRDefault="00510571" w:rsidP="00510571">
            <w:pPr>
              <w:pStyle w:val="Compact"/>
            </w:pPr>
            <w:r>
              <w:t>19</w:t>
            </w:r>
          </w:p>
        </w:tc>
        <w:tc>
          <w:tcPr>
            <w:tcW w:w="2699" w:type="dxa"/>
          </w:tcPr>
          <w:p w:rsidR="00510571" w:rsidRDefault="00510571" w:rsidP="00510571">
            <w:pPr>
              <w:pStyle w:val="Compact"/>
            </w:pPr>
            <w:r>
              <w:t>20</w:t>
            </w:r>
          </w:p>
        </w:tc>
      </w:tr>
      <w:tr w:rsidR="00510571" w:rsidTr="00510571">
        <w:tc>
          <w:tcPr>
            <w:tcW w:w="883" w:type="dxa"/>
          </w:tcPr>
          <w:p w:rsidR="00510571" w:rsidRDefault="00510571" w:rsidP="00510571">
            <w:pPr>
              <w:pStyle w:val="Compact"/>
            </w:pPr>
            <w:r>
              <w:t>Day 2</w:t>
            </w:r>
          </w:p>
        </w:tc>
        <w:tc>
          <w:tcPr>
            <w:tcW w:w="2558" w:type="dxa"/>
          </w:tcPr>
          <w:p w:rsidR="00510571" w:rsidRDefault="00510571" w:rsidP="00510571">
            <w:pPr>
              <w:pStyle w:val="Compact"/>
            </w:pPr>
            <w:r>
              <w:t>15</w:t>
            </w:r>
          </w:p>
        </w:tc>
        <w:tc>
          <w:tcPr>
            <w:tcW w:w="2699" w:type="dxa"/>
          </w:tcPr>
          <w:p w:rsidR="00510571" w:rsidRDefault="00510571" w:rsidP="00510571">
            <w:pPr>
              <w:pStyle w:val="Compact"/>
            </w:pPr>
            <w:r>
              <w:t>17</w:t>
            </w:r>
          </w:p>
        </w:tc>
      </w:tr>
      <w:tr w:rsidR="00510571" w:rsidTr="00510571">
        <w:tc>
          <w:tcPr>
            <w:tcW w:w="883" w:type="dxa"/>
          </w:tcPr>
          <w:p w:rsidR="00510571" w:rsidRDefault="00510571" w:rsidP="00510571">
            <w:pPr>
              <w:pStyle w:val="Compact"/>
            </w:pPr>
            <w:r>
              <w:t>Day 3</w:t>
            </w:r>
          </w:p>
        </w:tc>
        <w:tc>
          <w:tcPr>
            <w:tcW w:w="2558" w:type="dxa"/>
          </w:tcPr>
          <w:p w:rsidR="00510571" w:rsidRDefault="00510571" w:rsidP="00510571">
            <w:pPr>
              <w:pStyle w:val="Compact"/>
            </w:pPr>
            <w:r>
              <w:t>11</w:t>
            </w:r>
          </w:p>
        </w:tc>
        <w:tc>
          <w:tcPr>
            <w:tcW w:w="2699" w:type="dxa"/>
          </w:tcPr>
          <w:p w:rsidR="00510571" w:rsidRDefault="00510571" w:rsidP="00510571">
            <w:pPr>
              <w:pStyle w:val="Compact"/>
            </w:pPr>
            <w:r>
              <w:t>11</w:t>
            </w:r>
          </w:p>
        </w:tc>
      </w:tr>
      <w:tr w:rsidR="00510571" w:rsidTr="00510571">
        <w:tc>
          <w:tcPr>
            <w:tcW w:w="883" w:type="dxa"/>
          </w:tcPr>
          <w:p w:rsidR="00510571" w:rsidRDefault="00510571" w:rsidP="00510571">
            <w:pPr>
              <w:pStyle w:val="Compact"/>
            </w:pPr>
            <w:r>
              <w:t>Day 4</w:t>
            </w:r>
          </w:p>
        </w:tc>
        <w:tc>
          <w:tcPr>
            <w:tcW w:w="2558" w:type="dxa"/>
          </w:tcPr>
          <w:p w:rsidR="00510571" w:rsidRDefault="00510571" w:rsidP="00510571">
            <w:pPr>
              <w:pStyle w:val="Compact"/>
            </w:pPr>
            <w:r>
              <w:t>7</w:t>
            </w:r>
          </w:p>
        </w:tc>
        <w:tc>
          <w:tcPr>
            <w:tcW w:w="2699" w:type="dxa"/>
          </w:tcPr>
          <w:p w:rsidR="00510571" w:rsidRDefault="00510571" w:rsidP="00510571">
            <w:pPr>
              <w:pStyle w:val="Compact"/>
            </w:pPr>
            <w:r>
              <w:t>7</w:t>
            </w:r>
          </w:p>
        </w:tc>
      </w:tr>
      <w:tr w:rsidR="00510571" w:rsidTr="00510571">
        <w:tc>
          <w:tcPr>
            <w:tcW w:w="883" w:type="dxa"/>
          </w:tcPr>
          <w:p w:rsidR="00510571" w:rsidRDefault="00510571" w:rsidP="00510571">
            <w:pPr>
              <w:pStyle w:val="Compact"/>
            </w:pPr>
            <w:r>
              <w:t>Day 5</w:t>
            </w:r>
          </w:p>
        </w:tc>
        <w:tc>
          <w:tcPr>
            <w:tcW w:w="2558" w:type="dxa"/>
          </w:tcPr>
          <w:p w:rsidR="00510571" w:rsidRDefault="00510571" w:rsidP="00510571">
            <w:pPr>
              <w:pStyle w:val="Compact"/>
            </w:pPr>
            <w:r>
              <w:t>3</w:t>
            </w:r>
          </w:p>
        </w:tc>
        <w:tc>
          <w:tcPr>
            <w:tcW w:w="2699" w:type="dxa"/>
          </w:tcPr>
          <w:p w:rsidR="00510571" w:rsidRDefault="00510571" w:rsidP="00510571">
            <w:pPr>
              <w:pStyle w:val="Compact"/>
            </w:pPr>
            <w:r>
              <w:t>3</w:t>
            </w:r>
          </w:p>
        </w:tc>
      </w:tr>
      <w:tr w:rsidR="00510571" w:rsidTr="00510571">
        <w:tc>
          <w:tcPr>
            <w:tcW w:w="883" w:type="dxa"/>
          </w:tcPr>
          <w:p w:rsidR="00510571" w:rsidRDefault="00510571" w:rsidP="00510571">
            <w:pPr>
              <w:pStyle w:val="Compact"/>
            </w:pPr>
            <w:r>
              <w:t>Day 6</w:t>
            </w:r>
          </w:p>
        </w:tc>
        <w:tc>
          <w:tcPr>
            <w:tcW w:w="2558" w:type="dxa"/>
          </w:tcPr>
          <w:p w:rsidR="00510571" w:rsidRDefault="00510571" w:rsidP="00510571">
            <w:pPr>
              <w:pStyle w:val="Compact"/>
            </w:pPr>
            <w:r>
              <w:t>0</w:t>
            </w:r>
          </w:p>
        </w:tc>
        <w:tc>
          <w:tcPr>
            <w:tcW w:w="2699" w:type="dxa"/>
          </w:tcPr>
          <w:p w:rsidR="00510571" w:rsidRDefault="00510571" w:rsidP="00510571">
            <w:pPr>
              <w:pStyle w:val="Compact"/>
            </w:pPr>
            <w:r>
              <w:t>0</w:t>
            </w:r>
          </w:p>
        </w:tc>
      </w:tr>
    </w:tbl>
    <w:p w:rsidR="00D805CC" w:rsidRDefault="00D805CC" w:rsidP="00D805CC"/>
    <w:p w:rsidR="00D805CC" w:rsidRPr="00510571" w:rsidRDefault="00D805CC" w:rsidP="00D805CC">
      <w:pPr>
        <w:pStyle w:val="Heading3"/>
        <w:rPr>
          <w:b/>
          <w:color w:val="auto"/>
        </w:rPr>
      </w:pPr>
      <w:bookmarkStart w:id="9" w:name="summary"/>
      <w:bookmarkEnd w:id="8"/>
      <w:r w:rsidRPr="00510571">
        <w:rPr>
          <w:b/>
          <w:color w:val="auto"/>
        </w:rPr>
        <w:t>Summary</w:t>
      </w:r>
    </w:p>
    <w:tbl>
      <w:tblPr>
        <w:tblStyle w:val="TableGrid"/>
        <w:tblW w:w="9016" w:type="dxa"/>
        <w:tblLook w:val="04A0" w:firstRow="1" w:lastRow="0" w:firstColumn="1" w:lastColumn="0" w:noHBand="0" w:noVBand="1"/>
      </w:tblPr>
      <w:tblGrid>
        <w:gridCol w:w="4508"/>
        <w:gridCol w:w="4508"/>
      </w:tblGrid>
      <w:tr w:rsidR="00510571" w:rsidRPr="00510571" w:rsidTr="00510571">
        <w:tc>
          <w:tcPr>
            <w:tcW w:w="4508" w:type="dxa"/>
          </w:tcPr>
          <w:bookmarkEnd w:id="9"/>
          <w:p w:rsidR="00510571" w:rsidRPr="00510571" w:rsidRDefault="00510571" w:rsidP="00510571">
            <w:pPr>
              <w:pStyle w:val="Compact"/>
              <w:rPr>
                <w:b/>
              </w:rPr>
            </w:pPr>
            <w:r w:rsidRPr="00510571">
              <w:rPr>
                <w:b/>
              </w:rPr>
              <w:t>Metric</w:t>
            </w:r>
          </w:p>
        </w:tc>
        <w:tc>
          <w:tcPr>
            <w:tcW w:w="4508" w:type="dxa"/>
          </w:tcPr>
          <w:p w:rsidR="00510571" w:rsidRPr="00510571" w:rsidRDefault="00510571" w:rsidP="00510571">
            <w:pPr>
              <w:pStyle w:val="Compact"/>
              <w:rPr>
                <w:b/>
              </w:rPr>
            </w:pPr>
            <w:r w:rsidRPr="00510571">
              <w:rPr>
                <w:b/>
              </w:rPr>
              <w:t>Value</w:t>
            </w:r>
          </w:p>
        </w:tc>
      </w:tr>
      <w:tr w:rsidR="00510571" w:rsidTr="00510571">
        <w:tc>
          <w:tcPr>
            <w:tcW w:w="4508" w:type="dxa"/>
          </w:tcPr>
          <w:p w:rsidR="00510571" w:rsidRDefault="00510571" w:rsidP="00510571">
            <w:pPr>
              <w:pStyle w:val="Compact"/>
            </w:pPr>
            <w:r>
              <w:t>Total Story Points Completed</w:t>
            </w:r>
          </w:p>
        </w:tc>
        <w:tc>
          <w:tcPr>
            <w:tcW w:w="4508" w:type="dxa"/>
          </w:tcPr>
          <w:p w:rsidR="00510571" w:rsidRDefault="00510571" w:rsidP="00510571">
            <w:pPr>
              <w:pStyle w:val="Compact"/>
            </w:pPr>
            <w:r>
              <w:t>23</w:t>
            </w:r>
          </w:p>
        </w:tc>
      </w:tr>
      <w:tr w:rsidR="00510571" w:rsidTr="00510571">
        <w:tc>
          <w:tcPr>
            <w:tcW w:w="4508" w:type="dxa"/>
          </w:tcPr>
          <w:p w:rsidR="00510571" w:rsidRDefault="00510571" w:rsidP="00510571">
            <w:pPr>
              <w:pStyle w:val="Compact"/>
            </w:pPr>
            <w:r>
              <w:t>Average Velocity</w:t>
            </w:r>
          </w:p>
        </w:tc>
        <w:tc>
          <w:tcPr>
            <w:tcW w:w="4508" w:type="dxa"/>
          </w:tcPr>
          <w:p w:rsidR="00510571" w:rsidRDefault="00510571" w:rsidP="00510571">
            <w:pPr>
              <w:pStyle w:val="Compact"/>
            </w:pPr>
            <w:r>
              <w:t>12 Points/Sprint</w:t>
            </w:r>
          </w:p>
        </w:tc>
      </w:tr>
      <w:tr w:rsidR="00510571" w:rsidTr="00510571">
        <w:tc>
          <w:tcPr>
            <w:tcW w:w="4508" w:type="dxa"/>
          </w:tcPr>
          <w:p w:rsidR="00510571" w:rsidRDefault="00510571" w:rsidP="00510571">
            <w:pPr>
              <w:pStyle w:val="Compact"/>
            </w:pPr>
            <w:r>
              <w:t>Planning Strategy</w:t>
            </w:r>
          </w:p>
        </w:tc>
        <w:tc>
          <w:tcPr>
            <w:tcW w:w="4508" w:type="dxa"/>
          </w:tcPr>
          <w:p w:rsidR="00510571" w:rsidRDefault="00510571" w:rsidP="00510571">
            <w:pPr>
              <w:pStyle w:val="Compact"/>
            </w:pPr>
            <w:r>
              <w:t>User stories with Fibonacci-based effort estimates</w:t>
            </w:r>
          </w:p>
        </w:tc>
      </w:tr>
      <w:tr w:rsidR="00510571" w:rsidTr="00510571">
        <w:tc>
          <w:tcPr>
            <w:tcW w:w="4508" w:type="dxa"/>
          </w:tcPr>
          <w:p w:rsidR="00510571" w:rsidRDefault="00510571" w:rsidP="00510571">
            <w:pPr>
              <w:pStyle w:val="Compact"/>
            </w:pPr>
            <w:r>
              <w:t>Tools Used</w:t>
            </w:r>
          </w:p>
        </w:tc>
        <w:tc>
          <w:tcPr>
            <w:tcW w:w="4508" w:type="dxa"/>
          </w:tcPr>
          <w:p w:rsidR="00510571" w:rsidRDefault="00510571" w:rsidP="00510571">
            <w:pPr>
              <w:pStyle w:val="Compact"/>
            </w:pPr>
            <w:r>
              <w:t>Tableau Prep, Tableau Desktop/Server, Excel, Jira Agile Board</w:t>
            </w:r>
          </w:p>
        </w:tc>
      </w:tr>
    </w:tbl>
    <w:p w:rsidR="00D805CC" w:rsidRDefault="00D805CC" w:rsidP="00D805CC"/>
    <w:p w:rsidR="00013BCA" w:rsidRDefault="00013BCA" w:rsidP="00013BCA">
      <w:pPr>
        <w:pStyle w:val="NormalWeb"/>
      </w:pPr>
      <w:r>
        <w:rPr>
          <w:rStyle w:val="Strong"/>
        </w:rPr>
        <w:t>6. FUNCTIONAL AND PERFORMANCE TESTING</w:t>
      </w:r>
    </w:p>
    <w:p w:rsidR="00013BCA" w:rsidRPr="00510571" w:rsidRDefault="00013BCA" w:rsidP="00013BCA">
      <w:pPr>
        <w:pStyle w:val="Heading3"/>
        <w:rPr>
          <w:b/>
          <w:color w:val="auto"/>
        </w:rPr>
      </w:pPr>
      <w:r w:rsidRPr="00510571">
        <w:rPr>
          <w:b/>
          <w:color w:val="auto"/>
        </w:rPr>
        <w:lastRenderedPageBreak/>
        <w:t>Model Performance Test</w:t>
      </w:r>
    </w:p>
    <w:tbl>
      <w:tblPr>
        <w:tblW w:w="9198" w:type="dxa"/>
        <w:tblCellSpacing w:w="15" w:type="dxa"/>
        <w:tblInd w:w="-142" w:type="dxa"/>
        <w:tblCellMar>
          <w:top w:w="15" w:type="dxa"/>
          <w:left w:w="15" w:type="dxa"/>
          <w:bottom w:w="15" w:type="dxa"/>
          <w:right w:w="15" w:type="dxa"/>
        </w:tblCellMar>
        <w:tblLook w:val="04A0" w:firstRow="1" w:lastRow="0" w:firstColumn="1" w:lastColumn="0" w:noHBand="0" w:noVBand="1"/>
      </w:tblPr>
      <w:tblGrid>
        <w:gridCol w:w="859"/>
        <w:gridCol w:w="1797"/>
        <w:gridCol w:w="66"/>
        <w:gridCol w:w="66"/>
        <w:gridCol w:w="6410"/>
      </w:tblGrid>
      <w:tr w:rsidR="00510571" w:rsidTr="00510571">
        <w:trPr>
          <w:tblHeader/>
          <w:tblCellSpacing w:w="15" w:type="dxa"/>
        </w:trPr>
        <w:tc>
          <w:tcPr>
            <w:tcW w:w="814" w:type="dxa"/>
            <w:vAlign w:val="center"/>
            <w:hideMark/>
          </w:tcPr>
          <w:p w:rsidR="00510571" w:rsidRDefault="00510571" w:rsidP="006C0387">
            <w:pPr>
              <w:jc w:val="center"/>
              <w:rPr>
                <w:b/>
                <w:bCs/>
              </w:rPr>
            </w:pPr>
            <w:r>
              <w:rPr>
                <w:b/>
                <w:bCs/>
              </w:rPr>
              <w:t>S.no.</w:t>
            </w:r>
          </w:p>
        </w:tc>
        <w:tc>
          <w:tcPr>
            <w:tcW w:w="1767" w:type="dxa"/>
            <w:vAlign w:val="center"/>
            <w:hideMark/>
          </w:tcPr>
          <w:p w:rsidR="00510571" w:rsidRDefault="00510571" w:rsidP="006C0387">
            <w:pPr>
              <w:jc w:val="center"/>
              <w:rPr>
                <w:b/>
                <w:bCs/>
              </w:rPr>
            </w:pPr>
            <w:r>
              <w:rPr>
                <w:b/>
                <w:bCs/>
              </w:rPr>
              <w:t>Parameter</w:t>
            </w:r>
          </w:p>
        </w:tc>
        <w:tc>
          <w:tcPr>
            <w:tcW w:w="36" w:type="dxa"/>
          </w:tcPr>
          <w:p w:rsidR="00510571" w:rsidRDefault="00510571" w:rsidP="006C0387">
            <w:pPr>
              <w:jc w:val="center"/>
              <w:rPr>
                <w:b/>
                <w:bCs/>
              </w:rPr>
            </w:pPr>
          </w:p>
        </w:tc>
        <w:tc>
          <w:tcPr>
            <w:tcW w:w="36" w:type="dxa"/>
          </w:tcPr>
          <w:p w:rsidR="00510571" w:rsidRDefault="00510571" w:rsidP="006C0387">
            <w:pPr>
              <w:jc w:val="center"/>
              <w:rPr>
                <w:b/>
                <w:bCs/>
              </w:rPr>
            </w:pPr>
          </w:p>
        </w:tc>
        <w:tc>
          <w:tcPr>
            <w:tcW w:w="6365" w:type="dxa"/>
            <w:vAlign w:val="center"/>
            <w:hideMark/>
          </w:tcPr>
          <w:p w:rsidR="00510571" w:rsidRDefault="00510571" w:rsidP="006C0387">
            <w:pPr>
              <w:jc w:val="center"/>
              <w:rPr>
                <w:b/>
                <w:bCs/>
              </w:rPr>
            </w:pPr>
            <w:r>
              <w:rPr>
                <w:b/>
                <w:bCs/>
              </w:rPr>
              <w:t>Screenshot / Values / Description</w:t>
            </w:r>
          </w:p>
        </w:tc>
      </w:tr>
      <w:tr w:rsidR="00510571" w:rsidTr="00510571">
        <w:trPr>
          <w:tblCellSpacing w:w="15" w:type="dxa"/>
        </w:trPr>
        <w:tc>
          <w:tcPr>
            <w:tcW w:w="814" w:type="dxa"/>
            <w:vAlign w:val="center"/>
            <w:hideMark/>
          </w:tcPr>
          <w:p w:rsidR="00510571" w:rsidRDefault="00510571" w:rsidP="006C0387">
            <w:r>
              <w:t>1</w:t>
            </w:r>
          </w:p>
        </w:tc>
        <w:tc>
          <w:tcPr>
            <w:tcW w:w="1767" w:type="dxa"/>
            <w:vAlign w:val="center"/>
            <w:hideMark/>
          </w:tcPr>
          <w:p w:rsidR="00510571" w:rsidRDefault="00510571" w:rsidP="006C0387">
            <w:r>
              <w:t>Data Rendered</w:t>
            </w:r>
          </w:p>
        </w:tc>
        <w:tc>
          <w:tcPr>
            <w:tcW w:w="36" w:type="dxa"/>
          </w:tcPr>
          <w:p w:rsidR="00510571" w:rsidRDefault="00510571" w:rsidP="006C0387"/>
        </w:tc>
        <w:tc>
          <w:tcPr>
            <w:tcW w:w="36" w:type="dxa"/>
          </w:tcPr>
          <w:p w:rsidR="00510571" w:rsidRDefault="00510571" w:rsidP="006C0387"/>
        </w:tc>
        <w:tc>
          <w:tcPr>
            <w:tcW w:w="6365" w:type="dxa"/>
            <w:vAlign w:val="center"/>
            <w:hideMark/>
          </w:tcPr>
          <w:p w:rsidR="00510571" w:rsidRDefault="00510571" w:rsidP="006C0387">
            <w:r>
              <w:t>Data includes ~50,000 records: sales transactions, inventory, promotions, and store metadata. Dashboard shows total sales summary.</w:t>
            </w:r>
          </w:p>
        </w:tc>
      </w:tr>
      <w:tr w:rsidR="00510571" w:rsidTr="00510571">
        <w:trPr>
          <w:tblCellSpacing w:w="15" w:type="dxa"/>
        </w:trPr>
        <w:tc>
          <w:tcPr>
            <w:tcW w:w="814" w:type="dxa"/>
            <w:vAlign w:val="center"/>
            <w:hideMark/>
          </w:tcPr>
          <w:p w:rsidR="00510571" w:rsidRDefault="00510571" w:rsidP="006C0387">
            <w:r>
              <w:t>2</w:t>
            </w:r>
          </w:p>
        </w:tc>
        <w:tc>
          <w:tcPr>
            <w:tcW w:w="1767" w:type="dxa"/>
            <w:vAlign w:val="center"/>
            <w:hideMark/>
          </w:tcPr>
          <w:p w:rsidR="00510571" w:rsidRDefault="00510571" w:rsidP="006C0387">
            <w:r>
              <w:t xml:space="preserve">Data </w:t>
            </w:r>
            <w:proofErr w:type="spellStart"/>
            <w:r>
              <w:t>Preprocessing</w:t>
            </w:r>
            <w:proofErr w:type="spellEnd"/>
          </w:p>
        </w:tc>
        <w:tc>
          <w:tcPr>
            <w:tcW w:w="36" w:type="dxa"/>
          </w:tcPr>
          <w:p w:rsidR="00510571" w:rsidRDefault="00510571" w:rsidP="006C0387"/>
        </w:tc>
        <w:tc>
          <w:tcPr>
            <w:tcW w:w="36" w:type="dxa"/>
          </w:tcPr>
          <w:p w:rsidR="00510571" w:rsidRDefault="00510571" w:rsidP="006C0387"/>
        </w:tc>
        <w:tc>
          <w:tcPr>
            <w:tcW w:w="6365" w:type="dxa"/>
            <w:vAlign w:val="center"/>
            <w:hideMark/>
          </w:tcPr>
          <w:p w:rsidR="00510571" w:rsidRDefault="00510571" w:rsidP="006C0387">
            <w:r>
              <w:t>Includes cleaning, duplicate removal, formatting, and calculated metrics (margin, ROI, sales impact). Tools: Tableau Prep, SQL.</w:t>
            </w:r>
          </w:p>
        </w:tc>
      </w:tr>
      <w:tr w:rsidR="00510571" w:rsidTr="00510571">
        <w:trPr>
          <w:tblCellSpacing w:w="15" w:type="dxa"/>
        </w:trPr>
        <w:tc>
          <w:tcPr>
            <w:tcW w:w="814" w:type="dxa"/>
            <w:vAlign w:val="center"/>
            <w:hideMark/>
          </w:tcPr>
          <w:p w:rsidR="00510571" w:rsidRDefault="00510571" w:rsidP="006C0387">
            <w:r>
              <w:t>3</w:t>
            </w:r>
          </w:p>
        </w:tc>
        <w:tc>
          <w:tcPr>
            <w:tcW w:w="1767" w:type="dxa"/>
            <w:vAlign w:val="center"/>
            <w:hideMark/>
          </w:tcPr>
          <w:p w:rsidR="00510571" w:rsidRDefault="00510571" w:rsidP="006C0387">
            <w:r>
              <w:t>Utilization of Filters</w:t>
            </w:r>
          </w:p>
        </w:tc>
        <w:tc>
          <w:tcPr>
            <w:tcW w:w="36" w:type="dxa"/>
          </w:tcPr>
          <w:p w:rsidR="00510571" w:rsidRDefault="00510571" w:rsidP="006C0387"/>
        </w:tc>
        <w:tc>
          <w:tcPr>
            <w:tcW w:w="36" w:type="dxa"/>
          </w:tcPr>
          <w:p w:rsidR="00510571" w:rsidRDefault="00510571" w:rsidP="006C0387"/>
        </w:tc>
        <w:tc>
          <w:tcPr>
            <w:tcW w:w="6365" w:type="dxa"/>
            <w:vAlign w:val="center"/>
            <w:hideMark/>
          </w:tcPr>
          <w:p w:rsidR="00510571" w:rsidRDefault="00510571" w:rsidP="006C0387">
            <w:r>
              <w:t>Filters for Time, Store Location, Product Category, Promotion Type. Dynamic dashboard updates without lag.</w:t>
            </w:r>
          </w:p>
        </w:tc>
      </w:tr>
      <w:tr w:rsidR="00510571" w:rsidTr="00510571">
        <w:trPr>
          <w:tblCellSpacing w:w="15" w:type="dxa"/>
        </w:trPr>
        <w:tc>
          <w:tcPr>
            <w:tcW w:w="814" w:type="dxa"/>
            <w:vAlign w:val="center"/>
            <w:hideMark/>
          </w:tcPr>
          <w:p w:rsidR="00510571" w:rsidRDefault="00510571" w:rsidP="006C0387">
            <w:r>
              <w:t>4</w:t>
            </w:r>
          </w:p>
        </w:tc>
        <w:tc>
          <w:tcPr>
            <w:tcW w:w="1767" w:type="dxa"/>
            <w:vAlign w:val="center"/>
            <w:hideMark/>
          </w:tcPr>
          <w:p w:rsidR="00510571" w:rsidRDefault="00510571" w:rsidP="006C0387">
            <w:r>
              <w:t>Calculation Fields Used</w:t>
            </w:r>
          </w:p>
        </w:tc>
        <w:tc>
          <w:tcPr>
            <w:tcW w:w="36" w:type="dxa"/>
          </w:tcPr>
          <w:p w:rsidR="00510571" w:rsidRDefault="00510571" w:rsidP="006C0387"/>
        </w:tc>
        <w:tc>
          <w:tcPr>
            <w:tcW w:w="36" w:type="dxa"/>
          </w:tcPr>
          <w:p w:rsidR="00510571" w:rsidRDefault="00510571" w:rsidP="006C0387"/>
        </w:tc>
        <w:tc>
          <w:tcPr>
            <w:tcW w:w="6365" w:type="dxa"/>
            <w:vAlign w:val="center"/>
            <w:hideMark/>
          </w:tcPr>
          <w:p w:rsidR="00510571" w:rsidRDefault="00510571" w:rsidP="006C0387">
            <w:r>
              <w:t>Fields like Sales Amount, Sales Growth %, Avg. Selling Price, Promotion ROI, Inventory Turnover Ratio created.</w:t>
            </w:r>
          </w:p>
        </w:tc>
      </w:tr>
      <w:tr w:rsidR="00510571" w:rsidTr="00510571">
        <w:trPr>
          <w:tblCellSpacing w:w="15" w:type="dxa"/>
        </w:trPr>
        <w:tc>
          <w:tcPr>
            <w:tcW w:w="814" w:type="dxa"/>
            <w:vAlign w:val="center"/>
            <w:hideMark/>
          </w:tcPr>
          <w:p w:rsidR="00510571" w:rsidRDefault="00510571" w:rsidP="006C0387">
            <w:r>
              <w:t>5</w:t>
            </w:r>
          </w:p>
        </w:tc>
        <w:tc>
          <w:tcPr>
            <w:tcW w:w="1767" w:type="dxa"/>
            <w:vAlign w:val="center"/>
            <w:hideMark/>
          </w:tcPr>
          <w:p w:rsidR="00510571" w:rsidRDefault="00510571" w:rsidP="006C0387">
            <w:r>
              <w:t>Dashboard Design</w:t>
            </w:r>
          </w:p>
        </w:tc>
        <w:tc>
          <w:tcPr>
            <w:tcW w:w="36" w:type="dxa"/>
          </w:tcPr>
          <w:p w:rsidR="00510571" w:rsidRDefault="00510571" w:rsidP="006C0387"/>
        </w:tc>
        <w:tc>
          <w:tcPr>
            <w:tcW w:w="36" w:type="dxa"/>
          </w:tcPr>
          <w:p w:rsidR="00510571" w:rsidRDefault="00510571" w:rsidP="006C0387"/>
        </w:tc>
        <w:tc>
          <w:tcPr>
            <w:tcW w:w="6365" w:type="dxa"/>
            <w:vAlign w:val="center"/>
            <w:hideMark/>
          </w:tcPr>
          <w:p w:rsidR="00510571" w:rsidRDefault="00510571" w:rsidP="006C0387">
            <w:r>
              <w:t>6 Visuals: Trend Line, Heat Map, Bar Chart, Pie Chart, Timeline, Gauge. All integrated into a comprehensive dashboard.</w:t>
            </w:r>
          </w:p>
        </w:tc>
      </w:tr>
      <w:tr w:rsidR="00510571" w:rsidTr="00510571">
        <w:trPr>
          <w:tblCellSpacing w:w="15" w:type="dxa"/>
        </w:trPr>
        <w:tc>
          <w:tcPr>
            <w:tcW w:w="814" w:type="dxa"/>
            <w:vAlign w:val="center"/>
            <w:hideMark/>
          </w:tcPr>
          <w:p w:rsidR="00510571" w:rsidRDefault="00510571" w:rsidP="006C0387">
            <w:r>
              <w:t>6</w:t>
            </w:r>
          </w:p>
        </w:tc>
        <w:tc>
          <w:tcPr>
            <w:tcW w:w="1767" w:type="dxa"/>
            <w:vAlign w:val="center"/>
            <w:hideMark/>
          </w:tcPr>
          <w:p w:rsidR="00510571" w:rsidRDefault="00510571" w:rsidP="006C0387">
            <w:r>
              <w:t>Story Design</w:t>
            </w:r>
          </w:p>
        </w:tc>
        <w:tc>
          <w:tcPr>
            <w:tcW w:w="36" w:type="dxa"/>
          </w:tcPr>
          <w:p w:rsidR="00510571" w:rsidRDefault="00510571" w:rsidP="006C0387"/>
        </w:tc>
        <w:tc>
          <w:tcPr>
            <w:tcW w:w="36" w:type="dxa"/>
          </w:tcPr>
          <w:p w:rsidR="00510571" w:rsidRDefault="00510571" w:rsidP="006C0387"/>
        </w:tc>
        <w:tc>
          <w:tcPr>
            <w:tcW w:w="6365" w:type="dxa"/>
            <w:vAlign w:val="center"/>
            <w:hideMark/>
          </w:tcPr>
          <w:p w:rsidR="00510571" w:rsidRDefault="00510571" w:rsidP="006C0387">
            <w:r>
              <w:t>Stories for Sales Overview, Product Performance, Promotion Effectiveness, Regional Comparisons, Inventory, and Strategy.</w:t>
            </w:r>
          </w:p>
        </w:tc>
      </w:tr>
    </w:tbl>
    <w:p w:rsidR="00013BCA" w:rsidRDefault="00013BCA" w:rsidP="00013BCA"/>
    <w:p w:rsidR="00013BCA" w:rsidRPr="00510571" w:rsidRDefault="00013BCA" w:rsidP="00013BCA">
      <w:pPr>
        <w:pStyle w:val="Heading3"/>
        <w:rPr>
          <w:b/>
          <w:color w:val="auto"/>
          <w:sz w:val="28"/>
          <w:szCs w:val="28"/>
        </w:rPr>
      </w:pPr>
      <w:r w:rsidRPr="00510571">
        <w:rPr>
          <w:b/>
          <w:sz w:val="28"/>
          <w:szCs w:val="28"/>
        </w:rPr>
        <w:t>6</w:t>
      </w:r>
      <w:r w:rsidRPr="00510571">
        <w:rPr>
          <w:b/>
          <w:color w:val="auto"/>
          <w:sz w:val="28"/>
          <w:szCs w:val="28"/>
        </w:rPr>
        <w:t>.1 Performance Testing</w:t>
      </w:r>
    </w:p>
    <w:p w:rsidR="00013BCA" w:rsidRPr="00510571" w:rsidRDefault="00013BCA" w:rsidP="00013BCA">
      <w:pPr>
        <w:pStyle w:val="Heading4"/>
        <w:rPr>
          <w:b/>
          <w:color w:val="auto"/>
          <w:sz w:val="28"/>
          <w:szCs w:val="28"/>
        </w:rPr>
      </w:pPr>
      <w:r w:rsidRPr="00510571">
        <w:rPr>
          <w:b/>
          <w:color w:val="auto"/>
          <w:sz w:val="28"/>
          <w:szCs w:val="28"/>
        </w:rPr>
        <w:t>Data Accuracy Tests</w:t>
      </w:r>
    </w:p>
    <w:p w:rsidR="00013BCA" w:rsidRDefault="00013BCA" w:rsidP="00013BCA">
      <w:pPr>
        <w:pStyle w:val="NormalWeb"/>
        <w:numPr>
          <w:ilvl w:val="0"/>
          <w:numId w:val="6"/>
        </w:numPr>
      </w:pPr>
      <w:r>
        <w:t>Manual validations for key KPIs across sampled rows</w:t>
      </w:r>
    </w:p>
    <w:p w:rsidR="00013BCA" w:rsidRDefault="00013BCA" w:rsidP="00013BCA">
      <w:pPr>
        <w:pStyle w:val="NormalWeb"/>
        <w:numPr>
          <w:ilvl w:val="0"/>
          <w:numId w:val="6"/>
        </w:numPr>
      </w:pPr>
      <w:r>
        <w:t>&lt;0.1% variance due to rounding</w:t>
      </w:r>
    </w:p>
    <w:p w:rsidR="00013BCA" w:rsidRPr="00510571" w:rsidRDefault="00013BCA" w:rsidP="00013BCA">
      <w:pPr>
        <w:pStyle w:val="Heading4"/>
        <w:rPr>
          <w:b/>
          <w:color w:val="auto"/>
          <w:sz w:val="26"/>
          <w:szCs w:val="26"/>
        </w:rPr>
      </w:pPr>
      <w:r w:rsidRPr="00510571">
        <w:rPr>
          <w:b/>
          <w:color w:val="auto"/>
          <w:sz w:val="26"/>
          <w:szCs w:val="26"/>
        </w:rPr>
        <w:t>Load &amp; Responsiveness</w:t>
      </w:r>
    </w:p>
    <w:p w:rsidR="00013BCA" w:rsidRDefault="00013BCA" w:rsidP="00013BCA">
      <w:pPr>
        <w:pStyle w:val="NormalWeb"/>
        <w:numPr>
          <w:ilvl w:val="0"/>
          <w:numId w:val="7"/>
        </w:numPr>
      </w:pPr>
      <w:r>
        <w:t>Dataset: ~50,000 records</w:t>
      </w:r>
    </w:p>
    <w:p w:rsidR="00013BCA" w:rsidRDefault="00013BCA" w:rsidP="00013BCA">
      <w:pPr>
        <w:pStyle w:val="NormalWeb"/>
        <w:numPr>
          <w:ilvl w:val="0"/>
          <w:numId w:val="7"/>
        </w:numPr>
      </w:pPr>
      <w:r>
        <w:t>Filter stress-tested (multi-store, multi-category)</w:t>
      </w:r>
    </w:p>
    <w:p w:rsidR="00013BCA" w:rsidRDefault="00013BCA" w:rsidP="00013BCA">
      <w:pPr>
        <w:pStyle w:val="NormalWeb"/>
        <w:numPr>
          <w:ilvl w:val="0"/>
          <w:numId w:val="7"/>
        </w:numPr>
      </w:pPr>
      <w:r>
        <w:t>Load Time: 2–3 seconds average</w:t>
      </w:r>
    </w:p>
    <w:p w:rsidR="00013BCA" w:rsidRPr="00510571" w:rsidRDefault="00013BCA" w:rsidP="00013BCA">
      <w:pPr>
        <w:pStyle w:val="Heading4"/>
        <w:rPr>
          <w:b/>
          <w:color w:val="auto"/>
          <w:sz w:val="26"/>
          <w:szCs w:val="26"/>
        </w:rPr>
      </w:pPr>
      <w:r w:rsidRPr="00510571">
        <w:rPr>
          <w:b/>
          <w:color w:val="auto"/>
          <w:sz w:val="26"/>
          <w:szCs w:val="26"/>
        </w:rPr>
        <w:t>Interactivity</w:t>
      </w:r>
    </w:p>
    <w:p w:rsidR="00013BCA" w:rsidRDefault="00013BCA" w:rsidP="00013BCA">
      <w:pPr>
        <w:pStyle w:val="NormalWeb"/>
        <w:numPr>
          <w:ilvl w:val="0"/>
          <w:numId w:val="8"/>
        </w:numPr>
      </w:pPr>
      <w:r>
        <w:t>Heatmaps update with filters</w:t>
      </w:r>
    </w:p>
    <w:p w:rsidR="00013BCA" w:rsidRDefault="00013BCA" w:rsidP="00013BCA">
      <w:pPr>
        <w:pStyle w:val="NormalWeb"/>
        <w:numPr>
          <w:ilvl w:val="0"/>
          <w:numId w:val="8"/>
        </w:numPr>
      </w:pPr>
      <w:r>
        <w:t>Drill-down for top SKUs by store or region</w:t>
      </w:r>
    </w:p>
    <w:p w:rsidR="00013BCA" w:rsidRPr="00510571" w:rsidRDefault="00013BCA" w:rsidP="00013BCA">
      <w:pPr>
        <w:pStyle w:val="Heading4"/>
        <w:rPr>
          <w:b/>
          <w:color w:val="auto"/>
          <w:sz w:val="26"/>
          <w:szCs w:val="26"/>
        </w:rPr>
      </w:pPr>
      <w:r w:rsidRPr="00510571">
        <w:rPr>
          <w:b/>
          <w:color w:val="auto"/>
          <w:sz w:val="26"/>
          <w:szCs w:val="26"/>
        </w:rPr>
        <w:t>Export &amp; Scheduling</w:t>
      </w:r>
    </w:p>
    <w:p w:rsidR="00013BCA" w:rsidRDefault="00013BCA" w:rsidP="00013BCA">
      <w:pPr>
        <w:pStyle w:val="NormalWeb"/>
        <w:numPr>
          <w:ilvl w:val="0"/>
          <w:numId w:val="9"/>
        </w:numPr>
      </w:pPr>
      <w:r>
        <w:t>Export to PDF and PNG successful</w:t>
      </w:r>
    </w:p>
    <w:p w:rsidR="00013BCA" w:rsidRDefault="00013BCA" w:rsidP="00013BCA">
      <w:pPr>
        <w:pStyle w:val="NormalWeb"/>
        <w:numPr>
          <w:ilvl w:val="0"/>
          <w:numId w:val="9"/>
        </w:numPr>
      </w:pPr>
      <w:r>
        <w:t>Scheduled or manual sharing tested</w:t>
      </w:r>
    </w:p>
    <w:p w:rsidR="00013BCA" w:rsidRDefault="00013BCA" w:rsidP="00013BCA"/>
    <w:p w:rsidR="00013BCA" w:rsidRPr="00510571" w:rsidRDefault="00013BCA" w:rsidP="00013BCA">
      <w:pPr>
        <w:pStyle w:val="Heading3"/>
        <w:rPr>
          <w:b/>
          <w:color w:val="auto"/>
          <w:sz w:val="32"/>
          <w:szCs w:val="32"/>
        </w:rPr>
      </w:pPr>
      <w:r w:rsidRPr="00510571">
        <w:rPr>
          <w:b/>
          <w:color w:val="auto"/>
          <w:sz w:val="32"/>
          <w:szCs w:val="32"/>
        </w:rPr>
        <w:t>User Acceptance Testing</w:t>
      </w:r>
    </w:p>
    <w:p w:rsidR="00013BCA" w:rsidRPr="00510571" w:rsidRDefault="00013BCA" w:rsidP="00013BCA">
      <w:pPr>
        <w:pStyle w:val="Heading4"/>
        <w:rPr>
          <w:b/>
          <w:color w:val="auto"/>
          <w:sz w:val="28"/>
          <w:szCs w:val="28"/>
        </w:rPr>
      </w:pPr>
      <w:r w:rsidRPr="00510571">
        <w:rPr>
          <w:b/>
          <w:color w:val="auto"/>
          <w:sz w:val="28"/>
          <w:szCs w:val="28"/>
        </w:rPr>
        <w:t>6.1 Project Overview</w:t>
      </w:r>
    </w:p>
    <w:tbl>
      <w:tblPr>
        <w:tblStyle w:val="TableGrid"/>
        <w:tblW w:w="9016" w:type="dxa"/>
        <w:tblLook w:val="04A0" w:firstRow="1" w:lastRow="0" w:firstColumn="1" w:lastColumn="0" w:noHBand="0" w:noVBand="1"/>
      </w:tblPr>
      <w:tblGrid>
        <w:gridCol w:w="4508"/>
        <w:gridCol w:w="4508"/>
      </w:tblGrid>
      <w:tr w:rsidR="00510571" w:rsidTr="00510571">
        <w:tc>
          <w:tcPr>
            <w:tcW w:w="4508" w:type="dxa"/>
            <w:vAlign w:val="center"/>
          </w:tcPr>
          <w:p w:rsidR="00510571" w:rsidRDefault="00510571" w:rsidP="00510571">
            <w:pPr>
              <w:jc w:val="center"/>
              <w:rPr>
                <w:b/>
                <w:bCs/>
              </w:rPr>
            </w:pPr>
            <w:r>
              <w:rPr>
                <w:b/>
                <w:bCs/>
              </w:rPr>
              <w:t>Parameter</w:t>
            </w:r>
          </w:p>
        </w:tc>
        <w:tc>
          <w:tcPr>
            <w:tcW w:w="4508" w:type="dxa"/>
            <w:vAlign w:val="center"/>
          </w:tcPr>
          <w:p w:rsidR="00510571" w:rsidRDefault="00510571" w:rsidP="00510571">
            <w:pPr>
              <w:jc w:val="center"/>
              <w:rPr>
                <w:b/>
                <w:bCs/>
              </w:rPr>
            </w:pPr>
            <w:r>
              <w:rPr>
                <w:b/>
                <w:bCs/>
              </w:rPr>
              <w:t>Description</w:t>
            </w:r>
          </w:p>
        </w:tc>
      </w:tr>
      <w:tr w:rsidR="00510571" w:rsidTr="00510571">
        <w:tc>
          <w:tcPr>
            <w:tcW w:w="4508" w:type="dxa"/>
            <w:vAlign w:val="center"/>
          </w:tcPr>
          <w:p w:rsidR="00510571" w:rsidRDefault="00510571" w:rsidP="00510571">
            <w:r>
              <w:t>Project Name</w:t>
            </w:r>
          </w:p>
        </w:tc>
        <w:tc>
          <w:tcPr>
            <w:tcW w:w="4508" w:type="dxa"/>
            <w:vAlign w:val="center"/>
          </w:tcPr>
          <w:p w:rsidR="00510571" w:rsidRDefault="00510571" w:rsidP="00510571">
            <w:r>
              <w:t>Measuring the Pulse of Prosperity: Index of Economic Freedom Analysis</w:t>
            </w:r>
          </w:p>
        </w:tc>
      </w:tr>
      <w:tr w:rsidR="00510571" w:rsidTr="00510571">
        <w:tc>
          <w:tcPr>
            <w:tcW w:w="4508" w:type="dxa"/>
            <w:vAlign w:val="center"/>
          </w:tcPr>
          <w:p w:rsidR="00510571" w:rsidRDefault="00510571" w:rsidP="00510571">
            <w:r>
              <w:t>Project Version</w:t>
            </w:r>
          </w:p>
        </w:tc>
        <w:tc>
          <w:tcPr>
            <w:tcW w:w="4508" w:type="dxa"/>
            <w:vAlign w:val="center"/>
          </w:tcPr>
          <w:p w:rsidR="00510571" w:rsidRDefault="00510571" w:rsidP="00510571">
            <w:r>
              <w:t>v1.0</w:t>
            </w:r>
          </w:p>
        </w:tc>
      </w:tr>
      <w:tr w:rsidR="00510571" w:rsidTr="00510571">
        <w:tc>
          <w:tcPr>
            <w:tcW w:w="4508" w:type="dxa"/>
            <w:vAlign w:val="center"/>
          </w:tcPr>
          <w:p w:rsidR="00510571" w:rsidRDefault="00510571" w:rsidP="00510571">
            <w:r>
              <w:t>Testing Period</w:t>
            </w:r>
          </w:p>
        </w:tc>
        <w:tc>
          <w:tcPr>
            <w:tcW w:w="4508" w:type="dxa"/>
            <w:vAlign w:val="center"/>
          </w:tcPr>
          <w:p w:rsidR="00510571" w:rsidRDefault="00510571" w:rsidP="00510571">
            <w:r>
              <w:t>20 June 2025 – 22 June 2025</w:t>
            </w:r>
          </w:p>
        </w:tc>
      </w:tr>
    </w:tbl>
    <w:p w:rsidR="00013BCA" w:rsidRPr="00510571" w:rsidRDefault="00013BCA" w:rsidP="00013BCA">
      <w:pPr>
        <w:pStyle w:val="Heading4"/>
        <w:rPr>
          <w:b/>
          <w:color w:val="auto"/>
          <w:sz w:val="28"/>
          <w:szCs w:val="28"/>
        </w:rPr>
      </w:pPr>
      <w:r w:rsidRPr="00510571">
        <w:rPr>
          <w:b/>
          <w:color w:val="auto"/>
          <w:sz w:val="28"/>
          <w:szCs w:val="28"/>
        </w:rPr>
        <w:t>6.2 Testing Scope</w:t>
      </w:r>
    </w:p>
    <w:p w:rsidR="00013BCA" w:rsidRDefault="00013BCA" w:rsidP="00013BCA">
      <w:pPr>
        <w:pStyle w:val="NormalWeb"/>
      </w:pPr>
      <w:r>
        <w:rPr>
          <w:rStyle w:val="Strong"/>
        </w:rPr>
        <w:t>Functionalities to be Tested:</w:t>
      </w:r>
    </w:p>
    <w:p w:rsidR="00013BCA" w:rsidRDefault="00013BCA" w:rsidP="00013BCA">
      <w:pPr>
        <w:pStyle w:val="NormalWeb"/>
        <w:numPr>
          <w:ilvl w:val="0"/>
          <w:numId w:val="10"/>
        </w:numPr>
      </w:pPr>
      <w:r>
        <w:t>Country-wise economic freedom score display</w:t>
      </w:r>
    </w:p>
    <w:p w:rsidR="00013BCA" w:rsidRDefault="00013BCA" w:rsidP="00013BCA">
      <w:pPr>
        <w:pStyle w:val="NormalWeb"/>
        <w:numPr>
          <w:ilvl w:val="0"/>
          <w:numId w:val="10"/>
        </w:numPr>
      </w:pPr>
      <w:r>
        <w:t>Filtering by region, year, and pillar</w:t>
      </w:r>
    </w:p>
    <w:p w:rsidR="00013BCA" w:rsidRDefault="00013BCA" w:rsidP="00013BCA">
      <w:pPr>
        <w:pStyle w:val="NormalWeb"/>
        <w:numPr>
          <w:ilvl w:val="0"/>
          <w:numId w:val="10"/>
        </w:numPr>
      </w:pPr>
      <w:r>
        <w:t>Cross-country comparison by index score and category</w:t>
      </w:r>
    </w:p>
    <w:p w:rsidR="00013BCA" w:rsidRDefault="00013BCA" w:rsidP="00013BCA">
      <w:pPr>
        <w:pStyle w:val="NormalWeb"/>
        <w:numPr>
          <w:ilvl w:val="0"/>
          <w:numId w:val="10"/>
        </w:numPr>
      </w:pPr>
      <w:r>
        <w:t>Exporting dashboards for reporting</w:t>
      </w:r>
    </w:p>
    <w:p w:rsidR="00013BCA" w:rsidRDefault="00013BCA" w:rsidP="00013BCA">
      <w:pPr>
        <w:pStyle w:val="NormalWeb"/>
        <w:numPr>
          <w:ilvl w:val="0"/>
          <w:numId w:val="10"/>
        </w:numPr>
      </w:pPr>
      <w:r>
        <w:t>Role-based access for Analysts, Policymakers, and Public Viewers</w:t>
      </w:r>
    </w:p>
    <w:p w:rsidR="00013BCA" w:rsidRDefault="00013BCA" w:rsidP="00013BCA">
      <w:pPr>
        <w:pStyle w:val="NormalWeb"/>
      </w:pPr>
      <w:r>
        <w:rPr>
          <w:rStyle w:val="Strong"/>
        </w:rPr>
        <w:t>User Stories to Verify:</w:t>
      </w:r>
    </w:p>
    <w:p w:rsidR="00013BCA" w:rsidRDefault="00013BCA" w:rsidP="00013BCA">
      <w:pPr>
        <w:pStyle w:val="NormalWeb"/>
        <w:numPr>
          <w:ilvl w:val="0"/>
          <w:numId w:val="11"/>
        </w:numPr>
      </w:pPr>
      <w:r>
        <w:t>USN-01: Analysts compare freedom scores across regions and years</w:t>
      </w:r>
    </w:p>
    <w:p w:rsidR="00013BCA" w:rsidRDefault="00013BCA" w:rsidP="00013BCA">
      <w:pPr>
        <w:pStyle w:val="NormalWeb"/>
        <w:numPr>
          <w:ilvl w:val="0"/>
          <w:numId w:val="11"/>
        </w:numPr>
      </w:pPr>
      <w:r>
        <w:t>USN-02: Policymakers export national economic reform visuals</w:t>
      </w:r>
    </w:p>
    <w:p w:rsidR="00013BCA" w:rsidRDefault="00013BCA" w:rsidP="00013BCA">
      <w:pPr>
        <w:pStyle w:val="NormalWeb"/>
        <w:numPr>
          <w:ilvl w:val="0"/>
          <w:numId w:val="11"/>
        </w:numPr>
      </w:pPr>
      <w:r>
        <w:t>USN-03: Public viewers explore pillar-wise freedom scores interactively</w:t>
      </w:r>
    </w:p>
    <w:p w:rsidR="00013BCA" w:rsidRPr="00510571" w:rsidRDefault="00013BCA" w:rsidP="00510571">
      <w:pPr>
        <w:rPr>
          <w:b/>
          <w:sz w:val="28"/>
          <w:szCs w:val="28"/>
        </w:rPr>
      </w:pPr>
      <w:r w:rsidRPr="00510571">
        <w:rPr>
          <w:b/>
          <w:sz w:val="28"/>
          <w:szCs w:val="28"/>
        </w:rPr>
        <w:t>Testing Environment</w:t>
      </w:r>
    </w:p>
    <w:p w:rsidR="00510571" w:rsidRPr="00510571" w:rsidRDefault="00510571" w:rsidP="00510571"/>
    <w:tbl>
      <w:tblPr>
        <w:tblStyle w:val="TableGrid"/>
        <w:tblW w:w="9016" w:type="dxa"/>
        <w:tblLook w:val="04A0" w:firstRow="1" w:lastRow="0" w:firstColumn="1" w:lastColumn="0" w:noHBand="0" w:noVBand="1"/>
      </w:tblPr>
      <w:tblGrid>
        <w:gridCol w:w="4508"/>
        <w:gridCol w:w="4508"/>
      </w:tblGrid>
      <w:tr w:rsidR="00510571" w:rsidTr="00510571">
        <w:tc>
          <w:tcPr>
            <w:tcW w:w="4508" w:type="dxa"/>
            <w:vAlign w:val="center"/>
          </w:tcPr>
          <w:p w:rsidR="00510571" w:rsidRDefault="00510571" w:rsidP="00510571">
            <w:pPr>
              <w:jc w:val="center"/>
              <w:rPr>
                <w:b/>
                <w:bCs/>
              </w:rPr>
            </w:pPr>
            <w:r>
              <w:rPr>
                <w:b/>
                <w:bCs/>
              </w:rPr>
              <w:t>Parameter</w:t>
            </w:r>
          </w:p>
        </w:tc>
        <w:tc>
          <w:tcPr>
            <w:tcW w:w="4508" w:type="dxa"/>
            <w:vAlign w:val="center"/>
          </w:tcPr>
          <w:p w:rsidR="00510571" w:rsidRDefault="00510571" w:rsidP="00510571">
            <w:pPr>
              <w:jc w:val="center"/>
              <w:rPr>
                <w:b/>
                <w:bCs/>
              </w:rPr>
            </w:pPr>
            <w:r>
              <w:rPr>
                <w:b/>
                <w:bCs/>
              </w:rPr>
              <w:t>Value</w:t>
            </w:r>
          </w:p>
        </w:tc>
      </w:tr>
      <w:tr w:rsidR="00510571" w:rsidTr="00510571">
        <w:tc>
          <w:tcPr>
            <w:tcW w:w="4508" w:type="dxa"/>
            <w:vAlign w:val="center"/>
          </w:tcPr>
          <w:p w:rsidR="00510571" w:rsidRDefault="00510571" w:rsidP="00510571">
            <w:r>
              <w:t>Platform URL</w:t>
            </w:r>
          </w:p>
        </w:tc>
        <w:tc>
          <w:tcPr>
            <w:tcW w:w="4508" w:type="dxa"/>
            <w:vAlign w:val="center"/>
          </w:tcPr>
          <w:p w:rsidR="00510571" w:rsidRDefault="00510571" w:rsidP="00510571">
            <w:hyperlink r:id="rId7" w:history="1">
              <w:r>
                <w:rPr>
                  <w:rStyle w:val="Hyperlink"/>
                </w:rPr>
                <w:t>https://public.tableau.com/</w:t>
              </w:r>
            </w:hyperlink>
          </w:p>
        </w:tc>
      </w:tr>
      <w:tr w:rsidR="00510571" w:rsidTr="00510571">
        <w:tc>
          <w:tcPr>
            <w:tcW w:w="4508" w:type="dxa"/>
            <w:vAlign w:val="center"/>
          </w:tcPr>
          <w:p w:rsidR="00510571" w:rsidRDefault="00510571" w:rsidP="00510571">
            <w:r>
              <w:t>Deployment Mode</w:t>
            </w:r>
          </w:p>
        </w:tc>
        <w:tc>
          <w:tcPr>
            <w:tcW w:w="4508" w:type="dxa"/>
            <w:vAlign w:val="center"/>
          </w:tcPr>
          <w:p w:rsidR="00510571" w:rsidRDefault="00510571" w:rsidP="00510571">
            <w:r>
              <w:t>Tableau Public / Desktop / Server</w:t>
            </w:r>
          </w:p>
        </w:tc>
      </w:tr>
      <w:tr w:rsidR="00510571" w:rsidTr="00510571">
        <w:tc>
          <w:tcPr>
            <w:tcW w:w="4508" w:type="dxa"/>
            <w:vAlign w:val="center"/>
          </w:tcPr>
          <w:p w:rsidR="00510571" w:rsidRDefault="00510571" w:rsidP="00510571">
            <w:r>
              <w:t>Access Credentials</w:t>
            </w:r>
          </w:p>
        </w:tc>
        <w:tc>
          <w:tcPr>
            <w:tcW w:w="4508" w:type="dxa"/>
            <w:vAlign w:val="center"/>
          </w:tcPr>
          <w:p w:rsidR="00510571" w:rsidRDefault="00510571" w:rsidP="00510571">
            <w:r>
              <w:t>Role-based logins or Developer version</w:t>
            </w:r>
          </w:p>
        </w:tc>
      </w:tr>
    </w:tbl>
    <w:p w:rsidR="00510571" w:rsidRDefault="00510571" w:rsidP="00013BCA">
      <w:pPr>
        <w:pStyle w:val="Heading4"/>
      </w:pPr>
    </w:p>
    <w:p w:rsidR="00013BCA" w:rsidRPr="00510571" w:rsidRDefault="00013BCA" w:rsidP="00013BCA">
      <w:pPr>
        <w:pStyle w:val="Heading4"/>
        <w:rPr>
          <w:b/>
          <w:color w:val="auto"/>
          <w:sz w:val="28"/>
          <w:szCs w:val="28"/>
        </w:rPr>
      </w:pPr>
      <w:r w:rsidRPr="00510571">
        <w:rPr>
          <w:b/>
          <w:color w:val="auto"/>
          <w:sz w:val="28"/>
          <w:szCs w:val="28"/>
        </w:rPr>
        <w:t>6.4 Test Cases Table</w:t>
      </w:r>
    </w:p>
    <w:tbl>
      <w:tblPr>
        <w:tblStyle w:val="TableGrid"/>
        <w:tblW w:w="9048" w:type="dxa"/>
        <w:tblLook w:val="04A0" w:firstRow="1" w:lastRow="0" w:firstColumn="1" w:lastColumn="0" w:noHBand="0" w:noVBand="1"/>
      </w:tblPr>
      <w:tblGrid>
        <w:gridCol w:w="1499"/>
        <w:gridCol w:w="1545"/>
        <w:gridCol w:w="1502"/>
        <w:gridCol w:w="1502"/>
        <w:gridCol w:w="1501"/>
        <w:gridCol w:w="1499"/>
      </w:tblGrid>
      <w:tr w:rsidR="00510571" w:rsidTr="00510571">
        <w:tc>
          <w:tcPr>
            <w:tcW w:w="1499" w:type="dxa"/>
            <w:vAlign w:val="center"/>
          </w:tcPr>
          <w:p w:rsidR="00510571" w:rsidRDefault="00510571" w:rsidP="00510571">
            <w:pPr>
              <w:jc w:val="center"/>
              <w:rPr>
                <w:b/>
                <w:bCs/>
              </w:rPr>
            </w:pPr>
            <w:r>
              <w:rPr>
                <w:b/>
                <w:bCs/>
              </w:rPr>
              <w:t>Test Case ID</w:t>
            </w:r>
          </w:p>
        </w:tc>
        <w:tc>
          <w:tcPr>
            <w:tcW w:w="1545" w:type="dxa"/>
            <w:vAlign w:val="center"/>
          </w:tcPr>
          <w:p w:rsidR="00510571" w:rsidRDefault="00510571" w:rsidP="00510571">
            <w:pPr>
              <w:jc w:val="center"/>
              <w:rPr>
                <w:b/>
                <w:bCs/>
              </w:rPr>
            </w:pPr>
            <w:r>
              <w:rPr>
                <w:b/>
                <w:bCs/>
              </w:rPr>
              <w:t>Test Scenario</w:t>
            </w:r>
          </w:p>
        </w:tc>
        <w:tc>
          <w:tcPr>
            <w:tcW w:w="1502" w:type="dxa"/>
            <w:vAlign w:val="center"/>
          </w:tcPr>
          <w:p w:rsidR="00510571" w:rsidRDefault="00510571" w:rsidP="00510571">
            <w:pPr>
              <w:jc w:val="center"/>
              <w:rPr>
                <w:b/>
                <w:bCs/>
              </w:rPr>
            </w:pPr>
            <w:r>
              <w:rPr>
                <w:b/>
                <w:bCs/>
              </w:rPr>
              <w:t>Steps</w:t>
            </w:r>
          </w:p>
        </w:tc>
        <w:tc>
          <w:tcPr>
            <w:tcW w:w="1502" w:type="dxa"/>
            <w:vAlign w:val="center"/>
          </w:tcPr>
          <w:p w:rsidR="00510571" w:rsidRDefault="00510571" w:rsidP="00510571">
            <w:pPr>
              <w:jc w:val="center"/>
              <w:rPr>
                <w:b/>
                <w:bCs/>
              </w:rPr>
            </w:pPr>
            <w:r>
              <w:rPr>
                <w:b/>
                <w:bCs/>
              </w:rPr>
              <w:t>Expected Result</w:t>
            </w:r>
          </w:p>
        </w:tc>
        <w:tc>
          <w:tcPr>
            <w:tcW w:w="1501" w:type="dxa"/>
            <w:vAlign w:val="center"/>
          </w:tcPr>
          <w:p w:rsidR="00510571" w:rsidRDefault="00510571" w:rsidP="00510571">
            <w:pPr>
              <w:jc w:val="center"/>
              <w:rPr>
                <w:b/>
                <w:bCs/>
              </w:rPr>
            </w:pPr>
            <w:r>
              <w:rPr>
                <w:b/>
                <w:bCs/>
              </w:rPr>
              <w:t>Actual Result</w:t>
            </w:r>
          </w:p>
        </w:tc>
        <w:tc>
          <w:tcPr>
            <w:tcW w:w="1499" w:type="dxa"/>
            <w:vAlign w:val="center"/>
          </w:tcPr>
          <w:p w:rsidR="00510571" w:rsidRDefault="00510571" w:rsidP="00510571">
            <w:pPr>
              <w:jc w:val="center"/>
              <w:rPr>
                <w:b/>
                <w:bCs/>
              </w:rPr>
            </w:pPr>
            <w:r>
              <w:rPr>
                <w:b/>
                <w:bCs/>
              </w:rPr>
              <w:t>Status</w:t>
            </w:r>
          </w:p>
        </w:tc>
      </w:tr>
      <w:tr w:rsidR="00510571" w:rsidTr="00510571">
        <w:tc>
          <w:tcPr>
            <w:tcW w:w="1499" w:type="dxa"/>
            <w:vAlign w:val="center"/>
          </w:tcPr>
          <w:p w:rsidR="00510571" w:rsidRDefault="00510571" w:rsidP="00510571">
            <w:r>
              <w:t>TC-001</w:t>
            </w:r>
          </w:p>
        </w:tc>
        <w:tc>
          <w:tcPr>
            <w:tcW w:w="1545" w:type="dxa"/>
            <w:vAlign w:val="center"/>
          </w:tcPr>
          <w:p w:rsidR="00510571" w:rsidRDefault="00510571" w:rsidP="00510571">
            <w:r>
              <w:t>Apply Year Filter</w:t>
            </w:r>
          </w:p>
        </w:tc>
        <w:tc>
          <w:tcPr>
            <w:tcW w:w="1502" w:type="dxa"/>
            <w:vAlign w:val="center"/>
          </w:tcPr>
          <w:p w:rsidR="00510571" w:rsidRDefault="00510571" w:rsidP="00510571">
            <w:r>
              <w:t>Select year range</w:t>
            </w:r>
          </w:p>
        </w:tc>
        <w:tc>
          <w:tcPr>
            <w:tcW w:w="1502" w:type="dxa"/>
            <w:vAlign w:val="center"/>
          </w:tcPr>
          <w:p w:rsidR="00510571" w:rsidRDefault="00510571" w:rsidP="00510571">
            <w:r>
              <w:t>Dashboard updates accordingly</w:t>
            </w:r>
          </w:p>
        </w:tc>
        <w:tc>
          <w:tcPr>
            <w:tcW w:w="1501" w:type="dxa"/>
            <w:vAlign w:val="center"/>
          </w:tcPr>
          <w:p w:rsidR="00510571" w:rsidRDefault="00510571" w:rsidP="00510571">
            <w:r>
              <w:t>Works as expected</w:t>
            </w:r>
          </w:p>
        </w:tc>
        <w:tc>
          <w:tcPr>
            <w:tcW w:w="1499" w:type="dxa"/>
            <w:vAlign w:val="center"/>
          </w:tcPr>
          <w:p w:rsidR="00510571" w:rsidRDefault="00510571" w:rsidP="00510571">
            <w:r>
              <w:t>Pass</w:t>
            </w:r>
          </w:p>
        </w:tc>
      </w:tr>
      <w:tr w:rsidR="00510571" w:rsidTr="00510571">
        <w:tc>
          <w:tcPr>
            <w:tcW w:w="1499" w:type="dxa"/>
            <w:vAlign w:val="center"/>
          </w:tcPr>
          <w:p w:rsidR="00510571" w:rsidRDefault="00510571" w:rsidP="00510571">
            <w:r>
              <w:t>TC-002</w:t>
            </w:r>
          </w:p>
        </w:tc>
        <w:tc>
          <w:tcPr>
            <w:tcW w:w="1545" w:type="dxa"/>
            <w:vAlign w:val="center"/>
          </w:tcPr>
          <w:p w:rsidR="00510571" w:rsidRDefault="00510571" w:rsidP="00510571">
            <w:r>
              <w:t>Filter by Pillar</w:t>
            </w:r>
          </w:p>
        </w:tc>
        <w:tc>
          <w:tcPr>
            <w:tcW w:w="1502" w:type="dxa"/>
            <w:vAlign w:val="center"/>
          </w:tcPr>
          <w:p w:rsidR="00510571" w:rsidRDefault="00510571" w:rsidP="00510571">
            <w:r>
              <w:t>Select "Regulatory Efficiency"</w:t>
            </w:r>
          </w:p>
        </w:tc>
        <w:tc>
          <w:tcPr>
            <w:tcW w:w="1502" w:type="dxa"/>
            <w:vAlign w:val="center"/>
          </w:tcPr>
          <w:p w:rsidR="00510571" w:rsidRDefault="00510571" w:rsidP="00510571">
            <w:r>
              <w:t xml:space="preserve">All visuals update </w:t>
            </w:r>
            <w:r>
              <w:lastRenderedPageBreak/>
              <w:t>based on pillar</w:t>
            </w:r>
          </w:p>
        </w:tc>
        <w:tc>
          <w:tcPr>
            <w:tcW w:w="1501" w:type="dxa"/>
            <w:vAlign w:val="center"/>
          </w:tcPr>
          <w:p w:rsidR="00510571" w:rsidRDefault="00510571" w:rsidP="00510571">
            <w:r>
              <w:lastRenderedPageBreak/>
              <w:t>Works as expected</w:t>
            </w:r>
          </w:p>
        </w:tc>
        <w:tc>
          <w:tcPr>
            <w:tcW w:w="1499" w:type="dxa"/>
            <w:vAlign w:val="center"/>
          </w:tcPr>
          <w:p w:rsidR="00510571" w:rsidRDefault="00510571" w:rsidP="00510571">
            <w:r>
              <w:t>Pass</w:t>
            </w:r>
          </w:p>
        </w:tc>
      </w:tr>
      <w:tr w:rsidR="00510571" w:rsidTr="00510571">
        <w:tc>
          <w:tcPr>
            <w:tcW w:w="1499" w:type="dxa"/>
            <w:vAlign w:val="center"/>
          </w:tcPr>
          <w:p w:rsidR="00510571" w:rsidRDefault="00510571" w:rsidP="00510571">
            <w:r>
              <w:t>TC-003</w:t>
            </w:r>
          </w:p>
        </w:tc>
        <w:tc>
          <w:tcPr>
            <w:tcW w:w="1545" w:type="dxa"/>
            <w:vAlign w:val="center"/>
          </w:tcPr>
          <w:p w:rsidR="00510571" w:rsidRDefault="00510571" w:rsidP="00510571">
            <w:r>
              <w:t>Compare Country Scores</w:t>
            </w:r>
          </w:p>
        </w:tc>
        <w:tc>
          <w:tcPr>
            <w:tcW w:w="1502" w:type="dxa"/>
            <w:vAlign w:val="center"/>
          </w:tcPr>
          <w:p w:rsidR="00510571" w:rsidRDefault="00510571" w:rsidP="00510571">
            <w:r>
              <w:t>Select 2+ countries from filter</w:t>
            </w:r>
          </w:p>
        </w:tc>
        <w:tc>
          <w:tcPr>
            <w:tcW w:w="1502" w:type="dxa"/>
            <w:vAlign w:val="center"/>
          </w:tcPr>
          <w:p w:rsidR="00510571" w:rsidRDefault="00510571" w:rsidP="00510571">
            <w:r>
              <w:t>Comparison visuals load</w:t>
            </w:r>
          </w:p>
        </w:tc>
        <w:tc>
          <w:tcPr>
            <w:tcW w:w="1501" w:type="dxa"/>
            <w:vAlign w:val="center"/>
          </w:tcPr>
          <w:p w:rsidR="00510571" w:rsidRDefault="00510571" w:rsidP="00510571">
            <w:r>
              <w:t>Correct comparison</w:t>
            </w:r>
          </w:p>
        </w:tc>
        <w:tc>
          <w:tcPr>
            <w:tcW w:w="1499" w:type="dxa"/>
            <w:vAlign w:val="center"/>
          </w:tcPr>
          <w:p w:rsidR="00510571" w:rsidRDefault="00510571" w:rsidP="00510571">
            <w:r>
              <w:t>Pass</w:t>
            </w:r>
          </w:p>
        </w:tc>
      </w:tr>
      <w:tr w:rsidR="00510571" w:rsidTr="00510571">
        <w:tc>
          <w:tcPr>
            <w:tcW w:w="1499" w:type="dxa"/>
            <w:vAlign w:val="center"/>
          </w:tcPr>
          <w:p w:rsidR="00510571" w:rsidRDefault="00510571" w:rsidP="00510571">
            <w:r>
              <w:t>TC-004</w:t>
            </w:r>
          </w:p>
        </w:tc>
        <w:tc>
          <w:tcPr>
            <w:tcW w:w="1545" w:type="dxa"/>
            <w:vAlign w:val="center"/>
          </w:tcPr>
          <w:p w:rsidR="00510571" w:rsidRDefault="00510571" w:rsidP="00510571">
            <w:r>
              <w:t>Export Dashboard</w:t>
            </w:r>
          </w:p>
        </w:tc>
        <w:tc>
          <w:tcPr>
            <w:tcW w:w="1502" w:type="dxa"/>
            <w:vAlign w:val="center"/>
          </w:tcPr>
          <w:p w:rsidR="00510571" w:rsidRDefault="00510571" w:rsidP="00510571">
            <w:r>
              <w:t>Click Export &gt; PDF</w:t>
            </w:r>
          </w:p>
        </w:tc>
        <w:tc>
          <w:tcPr>
            <w:tcW w:w="1502" w:type="dxa"/>
            <w:vAlign w:val="center"/>
          </w:tcPr>
          <w:p w:rsidR="00510571" w:rsidRDefault="00510571" w:rsidP="00510571">
            <w:r>
              <w:t>PDF downloaded</w:t>
            </w:r>
          </w:p>
        </w:tc>
        <w:tc>
          <w:tcPr>
            <w:tcW w:w="1501" w:type="dxa"/>
            <w:vAlign w:val="center"/>
          </w:tcPr>
          <w:p w:rsidR="00510571" w:rsidRDefault="00510571" w:rsidP="00510571">
            <w:r>
              <w:t>PDF generated</w:t>
            </w:r>
          </w:p>
        </w:tc>
        <w:tc>
          <w:tcPr>
            <w:tcW w:w="1499" w:type="dxa"/>
            <w:vAlign w:val="center"/>
          </w:tcPr>
          <w:p w:rsidR="00510571" w:rsidRDefault="00510571" w:rsidP="00510571">
            <w:r>
              <w:t>Pass</w:t>
            </w:r>
          </w:p>
        </w:tc>
      </w:tr>
      <w:tr w:rsidR="00510571" w:rsidTr="00510571">
        <w:tc>
          <w:tcPr>
            <w:tcW w:w="1499" w:type="dxa"/>
            <w:vAlign w:val="center"/>
          </w:tcPr>
          <w:p w:rsidR="00510571" w:rsidRDefault="00510571" w:rsidP="00510571">
            <w:r>
              <w:t>TC-005</w:t>
            </w:r>
          </w:p>
        </w:tc>
        <w:tc>
          <w:tcPr>
            <w:tcW w:w="1545" w:type="dxa"/>
            <w:vAlign w:val="center"/>
          </w:tcPr>
          <w:p w:rsidR="00510571" w:rsidRDefault="00510571" w:rsidP="00510571">
            <w:r>
              <w:t>Unauthorized Access</w:t>
            </w:r>
          </w:p>
        </w:tc>
        <w:tc>
          <w:tcPr>
            <w:tcW w:w="1502" w:type="dxa"/>
            <w:vAlign w:val="center"/>
          </w:tcPr>
          <w:p w:rsidR="00510571" w:rsidRDefault="00510571" w:rsidP="00510571">
            <w:r>
              <w:t>Login as Viewer, attempt editing</w:t>
            </w:r>
          </w:p>
        </w:tc>
        <w:tc>
          <w:tcPr>
            <w:tcW w:w="1502" w:type="dxa"/>
            <w:vAlign w:val="center"/>
          </w:tcPr>
          <w:p w:rsidR="00510571" w:rsidRDefault="00510571" w:rsidP="00510571">
            <w:r>
              <w:t>Edit options disabled</w:t>
            </w:r>
          </w:p>
        </w:tc>
        <w:tc>
          <w:tcPr>
            <w:tcW w:w="1501" w:type="dxa"/>
            <w:vAlign w:val="center"/>
          </w:tcPr>
          <w:p w:rsidR="00510571" w:rsidRDefault="00510571" w:rsidP="00510571">
            <w:r>
              <w:t>Access denied</w:t>
            </w:r>
          </w:p>
        </w:tc>
        <w:tc>
          <w:tcPr>
            <w:tcW w:w="1499" w:type="dxa"/>
            <w:vAlign w:val="center"/>
          </w:tcPr>
          <w:p w:rsidR="00510571" w:rsidRDefault="00510571" w:rsidP="00510571">
            <w:r>
              <w:t>Pass</w:t>
            </w:r>
          </w:p>
        </w:tc>
      </w:tr>
    </w:tbl>
    <w:p w:rsidR="00013BCA" w:rsidRPr="00510571" w:rsidRDefault="00013BCA" w:rsidP="00013BCA">
      <w:pPr>
        <w:pStyle w:val="Heading4"/>
        <w:rPr>
          <w:b/>
          <w:color w:val="auto"/>
          <w:sz w:val="28"/>
          <w:szCs w:val="28"/>
        </w:rPr>
      </w:pPr>
      <w:r w:rsidRPr="00510571">
        <w:rPr>
          <w:b/>
          <w:color w:val="auto"/>
          <w:sz w:val="28"/>
          <w:szCs w:val="28"/>
        </w:rPr>
        <w:t>6.5 Bug Tracking Table</w:t>
      </w:r>
    </w:p>
    <w:tbl>
      <w:tblPr>
        <w:tblStyle w:val="TableGrid"/>
        <w:tblW w:w="9131" w:type="dxa"/>
        <w:tblInd w:w="-5" w:type="dxa"/>
        <w:tblLook w:val="04A0" w:firstRow="1" w:lastRow="0" w:firstColumn="1" w:lastColumn="0" w:noHBand="0" w:noVBand="1"/>
      </w:tblPr>
      <w:tblGrid>
        <w:gridCol w:w="1186"/>
        <w:gridCol w:w="1847"/>
        <w:gridCol w:w="1517"/>
        <w:gridCol w:w="1172"/>
        <w:gridCol w:w="865"/>
        <w:gridCol w:w="2544"/>
      </w:tblGrid>
      <w:tr w:rsidR="00510571" w:rsidTr="00510571">
        <w:trPr>
          <w:trHeight w:val="742"/>
        </w:trPr>
        <w:tc>
          <w:tcPr>
            <w:tcW w:w="1192" w:type="dxa"/>
            <w:vAlign w:val="center"/>
          </w:tcPr>
          <w:p w:rsidR="00510571" w:rsidRDefault="00510571" w:rsidP="00510571">
            <w:pPr>
              <w:jc w:val="center"/>
              <w:rPr>
                <w:b/>
                <w:bCs/>
              </w:rPr>
            </w:pPr>
            <w:r>
              <w:rPr>
                <w:b/>
                <w:bCs/>
              </w:rPr>
              <w:t>Bug ID</w:t>
            </w:r>
          </w:p>
        </w:tc>
        <w:tc>
          <w:tcPr>
            <w:tcW w:w="1852" w:type="dxa"/>
            <w:vAlign w:val="center"/>
          </w:tcPr>
          <w:p w:rsidR="00510571" w:rsidRDefault="00510571" w:rsidP="00510571">
            <w:pPr>
              <w:jc w:val="center"/>
              <w:rPr>
                <w:b/>
                <w:bCs/>
              </w:rPr>
            </w:pPr>
            <w:r>
              <w:rPr>
                <w:b/>
                <w:bCs/>
              </w:rPr>
              <w:t>Description</w:t>
            </w:r>
          </w:p>
        </w:tc>
        <w:tc>
          <w:tcPr>
            <w:tcW w:w="1522" w:type="dxa"/>
            <w:vAlign w:val="center"/>
          </w:tcPr>
          <w:p w:rsidR="00510571" w:rsidRDefault="00510571" w:rsidP="00510571">
            <w:pPr>
              <w:jc w:val="center"/>
              <w:rPr>
                <w:b/>
                <w:bCs/>
              </w:rPr>
            </w:pPr>
            <w:r>
              <w:rPr>
                <w:b/>
                <w:bCs/>
              </w:rPr>
              <w:t>Steps</w:t>
            </w:r>
          </w:p>
        </w:tc>
        <w:tc>
          <w:tcPr>
            <w:tcW w:w="1173" w:type="dxa"/>
            <w:vAlign w:val="center"/>
          </w:tcPr>
          <w:p w:rsidR="00510571" w:rsidRDefault="00510571" w:rsidP="00510571">
            <w:pPr>
              <w:jc w:val="center"/>
              <w:rPr>
                <w:b/>
                <w:bCs/>
              </w:rPr>
            </w:pPr>
            <w:r>
              <w:rPr>
                <w:b/>
                <w:bCs/>
              </w:rPr>
              <w:t>Severity</w:t>
            </w:r>
          </w:p>
        </w:tc>
        <w:tc>
          <w:tcPr>
            <w:tcW w:w="837" w:type="dxa"/>
            <w:vAlign w:val="center"/>
          </w:tcPr>
          <w:p w:rsidR="00510571" w:rsidRDefault="00510571" w:rsidP="00510571">
            <w:pPr>
              <w:jc w:val="center"/>
              <w:rPr>
                <w:b/>
                <w:bCs/>
              </w:rPr>
            </w:pPr>
            <w:r>
              <w:rPr>
                <w:b/>
                <w:bCs/>
              </w:rPr>
              <w:t>Status</w:t>
            </w:r>
          </w:p>
        </w:tc>
        <w:tc>
          <w:tcPr>
            <w:tcW w:w="2555" w:type="dxa"/>
            <w:vAlign w:val="center"/>
          </w:tcPr>
          <w:p w:rsidR="00510571" w:rsidRDefault="00510571" w:rsidP="00510571">
            <w:pPr>
              <w:jc w:val="center"/>
              <w:rPr>
                <w:b/>
                <w:bCs/>
              </w:rPr>
            </w:pPr>
            <w:r>
              <w:rPr>
                <w:b/>
                <w:bCs/>
              </w:rPr>
              <w:t>Fix Summary</w:t>
            </w:r>
          </w:p>
        </w:tc>
      </w:tr>
      <w:tr w:rsidR="00510571" w:rsidTr="00510571">
        <w:trPr>
          <w:trHeight w:val="595"/>
        </w:trPr>
        <w:tc>
          <w:tcPr>
            <w:tcW w:w="1192" w:type="dxa"/>
            <w:vAlign w:val="center"/>
          </w:tcPr>
          <w:p w:rsidR="00510571" w:rsidRDefault="00510571" w:rsidP="00510571">
            <w:r>
              <w:t>BG-001</w:t>
            </w:r>
          </w:p>
        </w:tc>
        <w:tc>
          <w:tcPr>
            <w:tcW w:w="1852" w:type="dxa"/>
            <w:vAlign w:val="center"/>
          </w:tcPr>
          <w:p w:rsidR="00510571" w:rsidRDefault="00510571" w:rsidP="00510571">
            <w:r>
              <w:t>Export fails with active filters</w:t>
            </w:r>
          </w:p>
        </w:tc>
        <w:tc>
          <w:tcPr>
            <w:tcW w:w="1522" w:type="dxa"/>
            <w:vAlign w:val="center"/>
          </w:tcPr>
          <w:p w:rsidR="00510571" w:rsidRDefault="00510571" w:rsidP="00510571">
            <w:r>
              <w:t>Apply filters → Export</w:t>
            </w:r>
          </w:p>
        </w:tc>
        <w:tc>
          <w:tcPr>
            <w:tcW w:w="1173" w:type="dxa"/>
            <w:vAlign w:val="center"/>
          </w:tcPr>
          <w:p w:rsidR="00510571" w:rsidRDefault="00510571" w:rsidP="00510571">
            <w:r>
              <w:t>Medium</w:t>
            </w:r>
          </w:p>
        </w:tc>
        <w:tc>
          <w:tcPr>
            <w:tcW w:w="837" w:type="dxa"/>
            <w:vAlign w:val="center"/>
          </w:tcPr>
          <w:p w:rsidR="00510571" w:rsidRDefault="00510571" w:rsidP="00510571">
            <w:r>
              <w:t>Fixed</w:t>
            </w:r>
          </w:p>
        </w:tc>
        <w:tc>
          <w:tcPr>
            <w:tcW w:w="2555" w:type="dxa"/>
            <w:vAlign w:val="center"/>
          </w:tcPr>
          <w:p w:rsidR="00510571" w:rsidRDefault="00510571" w:rsidP="00510571">
            <w:r>
              <w:t>Used fixed layout export in Tableau</w:t>
            </w:r>
          </w:p>
        </w:tc>
      </w:tr>
      <w:tr w:rsidR="00510571" w:rsidTr="00510571">
        <w:trPr>
          <w:trHeight w:val="595"/>
        </w:trPr>
        <w:tc>
          <w:tcPr>
            <w:tcW w:w="1192" w:type="dxa"/>
            <w:vAlign w:val="center"/>
          </w:tcPr>
          <w:p w:rsidR="00510571" w:rsidRDefault="00510571" w:rsidP="00510571">
            <w:r>
              <w:t>BG-002</w:t>
            </w:r>
          </w:p>
        </w:tc>
        <w:tc>
          <w:tcPr>
            <w:tcW w:w="1852" w:type="dxa"/>
            <w:vAlign w:val="center"/>
          </w:tcPr>
          <w:p w:rsidR="00510571" w:rsidRDefault="00510571" w:rsidP="00510571">
            <w:r>
              <w:t>Tooltip shows incorrect data</w:t>
            </w:r>
          </w:p>
        </w:tc>
        <w:tc>
          <w:tcPr>
            <w:tcW w:w="1522" w:type="dxa"/>
            <w:vAlign w:val="center"/>
          </w:tcPr>
          <w:p w:rsidR="00510571" w:rsidRDefault="00510571" w:rsidP="00510571">
            <w:r>
              <w:t>Hover over region graphs</w:t>
            </w:r>
          </w:p>
        </w:tc>
        <w:tc>
          <w:tcPr>
            <w:tcW w:w="1173" w:type="dxa"/>
            <w:vAlign w:val="center"/>
          </w:tcPr>
          <w:p w:rsidR="00510571" w:rsidRDefault="00510571" w:rsidP="00510571">
            <w:r>
              <w:t>Low</w:t>
            </w:r>
          </w:p>
        </w:tc>
        <w:tc>
          <w:tcPr>
            <w:tcW w:w="837" w:type="dxa"/>
            <w:vAlign w:val="center"/>
          </w:tcPr>
          <w:p w:rsidR="00510571" w:rsidRDefault="00510571" w:rsidP="00510571">
            <w:r>
              <w:t>Closed</w:t>
            </w:r>
          </w:p>
        </w:tc>
        <w:tc>
          <w:tcPr>
            <w:tcW w:w="2555" w:type="dxa"/>
            <w:vAlign w:val="center"/>
          </w:tcPr>
          <w:p w:rsidR="00510571" w:rsidRDefault="00510571" w:rsidP="00510571">
            <w:r>
              <w:t>Tooltip refresh on data update</w:t>
            </w:r>
          </w:p>
        </w:tc>
      </w:tr>
      <w:tr w:rsidR="00510571" w:rsidTr="00510571">
        <w:trPr>
          <w:trHeight w:val="583"/>
        </w:trPr>
        <w:tc>
          <w:tcPr>
            <w:tcW w:w="1192" w:type="dxa"/>
            <w:vAlign w:val="center"/>
          </w:tcPr>
          <w:p w:rsidR="00510571" w:rsidRDefault="00510571" w:rsidP="00510571">
            <w:r>
              <w:t>BG-003</w:t>
            </w:r>
          </w:p>
        </w:tc>
        <w:tc>
          <w:tcPr>
            <w:tcW w:w="1852" w:type="dxa"/>
            <w:vAlign w:val="center"/>
          </w:tcPr>
          <w:p w:rsidR="00510571" w:rsidRDefault="00510571" w:rsidP="00510571">
            <w:r>
              <w:t>Mobile layout breaks on filter use</w:t>
            </w:r>
          </w:p>
        </w:tc>
        <w:tc>
          <w:tcPr>
            <w:tcW w:w="1522" w:type="dxa"/>
            <w:vAlign w:val="center"/>
          </w:tcPr>
          <w:p w:rsidR="00510571" w:rsidRDefault="00510571" w:rsidP="00510571">
            <w:r>
              <w:t>Apply multiple filters on phone</w:t>
            </w:r>
          </w:p>
        </w:tc>
        <w:tc>
          <w:tcPr>
            <w:tcW w:w="1173" w:type="dxa"/>
            <w:vAlign w:val="center"/>
          </w:tcPr>
          <w:p w:rsidR="00510571" w:rsidRDefault="00510571" w:rsidP="00510571">
            <w:r>
              <w:t>Medium</w:t>
            </w:r>
          </w:p>
        </w:tc>
        <w:tc>
          <w:tcPr>
            <w:tcW w:w="837" w:type="dxa"/>
            <w:vAlign w:val="center"/>
          </w:tcPr>
          <w:p w:rsidR="00510571" w:rsidRDefault="00510571" w:rsidP="00510571">
            <w:r>
              <w:t>Fixed</w:t>
            </w:r>
          </w:p>
        </w:tc>
        <w:tc>
          <w:tcPr>
            <w:tcW w:w="2555" w:type="dxa"/>
            <w:vAlign w:val="center"/>
          </w:tcPr>
          <w:p w:rsidR="00510571" w:rsidRDefault="00510571" w:rsidP="00510571">
            <w:r>
              <w:t>Mobile responsive adjustments made</w:t>
            </w:r>
          </w:p>
        </w:tc>
      </w:tr>
    </w:tbl>
    <w:p w:rsidR="00013BCA" w:rsidRPr="00510571" w:rsidRDefault="00013BCA" w:rsidP="00013BCA">
      <w:pPr>
        <w:pStyle w:val="Heading4"/>
        <w:rPr>
          <w:b/>
          <w:color w:val="auto"/>
          <w:sz w:val="28"/>
          <w:szCs w:val="28"/>
        </w:rPr>
      </w:pPr>
      <w:r w:rsidRPr="00510571">
        <w:rPr>
          <w:b/>
          <w:color w:val="auto"/>
          <w:sz w:val="28"/>
          <w:szCs w:val="28"/>
        </w:rPr>
        <w:t>6.6 Feedback &amp; Observations</w:t>
      </w:r>
    </w:p>
    <w:p w:rsidR="00013BCA" w:rsidRDefault="00013BCA" w:rsidP="00013BCA">
      <w:pPr>
        <w:pStyle w:val="NormalWeb"/>
        <w:numPr>
          <w:ilvl w:val="0"/>
          <w:numId w:val="12"/>
        </w:numPr>
      </w:pPr>
      <w:r>
        <w:t>Visual clarity and design well received</w:t>
      </w:r>
    </w:p>
    <w:p w:rsidR="00013BCA" w:rsidRDefault="00013BCA" w:rsidP="00013BCA">
      <w:pPr>
        <w:pStyle w:val="NormalWeb"/>
        <w:numPr>
          <w:ilvl w:val="0"/>
          <w:numId w:val="12"/>
        </w:numPr>
      </w:pPr>
      <w:r>
        <w:t>Interactive filters perform smoothly</w:t>
      </w:r>
    </w:p>
    <w:p w:rsidR="00013BCA" w:rsidRDefault="00013BCA" w:rsidP="00013BCA">
      <w:pPr>
        <w:pStyle w:val="NormalWeb"/>
        <w:numPr>
          <w:ilvl w:val="0"/>
          <w:numId w:val="12"/>
        </w:numPr>
      </w:pPr>
      <w:r>
        <w:t>Country comparisons insightful for analysts</w:t>
      </w:r>
    </w:p>
    <w:p w:rsidR="00013BCA" w:rsidRDefault="00013BCA" w:rsidP="00013BCA">
      <w:pPr>
        <w:pStyle w:val="NormalWeb"/>
        <w:numPr>
          <w:ilvl w:val="0"/>
          <w:numId w:val="12"/>
        </w:numPr>
      </w:pPr>
      <w:r>
        <w:t>Export and access control tested successfully</w:t>
      </w:r>
    </w:p>
    <w:p w:rsidR="00013BCA" w:rsidRPr="00510571" w:rsidRDefault="00013BCA" w:rsidP="00013BCA">
      <w:pPr>
        <w:pStyle w:val="Heading4"/>
        <w:rPr>
          <w:b/>
          <w:color w:val="auto"/>
          <w:sz w:val="28"/>
          <w:szCs w:val="28"/>
        </w:rPr>
      </w:pPr>
      <w:r w:rsidRPr="00510571">
        <w:rPr>
          <w:b/>
          <w:color w:val="auto"/>
          <w:sz w:val="28"/>
          <w:szCs w:val="28"/>
        </w:rPr>
        <w:t>6.7 Sign-off</w:t>
      </w:r>
    </w:p>
    <w:tbl>
      <w:tblPr>
        <w:tblStyle w:val="TableGrid"/>
        <w:tblW w:w="9016" w:type="dxa"/>
        <w:tblLook w:val="04A0" w:firstRow="1" w:lastRow="0" w:firstColumn="1" w:lastColumn="0" w:noHBand="0" w:noVBand="1"/>
      </w:tblPr>
      <w:tblGrid>
        <w:gridCol w:w="2254"/>
        <w:gridCol w:w="2254"/>
        <w:gridCol w:w="2254"/>
        <w:gridCol w:w="2254"/>
      </w:tblGrid>
      <w:tr w:rsidR="00510571" w:rsidTr="00510571">
        <w:tc>
          <w:tcPr>
            <w:tcW w:w="2254" w:type="dxa"/>
            <w:vAlign w:val="center"/>
          </w:tcPr>
          <w:p w:rsidR="00510571" w:rsidRDefault="00510571" w:rsidP="00510571">
            <w:pPr>
              <w:jc w:val="center"/>
              <w:rPr>
                <w:b/>
                <w:bCs/>
              </w:rPr>
            </w:pPr>
            <w:r>
              <w:rPr>
                <w:b/>
                <w:bCs/>
              </w:rPr>
              <w:t>Role</w:t>
            </w:r>
          </w:p>
        </w:tc>
        <w:tc>
          <w:tcPr>
            <w:tcW w:w="2254" w:type="dxa"/>
            <w:vAlign w:val="center"/>
          </w:tcPr>
          <w:p w:rsidR="00510571" w:rsidRDefault="00510571" w:rsidP="00510571">
            <w:pPr>
              <w:jc w:val="center"/>
              <w:rPr>
                <w:b/>
                <w:bCs/>
              </w:rPr>
            </w:pPr>
            <w:r>
              <w:rPr>
                <w:b/>
                <w:bCs/>
              </w:rPr>
              <w:t>Name</w:t>
            </w:r>
          </w:p>
        </w:tc>
        <w:tc>
          <w:tcPr>
            <w:tcW w:w="2254" w:type="dxa"/>
            <w:vAlign w:val="center"/>
          </w:tcPr>
          <w:p w:rsidR="00510571" w:rsidRDefault="00510571" w:rsidP="00510571">
            <w:pPr>
              <w:jc w:val="center"/>
              <w:rPr>
                <w:b/>
                <w:bCs/>
              </w:rPr>
            </w:pPr>
            <w:r>
              <w:rPr>
                <w:b/>
                <w:bCs/>
              </w:rPr>
              <w:t>Date</w:t>
            </w:r>
          </w:p>
        </w:tc>
        <w:tc>
          <w:tcPr>
            <w:tcW w:w="2254" w:type="dxa"/>
            <w:vAlign w:val="center"/>
          </w:tcPr>
          <w:p w:rsidR="00510571" w:rsidRDefault="00510571" w:rsidP="00510571">
            <w:pPr>
              <w:jc w:val="center"/>
              <w:rPr>
                <w:b/>
                <w:bCs/>
              </w:rPr>
            </w:pPr>
            <w:r>
              <w:rPr>
                <w:b/>
                <w:bCs/>
              </w:rPr>
              <w:t>Signature</w:t>
            </w:r>
          </w:p>
        </w:tc>
      </w:tr>
      <w:tr w:rsidR="00510571" w:rsidTr="00510571">
        <w:trPr>
          <w:trHeight w:val="547"/>
        </w:trPr>
        <w:tc>
          <w:tcPr>
            <w:tcW w:w="2254" w:type="dxa"/>
            <w:vAlign w:val="center"/>
          </w:tcPr>
          <w:p w:rsidR="00510571" w:rsidRDefault="00510571" w:rsidP="00510571">
            <w:r>
              <w:t>Tester</w:t>
            </w:r>
          </w:p>
        </w:tc>
        <w:tc>
          <w:tcPr>
            <w:tcW w:w="2254" w:type="dxa"/>
            <w:vAlign w:val="center"/>
          </w:tcPr>
          <w:p w:rsidR="00510571" w:rsidRDefault="00510571" w:rsidP="00510571">
            <w:r>
              <w:t>[Your Name]</w:t>
            </w:r>
          </w:p>
        </w:tc>
        <w:tc>
          <w:tcPr>
            <w:tcW w:w="2254" w:type="dxa"/>
            <w:vAlign w:val="center"/>
          </w:tcPr>
          <w:p w:rsidR="00510571" w:rsidRDefault="00510571" w:rsidP="00510571">
            <w:r>
              <w:t>22 June 2025</w:t>
            </w:r>
          </w:p>
        </w:tc>
        <w:tc>
          <w:tcPr>
            <w:tcW w:w="2254" w:type="dxa"/>
            <w:vAlign w:val="center"/>
          </w:tcPr>
          <w:p w:rsidR="00510571" w:rsidRDefault="00510571" w:rsidP="00510571">
            <w:r>
              <w:t>______________</w:t>
            </w:r>
          </w:p>
        </w:tc>
      </w:tr>
      <w:tr w:rsidR="00510571" w:rsidTr="00510571">
        <w:trPr>
          <w:trHeight w:val="555"/>
        </w:trPr>
        <w:tc>
          <w:tcPr>
            <w:tcW w:w="2254" w:type="dxa"/>
            <w:vAlign w:val="center"/>
          </w:tcPr>
          <w:p w:rsidR="00510571" w:rsidRDefault="00510571" w:rsidP="00510571">
            <w:r>
              <w:t>Project Manager</w:t>
            </w:r>
          </w:p>
        </w:tc>
        <w:tc>
          <w:tcPr>
            <w:tcW w:w="2254" w:type="dxa"/>
            <w:vAlign w:val="center"/>
          </w:tcPr>
          <w:p w:rsidR="00510571" w:rsidRDefault="00510571" w:rsidP="00510571">
            <w:r>
              <w:t>[Mentor Name]</w:t>
            </w:r>
          </w:p>
        </w:tc>
        <w:tc>
          <w:tcPr>
            <w:tcW w:w="2254" w:type="dxa"/>
            <w:vAlign w:val="center"/>
          </w:tcPr>
          <w:p w:rsidR="00510571" w:rsidRDefault="00510571" w:rsidP="00510571">
            <w:r>
              <w:t>22 June 2025</w:t>
            </w:r>
          </w:p>
        </w:tc>
        <w:tc>
          <w:tcPr>
            <w:tcW w:w="2254" w:type="dxa"/>
            <w:vAlign w:val="center"/>
          </w:tcPr>
          <w:p w:rsidR="00510571" w:rsidRDefault="00510571" w:rsidP="00510571">
            <w:r>
              <w:t>______________</w:t>
            </w:r>
          </w:p>
        </w:tc>
      </w:tr>
      <w:tr w:rsidR="00510571" w:rsidTr="00510571">
        <w:trPr>
          <w:trHeight w:val="563"/>
        </w:trPr>
        <w:tc>
          <w:tcPr>
            <w:tcW w:w="2254" w:type="dxa"/>
            <w:vAlign w:val="center"/>
          </w:tcPr>
          <w:p w:rsidR="00510571" w:rsidRDefault="00510571" w:rsidP="00510571">
            <w:r>
              <w:t>Product Owner</w:t>
            </w:r>
          </w:p>
        </w:tc>
        <w:tc>
          <w:tcPr>
            <w:tcW w:w="2254" w:type="dxa"/>
            <w:vAlign w:val="center"/>
          </w:tcPr>
          <w:p w:rsidR="00510571" w:rsidRDefault="00510571" w:rsidP="00510571">
            <w:r>
              <w:t>[Evaluator Name]</w:t>
            </w:r>
          </w:p>
        </w:tc>
        <w:tc>
          <w:tcPr>
            <w:tcW w:w="2254" w:type="dxa"/>
            <w:vAlign w:val="center"/>
          </w:tcPr>
          <w:p w:rsidR="00510571" w:rsidRDefault="00510571" w:rsidP="00510571">
            <w:r>
              <w:t>22 June 2025</w:t>
            </w:r>
          </w:p>
        </w:tc>
        <w:tc>
          <w:tcPr>
            <w:tcW w:w="2254" w:type="dxa"/>
            <w:vAlign w:val="center"/>
          </w:tcPr>
          <w:p w:rsidR="00510571" w:rsidRDefault="00510571" w:rsidP="00510571">
            <w:r>
              <w:t>______________</w:t>
            </w:r>
          </w:p>
        </w:tc>
      </w:tr>
    </w:tbl>
    <w:p w:rsidR="00013BCA" w:rsidRDefault="00013BCA" w:rsidP="00013BCA"/>
    <w:p w:rsidR="00013BCA" w:rsidRPr="00510571" w:rsidRDefault="00013BCA" w:rsidP="00013BCA">
      <w:pPr>
        <w:pStyle w:val="NormalWeb"/>
        <w:rPr>
          <w:sz w:val="28"/>
          <w:szCs w:val="28"/>
        </w:rPr>
      </w:pPr>
      <w:r w:rsidRPr="00510571">
        <w:rPr>
          <w:rStyle w:val="Strong"/>
          <w:sz w:val="28"/>
          <w:szCs w:val="28"/>
        </w:rPr>
        <w:t>Notes &amp; Best Practices:</w:t>
      </w:r>
    </w:p>
    <w:p w:rsidR="00013BCA" w:rsidRDefault="00013BCA" w:rsidP="00013BCA">
      <w:pPr>
        <w:pStyle w:val="NormalWeb"/>
        <w:numPr>
          <w:ilvl w:val="0"/>
          <w:numId w:val="13"/>
        </w:numPr>
      </w:pPr>
      <w:r>
        <w:lastRenderedPageBreak/>
        <w:t>Functional validation covered all defined user stories</w:t>
      </w:r>
    </w:p>
    <w:p w:rsidR="00013BCA" w:rsidRDefault="00013BCA" w:rsidP="00013BCA">
      <w:pPr>
        <w:pStyle w:val="NormalWeb"/>
        <w:numPr>
          <w:ilvl w:val="0"/>
          <w:numId w:val="13"/>
        </w:numPr>
      </w:pPr>
      <w:r>
        <w:t>Severity-based bug resolution ensured quality</w:t>
      </w:r>
    </w:p>
    <w:p w:rsidR="00013BCA" w:rsidRDefault="00013BCA" w:rsidP="00013BCA">
      <w:pPr>
        <w:pStyle w:val="NormalWeb"/>
        <w:numPr>
          <w:ilvl w:val="0"/>
          <w:numId w:val="13"/>
        </w:numPr>
      </w:pPr>
      <w:r>
        <w:t>Feedback integrated from diverse roles (Analyst, Policy Maker, Public Viewer)</w:t>
      </w:r>
    </w:p>
    <w:p w:rsidR="00013BCA" w:rsidRDefault="00013BCA" w:rsidP="00013BCA">
      <w:pPr>
        <w:pStyle w:val="NormalWeb"/>
        <w:numPr>
          <w:ilvl w:val="0"/>
          <w:numId w:val="13"/>
        </w:numPr>
      </w:pPr>
      <w:r>
        <w:t>Responsive and intuitive design verified for desktop and mobile</w:t>
      </w:r>
    </w:p>
    <w:p w:rsidR="00013BCA" w:rsidRDefault="00013BCA" w:rsidP="00013BCA">
      <w:pPr>
        <w:pStyle w:val="NormalWeb"/>
      </w:pPr>
      <w:r>
        <w:t>This User Acceptance Testing confirms successful implementation of the Index of Economic Freedom Tableau dashboard and readiness for deployment.</w:t>
      </w:r>
    </w:p>
    <w:p w:rsidR="00013BCA" w:rsidRPr="004A608C" w:rsidRDefault="00013BCA" w:rsidP="00013BCA">
      <w:pPr>
        <w:rPr>
          <w:rFonts w:ascii="Times New Roman" w:hAnsi="Times New Roman" w:cs="Times New Roman"/>
          <w:b/>
          <w:bCs/>
          <w:sz w:val="32"/>
          <w:szCs w:val="32"/>
        </w:rPr>
      </w:pPr>
      <w:r w:rsidRPr="004A608C">
        <w:rPr>
          <w:rFonts w:ascii="Times New Roman" w:hAnsi="Times New Roman" w:cs="Times New Roman"/>
          <w:b/>
          <w:bCs/>
          <w:sz w:val="32"/>
          <w:szCs w:val="32"/>
        </w:rPr>
        <w:t>7. RESULTS</w:t>
      </w:r>
    </w:p>
    <w:p w:rsidR="00013BCA" w:rsidRPr="004A608C" w:rsidRDefault="00013BCA" w:rsidP="00013BCA">
      <w:pPr>
        <w:rPr>
          <w:rFonts w:ascii="Times New Roman" w:hAnsi="Times New Roman" w:cs="Times New Roman"/>
          <w:b/>
          <w:bCs/>
          <w:sz w:val="28"/>
          <w:szCs w:val="28"/>
        </w:rPr>
      </w:pPr>
      <w:r w:rsidRPr="004A608C">
        <w:rPr>
          <w:rFonts w:ascii="Times New Roman" w:hAnsi="Times New Roman" w:cs="Times New Roman"/>
          <w:b/>
          <w:bCs/>
          <w:sz w:val="28"/>
          <w:szCs w:val="28"/>
        </w:rPr>
        <w:t xml:space="preserve">7.1 Output Screenshots and Analytics Findings </w:t>
      </w:r>
    </w:p>
    <w:p w:rsidR="00013BCA" w:rsidRDefault="00013BCA" w:rsidP="00013BCA">
      <w:pPr>
        <w:rPr>
          <w:rFonts w:ascii="Times New Roman" w:hAnsi="Times New Roman" w:cs="Times New Roman"/>
        </w:rPr>
      </w:pPr>
      <w:r w:rsidRPr="004A608C">
        <w:rPr>
          <w:rFonts w:ascii="Times New Roman" w:hAnsi="Times New Roman" w:cs="Times New Roman"/>
        </w:rPr>
        <w:t>Below are visual and analytical highlights from the final dashboards:</w:t>
      </w:r>
    </w:p>
    <w:p w:rsidR="00013BCA" w:rsidRDefault="00013BCA" w:rsidP="00013BCA">
      <w:pPr>
        <w:rPr>
          <w:rFonts w:ascii="Times New Roman" w:hAnsi="Times New Roman" w:cs="Times New Roman"/>
        </w:rPr>
      </w:pPr>
      <w:r>
        <w:rPr>
          <w:rFonts w:ascii="Times New Roman" w:hAnsi="Times New Roman" w:cs="Times New Roman"/>
          <w:noProof/>
          <w14:ligatures w14:val="none"/>
        </w:rPr>
        <w:drawing>
          <wp:inline distT="0" distB="0" distL="0" distR="0">
            <wp:extent cx="5443616" cy="3061958"/>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0529" cy="3138970"/>
                    </a:xfrm>
                    <a:prstGeom prst="rect">
                      <a:avLst/>
                    </a:prstGeom>
                  </pic:spPr>
                </pic:pic>
              </a:graphicData>
            </a:graphic>
          </wp:inline>
        </w:drawing>
      </w:r>
    </w:p>
    <w:p w:rsidR="00265FE5" w:rsidRDefault="00265FE5" w:rsidP="00265FE5"/>
    <w:p w:rsidR="00265FE5" w:rsidRPr="00D805CC" w:rsidRDefault="00013BCA" w:rsidP="00510571">
      <w:pPr>
        <w:pStyle w:val="ListBullet3"/>
        <w:numPr>
          <w:ilvl w:val="0"/>
          <w:numId w:val="0"/>
        </w:numPr>
        <w:rPr>
          <w:sz w:val="24"/>
          <w:lang w:val="en-GB"/>
        </w:rPr>
      </w:pPr>
      <w:r>
        <w:rPr>
          <w:noProof/>
          <w:sz w:val="24"/>
          <w:lang w:val="en-GB"/>
        </w:rPr>
        <w:drawing>
          <wp:inline distT="0" distB="0" distL="0" distR="0">
            <wp:extent cx="5307965" cy="2639227"/>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2402" cy="2725960"/>
                    </a:xfrm>
                    <a:prstGeom prst="rect">
                      <a:avLst/>
                    </a:prstGeom>
                  </pic:spPr>
                </pic:pic>
              </a:graphicData>
            </a:graphic>
          </wp:inline>
        </w:drawing>
      </w:r>
    </w:p>
    <w:p w:rsidR="002D35C7" w:rsidRDefault="002D35C7" w:rsidP="00510571">
      <w:r>
        <w:br w:type="page"/>
      </w:r>
      <w:r w:rsidR="00510571">
        <w:lastRenderedPageBreak/>
        <w:t xml:space="preserve">              </w:t>
      </w:r>
      <w:r w:rsidR="00013BCA">
        <w:rPr>
          <w:noProof/>
          <w14:ligatures w14:val="none"/>
        </w:rPr>
        <w:drawing>
          <wp:inline distT="0" distB="0" distL="0" distR="0">
            <wp:extent cx="4876800" cy="260103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1194" cy="2614042"/>
                    </a:xfrm>
                    <a:prstGeom prst="rect">
                      <a:avLst/>
                    </a:prstGeom>
                  </pic:spPr>
                </pic:pic>
              </a:graphicData>
            </a:graphic>
          </wp:inline>
        </w:drawing>
      </w:r>
    </w:p>
    <w:p w:rsidR="00510571" w:rsidRDefault="00510571">
      <w:r>
        <w:t xml:space="preserve">                 </w:t>
      </w:r>
      <w:r w:rsidR="00013BCA">
        <w:rPr>
          <w:noProof/>
          <w14:ligatures w14:val="none"/>
        </w:rPr>
        <w:drawing>
          <wp:inline distT="0" distB="0" distL="0" distR="0">
            <wp:extent cx="4682067" cy="249717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2199" cy="2502576"/>
                    </a:xfrm>
                    <a:prstGeom prst="rect">
                      <a:avLst/>
                    </a:prstGeom>
                  </pic:spPr>
                </pic:pic>
              </a:graphicData>
            </a:graphic>
          </wp:inline>
        </w:drawing>
      </w:r>
    </w:p>
    <w:p w:rsidR="00510571" w:rsidRDefault="00510571"/>
    <w:p w:rsidR="00BF1DDD" w:rsidRDefault="00510571">
      <w:r>
        <w:t xml:space="preserve">               </w:t>
      </w:r>
      <w:r w:rsidR="00013BCA">
        <w:rPr>
          <w:noProof/>
          <w14:ligatures w14:val="none"/>
        </w:rPr>
        <w:drawing>
          <wp:inline distT="0" distB="0" distL="0" distR="0">
            <wp:extent cx="4915582" cy="2598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1993" cy="2618093"/>
                    </a:xfrm>
                    <a:prstGeom prst="rect">
                      <a:avLst/>
                    </a:prstGeom>
                  </pic:spPr>
                </pic:pic>
              </a:graphicData>
            </a:graphic>
          </wp:inline>
        </w:drawing>
      </w:r>
    </w:p>
    <w:p w:rsidR="00510571" w:rsidRDefault="00510571">
      <w:r>
        <w:lastRenderedPageBreak/>
        <w:t xml:space="preserve">            </w:t>
      </w:r>
      <w:r w:rsidR="00013BCA">
        <w:rPr>
          <w:noProof/>
          <w14:ligatures w14:val="none"/>
        </w:rPr>
        <w:drawing>
          <wp:inline distT="0" distB="0" distL="0" distR="0">
            <wp:extent cx="5173133" cy="2740167"/>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5524" cy="2746730"/>
                    </a:xfrm>
                    <a:prstGeom prst="rect">
                      <a:avLst/>
                    </a:prstGeom>
                  </pic:spPr>
                </pic:pic>
              </a:graphicData>
            </a:graphic>
          </wp:inline>
        </w:drawing>
      </w:r>
    </w:p>
    <w:p w:rsidR="00510571" w:rsidRDefault="00510571">
      <w:r>
        <w:t xml:space="preserve">                </w:t>
      </w:r>
      <w:r w:rsidR="00013BCA">
        <w:rPr>
          <w:noProof/>
          <w14:ligatures w14:val="none"/>
        </w:rPr>
        <w:drawing>
          <wp:inline distT="0" distB="0" distL="0" distR="0">
            <wp:extent cx="4749800" cy="252803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8260" cy="2543182"/>
                    </a:xfrm>
                    <a:prstGeom prst="rect">
                      <a:avLst/>
                    </a:prstGeom>
                  </pic:spPr>
                </pic:pic>
              </a:graphicData>
            </a:graphic>
          </wp:inline>
        </w:drawing>
      </w:r>
    </w:p>
    <w:p w:rsidR="00013BCA" w:rsidRDefault="00510571">
      <w:r>
        <w:t xml:space="preserve">                      </w:t>
      </w:r>
      <w:r w:rsidR="00013BCA">
        <w:rPr>
          <w:noProof/>
          <w14:ligatures w14:val="none"/>
        </w:rPr>
        <w:drawing>
          <wp:inline distT="0" distB="0" distL="0" distR="0">
            <wp:extent cx="4540125" cy="24214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6578" cy="2440909"/>
                    </a:xfrm>
                    <a:prstGeom prst="rect">
                      <a:avLst/>
                    </a:prstGeom>
                  </pic:spPr>
                </pic:pic>
              </a:graphicData>
            </a:graphic>
          </wp:inline>
        </w:drawing>
      </w:r>
    </w:p>
    <w:p w:rsidR="00013BCA" w:rsidRDefault="00510571">
      <w:r>
        <w:lastRenderedPageBreak/>
        <w:t xml:space="preserve">               </w:t>
      </w:r>
      <w:r w:rsidR="00013BCA">
        <w:rPr>
          <w:noProof/>
          <w14:ligatures w14:val="none"/>
        </w:rPr>
        <w:drawing>
          <wp:inline distT="0" distB="0" distL="0" distR="0">
            <wp:extent cx="5029200" cy="2683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4049" cy="2696688"/>
                    </a:xfrm>
                    <a:prstGeom prst="rect">
                      <a:avLst/>
                    </a:prstGeom>
                  </pic:spPr>
                </pic:pic>
              </a:graphicData>
            </a:graphic>
          </wp:inline>
        </w:drawing>
      </w:r>
    </w:p>
    <w:p w:rsidR="00013BCA" w:rsidRDefault="00510571">
      <w:r>
        <w:t xml:space="preserve">                 </w:t>
      </w:r>
      <w:r w:rsidR="00013BCA">
        <w:rPr>
          <w:noProof/>
          <w14:ligatures w14:val="none"/>
        </w:rPr>
        <w:drawing>
          <wp:inline distT="0" distB="0" distL="0" distR="0">
            <wp:extent cx="4884352" cy="258720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1412" cy="2601536"/>
                    </a:xfrm>
                    <a:prstGeom prst="rect">
                      <a:avLst/>
                    </a:prstGeom>
                  </pic:spPr>
                </pic:pic>
              </a:graphicData>
            </a:graphic>
          </wp:inline>
        </w:drawing>
      </w:r>
    </w:p>
    <w:p w:rsidR="00013BCA" w:rsidRDefault="00510571">
      <w:r>
        <w:t xml:space="preserve">                 </w:t>
      </w:r>
      <w:r w:rsidR="00013BCA">
        <w:rPr>
          <w:noProof/>
          <w14:ligatures w14:val="none"/>
        </w:rPr>
        <w:drawing>
          <wp:inline distT="0" distB="0" distL="0" distR="0">
            <wp:extent cx="5042895" cy="2666153"/>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936" cy="2672519"/>
                    </a:xfrm>
                    <a:prstGeom prst="rect">
                      <a:avLst/>
                    </a:prstGeom>
                  </pic:spPr>
                </pic:pic>
              </a:graphicData>
            </a:graphic>
          </wp:inline>
        </w:drawing>
      </w:r>
    </w:p>
    <w:p w:rsidR="00013BCA" w:rsidRDefault="00013BCA" w:rsidP="00013BCA"/>
    <w:p w:rsidR="00013BCA" w:rsidRDefault="00013BCA" w:rsidP="00013BCA">
      <w:pPr>
        <w:pStyle w:val="NormalWeb"/>
      </w:pPr>
      <w:r>
        <w:rPr>
          <w:rStyle w:val="Strong"/>
        </w:rPr>
        <w:lastRenderedPageBreak/>
        <w:t>8. ADVANTAGES &amp; DISADVANTAGES</w:t>
      </w:r>
    </w:p>
    <w:p w:rsidR="00013BCA" w:rsidRPr="00510571" w:rsidRDefault="00013BCA" w:rsidP="00013BCA">
      <w:pPr>
        <w:pStyle w:val="Heading3"/>
        <w:rPr>
          <w:b/>
          <w:color w:val="auto"/>
          <w:sz w:val="28"/>
          <w:szCs w:val="28"/>
        </w:rPr>
      </w:pPr>
      <w:r w:rsidRPr="00510571">
        <w:rPr>
          <w:b/>
          <w:color w:val="auto"/>
          <w:sz w:val="28"/>
          <w:szCs w:val="28"/>
        </w:rPr>
        <w:t>8.1 Advantages</w:t>
      </w:r>
    </w:p>
    <w:p w:rsidR="00013BCA" w:rsidRPr="00510571" w:rsidRDefault="00013BCA" w:rsidP="00013BCA">
      <w:pPr>
        <w:pStyle w:val="NormalWeb"/>
        <w:numPr>
          <w:ilvl w:val="0"/>
          <w:numId w:val="22"/>
        </w:numPr>
      </w:pPr>
      <w:r w:rsidRPr="00510571">
        <w:rPr>
          <w:rStyle w:val="Strong"/>
        </w:rPr>
        <w:t>Comprehensive Visualization</w:t>
      </w:r>
      <w:r w:rsidRPr="00510571">
        <w:t>: Presents a complex macroeconomic topic using accessible, intuitive charts and KPIs.</w:t>
      </w:r>
    </w:p>
    <w:p w:rsidR="00013BCA" w:rsidRPr="00510571" w:rsidRDefault="00013BCA" w:rsidP="00013BCA">
      <w:pPr>
        <w:pStyle w:val="NormalWeb"/>
        <w:numPr>
          <w:ilvl w:val="0"/>
          <w:numId w:val="22"/>
        </w:numPr>
      </w:pPr>
      <w:r w:rsidRPr="00510571">
        <w:rPr>
          <w:rStyle w:val="Strong"/>
        </w:rPr>
        <w:t>Region-wise Insights</w:t>
      </w:r>
      <w:r w:rsidRPr="00510571">
        <w:t>: Users can compare freedom indices by country, region, or economic pillar for targeted policy decisions.</w:t>
      </w:r>
    </w:p>
    <w:p w:rsidR="00013BCA" w:rsidRPr="00510571" w:rsidRDefault="00013BCA" w:rsidP="00013BCA">
      <w:pPr>
        <w:pStyle w:val="NormalWeb"/>
        <w:numPr>
          <w:ilvl w:val="0"/>
          <w:numId w:val="22"/>
        </w:numPr>
      </w:pPr>
      <w:r w:rsidRPr="00510571">
        <w:rPr>
          <w:rStyle w:val="Strong"/>
        </w:rPr>
        <w:t>Dynamic Filtering</w:t>
      </w:r>
      <w:r w:rsidRPr="00510571">
        <w:t>: Filters by year, region, and pillar allow flexible exploration without data overload.</w:t>
      </w:r>
    </w:p>
    <w:p w:rsidR="00013BCA" w:rsidRPr="00510571" w:rsidRDefault="00013BCA" w:rsidP="00013BCA">
      <w:pPr>
        <w:pStyle w:val="NormalWeb"/>
        <w:numPr>
          <w:ilvl w:val="0"/>
          <w:numId w:val="22"/>
        </w:numPr>
      </w:pPr>
      <w:r w:rsidRPr="00510571">
        <w:rPr>
          <w:rStyle w:val="Strong"/>
        </w:rPr>
        <w:t>Open Data Source</w:t>
      </w:r>
      <w:r w:rsidRPr="00510571">
        <w:t>: Based on Heritage Foundation’s annual report, ensuring credibility and regular data updates.</w:t>
      </w:r>
    </w:p>
    <w:p w:rsidR="00013BCA" w:rsidRPr="00510571" w:rsidRDefault="00013BCA" w:rsidP="00013BCA">
      <w:pPr>
        <w:pStyle w:val="NormalWeb"/>
        <w:numPr>
          <w:ilvl w:val="0"/>
          <w:numId w:val="22"/>
        </w:numPr>
      </w:pPr>
      <w:r w:rsidRPr="00510571">
        <w:rPr>
          <w:rStyle w:val="Strong"/>
        </w:rPr>
        <w:t>Public Awareness Tool</w:t>
      </w:r>
      <w:r w:rsidRPr="00510571">
        <w:t>: Educates users on the drivers of economic prosperity with interactive storytelling.</w:t>
      </w:r>
    </w:p>
    <w:p w:rsidR="00013BCA" w:rsidRDefault="00013BCA" w:rsidP="00013BCA">
      <w:pPr>
        <w:pStyle w:val="NormalWeb"/>
        <w:numPr>
          <w:ilvl w:val="0"/>
          <w:numId w:val="22"/>
        </w:numPr>
      </w:pPr>
      <w:r w:rsidRPr="00510571">
        <w:rPr>
          <w:rStyle w:val="Strong"/>
        </w:rPr>
        <w:t>Policy Support</w:t>
      </w:r>
      <w:r w:rsidRPr="00510571">
        <w:t>: Helps identify areas of reform by benchmarking national performance against global standards</w:t>
      </w:r>
      <w:r>
        <w:t>.</w:t>
      </w:r>
    </w:p>
    <w:p w:rsidR="00013BCA" w:rsidRPr="00510571" w:rsidRDefault="00013BCA" w:rsidP="00013BCA">
      <w:pPr>
        <w:pStyle w:val="Heading3"/>
        <w:rPr>
          <w:b/>
          <w:color w:val="auto"/>
          <w:sz w:val="28"/>
          <w:szCs w:val="28"/>
        </w:rPr>
      </w:pPr>
      <w:r w:rsidRPr="00510571">
        <w:rPr>
          <w:b/>
          <w:color w:val="auto"/>
          <w:sz w:val="28"/>
          <w:szCs w:val="28"/>
        </w:rPr>
        <w:t>8.2 Disadvantages and Limitations</w:t>
      </w:r>
    </w:p>
    <w:p w:rsidR="00013BCA" w:rsidRDefault="00013BCA" w:rsidP="00013BCA">
      <w:pPr>
        <w:pStyle w:val="NormalWeb"/>
        <w:numPr>
          <w:ilvl w:val="0"/>
          <w:numId w:val="23"/>
        </w:numPr>
      </w:pPr>
      <w:r>
        <w:rPr>
          <w:rStyle w:val="Strong"/>
        </w:rPr>
        <w:t>Static Dataset</w:t>
      </w:r>
      <w:r>
        <w:t>: Annual updates limit real-time monitoring and delay responsiveness to economic shifts.</w:t>
      </w:r>
    </w:p>
    <w:p w:rsidR="00013BCA" w:rsidRDefault="00013BCA" w:rsidP="00013BCA">
      <w:pPr>
        <w:pStyle w:val="NormalWeb"/>
        <w:numPr>
          <w:ilvl w:val="0"/>
          <w:numId w:val="23"/>
        </w:numPr>
      </w:pPr>
      <w:r>
        <w:rPr>
          <w:rStyle w:val="Strong"/>
        </w:rPr>
        <w:t>Index Subjectivity</w:t>
      </w:r>
      <w:r>
        <w:t>: Some scoring components are qualitative and may involve analyst bias.</w:t>
      </w:r>
    </w:p>
    <w:p w:rsidR="00013BCA" w:rsidRDefault="00013BCA" w:rsidP="00013BCA">
      <w:pPr>
        <w:pStyle w:val="NormalWeb"/>
        <w:numPr>
          <w:ilvl w:val="0"/>
          <w:numId w:val="23"/>
        </w:numPr>
      </w:pPr>
      <w:r>
        <w:rPr>
          <w:rStyle w:val="Strong"/>
        </w:rPr>
        <w:t>Lack of Micro-Level Detail</w:t>
      </w:r>
      <w:r>
        <w:t>: Country-level granularity may overlook local-level disparities or reforms.</w:t>
      </w:r>
    </w:p>
    <w:p w:rsidR="00013BCA" w:rsidRDefault="00013BCA" w:rsidP="00013BCA">
      <w:pPr>
        <w:pStyle w:val="NormalWeb"/>
        <w:numPr>
          <w:ilvl w:val="0"/>
          <w:numId w:val="23"/>
        </w:numPr>
      </w:pPr>
      <w:r>
        <w:rPr>
          <w:rStyle w:val="Strong"/>
        </w:rPr>
        <w:t>Limited Predictive Capability</w:t>
      </w:r>
      <w:r>
        <w:t>: Current model is descriptive; lacks forward-looking trend analysis.</w:t>
      </w:r>
    </w:p>
    <w:p w:rsidR="00013BCA" w:rsidRDefault="00013BCA" w:rsidP="00013BCA">
      <w:pPr>
        <w:pStyle w:val="NormalWeb"/>
        <w:numPr>
          <w:ilvl w:val="0"/>
          <w:numId w:val="23"/>
        </w:numPr>
      </w:pPr>
      <w:r>
        <w:rPr>
          <w:rStyle w:val="Strong"/>
        </w:rPr>
        <w:t>Platform Constraints</w:t>
      </w:r>
      <w:r>
        <w:t>: Tableau Public restricts advanced scripting and access controls available in licensed versions.</w:t>
      </w:r>
    </w:p>
    <w:p w:rsidR="00013BCA" w:rsidRDefault="00013BCA" w:rsidP="00013BCA">
      <w:pPr>
        <w:pStyle w:val="NormalWeb"/>
        <w:numPr>
          <w:ilvl w:val="0"/>
          <w:numId w:val="23"/>
        </w:numPr>
      </w:pPr>
      <w:r>
        <w:rPr>
          <w:rStyle w:val="Strong"/>
        </w:rPr>
        <w:t>Accessibility Challenges</w:t>
      </w:r>
      <w:r>
        <w:t>: Some stakeholders may require training to fully utilize interactive features.</w:t>
      </w:r>
    </w:p>
    <w:p w:rsidR="00013BCA" w:rsidRDefault="00013BCA" w:rsidP="00013BCA"/>
    <w:p w:rsidR="00013BCA" w:rsidRDefault="00013BCA" w:rsidP="00013BCA">
      <w:pPr>
        <w:pStyle w:val="NormalWeb"/>
      </w:pPr>
      <w:r>
        <w:rPr>
          <w:rStyle w:val="Strong"/>
        </w:rPr>
        <w:t>9. CONCLUSION</w:t>
      </w:r>
    </w:p>
    <w:p w:rsidR="00013BCA" w:rsidRDefault="00013BCA" w:rsidP="00013BCA">
      <w:pPr>
        <w:pStyle w:val="NormalWeb"/>
      </w:pPr>
      <w:r>
        <w:t>The project "Measuring the Pulse of Prosperity: An Index of Economic Freedom Analysis" effectively bridges data science and policy analysis. By visualizing a multidimensional economic index through Tableau dashboards, it empowers analysts, citizens, and policymakers to understand and evaluate a nation’s economic landscape.</w:t>
      </w:r>
    </w:p>
    <w:p w:rsidR="00013BCA" w:rsidRDefault="00013BCA" w:rsidP="00013BCA">
      <w:pPr>
        <w:pStyle w:val="NormalWeb"/>
      </w:pPr>
      <w:r>
        <w:t>We addressed key factors—rule of law, government size, regulatory efficiency, and market openness—by mapping them against time and geography. The dashboards present a clear and impactful representation of how nations perform, enabling users to track trends, compare nations, and pinpoint strengths or weaknesses.</w:t>
      </w:r>
    </w:p>
    <w:p w:rsidR="00013BCA" w:rsidRDefault="00013BCA" w:rsidP="00013BCA">
      <w:pPr>
        <w:pStyle w:val="NormalWeb"/>
      </w:pPr>
      <w:r>
        <w:t>By incorporating real-world data and user-centric design, this project not only enhances public understanding but also supports informed policymaking. It reinforces the importance of economic freedom in driving prosperity, transparency, and governance quality.</w:t>
      </w:r>
    </w:p>
    <w:p w:rsidR="00013BCA" w:rsidRDefault="00013BCA" w:rsidP="00510571">
      <w:pPr>
        <w:pStyle w:val="NormalWeb"/>
      </w:pPr>
      <w:r>
        <w:lastRenderedPageBreak/>
        <w:t>Our solution delivers a foundation for further analysis—be it policy forecasting, reform simulation, or educational use. Through this project, we contribute to making data-driven governance more transparent, accessible, and accountable.</w:t>
      </w:r>
    </w:p>
    <w:p w:rsidR="00013BCA" w:rsidRDefault="00013BCA" w:rsidP="00013BCA">
      <w:pPr>
        <w:pStyle w:val="NormalWeb"/>
      </w:pPr>
      <w:r>
        <w:rPr>
          <w:rStyle w:val="Strong"/>
        </w:rPr>
        <w:t>10. FUTURE SCOPE</w:t>
      </w:r>
    </w:p>
    <w:p w:rsidR="00013BCA" w:rsidRPr="00510571" w:rsidRDefault="00013BCA" w:rsidP="00013BCA">
      <w:pPr>
        <w:pStyle w:val="Heading3"/>
        <w:rPr>
          <w:b/>
          <w:color w:val="auto"/>
        </w:rPr>
      </w:pPr>
      <w:r w:rsidRPr="00510571">
        <w:rPr>
          <w:b/>
          <w:color w:val="auto"/>
        </w:rPr>
        <w:t>10.1 Real-Time Data Integration</w:t>
      </w:r>
    </w:p>
    <w:p w:rsidR="00013BCA" w:rsidRDefault="00013BCA" w:rsidP="00013BCA">
      <w:pPr>
        <w:pStyle w:val="NormalWeb"/>
        <w:numPr>
          <w:ilvl w:val="0"/>
          <w:numId w:val="24"/>
        </w:numPr>
      </w:pPr>
      <w:r>
        <w:t>Connect dashboards to live economic feeds (e.g., World Bank, IMF APIs) for near real-time updates.</w:t>
      </w:r>
    </w:p>
    <w:p w:rsidR="00013BCA" w:rsidRDefault="00013BCA" w:rsidP="00013BCA">
      <w:pPr>
        <w:pStyle w:val="NormalWeb"/>
        <w:numPr>
          <w:ilvl w:val="0"/>
          <w:numId w:val="24"/>
        </w:numPr>
      </w:pPr>
      <w:r>
        <w:t>Integrate news sentiment for economic freedom headlines per country.</w:t>
      </w:r>
    </w:p>
    <w:p w:rsidR="00013BCA" w:rsidRPr="00510571" w:rsidRDefault="00013BCA" w:rsidP="00013BCA">
      <w:pPr>
        <w:pStyle w:val="Heading3"/>
        <w:rPr>
          <w:b/>
          <w:color w:val="auto"/>
        </w:rPr>
      </w:pPr>
      <w:r w:rsidRPr="00510571">
        <w:rPr>
          <w:b/>
          <w:color w:val="auto"/>
        </w:rPr>
        <w:t>10.2 Advanced Analytics &amp; Forecasting</w:t>
      </w:r>
    </w:p>
    <w:p w:rsidR="00013BCA" w:rsidRDefault="00013BCA" w:rsidP="00013BCA">
      <w:pPr>
        <w:pStyle w:val="NormalWeb"/>
        <w:numPr>
          <w:ilvl w:val="0"/>
          <w:numId w:val="25"/>
        </w:numPr>
      </w:pPr>
      <w:r>
        <w:t>Build regression or machine learning models to predict future index scores.</w:t>
      </w:r>
    </w:p>
    <w:p w:rsidR="00013BCA" w:rsidRDefault="00013BCA" w:rsidP="00013BCA">
      <w:pPr>
        <w:pStyle w:val="NormalWeb"/>
        <w:numPr>
          <w:ilvl w:val="0"/>
          <w:numId w:val="25"/>
        </w:numPr>
      </w:pPr>
      <w:r>
        <w:t>Introduce trendline projections to highlight reform impact.</w:t>
      </w:r>
    </w:p>
    <w:p w:rsidR="00013BCA" w:rsidRPr="00510571" w:rsidRDefault="00013BCA" w:rsidP="00013BCA">
      <w:pPr>
        <w:pStyle w:val="Heading3"/>
        <w:rPr>
          <w:b/>
          <w:color w:val="auto"/>
        </w:rPr>
      </w:pPr>
      <w:r w:rsidRPr="00510571">
        <w:rPr>
          <w:b/>
          <w:color w:val="auto"/>
        </w:rPr>
        <w:t>10.3 Policy Simulation Features</w:t>
      </w:r>
    </w:p>
    <w:p w:rsidR="00013BCA" w:rsidRDefault="00013BCA" w:rsidP="00013BCA">
      <w:pPr>
        <w:pStyle w:val="NormalWeb"/>
        <w:numPr>
          <w:ilvl w:val="0"/>
          <w:numId w:val="26"/>
        </w:numPr>
      </w:pPr>
      <w:r>
        <w:t>Add user inputs to simulate "what-if" scenarios—e.g., improved tax policies or judicial reforms.</w:t>
      </w:r>
    </w:p>
    <w:p w:rsidR="00013BCA" w:rsidRDefault="00013BCA" w:rsidP="00013BCA">
      <w:pPr>
        <w:pStyle w:val="NormalWeb"/>
        <w:numPr>
          <w:ilvl w:val="0"/>
          <w:numId w:val="26"/>
        </w:numPr>
      </w:pPr>
      <w:r>
        <w:t>Provide impact estimates based on historical improvements.</w:t>
      </w:r>
    </w:p>
    <w:p w:rsidR="00013BCA" w:rsidRPr="00510571" w:rsidRDefault="00013BCA" w:rsidP="00013BCA">
      <w:pPr>
        <w:pStyle w:val="Heading3"/>
        <w:rPr>
          <w:b/>
          <w:color w:val="auto"/>
        </w:rPr>
      </w:pPr>
      <w:r w:rsidRPr="00510571">
        <w:rPr>
          <w:b/>
          <w:color w:val="auto"/>
        </w:rPr>
        <w:t>10.4 Expanded Metrics</w:t>
      </w:r>
    </w:p>
    <w:p w:rsidR="00013BCA" w:rsidRDefault="00013BCA" w:rsidP="00013BCA">
      <w:pPr>
        <w:pStyle w:val="NormalWeb"/>
        <w:numPr>
          <w:ilvl w:val="0"/>
          <w:numId w:val="27"/>
        </w:numPr>
      </w:pPr>
      <w:r>
        <w:t>Integrate GDP growth, Human Development Index, or unemployment for correlation analysis.</w:t>
      </w:r>
    </w:p>
    <w:p w:rsidR="00013BCA" w:rsidRDefault="00013BCA" w:rsidP="00013BCA">
      <w:pPr>
        <w:pStyle w:val="NormalWeb"/>
        <w:numPr>
          <w:ilvl w:val="0"/>
          <w:numId w:val="27"/>
        </w:numPr>
      </w:pPr>
      <w:r>
        <w:t>Offer multi-index overlays for richer comparative insight.</w:t>
      </w:r>
    </w:p>
    <w:p w:rsidR="00013BCA" w:rsidRPr="00510571" w:rsidRDefault="00013BCA" w:rsidP="00013BCA">
      <w:pPr>
        <w:pStyle w:val="Heading3"/>
        <w:rPr>
          <w:b/>
          <w:color w:val="auto"/>
        </w:rPr>
      </w:pPr>
      <w:r w:rsidRPr="00510571">
        <w:rPr>
          <w:b/>
          <w:color w:val="auto"/>
        </w:rPr>
        <w:t>10.5 Mobile Optimization</w:t>
      </w:r>
    </w:p>
    <w:p w:rsidR="00013BCA" w:rsidRDefault="00013BCA" w:rsidP="00013BCA">
      <w:pPr>
        <w:pStyle w:val="NormalWeb"/>
        <w:numPr>
          <w:ilvl w:val="0"/>
          <w:numId w:val="28"/>
        </w:numPr>
      </w:pPr>
      <w:r>
        <w:t>Ensure fully responsive mobile views for broader accessibility across devices.</w:t>
      </w:r>
    </w:p>
    <w:p w:rsidR="00013BCA" w:rsidRPr="00510571" w:rsidRDefault="00013BCA" w:rsidP="00013BCA">
      <w:pPr>
        <w:pStyle w:val="Heading3"/>
        <w:rPr>
          <w:b/>
          <w:color w:val="auto"/>
        </w:rPr>
      </w:pPr>
      <w:r w:rsidRPr="00510571">
        <w:rPr>
          <w:b/>
          <w:color w:val="auto"/>
        </w:rPr>
        <w:t>10.6 Educational Toolkits</w:t>
      </w:r>
    </w:p>
    <w:p w:rsidR="00013BCA" w:rsidRDefault="00013BCA" w:rsidP="00013BCA">
      <w:pPr>
        <w:pStyle w:val="NormalWeb"/>
        <w:numPr>
          <w:ilvl w:val="0"/>
          <w:numId w:val="29"/>
        </w:numPr>
      </w:pPr>
      <w:r>
        <w:t>Include guided explanations and tooltips for student or public learning.</w:t>
      </w:r>
    </w:p>
    <w:p w:rsidR="00013BCA" w:rsidRDefault="00013BCA" w:rsidP="00013BCA">
      <w:pPr>
        <w:pStyle w:val="NormalWeb"/>
        <w:numPr>
          <w:ilvl w:val="0"/>
          <w:numId w:val="29"/>
        </w:numPr>
      </w:pPr>
      <w:r>
        <w:t>Allow export of visuals for academic or advocacy reports.</w:t>
      </w:r>
    </w:p>
    <w:p w:rsidR="00013BCA" w:rsidRPr="00510571" w:rsidRDefault="00013BCA" w:rsidP="00013BCA">
      <w:pPr>
        <w:pStyle w:val="Heading3"/>
        <w:rPr>
          <w:b/>
          <w:color w:val="auto"/>
        </w:rPr>
      </w:pPr>
      <w:r w:rsidRPr="00510571">
        <w:rPr>
          <w:b/>
          <w:color w:val="auto"/>
        </w:rPr>
        <w:t>10.7 Global Benchmarking and Alerts</w:t>
      </w:r>
    </w:p>
    <w:p w:rsidR="00013BCA" w:rsidRDefault="00013BCA" w:rsidP="00013BCA">
      <w:pPr>
        <w:pStyle w:val="NormalWeb"/>
        <w:numPr>
          <w:ilvl w:val="0"/>
          <w:numId w:val="30"/>
        </w:numPr>
      </w:pPr>
      <w:r>
        <w:t>Track and notify significant drops/improvements in economic freedom.</w:t>
      </w:r>
    </w:p>
    <w:p w:rsidR="00013BCA" w:rsidRDefault="00013BCA" w:rsidP="00013BCA">
      <w:pPr>
        <w:pStyle w:val="NormalWeb"/>
        <w:numPr>
          <w:ilvl w:val="0"/>
          <w:numId w:val="30"/>
        </w:numPr>
      </w:pPr>
      <w:r>
        <w:t>Enable automatic alert generation for policy analysts and watchdogs.</w:t>
      </w:r>
    </w:p>
    <w:p w:rsidR="00013BCA" w:rsidRDefault="00013BCA" w:rsidP="00013BCA">
      <w:pPr>
        <w:pStyle w:val="NormalWeb"/>
      </w:pPr>
      <w:r>
        <w:t>This extended vision can position the Economic Freedom Dashboard not just as an analysis tool but a platform for civic education, public reform tracking, and global economic benchmarking.</w:t>
      </w:r>
    </w:p>
    <w:p w:rsidR="00013BCA" w:rsidRDefault="00013BCA"/>
    <w:sectPr w:rsidR="00013BCA">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156B" w:rsidRDefault="0076156B" w:rsidP="00510571">
      <w:pPr>
        <w:spacing w:after="0" w:line="240" w:lineRule="auto"/>
      </w:pPr>
      <w:r>
        <w:separator/>
      </w:r>
    </w:p>
  </w:endnote>
  <w:endnote w:type="continuationSeparator" w:id="0">
    <w:p w:rsidR="0076156B" w:rsidRDefault="0076156B" w:rsidP="00510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156B" w:rsidRDefault="0076156B" w:rsidP="00510571">
      <w:pPr>
        <w:spacing w:after="0" w:line="240" w:lineRule="auto"/>
      </w:pPr>
      <w:r>
        <w:separator/>
      </w:r>
    </w:p>
  </w:footnote>
  <w:footnote w:type="continuationSeparator" w:id="0">
    <w:p w:rsidR="0076156B" w:rsidRDefault="0076156B" w:rsidP="00510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01D5" w:rsidRDefault="005401D5" w:rsidP="005401D5">
    <w:pPr>
      <w:tabs>
        <w:tab w:val="left" w:pos="2147"/>
      </w:tabs>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33563B"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rsidR="00510571" w:rsidRPr="00510571" w:rsidRDefault="00510571">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26C25190"/>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51EA0116"/>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multilevel"/>
    <w:tmpl w:val="E6A61D92"/>
    <w:lvl w:ilvl="0">
      <w:start w:val="1"/>
      <w:numFmt w:val="decimal"/>
      <w:pStyle w:val="ListNumber"/>
      <w:lvlText w:val="%1."/>
      <w:lvlJc w:val="left"/>
      <w:pPr>
        <w:tabs>
          <w:tab w:val="num" w:pos="360"/>
        </w:tabs>
        <w:ind w:left="360" w:hanging="360"/>
      </w:pPr>
    </w:lvl>
    <w:lvl w:ilvl="1">
      <w:start w:val="3"/>
      <w:numFmt w:val="decimal"/>
      <w:pStyle w:val="Normal"/>
      <w:isLgl/>
      <w:lvlText w:val="%1.%2"/>
      <w:lvlJc w:val="left"/>
      <w:pPr>
        <w:ind w:left="432" w:hanging="432"/>
      </w:pPr>
      <w:rPr>
        <w:rFonts w:hint="default"/>
      </w:rPr>
    </w:lvl>
    <w:lvl w:ilvl="2">
      <w:start w:val="1"/>
      <w:numFmt w:val="decimal"/>
      <w:pStyle w:val="Normal"/>
      <w:isLgl/>
      <w:lvlText w:val="%1.%2.%3"/>
      <w:lvlJc w:val="left"/>
      <w:pPr>
        <w:ind w:left="720" w:hanging="720"/>
      </w:pPr>
      <w:rPr>
        <w:rFonts w:hint="default"/>
      </w:rPr>
    </w:lvl>
    <w:lvl w:ilvl="3">
      <w:start w:val="1"/>
      <w:numFmt w:val="decimal"/>
      <w:pStyle w:val="Normal"/>
      <w:isLgl/>
      <w:lvlText w:val="%1.%2.%3.%4"/>
      <w:lvlJc w:val="left"/>
      <w:pPr>
        <w:ind w:left="720" w:hanging="720"/>
      </w:pPr>
      <w:rPr>
        <w:rFonts w:hint="default"/>
      </w:rPr>
    </w:lvl>
    <w:lvl w:ilvl="4">
      <w:start w:val="1"/>
      <w:numFmt w:val="decimal"/>
      <w:pStyle w:val="Normal"/>
      <w:isLgl/>
      <w:lvlText w:val="%1.%2.%3.%4.%5"/>
      <w:lvlJc w:val="left"/>
      <w:pPr>
        <w:ind w:left="1080" w:hanging="1080"/>
      </w:pPr>
      <w:rPr>
        <w:rFonts w:hint="default"/>
      </w:rPr>
    </w:lvl>
    <w:lvl w:ilvl="5">
      <w:start w:val="1"/>
      <w:numFmt w:val="decimal"/>
      <w:pStyle w:val="Normal"/>
      <w:isLgl/>
      <w:lvlText w:val="%1.%2.%3.%4.%5.%6"/>
      <w:lvlJc w:val="left"/>
      <w:pPr>
        <w:ind w:left="1080" w:hanging="1080"/>
      </w:pPr>
      <w:rPr>
        <w:rFonts w:hint="default"/>
      </w:rPr>
    </w:lvl>
    <w:lvl w:ilvl="6">
      <w:start w:val="1"/>
      <w:numFmt w:val="decimal"/>
      <w:pStyle w:val="Normal"/>
      <w:isLgl/>
      <w:lvlText w:val="%1.%2.%3.%4.%5.%6.%7"/>
      <w:lvlJc w:val="left"/>
      <w:pPr>
        <w:ind w:left="1440" w:hanging="1440"/>
      </w:pPr>
      <w:rPr>
        <w:rFonts w:hint="default"/>
      </w:rPr>
    </w:lvl>
    <w:lvl w:ilvl="7">
      <w:start w:val="1"/>
      <w:numFmt w:val="decimal"/>
      <w:pStyle w:val="Normal"/>
      <w:isLgl/>
      <w:lvlText w:val="%1.%2.%3.%4.%5.%6.%7.%8"/>
      <w:lvlJc w:val="left"/>
      <w:pPr>
        <w:ind w:left="1440" w:hanging="1440"/>
      </w:pPr>
      <w:rPr>
        <w:rFonts w:hint="default"/>
      </w:rPr>
    </w:lvl>
    <w:lvl w:ilvl="8">
      <w:start w:val="1"/>
      <w:numFmt w:val="decimal"/>
      <w:pStyle w:val="Normal"/>
      <w:isLgl/>
      <w:lvlText w:val="%1.%2.%3.%4.%5.%6.%7.%8.%9"/>
      <w:lvlJc w:val="left"/>
      <w:pPr>
        <w:ind w:left="1800" w:hanging="1800"/>
      </w:pPr>
      <w:rPr>
        <w:rFonts w:hint="default"/>
      </w:rPr>
    </w:lvl>
  </w:abstractNum>
  <w:abstractNum w:abstractNumId="3" w15:restartNumberingAfterBreak="0">
    <w:nsid w:val="FFFFFF89"/>
    <w:multiLevelType w:val="singleLevel"/>
    <w:tmpl w:val="D414A494"/>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536091D"/>
    <w:multiLevelType w:val="multilevel"/>
    <w:tmpl w:val="8CD4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C73FA"/>
    <w:multiLevelType w:val="multilevel"/>
    <w:tmpl w:val="35A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D6DB3"/>
    <w:multiLevelType w:val="multilevel"/>
    <w:tmpl w:val="8A84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21906"/>
    <w:multiLevelType w:val="multilevel"/>
    <w:tmpl w:val="5150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D538C"/>
    <w:multiLevelType w:val="multilevel"/>
    <w:tmpl w:val="F822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C4ECD"/>
    <w:multiLevelType w:val="multilevel"/>
    <w:tmpl w:val="C0C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A4B48"/>
    <w:multiLevelType w:val="multilevel"/>
    <w:tmpl w:val="8E0E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17071C"/>
    <w:multiLevelType w:val="multilevel"/>
    <w:tmpl w:val="EE7A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D0A9C"/>
    <w:multiLevelType w:val="hybridMultilevel"/>
    <w:tmpl w:val="43F22C5C"/>
    <w:lvl w:ilvl="0" w:tplc="061474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1845C9B"/>
    <w:multiLevelType w:val="multilevel"/>
    <w:tmpl w:val="E4CC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C7E85"/>
    <w:multiLevelType w:val="multilevel"/>
    <w:tmpl w:val="0600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51EBF"/>
    <w:multiLevelType w:val="multilevel"/>
    <w:tmpl w:val="61F0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A514D"/>
    <w:multiLevelType w:val="multilevel"/>
    <w:tmpl w:val="6406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720E4"/>
    <w:multiLevelType w:val="multilevel"/>
    <w:tmpl w:val="E3A0E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C70EEF"/>
    <w:multiLevelType w:val="multilevel"/>
    <w:tmpl w:val="140E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5E4444"/>
    <w:multiLevelType w:val="multilevel"/>
    <w:tmpl w:val="6820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26974"/>
    <w:multiLevelType w:val="multilevel"/>
    <w:tmpl w:val="BC16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51938"/>
    <w:multiLevelType w:val="multilevel"/>
    <w:tmpl w:val="7F182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CD2BF2"/>
    <w:multiLevelType w:val="multilevel"/>
    <w:tmpl w:val="5920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33196"/>
    <w:multiLevelType w:val="multilevel"/>
    <w:tmpl w:val="0B0C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A3685"/>
    <w:multiLevelType w:val="multilevel"/>
    <w:tmpl w:val="72BAD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9F19B3"/>
    <w:multiLevelType w:val="multilevel"/>
    <w:tmpl w:val="54CA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CA36E3"/>
    <w:multiLevelType w:val="multilevel"/>
    <w:tmpl w:val="A740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AB2BC8"/>
    <w:multiLevelType w:val="multilevel"/>
    <w:tmpl w:val="898E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135CE3"/>
    <w:multiLevelType w:val="multilevel"/>
    <w:tmpl w:val="7D5C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581FC2"/>
    <w:multiLevelType w:val="multilevel"/>
    <w:tmpl w:val="16D0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12"/>
  </w:num>
  <w:num w:numId="6">
    <w:abstractNumId w:val="10"/>
  </w:num>
  <w:num w:numId="7">
    <w:abstractNumId w:val="19"/>
  </w:num>
  <w:num w:numId="8">
    <w:abstractNumId w:val="15"/>
  </w:num>
  <w:num w:numId="9">
    <w:abstractNumId w:val="7"/>
  </w:num>
  <w:num w:numId="10">
    <w:abstractNumId w:val="27"/>
  </w:num>
  <w:num w:numId="11">
    <w:abstractNumId w:val="22"/>
  </w:num>
  <w:num w:numId="12">
    <w:abstractNumId w:val="24"/>
  </w:num>
  <w:num w:numId="13">
    <w:abstractNumId w:val="9"/>
  </w:num>
  <w:num w:numId="14">
    <w:abstractNumId w:val="14"/>
  </w:num>
  <w:num w:numId="15">
    <w:abstractNumId w:val="5"/>
  </w:num>
  <w:num w:numId="16">
    <w:abstractNumId w:val="18"/>
  </w:num>
  <w:num w:numId="17">
    <w:abstractNumId w:val="13"/>
  </w:num>
  <w:num w:numId="18">
    <w:abstractNumId w:val="29"/>
  </w:num>
  <w:num w:numId="19">
    <w:abstractNumId w:val="8"/>
  </w:num>
  <w:num w:numId="20">
    <w:abstractNumId w:val="28"/>
  </w:num>
  <w:num w:numId="21">
    <w:abstractNumId w:val="16"/>
  </w:num>
  <w:num w:numId="22">
    <w:abstractNumId w:val="17"/>
  </w:num>
  <w:num w:numId="23">
    <w:abstractNumId w:val="21"/>
  </w:num>
  <w:num w:numId="24">
    <w:abstractNumId w:val="4"/>
  </w:num>
  <w:num w:numId="25">
    <w:abstractNumId w:val="20"/>
  </w:num>
  <w:num w:numId="26">
    <w:abstractNumId w:val="11"/>
  </w:num>
  <w:num w:numId="27">
    <w:abstractNumId w:val="26"/>
  </w:num>
  <w:num w:numId="28">
    <w:abstractNumId w:val="25"/>
  </w:num>
  <w:num w:numId="29">
    <w:abstractNumId w:val="6"/>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EEB"/>
    <w:rsid w:val="00013BCA"/>
    <w:rsid w:val="00044FCB"/>
    <w:rsid w:val="00114276"/>
    <w:rsid w:val="00265FE5"/>
    <w:rsid w:val="002D35C7"/>
    <w:rsid w:val="003034BE"/>
    <w:rsid w:val="00383EEB"/>
    <w:rsid w:val="003C3859"/>
    <w:rsid w:val="00510571"/>
    <w:rsid w:val="005401D5"/>
    <w:rsid w:val="00562B58"/>
    <w:rsid w:val="0076156B"/>
    <w:rsid w:val="007D2FEE"/>
    <w:rsid w:val="00BF1DDD"/>
    <w:rsid w:val="00D805CC"/>
    <w:rsid w:val="00E275C0"/>
    <w:rsid w:val="00E938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08D3A"/>
  <w15:chartTrackingRefBased/>
  <w15:docId w15:val="{227D7847-22A4-4AB9-BD20-D7AB1525A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3EEB"/>
    <w:pPr>
      <w:spacing w:line="278" w:lineRule="auto"/>
    </w:pPr>
    <w:rPr>
      <w:kern w:val="2"/>
      <w:sz w:val="24"/>
      <w:szCs w:val="24"/>
      <w:lang w:val="en-IN"/>
      <w14:ligatures w14:val="standardContextual"/>
    </w:rPr>
  </w:style>
  <w:style w:type="paragraph" w:styleId="Heading1">
    <w:name w:val="heading 1"/>
    <w:basedOn w:val="Normal"/>
    <w:next w:val="Normal"/>
    <w:link w:val="Heading1Char"/>
    <w:uiPriority w:val="9"/>
    <w:qFormat/>
    <w:rsid w:val="00383EEB"/>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semiHidden/>
    <w:unhideWhenUsed/>
    <w:qFormat/>
    <w:rsid w:val="002D3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35C7"/>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13B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EEB"/>
    <w:rPr>
      <w:rFonts w:asciiTheme="majorHAnsi" w:eastAsiaTheme="majorEastAsia" w:hAnsiTheme="majorHAnsi" w:cstheme="majorBidi"/>
      <w:b/>
      <w:bCs/>
      <w:color w:val="2F5496" w:themeColor="accent1" w:themeShade="BF"/>
      <w:sz w:val="28"/>
      <w:szCs w:val="28"/>
      <w:lang w:val="en-US"/>
    </w:rPr>
  </w:style>
  <w:style w:type="character" w:styleId="Hyperlink">
    <w:name w:val="Hyperlink"/>
    <w:basedOn w:val="DefaultParagraphFont"/>
    <w:uiPriority w:val="99"/>
    <w:unhideWhenUsed/>
    <w:rsid w:val="00BF1DDD"/>
    <w:rPr>
      <w:color w:val="0563C1" w:themeColor="hyperlink"/>
      <w:u w:val="single"/>
    </w:rPr>
  </w:style>
  <w:style w:type="character" w:styleId="UnresolvedMention">
    <w:name w:val="Unresolved Mention"/>
    <w:basedOn w:val="DefaultParagraphFont"/>
    <w:uiPriority w:val="99"/>
    <w:semiHidden/>
    <w:unhideWhenUsed/>
    <w:rsid w:val="00BF1DDD"/>
    <w:rPr>
      <w:color w:val="605E5C"/>
      <w:shd w:val="clear" w:color="auto" w:fill="E1DFDD"/>
    </w:rPr>
  </w:style>
  <w:style w:type="character" w:customStyle="1" w:styleId="Heading2Char">
    <w:name w:val="Heading 2 Char"/>
    <w:basedOn w:val="DefaultParagraphFont"/>
    <w:link w:val="Heading2"/>
    <w:uiPriority w:val="9"/>
    <w:semiHidden/>
    <w:rsid w:val="002D35C7"/>
    <w:rPr>
      <w:rFonts w:asciiTheme="majorHAnsi" w:eastAsiaTheme="majorEastAsia" w:hAnsiTheme="majorHAnsi" w:cstheme="majorBidi"/>
      <w:color w:val="2F5496" w:themeColor="accent1" w:themeShade="BF"/>
      <w:kern w:val="2"/>
      <w:sz w:val="26"/>
      <w:szCs w:val="26"/>
      <w:lang w:val="en-IN"/>
      <w14:ligatures w14:val="standardContextual"/>
    </w:rPr>
  </w:style>
  <w:style w:type="character" w:customStyle="1" w:styleId="Heading3Char">
    <w:name w:val="Heading 3 Char"/>
    <w:basedOn w:val="DefaultParagraphFont"/>
    <w:link w:val="Heading3"/>
    <w:uiPriority w:val="9"/>
    <w:semiHidden/>
    <w:rsid w:val="002D35C7"/>
    <w:rPr>
      <w:rFonts w:asciiTheme="majorHAnsi" w:eastAsiaTheme="majorEastAsia" w:hAnsiTheme="majorHAnsi" w:cstheme="majorBidi"/>
      <w:color w:val="1F3763" w:themeColor="accent1" w:themeShade="7F"/>
      <w:kern w:val="2"/>
      <w:sz w:val="24"/>
      <w:szCs w:val="24"/>
      <w:lang w:val="en-IN"/>
      <w14:ligatures w14:val="standardContextual"/>
    </w:rPr>
  </w:style>
  <w:style w:type="paragraph" w:styleId="ListBullet">
    <w:name w:val="List Bullet"/>
    <w:basedOn w:val="Normal"/>
    <w:uiPriority w:val="99"/>
    <w:unhideWhenUsed/>
    <w:rsid w:val="002D35C7"/>
    <w:pPr>
      <w:numPr>
        <w:numId w:val="1"/>
      </w:numPr>
      <w:spacing w:after="200" w:line="276" w:lineRule="auto"/>
      <w:contextualSpacing/>
    </w:pPr>
    <w:rPr>
      <w:rFonts w:eastAsiaTheme="minorEastAsia"/>
      <w:kern w:val="0"/>
      <w:sz w:val="22"/>
      <w:szCs w:val="22"/>
      <w:lang w:val="en-US"/>
      <w14:ligatures w14:val="none"/>
    </w:rPr>
  </w:style>
  <w:style w:type="paragraph" w:styleId="ListBullet2">
    <w:name w:val="List Bullet 2"/>
    <w:basedOn w:val="Normal"/>
    <w:uiPriority w:val="99"/>
    <w:unhideWhenUsed/>
    <w:rsid w:val="002D35C7"/>
    <w:pPr>
      <w:numPr>
        <w:numId w:val="2"/>
      </w:numPr>
      <w:spacing w:after="200" w:line="276" w:lineRule="auto"/>
      <w:contextualSpacing/>
    </w:pPr>
    <w:rPr>
      <w:rFonts w:eastAsiaTheme="minorEastAsia"/>
      <w:kern w:val="0"/>
      <w:sz w:val="22"/>
      <w:szCs w:val="22"/>
      <w:lang w:val="en-US"/>
      <w14:ligatures w14:val="none"/>
    </w:rPr>
  </w:style>
  <w:style w:type="paragraph" w:styleId="ListBullet3">
    <w:name w:val="List Bullet 3"/>
    <w:basedOn w:val="Normal"/>
    <w:uiPriority w:val="99"/>
    <w:unhideWhenUsed/>
    <w:rsid w:val="002D35C7"/>
    <w:pPr>
      <w:numPr>
        <w:numId w:val="3"/>
      </w:numPr>
      <w:spacing w:after="200" w:line="276" w:lineRule="auto"/>
      <w:contextualSpacing/>
    </w:pPr>
    <w:rPr>
      <w:rFonts w:eastAsiaTheme="minorEastAsia"/>
      <w:kern w:val="0"/>
      <w:sz w:val="22"/>
      <w:szCs w:val="22"/>
      <w:lang w:val="en-US"/>
      <w14:ligatures w14:val="none"/>
    </w:rPr>
  </w:style>
  <w:style w:type="paragraph" w:styleId="ListNumber">
    <w:name w:val="List Number"/>
    <w:basedOn w:val="Normal"/>
    <w:uiPriority w:val="99"/>
    <w:unhideWhenUsed/>
    <w:rsid w:val="002D35C7"/>
    <w:pPr>
      <w:numPr>
        <w:numId w:val="4"/>
      </w:numPr>
      <w:spacing w:after="200" w:line="276" w:lineRule="auto"/>
      <w:contextualSpacing/>
    </w:pPr>
    <w:rPr>
      <w:rFonts w:eastAsiaTheme="minorEastAsia"/>
      <w:kern w:val="0"/>
      <w:sz w:val="22"/>
      <w:szCs w:val="22"/>
      <w:lang w:val="en-US"/>
      <w14:ligatures w14:val="none"/>
    </w:rPr>
  </w:style>
  <w:style w:type="paragraph" w:styleId="IntenseQuote">
    <w:name w:val="Intense Quote"/>
    <w:basedOn w:val="Normal"/>
    <w:next w:val="Normal"/>
    <w:link w:val="IntenseQuoteChar"/>
    <w:uiPriority w:val="30"/>
    <w:qFormat/>
    <w:rsid w:val="002D35C7"/>
    <w:pPr>
      <w:pBdr>
        <w:bottom w:val="single" w:sz="4" w:space="4" w:color="4472C4" w:themeColor="accent1"/>
      </w:pBdr>
      <w:spacing w:before="200" w:after="280" w:line="276" w:lineRule="auto"/>
      <w:ind w:left="936" w:right="936"/>
    </w:pPr>
    <w:rPr>
      <w:rFonts w:eastAsiaTheme="minorEastAsia"/>
      <w:b/>
      <w:bCs/>
      <w:i/>
      <w:iCs/>
      <w:color w:val="4472C4" w:themeColor="accent1"/>
      <w:kern w:val="0"/>
      <w:sz w:val="22"/>
      <w:szCs w:val="22"/>
      <w:lang w:val="en-US"/>
      <w14:ligatures w14:val="none"/>
    </w:rPr>
  </w:style>
  <w:style w:type="character" w:customStyle="1" w:styleId="IntenseQuoteChar">
    <w:name w:val="Intense Quote Char"/>
    <w:basedOn w:val="DefaultParagraphFont"/>
    <w:link w:val="IntenseQuote"/>
    <w:uiPriority w:val="30"/>
    <w:rsid w:val="002D35C7"/>
    <w:rPr>
      <w:rFonts w:eastAsiaTheme="minorEastAsia"/>
      <w:b/>
      <w:bCs/>
      <w:i/>
      <w:iCs/>
      <w:color w:val="4472C4" w:themeColor="accent1"/>
      <w:lang w:val="en-US"/>
    </w:rPr>
  </w:style>
  <w:style w:type="table" w:styleId="TableGrid">
    <w:name w:val="Table Grid"/>
    <w:basedOn w:val="TableNormal"/>
    <w:uiPriority w:val="39"/>
    <w:rsid w:val="002D3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D805CC"/>
    <w:pPr>
      <w:spacing w:before="180" w:after="180" w:line="240" w:lineRule="auto"/>
    </w:pPr>
    <w:rPr>
      <w:kern w:val="0"/>
      <w:lang w:val="en-US"/>
      <w14:ligatures w14:val="none"/>
    </w:rPr>
  </w:style>
  <w:style w:type="character" w:customStyle="1" w:styleId="BodyTextChar">
    <w:name w:val="Body Text Char"/>
    <w:basedOn w:val="DefaultParagraphFont"/>
    <w:link w:val="BodyText"/>
    <w:rsid w:val="00D805CC"/>
    <w:rPr>
      <w:sz w:val="24"/>
      <w:szCs w:val="24"/>
      <w:lang w:val="en-US"/>
    </w:rPr>
  </w:style>
  <w:style w:type="paragraph" w:customStyle="1" w:styleId="FirstParagraph">
    <w:name w:val="First Paragraph"/>
    <w:basedOn w:val="BodyText"/>
    <w:next w:val="BodyText"/>
    <w:qFormat/>
    <w:rsid w:val="00D805CC"/>
  </w:style>
  <w:style w:type="paragraph" w:customStyle="1" w:styleId="Compact">
    <w:name w:val="Compact"/>
    <w:basedOn w:val="BodyText"/>
    <w:qFormat/>
    <w:rsid w:val="00D805CC"/>
    <w:pPr>
      <w:spacing w:before="36" w:after="36"/>
    </w:pPr>
  </w:style>
  <w:style w:type="table" w:customStyle="1" w:styleId="Table">
    <w:name w:val="Table"/>
    <w:semiHidden/>
    <w:unhideWhenUsed/>
    <w:qFormat/>
    <w:rsid w:val="00D805CC"/>
    <w:pPr>
      <w:spacing w:after="200" w:line="240" w:lineRule="auto"/>
    </w:pPr>
    <w:rPr>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Heading4Char">
    <w:name w:val="Heading 4 Char"/>
    <w:basedOn w:val="DefaultParagraphFont"/>
    <w:link w:val="Heading4"/>
    <w:uiPriority w:val="9"/>
    <w:semiHidden/>
    <w:rsid w:val="00013BCA"/>
    <w:rPr>
      <w:rFonts w:asciiTheme="majorHAnsi" w:eastAsiaTheme="majorEastAsia" w:hAnsiTheme="majorHAnsi" w:cstheme="majorBidi"/>
      <w:i/>
      <w:iCs/>
      <w:color w:val="2F5496" w:themeColor="accent1" w:themeShade="BF"/>
      <w:kern w:val="2"/>
      <w:sz w:val="24"/>
      <w:szCs w:val="24"/>
      <w:lang w:val="en-IN"/>
      <w14:ligatures w14:val="standardContextual"/>
    </w:rPr>
  </w:style>
  <w:style w:type="paragraph" w:styleId="NormalWeb">
    <w:name w:val="Normal (Web)"/>
    <w:basedOn w:val="Normal"/>
    <w:uiPriority w:val="99"/>
    <w:unhideWhenUsed/>
    <w:rsid w:val="00013BCA"/>
    <w:pPr>
      <w:spacing w:before="100" w:beforeAutospacing="1" w:after="100" w:afterAutospacing="1" w:line="240" w:lineRule="auto"/>
    </w:pPr>
    <w:rPr>
      <w:rFonts w:ascii="Times New Roman" w:eastAsia="Times New Roman" w:hAnsi="Times New Roman" w:cs="Times New Roman"/>
      <w:kern w:val="0"/>
      <w:lang w:val="en-GB" w:eastAsia="en-GB"/>
      <w14:ligatures w14:val="none"/>
    </w:rPr>
  </w:style>
  <w:style w:type="character" w:styleId="Strong">
    <w:name w:val="Strong"/>
    <w:basedOn w:val="DefaultParagraphFont"/>
    <w:uiPriority w:val="22"/>
    <w:qFormat/>
    <w:rsid w:val="00013BCA"/>
    <w:rPr>
      <w:b/>
      <w:bCs/>
    </w:rPr>
  </w:style>
  <w:style w:type="paragraph" w:styleId="Header">
    <w:name w:val="header"/>
    <w:basedOn w:val="Normal"/>
    <w:link w:val="HeaderChar"/>
    <w:uiPriority w:val="99"/>
    <w:unhideWhenUsed/>
    <w:rsid w:val="005105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0571"/>
    <w:rPr>
      <w:kern w:val="2"/>
      <w:sz w:val="24"/>
      <w:szCs w:val="24"/>
      <w:lang w:val="en-IN"/>
      <w14:ligatures w14:val="standardContextual"/>
    </w:rPr>
  </w:style>
  <w:style w:type="paragraph" w:styleId="Footer">
    <w:name w:val="footer"/>
    <w:basedOn w:val="Normal"/>
    <w:link w:val="FooterChar"/>
    <w:uiPriority w:val="99"/>
    <w:unhideWhenUsed/>
    <w:rsid w:val="005105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0571"/>
    <w:rPr>
      <w:kern w:val="2"/>
      <w:sz w:val="24"/>
      <w:szCs w:val="24"/>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073495">
      <w:bodyDiv w:val="1"/>
      <w:marLeft w:val="0"/>
      <w:marRight w:val="0"/>
      <w:marTop w:val="0"/>
      <w:marBottom w:val="0"/>
      <w:divBdr>
        <w:top w:val="none" w:sz="0" w:space="0" w:color="auto"/>
        <w:left w:val="none" w:sz="0" w:space="0" w:color="auto"/>
        <w:bottom w:val="none" w:sz="0" w:space="0" w:color="auto"/>
        <w:right w:val="none" w:sz="0" w:space="0" w:color="auto"/>
      </w:divBdr>
    </w:div>
    <w:div w:id="119337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ublic.tableau.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22</Pages>
  <Words>3469</Words>
  <Characters>19778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2025-07-04T02:15:00Z</dcterms:created>
  <dcterms:modified xsi:type="dcterms:W3CDTF">2025-07-04T13:46:00Z</dcterms:modified>
</cp:coreProperties>
</file>