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F172A" w:color="auto" w:val="clear"/>
            <w:tcMar>
              <w:top w:type="dxa" w:w="240"/>
              <w:left w:type="dxa" w:w="260"/>
              <w:bottom w:type="dxa" w:w="260"/>
              <w:right w:type="dxa" w:w="260"/>
            </w:tcMar>
          </w:tcPr>
          <w:p>
            <w:pPr>
              <w:spacing w:after="120" w:before="0" w:line="240"/>
            </w:pPr>
            <w:r>
              <w:drawing>
                <wp:inline distT="0" distB="0" distL="0" distR="0">
                  <wp:extent cx="1428750" cy="5143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300"/>
            </w:pPr>
            <w:r>
              <w:rPr>
                <w:rFonts w:ascii="Sora" w:cs="Sora" w:eastAsia="Sora" w:hAnsi="Sora"/>
                <w:b/>
                <w:bCs/>
                <w:color w:val="FFFFFF"/>
                <w:sz w:val="38"/>
                <w:szCs w:val="38"/>
              </w:rPr>
              <w:t xml:space="preserve">Vasco Rocha Bartolomeu</w:t>
            </w:r>
          </w:p>
          <w:p>
            <w:pPr>
              <w:spacing w:after="100" w:before="30" w:line="276"/>
            </w:pPr>
            <w:r>
              <w:rPr>
                <w:rFonts w:ascii="Chillax" w:cs="Chillax" w:eastAsia="Chillax" w:hAnsi="Chillax"/>
                <w:color w:val="C4B5FD"/>
                <w:sz w:val="21"/>
                <w:szCs w:val="21"/>
              </w:rPr>
              <w:t xml:space="preserve">Data Scientist  ·  AI Engineer  ·  Cloud &amp; MLOps</w:t>
            </w:r>
          </w:p>
          <w:p>
            <w:pPr>
              <w:spacing w:after="0" w:before="0" w:line="252"/>
            </w:pPr>
            <w:r>
              <w:rPr>
                <w:rFonts w:ascii="Manrope" w:cs="Manrope" w:eastAsia="Manrope" w:hAnsi="Manrope"/>
                <w:color w:val="CBD5E1"/>
                <w:sz w:val="16"/>
                <w:szCs w:val="16"/>
              </w:rPr>
              <w:t xml:space="preserve">Posto Santo, Espigão nº2, 9700-226 Angra do Heroísmo</w:t>
            </w:r>
          </w:p>
          <w:p>
            <w:pPr>
              <w:spacing w:after="0" w:before="0" w:line="252"/>
            </w:pPr>
            <w:r>
              <w:rPr>
                <w:rFonts w:ascii="Manrope" w:cs="Manrope" w:eastAsia="Manrope" w:hAnsi="Manrope"/>
                <w:color w:val="CBD5E1"/>
                <w:sz w:val="16"/>
                <w:szCs w:val="16"/>
              </w:rPr>
              <w:t xml:space="preserve">+351 912 878 243</w:t>
            </w:r>
            <w:r>
              <w:rPr>
                <w:rFonts w:ascii="Manrope" w:cs="Manrope" w:eastAsia="Manrope" w:hAnsi="Manrope"/>
                <w:sz w:val="16"/>
                <w:szCs w:val="16"/>
              </w:rPr>
              <w:t xml:space="preserve">      </w:t>
            </w:r>
            <w:r>
              <w:rPr>
                <w:rFonts w:ascii="Manrope" w:cs="Manrope" w:eastAsia="Manrope" w:hAnsi="Manrope"/>
                <w:b/>
                <w:bCs/>
                <w:color w:val="7C3AED"/>
                <w:sz w:val="16"/>
                <w:szCs w:val="16"/>
              </w:rPr>
              <w:t xml:space="preserve">|</w:t>
            </w:r>
            <w:r>
              <w:rPr>
                <w:rFonts w:ascii="Manrope" w:cs="Manrope" w:eastAsia="Manrope" w:hAnsi="Manrope"/>
                <w:sz w:val="16"/>
                <w:szCs w:val="16"/>
              </w:rPr>
              <w:t xml:space="preserve">      </w:t>
            </w:r>
            <w:r>
              <w:rPr>
                <w:rFonts w:ascii="Manrope" w:cs="Manrope" w:eastAsia="Manrope" w:hAnsi="Manrope"/>
                <w:color w:val="CBD5E1"/>
                <w:sz w:val="16"/>
                <w:szCs w:val="16"/>
              </w:rPr>
              <w:t xml:space="preserve">vasco.bartolomeu@enari.com</w:t>
            </w:r>
          </w:p>
        </w:tc>
      </w:tr>
    </w:tbl>
    <w:p>
      <w:pPr>
        <w:pBdr>
          <w:bottom w:val="single" w:color="7C3AED" w:sz="26" w:space="0"/>
        </w:pBdr>
        <w:spacing w:after="200" w:before="0"/>
      </w:pPr>
      <w:r>
        <w:rPr>
          <w:sz w:val="2"/>
          <w:szCs w:val="2"/>
        </w:rPr>
        <w:t xml:space="preserve"/>
      </w:r>
    </w:p>
    <w:p>
      <w:pPr>
        <w:pBdr>
          <w:bottom w:val="single" w:color="7C3AED" w:sz="12" w:space="4"/>
        </w:pBdr>
        <w:spacing w:after="140" w:before="300"/>
      </w:pPr>
      <w:r>
        <w:rPr>
          <w:rFonts w:ascii="Sora" w:cs="Sora" w:eastAsia="Sora" w:hAnsi="Sora"/>
          <w:color w:val="7C3AED"/>
          <w:sz w:val="26"/>
          <w:szCs w:val="26"/>
        </w:rPr>
        <w:t xml:space="preserve">▍</w:t>
      </w:r>
      <w:r>
        <w:rPr>
          <w:rFonts w:ascii="Sora" w:cs="Sora" w:eastAsia="Sora" w:hAnsi="Sora"/>
          <w:b/>
          <w:bCs/>
          <w:color w:val="0F172A"/>
          <w:spacing w:val="30"/>
          <w:sz w:val="26"/>
          <w:szCs w:val="26"/>
        </w:rPr>
        <w:t xml:space="preserve"> PROFILE</w:t>
      </w:r>
    </w:p>
    <w:p>
      <w:pPr>
        <w:spacing w:after="80" w:before="40" w:line="280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Data Scientist and AI Engineer with an M.Eng. in Data Science and a B.Eng. in Physics Engineering. I design and ship cloud-native machine-learning systems end to end — from data pipelines and model development to MLOps, infrastructure-as-code and full-stack delivery. Hands-on across the Azure and AWS stacks, with a strong track record building secure, automated platforms for clients in software, industry and sport.</w:t>
      </w:r>
    </w:p>
    <w:p>
      <w:pPr>
        <w:pBdr>
          <w:bottom w:val="single" w:color="7C3AED" w:sz="12" w:space="4"/>
        </w:pBdr>
        <w:spacing w:after="140" w:before="300"/>
      </w:pPr>
      <w:r>
        <w:rPr>
          <w:rFonts w:ascii="Sora" w:cs="Sora" w:eastAsia="Sora" w:hAnsi="Sora"/>
          <w:color w:val="7C3AED"/>
          <w:sz w:val="26"/>
          <w:szCs w:val="26"/>
        </w:rPr>
        <w:t xml:space="preserve">▍</w:t>
      </w:r>
      <w:r>
        <w:rPr>
          <w:rFonts w:ascii="Sora" w:cs="Sora" w:eastAsia="Sora" w:hAnsi="Sora"/>
          <w:b/>
          <w:bCs/>
          <w:color w:val="0F172A"/>
          <w:spacing w:val="30"/>
          <w:sz w:val="26"/>
          <w:szCs w:val="26"/>
        </w:rPr>
        <w:t xml:space="preserve">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Current role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Data Scientist / AI Engineer at Enari GmbH (since 07/2023)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Education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6F4FE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M.Eng. Data Science &amp; Engineering  ·  B.Eng. Physics Engineering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Born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05.09.2000, Portugal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Languages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6F4FE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Portuguese (native)  ·  English (fluent)  ·  Spanish (fluent)</w:t>
            </w:r>
          </w:p>
        </w:tc>
      </w:tr>
    </w:tbl>
    <w:p>
      <w:pPr>
        <w:pBdr>
          <w:bottom w:val="single" w:color="7C3AED" w:sz="12" w:space="4"/>
        </w:pBdr>
        <w:spacing w:after="140" w:before="300"/>
      </w:pPr>
      <w:r>
        <w:rPr>
          <w:rFonts w:ascii="Sora" w:cs="Sora" w:eastAsia="Sora" w:hAnsi="Sora"/>
          <w:color w:val="7C3AED"/>
          <w:sz w:val="26"/>
          <w:szCs w:val="26"/>
        </w:rPr>
        <w:t xml:space="preserve">▍</w:t>
      </w:r>
      <w:r>
        <w:rPr>
          <w:rFonts w:ascii="Sora" w:cs="Sora" w:eastAsia="Sora" w:hAnsi="Sora"/>
          <w:b/>
          <w:bCs/>
          <w:color w:val="0F172A"/>
          <w:spacing w:val="30"/>
          <w:sz w:val="26"/>
          <w:szCs w:val="26"/>
        </w:rPr>
        <w:t xml:space="preserve"> CLOUD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Azure stack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Azure DevOps, Azure Databases, Dynamics 365, Databricks, Data Lakehouse, API Management, Azure ML / AI Studio, Application Gateway, CosmosDB, Azure Functions, Key Vault, Keycloak, ADB2C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AWS stack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6F4FE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EC2, S3, DynamoDB, Lambda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DevOps / CI/CD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Azure DevOps, GitLab, AWS CodePipeline, GitHub, Terraform, Terragrunt, Helm, pytest, pylint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Databases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6F4FE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SQL, NoSQL, MongoDB, MariaDB, MySQL, SQL Server, Postgres, CosmosDB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Containers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Docker, Kubernetes (AKS)</w:t>
            </w:r>
          </w:p>
        </w:tc>
      </w:tr>
    </w:tbl>
    <w:p>
      <w:pPr>
        <w:pBdr>
          <w:bottom w:val="single" w:color="7C3AED" w:sz="12" w:space="4"/>
        </w:pBdr>
        <w:spacing w:after="140" w:before="300"/>
      </w:pPr>
      <w:r>
        <w:rPr>
          <w:rFonts w:ascii="Sora" w:cs="Sora" w:eastAsia="Sora" w:hAnsi="Sora"/>
          <w:color w:val="7C3AED"/>
          <w:sz w:val="26"/>
          <w:szCs w:val="26"/>
        </w:rPr>
        <w:t xml:space="preserve">▍</w:t>
      </w:r>
      <w:r>
        <w:rPr>
          <w:rFonts w:ascii="Sora" w:cs="Sora" w:eastAsia="Sora" w:hAnsi="Sora"/>
          <w:b/>
          <w:bCs/>
          <w:color w:val="0F172A"/>
          <w:spacing w:val="30"/>
          <w:sz w:val="26"/>
          <w:szCs w:val="26"/>
        </w:rPr>
        <w:t xml:space="preserve"> OTHER IT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Languages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Python, JavaScript, TypeScript, R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Frameworks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6F4FE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pySpark, React, LitElement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Web frameworks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FastAPI, Flask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Data analysis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6F4FE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NumPy, Pandas, Matplotlib, Seaborn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Machine learning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Scikit-learn, OpenCV (Computer Vision), PyTorch, TensorFlow, A/B testing, time-series prediction &amp; classification, CNNs, vector databases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NLP / LLMs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6F4FE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OpenAI API, Hugging Face, Claude AI, Llama, LlavaNextVideo, BERT, Transformer architectures, Whisper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Operating systems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Windows, Linux (Ubuntu), macOS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Scripting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6F4FE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PowerShell, Bash, Zsh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MS Office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Word, Excel, PowerPoint, PowerApps, Power Automate, Power BI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SEO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6F4FE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Google Analytics, SEMrush</w:t>
            </w:r>
          </w:p>
        </w:tc>
      </w:tr>
      <w:tr>
        <w:tc>
          <w:tcPr>
            <w:tcW w:type="dxa" w:w="270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EDE9FB" w:color="auto" w:val="clear"/>
            <w:tcMar>
              <w:top w:type="dxa" w:w="90"/>
              <w:left w:type="dxa" w:w="150"/>
              <w:bottom w:type="dxa" w:w="90"/>
              <w:right w:type="dxa" w:w="120"/>
            </w:tcMar>
            <w:vAlign w:val="center"/>
          </w:tcPr>
          <w:p>
            <w:r>
              <w:rPr>
                <w:rFonts w:ascii="Sora" w:cs="Sora" w:eastAsia="Sora" w:hAnsi="Sora"/>
                <w:b/>
                <w:bCs/>
                <w:color w:val="0F172A"/>
                <w:sz w:val="17"/>
                <w:szCs w:val="17"/>
              </w:rPr>
              <w:t xml:space="preserve">CAD</w:t>
            </w:r>
          </w:p>
        </w:tc>
        <w:tc>
          <w:tcPr>
            <w:tcW w:type="dxa" w:w="6660"/>
            <w:tcBorders>
              <w:top w:val="single" w:color="E2E8F0" w:sz="4"/>
              <w:left w:val="none"/>
              <w:bottom w:val="single" w:color="E2E8F0" w:sz="4"/>
              <w:right w:val="none"/>
            </w:tcBorders>
            <w:shd w:fill="FFFFFF" w:color="auto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center"/>
          </w:tcPr>
          <w:p>
            <w:r>
              <w:rPr>
                <w:rFonts w:ascii="Manrope" w:cs="Manrope" w:eastAsia="Manrope" w:hAnsi="Manrope"/>
                <w:color w:val="475569"/>
                <w:sz w:val="18"/>
                <w:szCs w:val="18"/>
              </w:rPr>
              <w:t xml:space="preserve">AutoCAD</w:t>
            </w:r>
          </w:p>
        </w:tc>
      </w:tr>
    </w:tbl>
    <w:p>
      <w:pPr>
        <w:pBdr>
          <w:bottom w:val="single" w:color="7C3AED" w:sz="12" w:space="4"/>
        </w:pBdr>
        <w:spacing w:after="140" w:before="300"/>
      </w:pPr>
      <w:r>
        <w:rPr>
          <w:rFonts w:ascii="Sora" w:cs="Sora" w:eastAsia="Sora" w:hAnsi="Sora"/>
          <w:color w:val="7C3AED"/>
          <w:sz w:val="26"/>
          <w:szCs w:val="26"/>
        </w:rPr>
        <w:t xml:space="preserve">▍</w:t>
      </w:r>
      <w:r>
        <w:rPr>
          <w:rFonts w:ascii="Sora" w:cs="Sora" w:eastAsia="Sora" w:hAnsi="Sora"/>
          <w:b/>
          <w:bCs/>
          <w:color w:val="0F172A"/>
          <w:spacing w:val="30"/>
          <w:sz w:val="26"/>
          <w:szCs w:val="26"/>
        </w:rPr>
        <w:t xml:space="preserve"> PROFESSIONAL EXPERIENCE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07/2023 – present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Enari GmbH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AI Engineer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Pre-processing (encoding, cleaning, normalising) with NumPy, Matplotlib, Pandas, Scikit-learn and Python.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Data warehousing and ETL pipeline development; data processing with Azure Databricks and Azure Data Lakehouse.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Realisation of end-to-end machine-learning pipelines and automated cloud processes via DevOps.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Implementation and validation of ML / deep-learning architectures with PyTorch, Scikit-learn and OpenCV.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Integration and validation of Large Language Models using OpenAI and Claude AI.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ML / DL model deployment with Docker and development of full-stack user-data-management applications.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04/2022 – 07/2023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Earlier engineering work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Software &amp; Systems Developer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Built frontend applications and backend APIs connecting existing company apps to new services and databases.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Redesigned microcontroller operating systems for integration into a home-automation system.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Restructured computer-vision algorithms for security-surveillance systems.</w:t>
      </w:r>
    </w:p>
    <w:p>
      <w:pPr>
        <w:pBdr>
          <w:bottom w:val="single" w:color="7C3AED" w:sz="12" w:space="4"/>
        </w:pBdr>
        <w:spacing w:after="140" w:before="300"/>
      </w:pPr>
      <w:r>
        <w:rPr>
          <w:rFonts w:ascii="Sora" w:cs="Sora" w:eastAsia="Sora" w:hAnsi="Sora"/>
          <w:color w:val="7C3AED"/>
          <w:sz w:val="26"/>
          <w:szCs w:val="26"/>
        </w:rPr>
        <w:t xml:space="preserve">▍</w:t>
      </w:r>
      <w:r>
        <w:rPr>
          <w:rFonts w:ascii="Sora" w:cs="Sora" w:eastAsia="Sora" w:hAnsi="Sora"/>
          <w:b/>
          <w:bCs/>
          <w:color w:val="0F172A"/>
          <w:spacing w:val="30"/>
          <w:sz w:val="26"/>
          <w:szCs w:val="26"/>
        </w:rPr>
        <w:t xml:space="preserve"> SELECTED PROJECTS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05/2024 – present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Enari GmbH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Azure Developer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Developed a schedule-planning application (Docker, Azure Web App, Microsoft Dynamics 365).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Designed a security framework for Microsoft Power Platform (Azure AD, RBAC) and built React frontends.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Configured CI/CD pipelines (Azure DevOps); provisioned Azure ML workspaces with VNet data separation using Terraform, Terragrunt and GitLab.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Set up Key Vaults, IAM roles, compute nodes with startup scripts and backup-enabled storage accounts in Azure.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10/2024 – 05/2024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Enari GmbH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AI Engineer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Designed an ML algorithm for hand-pose estimation — predicting hand-joint keypoint coordinates (MediaPipe, OpenCV).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Applied 1D/2D CNNs to electrical-impedance measurement sequences to infer hand pose from muscle activation.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Data pre-processing and pipelines with NumPy and Pandas; ML engineering and deployment via Azure ML, versioned in Azure DevOps.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02/2024 – 10/2024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Red Bull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Azure Developer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Built a SurfAI Coach application generating coaching messages from training-video input (Hugging Face, PyTorch, OpenCV).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Developed an authorization model for Microsoft Dataverse with granular data- and object-level permissions (Azure Key Vault, Azure AD).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Provisioned Azure ML workspaces with VNet isolation (Terraform, Terragrunt, GitLab) and secured Key Vaults, RBAC/IAM roles, compute nodes and backup-enabled storage.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Implemented CI/CD pipelines for ML workflows and infrastructure (GitLab CI/CD); built React frontends.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04/2024 – 09/2024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Digital Loop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AI Engineer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Developed LLM integrations to surface insight on SEO KPIs (Gemini, OpenAI, Mistral, Google Analytics, SEMrush).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Infrastructure development and automated pipeline deployment with Azure DevOps, Terraform and Docker.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Deployed Azure ML workspaces with strict VNet-based data isolation; set up secure Azure resources and CI/CD pipelines.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Backend API handling with FastAPI; project management in Jira and Confluence.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01/2024 – 09/2024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HybridDigital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Azure Developer / Machine Learning Engineer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Designed and deployed a Kubernetes (AKS) cluster hosting an image-preprocessing service for material classification.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Configured Azure CI/CD pipelines for secure deployment of ERP and CRM components (Azure DevOps, Dynamics 365).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Implemented data-handling and storage on Azure Data Lakehouse; used computer vision (OpenCV) for anomaly detection and area calculation.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Ran A/B testing to improve detection performance; backend APIs with Flask and React frontends.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07/2023 – 01/2024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Porsche eBike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Machine Learning Engineer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Built an ML pipeline predicting bicycle KPIs via regression models (Scikit-learn).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Integrated A/B models to classify rider riding states and improve performance.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Infrastructure provisioning and deployment (Azure ML, AKS).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02/2023 – 06/2023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Academic Project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Data &amp; Machine Learning Engineer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Correlated glass-bottle production-process data with defect counts; data ingestion via MySQL and transformation.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Feature engineering in Python and ML models predicting the proportion of defective bottles from production parameters.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04/2023 – 06/2023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Raceland Automação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Software Developer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Created a serverless website to minimise costs using Next.js, deployed via Docker to Google Cloud Run, domain managed through Cloudflare.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01/2023 – 03/2023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Raceland Automação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Software Developer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Built a time-attendance manager with an asynchronous Python API handling schedules, layoff days, employee lists and hierarchy (SQL Server).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Version control and CI/CD pipelines for automated deployment using DevOps.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04/2022 – 06/2023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Raceland Automação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Full-Stack Software Developer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Engineered flexible home-automation software with Python (backend) and LitElement / Web Components (frontend).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Used CMake to build firmware deployment for motorhome automation; shipped companion apps to the App Store and Google Play via webview.</w:t>
      </w:r>
    </w:p>
    <w:p>
      <w:pPr>
        <w:pStyle w:val="ListParagraph"/>
        <w:numPr>
          <w:ilvl w:val="0"/>
          <w:numId w:val="2"/>
        </w:numPr>
        <w:spacing w:after="10" w:before="10" w:line="264"/>
      </w:pPr>
      <w:r>
        <w:rPr>
          <w:rFonts w:ascii="Manrope" w:cs="Manrope" w:eastAsia="Manrope" w:hAnsi="Manrope"/>
          <w:color w:val="475569"/>
          <w:sz w:val="19"/>
          <w:szCs w:val="19"/>
        </w:rPr>
        <w:t xml:space="preserve">Integrated Siemens S7-1200 PLCs for motorhome control and combined YOLOv5 and OpenAI Whisper for object and voice recognition.</w:t>
      </w:r>
    </w:p>
    <w:p>
      <w:pPr>
        <w:pBdr>
          <w:bottom w:val="single" w:color="7C3AED" w:sz="12" w:space="4"/>
        </w:pBdr>
        <w:spacing w:after="140" w:before="300"/>
      </w:pPr>
      <w:r>
        <w:rPr>
          <w:rFonts w:ascii="Sora" w:cs="Sora" w:eastAsia="Sora" w:hAnsi="Sora"/>
          <w:color w:val="7C3AED"/>
          <w:sz w:val="26"/>
          <w:szCs w:val="26"/>
        </w:rPr>
        <w:t xml:space="preserve">▍</w:t>
      </w:r>
      <w:r>
        <w:rPr>
          <w:rFonts w:ascii="Sora" w:cs="Sora" w:eastAsia="Sora" w:hAnsi="Sora"/>
          <w:b/>
          <w:bCs/>
          <w:color w:val="0F172A"/>
          <w:spacing w:val="30"/>
          <w:sz w:val="26"/>
          <w:szCs w:val="26"/>
        </w:rPr>
        <w:t xml:space="preserve"> EDUCATION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09/2022 – 09/2024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Universidade do Porto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M.Eng. Data Science &amp; Engineering — Faculdade de Engenharia</w:t>
      </w:r>
    </w:p>
    <w:p>
      <w:pPr>
        <w:pBdr>
          <w:left w:val="single" w:color="7C3AED" w:sz="18" w:space="8"/>
        </w:pBdr>
        <w:spacing w:after="40" w:before="170"/>
        <w:ind w:left="120"/>
      </w:pPr>
      <w:r>
        <w:rPr>
          <w:rFonts w:ascii="Chillax" w:cs="Chillax" w:eastAsia="Chillax" w:hAnsi="Chillax"/>
          <w:b/>
          <w:bCs/>
          <w:color w:val="7C3AED"/>
          <w:sz w:val="19"/>
          <w:szCs w:val="19"/>
        </w:rPr>
        <w:t xml:space="preserve">09/2018 – 02/2022</w:t>
      </w:r>
      <w:r>
        <w:rPr>
          <w:rFonts w:ascii="Sora" w:cs="Sora" w:eastAsia="Sora" w:hAnsi="Sora"/>
          <w:b/>
          <w:bCs/>
          <w:color w:val="0F172A"/>
          <w:sz w:val="20"/>
          <w:szCs w:val="20"/>
        </w:rPr>
        <w:t xml:space="preserve">   Universidade do Porto</w:t>
      </w:r>
    </w:p>
    <w:p>
      <w:pPr>
        <w:pBdr>
          <w:left w:val="single" w:color="EDE9FB" w:sz="18" w:space="8"/>
        </w:pBdr>
        <w:spacing w:after="60" w:before="0"/>
        <w:ind w:left="120"/>
      </w:pPr>
      <w:r>
        <w:rPr>
          <w:rFonts w:ascii="Chillax" w:cs="Chillax" w:eastAsia="Chillax" w:hAnsi="Chillax"/>
          <w:i/>
          <w:iCs/>
          <w:color w:val="33325E"/>
          <w:sz w:val="19"/>
          <w:szCs w:val="19"/>
        </w:rPr>
        <w:t xml:space="preserve">B.Eng. Physics Engineering — Faculdade de Ciências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C3AED" w:sz="12" w:space="4"/>
      </w:pBdr>
      <w:tabs>
        <w:tab w:val="center" w:pos="4680"/>
        <w:tab w:val="right" w:pos="9360"/>
      </w:tabs>
      <w:spacing w:before="40"/>
    </w:pPr>
    <w:r>
      <w:rPr>
        <w:rFonts w:ascii="Chillax" w:cs="Chillax" w:eastAsia="Chillax" w:hAnsi="Chillax"/>
        <w:b/>
        <w:bCs/>
        <w:color w:val="33325E"/>
        <w:sz w:val="15"/>
        <w:szCs w:val="15"/>
      </w:rPr>
      <w:t xml:space="preserve">Nextenergy Deep, Lda</w:t>
    </w:r>
    <w:r>
      <w:rPr>
        <w:rFonts w:ascii="Manrope" w:cs="Manrope" w:eastAsia="Manrope" w:hAnsi="Manrope"/>
      </w:rPr>
      <w:t xml:space="preserve">	</w:t>
    </w:r>
    <w:r>
      <w:rPr>
        <w:rFonts w:ascii="Manrope" w:cs="Manrope" w:eastAsia="Manrope" w:hAnsi="Manrope"/>
        <w:color w:val="64748B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  <w:r>
      <w:rPr>
        <w:rFonts w:ascii="Manrope" w:cs="Manrope" w:eastAsia="Manrope" w:hAnsi="Manrope"/>
      </w:rPr>
      <w:t xml:space="preserve">	</w:t>
    </w:r>
    <w:r>
      <w:rPr>
        <w:rFonts w:ascii="Manrope" w:cs="Manrope" w:eastAsia="Manrope" w:hAnsi="Manrope"/>
        <w:color w:val="7C3AED"/>
        <w:sz w:val="15"/>
        <w:szCs w:val="15"/>
      </w:rPr>
      <w:t xml:space="preserve">www.nextenergydeep.pt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4"/>
      </w:pBdr>
      <w:tabs>
        <w:tab w:val="right" w:pos="9360"/>
      </w:tabs>
      <w:spacing w:after="60"/>
    </w:pPr>
    <w:r>
      <w:rPr>
        <w:rFonts w:ascii="Sora" w:cs="Sora" w:eastAsia="Sora" w:hAnsi="Sora"/>
        <w:b/>
        <w:bCs/>
        <w:color w:val="0F172A"/>
        <w:sz w:val="15"/>
        <w:szCs w:val="15"/>
      </w:rPr>
      <w:t xml:space="preserve">Vasco Rocha Bartolomeu</w:t>
    </w:r>
    <w:r>
      <w:rPr>
        <w:rFonts w:ascii="Manrope" w:cs="Manrope" w:eastAsia="Manrope" w:hAnsi="Manrope"/>
        <w:color w:val="64748B"/>
        <w:sz w:val="15"/>
        <w:szCs w:val="15"/>
      </w:rPr>
      <w:t xml:space="preserve">  ·  Curriculum Vitae</w:t>
    </w:r>
    <w:r>
      <w:rPr>
        <w:rFonts w:ascii="Manrope" w:cs="Manrope" w:eastAsia="Manrope" w:hAnsi="Manrope"/>
      </w:rPr>
      <w:t xml:space="preserve">	</w:t>
    </w:r>
    <w:r>
      <w:drawing>
        <wp:inline distT="0" distB="0" distL="0" distR="0">
          <wp:extent cx="323850" cy="2381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20"/>
      </w:pPr>
      <w:rPr>
        <w:rFonts w:ascii="Manrope" w:cs="Manrope" w:eastAsia="Manrope" w:hAnsi="Manrope"/>
        <w:color w:val="7C3AE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475569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7b06a837a8386413e8f94199475aba0ed41e0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082ee3e783016a0ab6691a6121c9dc89a08626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Vasco Rocha Bartolomeu — CV</dc:title>
  <dc:creator>Vasco Rocha Bartolomeu</dc:creator>
  <cp:lastModifiedBy>Un-named</cp:lastModifiedBy>
  <cp:revision>1</cp:revision>
  <dcterms:created xsi:type="dcterms:W3CDTF">2026-06-12T17:37:52.446Z</dcterms:created>
  <dcterms:modified xsi:type="dcterms:W3CDTF">2026-06-12T17:37:52.446Z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