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87CDB" w14:textId="77777777" w:rsidR="003C2FE2" w:rsidRPr="002850D9" w:rsidRDefault="003C2FE2" w:rsidP="003C2FE2">
      <w:pPr>
        <w:spacing w:after="120"/>
        <w:jc w:val="center"/>
        <w:rPr>
          <w:rFonts w:ascii="Cambria Math" w:hAnsi="Cambria Math"/>
          <w:lang w:val="en-US"/>
        </w:rPr>
      </w:pPr>
      <w:r w:rsidRPr="00056FB0">
        <w:rPr>
          <w:rFonts w:ascii="Cambria Math" w:hAnsi="Cambria Math"/>
          <w:noProof/>
        </w:rPr>
        <w:drawing>
          <wp:anchor distT="0" distB="0" distL="114300" distR="114300" simplePos="0" relativeHeight="251658240" behindDoc="1" locked="0" layoutInCell="1" allowOverlap="1" wp14:anchorId="17992705" wp14:editId="697AAF39">
            <wp:simplePos x="0" y="0"/>
            <wp:positionH relativeFrom="page">
              <wp:posOffset>581025</wp:posOffset>
            </wp:positionH>
            <wp:positionV relativeFrom="paragraph">
              <wp:posOffset>9525</wp:posOffset>
            </wp:positionV>
            <wp:extent cx="1343212" cy="666843"/>
            <wp:effectExtent l="0" t="0" r="9525" b="0"/>
            <wp:wrapNone/>
            <wp:docPr id="8960945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4550" name="Picture 1" descr="A blue and black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50D9">
        <w:rPr>
          <w:rFonts w:ascii="Cambria Math" w:hAnsi="Cambria Math"/>
          <w:lang w:val="en-US"/>
        </w:rPr>
        <w:t>Aprendizagem 2024/2025</w:t>
      </w:r>
    </w:p>
    <w:p w14:paraId="16FAA6EB" w14:textId="1C60A54C" w:rsidR="003C2FE2" w:rsidRPr="002850D9" w:rsidRDefault="003C2FE2" w:rsidP="003C2FE2">
      <w:pPr>
        <w:spacing w:after="120"/>
        <w:jc w:val="center"/>
        <w:rPr>
          <w:rFonts w:ascii="Cambria Math" w:hAnsi="Cambria Math"/>
          <w:b/>
          <w:bCs/>
          <w:lang w:val="en-US"/>
        </w:rPr>
      </w:pPr>
      <w:r w:rsidRPr="002850D9">
        <w:rPr>
          <w:rFonts w:ascii="Cambria Math" w:hAnsi="Cambria Math"/>
          <w:b/>
          <w:bCs/>
          <w:lang w:val="en-US"/>
        </w:rPr>
        <w:t xml:space="preserve">Homework </w:t>
      </w:r>
      <w:r>
        <w:rPr>
          <w:rFonts w:ascii="Cambria Math" w:hAnsi="Cambria Math"/>
          <w:b/>
          <w:bCs/>
          <w:lang w:val="en-US"/>
        </w:rPr>
        <w:t>III</w:t>
      </w:r>
      <w:r w:rsidRPr="002850D9">
        <w:rPr>
          <w:rFonts w:ascii="Cambria Math" w:hAnsi="Cambria Math"/>
          <w:b/>
          <w:bCs/>
          <w:lang w:val="en-US"/>
        </w:rPr>
        <w:t xml:space="preserve"> – Group 034</w:t>
      </w:r>
    </w:p>
    <w:p w14:paraId="28E2322E" w14:textId="77777777" w:rsidR="003C2FE2" w:rsidRPr="007333AE" w:rsidRDefault="003C2FE2" w:rsidP="003C2FE2">
      <w:pPr>
        <w:spacing w:after="120"/>
        <w:jc w:val="center"/>
        <w:rPr>
          <w:rFonts w:ascii="Cambria Math" w:hAnsi="Cambria Math"/>
          <w:lang w:val="en-US"/>
        </w:rPr>
      </w:pPr>
      <w:r w:rsidRPr="007333AE">
        <w:rPr>
          <w:rFonts w:ascii="Cambria Math" w:hAnsi="Cambria Math"/>
          <w:lang w:val="en-US"/>
        </w:rPr>
        <w:t>(ist199417, ist1106481)</w:t>
      </w:r>
    </w:p>
    <w:p w14:paraId="08ABDA04" w14:textId="77777777" w:rsidR="003C2FE2" w:rsidRPr="007333AE" w:rsidRDefault="003C2FE2" w:rsidP="003C2FE2">
      <w:pPr>
        <w:spacing w:after="120"/>
        <w:jc w:val="both"/>
        <w:rPr>
          <w:rFonts w:ascii="Cambria Math" w:hAnsi="Cambria Math"/>
          <w:lang w:val="en-US"/>
        </w:rPr>
      </w:pPr>
    </w:p>
    <w:p w14:paraId="43D793FC" w14:textId="77777777" w:rsidR="003C2FE2" w:rsidRPr="00F77A8D" w:rsidRDefault="003C2FE2" w:rsidP="003C2FE2">
      <w:pPr>
        <w:spacing w:after="120"/>
        <w:jc w:val="center"/>
        <w:rPr>
          <w:rFonts w:ascii="Cambria Math" w:hAnsi="Cambria Math"/>
          <w:b/>
          <w:bCs/>
        </w:rPr>
      </w:pPr>
      <w:r w:rsidRPr="00F77A8D">
        <w:rPr>
          <w:rFonts w:ascii="Cambria Math" w:hAnsi="Cambria Math"/>
          <w:b/>
          <w:bCs/>
        </w:rPr>
        <w:t>I. Pen-and-paper</w:t>
      </w:r>
    </w:p>
    <w:p w14:paraId="334485B2" w14:textId="72BEFCED" w:rsidR="005275E3" w:rsidRDefault="003C2FE2" w:rsidP="003C2FE2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  <w:r w:rsidRPr="00F77A8D">
        <w:rPr>
          <w:rFonts w:ascii="Cambria Math" w:hAnsi="Cambria Math"/>
          <w:b/>
          <w:bCs/>
          <w:sz w:val="22"/>
          <w:szCs w:val="22"/>
        </w:rPr>
        <w:t>1)</w:t>
      </w:r>
    </w:p>
    <w:p w14:paraId="70BAE21E" w14:textId="77777777" w:rsidR="00412462" w:rsidRPr="005275E3" w:rsidRDefault="00412462" w:rsidP="003C2FE2">
      <w:pPr>
        <w:pStyle w:val="ListParagraph"/>
        <w:spacing w:after="120"/>
        <w:ind w:left="0"/>
        <w:jc w:val="both"/>
        <w:rPr>
          <w:rFonts w:ascii="Cambria Math" w:hAnsi="Cambria Math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Spec="center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1821"/>
        <w:gridCol w:w="1824"/>
        <w:gridCol w:w="1821"/>
        <w:gridCol w:w="1775"/>
        <w:gridCol w:w="1775"/>
      </w:tblGrid>
      <w:tr w:rsidR="008F1123" w:rsidRPr="00051272" w14:paraId="7A1C67CA" w14:textId="4049373C" w:rsidTr="008F1123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6A937A1D" w14:textId="77777777" w:rsidR="008F1123" w:rsidRPr="001649F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oMath>
            </m:oMathPara>
          </w:p>
        </w:tc>
        <w:tc>
          <w:tcPr>
            <w:tcW w:w="1824" w:type="dxa"/>
            <w:shd w:val="clear" w:color="auto" w:fill="DAE9F7" w:themeFill="text2" w:themeFillTint="1A"/>
            <w:vAlign w:val="center"/>
          </w:tcPr>
          <w:p w14:paraId="36C0A019" w14:textId="15E99BE7" w:rsidR="008F1123" w:rsidRPr="00051272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1" w:type="dxa"/>
            <w:shd w:val="clear" w:color="auto" w:fill="DAE9F7" w:themeFill="text2" w:themeFillTint="1A"/>
            <w:vAlign w:val="center"/>
          </w:tcPr>
          <w:p w14:paraId="16CAB8B3" w14:textId="47BE654D" w:rsidR="008F1123" w:rsidRPr="00051272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75" w:type="dxa"/>
            <w:shd w:val="clear" w:color="auto" w:fill="DAE9F7" w:themeFill="text2" w:themeFillTint="1A"/>
            <w:vAlign w:val="center"/>
          </w:tcPr>
          <w:p w14:paraId="299C8C1D" w14:textId="0900FE59" w:rsidR="008F1123" w:rsidRPr="00FE0B87" w:rsidRDefault="00686508" w:rsidP="008F1123">
            <w:pPr>
              <w:pStyle w:val="ListParagraph"/>
              <w:spacing w:after="60"/>
              <w:ind w:left="0"/>
              <w:jc w:val="center"/>
              <w:rPr>
                <w:rFonts w:ascii="Cambria Math" w:eastAsia="Aptos" w:hAnsi="Cambria Math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2"/>
                    <w:szCs w:val="22"/>
                    <w:lang w:val="en-US"/>
                  </w:rPr>
                  <m:t>ϕ(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 w:val="22"/>
                    <w:szCs w:val="22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 w:val="22"/>
                    <w:szCs w:val="22"/>
                    <w:lang w:val="en-US"/>
                  </w:rPr>
                  <m:t>)</m:t>
                </m:r>
              </m:oMath>
            </m:oMathPara>
          </w:p>
        </w:tc>
        <w:tc>
          <w:tcPr>
            <w:tcW w:w="1775" w:type="dxa"/>
            <w:shd w:val="clear" w:color="auto" w:fill="DAE9F7" w:themeFill="text2" w:themeFillTint="1A"/>
            <w:vAlign w:val="center"/>
          </w:tcPr>
          <w:p w14:paraId="53D8DE8C" w14:textId="71391690" w:rsidR="008F1123" w:rsidRPr="00FE0B87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eastAsia="Aptos" w:hAnsi="Cambria Math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num</m:t>
                    </m:r>
                  </m:sub>
                </m:sSub>
              </m:oMath>
            </m:oMathPara>
          </w:p>
        </w:tc>
      </w:tr>
      <w:tr w:rsidR="008F1123" w:rsidRPr="00051272" w14:paraId="7698828C" w14:textId="2AB78106" w:rsidTr="008F1123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2EC6BC80" w14:textId="77777777" w:rsidR="008F1123" w:rsidRPr="00051272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193A47C1" w14:textId="64148EBE" w:rsidR="008F1123" w:rsidRPr="00051272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821" w:type="dxa"/>
            <w:vAlign w:val="center"/>
          </w:tcPr>
          <w:p w14:paraId="6BDF7500" w14:textId="2518BC42" w:rsidR="008F1123" w:rsidRPr="00051272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775" w:type="dxa"/>
            <w:vAlign w:val="center"/>
          </w:tcPr>
          <w:p w14:paraId="2CC3C199" w14:textId="56897CFA" w:rsidR="008F1123" w:rsidRDefault="00686508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775" w:type="dxa"/>
            <w:vAlign w:val="center"/>
          </w:tcPr>
          <w:p w14:paraId="5CDD9E71" w14:textId="090D4920" w:rsidR="008F1123" w:rsidRDefault="005275E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1.25</w:t>
            </w:r>
          </w:p>
        </w:tc>
      </w:tr>
      <w:tr w:rsidR="008F1123" w:rsidRPr="00051272" w14:paraId="583394E3" w14:textId="2EF6288D" w:rsidTr="008F1123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53D5374F" w14:textId="77777777" w:rsidR="008F1123" w:rsidRPr="00051272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35B7B4AE" w14:textId="4ECEF286" w:rsidR="008F1123" w:rsidRPr="00051272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821" w:type="dxa"/>
            <w:vAlign w:val="center"/>
          </w:tcPr>
          <w:p w14:paraId="639B4F06" w14:textId="781F1AD4" w:rsidR="008F1123" w:rsidRPr="00051272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775" w:type="dxa"/>
            <w:vAlign w:val="center"/>
          </w:tcPr>
          <w:p w14:paraId="16C819C9" w14:textId="738C705D" w:rsidR="008F1123" w:rsidRDefault="00686508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775" w:type="dxa"/>
            <w:vAlign w:val="center"/>
          </w:tcPr>
          <w:p w14:paraId="347E7ECB" w14:textId="5DBB07EC" w:rsidR="008F1123" w:rsidRDefault="005275E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7</w:t>
            </w:r>
          </w:p>
        </w:tc>
      </w:tr>
      <w:tr w:rsidR="008F1123" w14:paraId="64B87B90" w14:textId="3D3C6F5B" w:rsidTr="008F1123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4DE39E08" w14:textId="77777777" w:rsidR="008F1123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30328361" w14:textId="134E9870" w:rsidR="008F112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821" w:type="dxa"/>
            <w:vAlign w:val="center"/>
          </w:tcPr>
          <w:p w14:paraId="1CE6FE5A" w14:textId="4CFA8817" w:rsidR="008F112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775" w:type="dxa"/>
            <w:vAlign w:val="center"/>
          </w:tcPr>
          <w:p w14:paraId="516BED02" w14:textId="6DBF8F0D" w:rsidR="008F1123" w:rsidRDefault="00686508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6</w:t>
            </w:r>
          </w:p>
        </w:tc>
        <w:tc>
          <w:tcPr>
            <w:tcW w:w="1775" w:type="dxa"/>
            <w:vAlign w:val="center"/>
          </w:tcPr>
          <w:p w14:paraId="5288CACD" w14:textId="07AA9A74" w:rsidR="008F1123" w:rsidRDefault="005275E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2.7</w:t>
            </w:r>
          </w:p>
        </w:tc>
      </w:tr>
      <w:tr w:rsidR="008F1123" w14:paraId="6B350F2F" w14:textId="1791AD4F" w:rsidTr="008F1123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14693E59" w14:textId="77777777" w:rsidR="008F1123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2489998D" w14:textId="6ADC8F69" w:rsidR="008F112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821" w:type="dxa"/>
            <w:vAlign w:val="center"/>
          </w:tcPr>
          <w:p w14:paraId="4DD4790F" w14:textId="3DB4ADAF" w:rsidR="008F112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775" w:type="dxa"/>
            <w:vAlign w:val="center"/>
          </w:tcPr>
          <w:p w14:paraId="78A7F543" w14:textId="68DFDBE2" w:rsidR="008F1123" w:rsidRDefault="00686508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9</w:t>
            </w:r>
          </w:p>
        </w:tc>
        <w:tc>
          <w:tcPr>
            <w:tcW w:w="1775" w:type="dxa"/>
            <w:vAlign w:val="center"/>
          </w:tcPr>
          <w:p w14:paraId="4AB25E61" w14:textId="250FD6AA" w:rsidR="008F1123" w:rsidRDefault="005275E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3.2</w:t>
            </w:r>
          </w:p>
        </w:tc>
      </w:tr>
      <w:tr w:rsidR="008F1123" w14:paraId="09BE8B45" w14:textId="30274681" w:rsidTr="008F1123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6D947D00" w14:textId="77777777" w:rsidR="008F1123" w:rsidRDefault="00D041F6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748C5DCF" w14:textId="264E79CA" w:rsidR="008F112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821" w:type="dxa"/>
            <w:vAlign w:val="center"/>
          </w:tcPr>
          <w:p w14:paraId="47F7D54B" w14:textId="306D3C65" w:rsidR="008F1123" w:rsidRDefault="008F112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4</w:t>
            </w:r>
          </w:p>
        </w:tc>
        <w:tc>
          <w:tcPr>
            <w:tcW w:w="1775" w:type="dxa"/>
            <w:vAlign w:val="center"/>
          </w:tcPr>
          <w:p w14:paraId="22DD05CF" w14:textId="6F03582C" w:rsidR="008F1123" w:rsidRDefault="00686508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8</w:t>
            </w:r>
          </w:p>
        </w:tc>
        <w:tc>
          <w:tcPr>
            <w:tcW w:w="1775" w:type="dxa"/>
            <w:vAlign w:val="center"/>
          </w:tcPr>
          <w:p w14:paraId="6DC889D1" w14:textId="2C4681C5" w:rsidR="008F1123" w:rsidRDefault="005275E3" w:rsidP="008F112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5.5</w:t>
            </w:r>
          </w:p>
        </w:tc>
      </w:tr>
    </w:tbl>
    <w:p w14:paraId="1C7F42E3" w14:textId="77777777" w:rsidR="005F5C9C" w:rsidRPr="00627F35" w:rsidRDefault="005F5C9C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</w:p>
    <w:p w14:paraId="412BFF40" w14:textId="06B9E76F" w:rsidR="00FE17DF" w:rsidRDefault="00627F35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Def</w:t>
      </w:r>
      <w:r w:rsidR="00C96C73">
        <w:rPr>
          <w:rFonts w:ascii="Cambria Math" w:eastAsiaTheme="minorEastAsia" w:hAnsi="Cambria Math"/>
          <w:sz w:val="22"/>
          <w:szCs w:val="22"/>
        </w:rPr>
        <w:t>i</w:t>
      </w:r>
      <w:r>
        <w:rPr>
          <w:rFonts w:ascii="Cambria Math" w:eastAsiaTheme="minorEastAsia" w:hAnsi="Cambria Math"/>
          <w:sz w:val="22"/>
          <w:szCs w:val="22"/>
        </w:rPr>
        <w:t xml:space="preserve">nimos a matriz </w:t>
      </w:r>
      <w:r w:rsidR="005F0614">
        <w:rPr>
          <w:rFonts w:ascii="Cambria Math" w:eastAsiaTheme="minorEastAsia" w:hAnsi="Cambria Math"/>
          <w:sz w:val="22"/>
          <w:szCs w:val="22"/>
        </w:rPr>
        <w:t>X</w:t>
      </w:r>
      <w:r>
        <w:rPr>
          <w:rFonts w:ascii="Cambria Math" w:eastAsiaTheme="minorEastAsia" w:hAnsi="Cambria Math"/>
          <w:sz w:val="22"/>
          <w:szCs w:val="22"/>
        </w:rPr>
        <w:t xml:space="preserve"> e</w:t>
      </w:r>
      <w:r w:rsidR="00C96C73">
        <w:rPr>
          <w:rFonts w:ascii="Cambria Math" w:eastAsiaTheme="minorEastAsia" w:hAnsi="Cambria Math"/>
          <w:sz w:val="22"/>
          <w:szCs w:val="22"/>
        </w:rPr>
        <w:t xml:space="preserve"> vetor</w:t>
      </w:r>
      <w:r>
        <w:rPr>
          <w:rFonts w:ascii="Cambria Math" w:eastAsiaTheme="minorEastAsia" w:hAnsi="Cambria Math"/>
          <w:sz w:val="22"/>
          <w:szCs w:val="22"/>
        </w:rPr>
        <w:t xml:space="preserve"> z</w:t>
      </w:r>
      <w:r w:rsidR="00FE17DF">
        <w:rPr>
          <w:rFonts w:ascii="Cambria Math" w:eastAsiaTheme="minorEastAsia" w:hAnsi="Cambria Math"/>
          <w:sz w:val="22"/>
          <w:szCs w:val="22"/>
        </w:rPr>
        <w:t>:</w:t>
      </w:r>
    </w:p>
    <w:p w14:paraId="7CE8EB9D" w14:textId="5FDDB201" w:rsidR="00FE17DF" w:rsidRDefault="005F0614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8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sz w:val="22"/>
          <w:szCs w:val="22"/>
        </w:rPr>
        <w:t xml:space="preserve">     </w:t>
      </w:r>
      <m:oMath>
        <m:r>
          <w:rPr>
            <w:rFonts w:ascii="Cambria Math" w:eastAsiaTheme="minorEastAsia" w:hAnsi="Cambria Math"/>
            <w:sz w:val="22"/>
            <w:szCs w:val="22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2.7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3.2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5.5</m:t>
                  </m:r>
                </m:e>
              </m:mr>
            </m:m>
          </m:e>
        </m:d>
      </m:oMath>
    </w:p>
    <w:p w14:paraId="308913FC" w14:textId="77777777" w:rsidR="00FE17DF" w:rsidRPr="005F0614" w:rsidRDefault="00FE17DF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</w:p>
    <w:p w14:paraId="77A5277A" w14:textId="1DAAB549" w:rsidR="00FE17DF" w:rsidRDefault="00552CAE" w:rsidP="003C2FE2">
      <w:pPr>
        <w:pStyle w:val="ListParagraph"/>
        <w:spacing w:after="120"/>
        <w:ind w:left="0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Usando numpy para os cálculos</w:t>
      </w:r>
      <w:r w:rsidR="00C25330">
        <w:rPr>
          <w:rFonts w:ascii="Cambria Math" w:hAnsi="Cambria Math"/>
          <w:sz w:val="22"/>
          <w:szCs w:val="22"/>
        </w:rPr>
        <w:t>, temos</w:t>
      </w:r>
      <w:r>
        <w:rPr>
          <w:rFonts w:ascii="Cambria Math" w:hAnsi="Cambria Math"/>
          <w:sz w:val="22"/>
          <w:szCs w:val="22"/>
        </w:rPr>
        <w:t>:</w:t>
      </w:r>
    </w:p>
    <w:p w14:paraId="1795213C" w14:textId="1CCE1E54" w:rsidR="00552CAE" w:rsidRPr="005F5C9C" w:rsidRDefault="005F5C9C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w=(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∙X)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∙z=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3.31593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0.11372</m:t>
                    </m:r>
                  </m:e>
                </m:mr>
              </m:m>
            </m:e>
          </m:d>
        </m:oMath>
      </m:oMathPara>
    </w:p>
    <w:p w14:paraId="30C1DD79" w14:textId="77777777" w:rsidR="00D405A3" w:rsidRDefault="00D405A3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</w:rPr>
      </w:pPr>
    </w:p>
    <w:p w14:paraId="2D9ADF42" w14:textId="26FB6552" w:rsidR="00170806" w:rsidRDefault="00FE17DF" w:rsidP="003C2FE2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</w:rPr>
      </w:pPr>
      <w:r w:rsidRPr="00A35647">
        <w:rPr>
          <w:rFonts w:ascii="Cambria Math" w:eastAsiaTheme="minorEastAsia" w:hAnsi="Cambria Math"/>
          <w:b/>
          <w:bCs/>
          <w:sz w:val="22"/>
          <w:szCs w:val="22"/>
        </w:rPr>
        <w:t>2)</w:t>
      </w:r>
    </w:p>
    <w:p w14:paraId="42D9BA8A" w14:textId="77777777" w:rsidR="00412462" w:rsidRPr="006242FF" w:rsidRDefault="00412462" w:rsidP="00347528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</w:rPr>
      </w:pPr>
    </w:p>
    <w:p w14:paraId="44A05E09" w14:textId="2850A568" w:rsidR="00C25330" w:rsidRDefault="00C25330" w:rsidP="00347528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Utilizando a mesma matriz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rFonts w:ascii="Cambria Math" w:hAnsi="Cambria Math"/>
          <w:sz w:val="22"/>
          <w:szCs w:val="22"/>
        </w:rPr>
        <w:t xml:space="preserve"> e </w:t>
      </w:r>
      <w:r w:rsidR="00A53B77">
        <w:rPr>
          <w:rFonts w:ascii="Cambria Math" w:hAnsi="Cambria Math"/>
          <w:sz w:val="22"/>
          <w:szCs w:val="22"/>
        </w:rPr>
        <w:t xml:space="preserve">o mesmo </w:t>
      </w:r>
      <w:r w:rsidR="00A42D35">
        <w:rPr>
          <w:rFonts w:ascii="Cambria Math" w:eastAsiaTheme="minorEastAsia" w:hAnsi="Cambria Math"/>
          <w:sz w:val="22"/>
          <w:szCs w:val="22"/>
        </w:rPr>
        <w:t xml:space="preserve">vetor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>
        <w:rPr>
          <w:rFonts w:ascii="Cambria Math" w:eastAsiaTheme="minorEastAsia" w:hAnsi="Cambria Math"/>
          <w:sz w:val="22"/>
          <w:szCs w:val="22"/>
        </w:rPr>
        <w:t xml:space="preserve"> do exercício 1 e numpy para os cálculos, temos:</w:t>
      </w:r>
    </w:p>
    <w:p w14:paraId="2B283380" w14:textId="56B651F0" w:rsidR="00C25330" w:rsidRPr="00412462" w:rsidRDefault="005F5C9C" w:rsidP="00347528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w=(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∙X+λI)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∙z=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1.81809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0.32376</m:t>
                    </m:r>
                  </m:e>
                </m:mr>
              </m:m>
            </m:e>
          </m:d>
        </m:oMath>
      </m:oMathPara>
    </w:p>
    <w:p w14:paraId="7BB419D0" w14:textId="77777777" w:rsidR="00412462" w:rsidRPr="00412462" w:rsidRDefault="00412462" w:rsidP="00347528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</w:p>
    <w:p w14:paraId="09CDD453" w14:textId="1261F86C" w:rsidR="00412462" w:rsidRPr="00412462" w:rsidRDefault="00412462" w:rsidP="00347528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sz w:val="22"/>
          <w:szCs w:val="22"/>
        </w:rPr>
      </w:pPr>
      <w:r w:rsidRPr="00412462">
        <w:rPr>
          <w:rFonts w:ascii="Cambria Math" w:eastAsiaTheme="minorEastAsia" w:hAnsi="Cambria Math"/>
          <w:sz w:val="22"/>
          <w:szCs w:val="22"/>
        </w:rPr>
        <w:t>O fator de regularização ajuda a combater o overfitting, ao diminuir a magnitude de coeficientes sobrestimados ou subestimados. É precisamente isso que vemos a acontecer. Os coeficientes da pergunta anterior são (3.31593, 0.11372) enquanto que os coeficientes com regularização são (1.81809, 0.32376). O coeficiente 3.31593 foi diminuído e o coeficiente 0.11372 foi aumentado.</w:t>
      </w:r>
    </w:p>
    <w:p w14:paraId="1EF8AA6F" w14:textId="418C6473" w:rsidR="00F13C2D" w:rsidRDefault="00F13C2D" w:rsidP="00C25330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</w:rPr>
      </w:pPr>
    </w:p>
    <w:p w14:paraId="5BEC4F13" w14:textId="2BA8E52D" w:rsidR="00333C98" w:rsidRDefault="007136D3" w:rsidP="00C25330">
      <w:pPr>
        <w:pStyle w:val="ListParagraph"/>
        <w:spacing w:after="120"/>
        <w:ind w:left="0"/>
        <w:jc w:val="both"/>
        <w:rPr>
          <w:rFonts w:ascii="Cambria Math" w:eastAsiaTheme="minorEastAsia" w:hAnsi="Cambria Math"/>
          <w:b/>
          <w:bCs/>
          <w:sz w:val="22"/>
          <w:szCs w:val="22"/>
        </w:rPr>
      </w:pPr>
      <w:r>
        <w:rPr>
          <w:rFonts w:ascii="Cambria Math" w:eastAsiaTheme="minorEastAsia" w:hAnsi="Cambria Math"/>
          <w:b/>
          <w:bCs/>
          <w:sz w:val="22"/>
          <w:szCs w:val="22"/>
        </w:rPr>
        <w:t>3)</w:t>
      </w:r>
    </w:p>
    <w:p w14:paraId="2D71F119" w14:textId="5DEAC6E6" w:rsidR="005275E3" w:rsidRPr="006242FF" w:rsidRDefault="00AA67DC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RMSE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, z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)</m:t>
                  </m:r>
                </m:e>
              </m:nary>
            </m:e>
          </m:rad>
        </m:oMath>
      </m:oMathPara>
    </w:p>
    <w:tbl>
      <w:tblPr>
        <w:tblStyle w:val="TableGrid"/>
        <w:tblpPr w:leftFromText="180" w:rightFromText="180" w:vertAnchor="text" w:horzAnchor="page" w:tblpXSpec="center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1821"/>
        <w:gridCol w:w="1824"/>
        <w:gridCol w:w="1821"/>
        <w:gridCol w:w="1775"/>
        <w:gridCol w:w="1775"/>
      </w:tblGrid>
      <w:tr w:rsidR="005275E3" w:rsidRPr="00051272" w14:paraId="6A1ED53C" w14:textId="77777777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168D2807" w14:textId="77777777" w:rsidR="005275E3" w:rsidRPr="001649F3" w:rsidRDefault="005275E3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oMath>
            </m:oMathPara>
          </w:p>
        </w:tc>
        <w:tc>
          <w:tcPr>
            <w:tcW w:w="1824" w:type="dxa"/>
            <w:shd w:val="clear" w:color="auto" w:fill="DAE9F7" w:themeFill="text2" w:themeFillTint="1A"/>
            <w:vAlign w:val="center"/>
          </w:tcPr>
          <w:p w14:paraId="4045537C" w14:textId="77777777" w:rsidR="005275E3" w:rsidRPr="00051272" w:rsidRDefault="00D041F6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1" w:type="dxa"/>
            <w:shd w:val="clear" w:color="auto" w:fill="DAE9F7" w:themeFill="text2" w:themeFillTint="1A"/>
            <w:vAlign w:val="center"/>
          </w:tcPr>
          <w:p w14:paraId="3EA085B4" w14:textId="77777777" w:rsidR="005275E3" w:rsidRPr="00051272" w:rsidRDefault="00D041F6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75" w:type="dxa"/>
            <w:shd w:val="clear" w:color="auto" w:fill="DAE9F7" w:themeFill="text2" w:themeFillTint="1A"/>
            <w:vAlign w:val="center"/>
          </w:tcPr>
          <w:p w14:paraId="2F361313" w14:textId="77777777" w:rsidR="005275E3" w:rsidRPr="00FE0B87" w:rsidRDefault="005275E3">
            <w:pPr>
              <w:pStyle w:val="ListParagraph"/>
              <w:spacing w:after="60"/>
              <w:ind w:left="0"/>
              <w:jc w:val="center"/>
              <w:rPr>
                <w:rFonts w:ascii="Cambria Math" w:eastAsia="Aptos" w:hAnsi="Cambria Math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2"/>
                    <w:szCs w:val="22"/>
                    <w:lang w:val="en-US"/>
                  </w:rPr>
                  <m:t>ϕ(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 w:val="22"/>
                    <w:szCs w:val="22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Aptos" w:hAnsi="Cambria Math" w:cs="Times New Roman"/>
                    <w:sz w:val="22"/>
                    <w:szCs w:val="22"/>
                    <w:lang w:val="en-US"/>
                  </w:rPr>
                  <m:t>)</m:t>
                </m:r>
              </m:oMath>
            </m:oMathPara>
          </w:p>
        </w:tc>
        <w:tc>
          <w:tcPr>
            <w:tcW w:w="1775" w:type="dxa"/>
            <w:shd w:val="clear" w:color="auto" w:fill="DAE9F7" w:themeFill="text2" w:themeFillTint="1A"/>
            <w:vAlign w:val="center"/>
          </w:tcPr>
          <w:p w14:paraId="48867AB9" w14:textId="77777777" w:rsidR="005275E3" w:rsidRPr="00FE0B87" w:rsidRDefault="00D041F6">
            <w:pPr>
              <w:pStyle w:val="ListParagraph"/>
              <w:spacing w:after="60"/>
              <w:ind w:left="0"/>
              <w:jc w:val="center"/>
              <w:rPr>
                <w:rFonts w:ascii="Cambria Math" w:eastAsia="Aptos" w:hAnsi="Cambria Math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sz w:val="22"/>
                        <w:szCs w:val="22"/>
                        <w:lang w:val="en-US"/>
                      </w:rPr>
                      <m:t>num</m:t>
                    </m:r>
                  </m:sub>
                </m:sSub>
              </m:oMath>
            </m:oMathPara>
          </w:p>
        </w:tc>
      </w:tr>
      <w:tr w:rsidR="005275E3" w:rsidRPr="00051272" w14:paraId="4012C5D4" w14:textId="77777777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3BE74A52" w14:textId="40C49B25" w:rsidR="005275E3" w:rsidRPr="00051272" w:rsidRDefault="00D041F6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331AF85E" w14:textId="39F3C6AA" w:rsidR="005275E3" w:rsidRPr="00051272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821" w:type="dxa"/>
            <w:vAlign w:val="center"/>
          </w:tcPr>
          <w:p w14:paraId="2CB6FA0D" w14:textId="5BB9FEF8" w:rsidR="005275E3" w:rsidRPr="00051272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775" w:type="dxa"/>
            <w:vAlign w:val="center"/>
          </w:tcPr>
          <w:p w14:paraId="02A39EA4" w14:textId="7D94E0DF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4</w:t>
            </w:r>
          </w:p>
        </w:tc>
        <w:tc>
          <w:tcPr>
            <w:tcW w:w="1775" w:type="dxa"/>
            <w:vAlign w:val="center"/>
          </w:tcPr>
          <w:p w14:paraId="5A09ABDB" w14:textId="7E4D9C0F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0.7</w:t>
            </w:r>
          </w:p>
        </w:tc>
      </w:tr>
      <w:tr w:rsidR="005275E3" w:rsidRPr="00051272" w14:paraId="1FCA1F10" w14:textId="77777777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2B3C3B9F" w14:textId="0D26C558" w:rsidR="005275E3" w:rsidRPr="00051272" w:rsidRDefault="00D041F6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40C801ED" w14:textId="4F7A0DAA" w:rsidR="005275E3" w:rsidRPr="00051272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821" w:type="dxa"/>
            <w:vAlign w:val="center"/>
          </w:tcPr>
          <w:p w14:paraId="53FEBFA8" w14:textId="65207B98" w:rsidR="005275E3" w:rsidRPr="00051272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775" w:type="dxa"/>
            <w:vAlign w:val="center"/>
          </w:tcPr>
          <w:p w14:paraId="6F0B72B6" w14:textId="03625FEF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775" w:type="dxa"/>
            <w:vAlign w:val="center"/>
          </w:tcPr>
          <w:p w14:paraId="253C926D" w14:textId="6607F0B3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1.1</w:t>
            </w:r>
          </w:p>
        </w:tc>
      </w:tr>
      <w:tr w:rsidR="005275E3" w14:paraId="7357AF7C" w14:textId="77777777">
        <w:trPr>
          <w:trHeight w:val="454"/>
        </w:trPr>
        <w:tc>
          <w:tcPr>
            <w:tcW w:w="1821" w:type="dxa"/>
            <w:shd w:val="clear" w:color="auto" w:fill="DAE9F7" w:themeFill="text2" w:themeFillTint="1A"/>
            <w:vAlign w:val="center"/>
          </w:tcPr>
          <w:p w14:paraId="28167CE2" w14:textId="1B558BF3" w:rsidR="005275E3" w:rsidRDefault="00D041F6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824" w:type="dxa"/>
            <w:vAlign w:val="center"/>
          </w:tcPr>
          <w:p w14:paraId="01C1BC4D" w14:textId="2BE285CC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5</w:t>
            </w:r>
          </w:p>
        </w:tc>
        <w:tc>
          <w:tcPr>
            <w:tcW w:w="1821" w:type="dxa"/>
            <w:vAlign w:val="center"/>
          </w:tcPr>
          <w:p w14:paraId="0061936B" w14:textId="55FBDDEF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775" w:type="dxa"/>
            <w:vAlign w:val="center"/>
          </w:tcPr>
          <w:p w14:paraId="3A612140" w14:textId="58AD06C6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5</w:t>
            </w:r>
          </w:p>
        </w:tc>
        <w:tc>
          <w:tcPr>
            <w:tcW w:w="1775" w:type="dxa"/>
            <w:vAlign w:val="center"/>
          </w:tcPr>
          <w:p w14:paraId="3B45799F" w14:textId="5445E7E0" w:rsidR="005275E3" w:rsidRDefault="006C3FC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2.2</w:t>
            </w:r>
          </w:p>
        </w:tc>
      </w:tr>
    </w:tbl>
    <w:p w14:paraId="34AA34BC" w14:textId="21B959FA" w:rsidR="00333C98" w:rsidRPr="00F37135" w:rsidRDefault="00333C98">
      <w:pPr>
        <w:rPr>
          <w:rFonts w:ascii="Cambria Math" w:eastAsiaTheme="minorEastAsia" w:hAnsi="Cambria Math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Spec="center" w:tblpY="1"/>
        <w:tblOverlap w:val="never"/>
        <w:tblW w:w="6633" w:type="dxa"/>
        <w:tblLook w:val="04A0" w:firstRow="1" w:lastRow="0" w:firstColumn="1" w:lastColumn="0" w:noHBand="0" w:noVBand="1"/>
      </w:tblPr>
      <w:tblGrid>
        <w:gridCol w:w="2211"/>
        <w:gridCol w:w="2211"/>
        <w:gridCol w:w="2211"/>
      </w:tblGrid>
      <w:tr w:rsidR="00D42235" w:rsidRPr="00051272" w14:paraId="2BCBA90A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3F2DA045" w14:textId="7C423368" w:rsidR="002B395D" w:rsidRPr="001649F3" w:rsidRDefault="002B395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oMath>
            </m:oMathPara>
          </w:p>
        </w:tc>
        <w:tc>
          <w:tcPr>
            <w:tcW w:w="2211" w:type="dxa"/>
            <w:shd w:val="clear" w:color="auto" w:fill="DAE9F7" w:themeFill="text2" w:themeFillTint="1A"/>
            <w:vAlign w:val="center"/>
          </w:tcPr>
          <w:p w14:paraId="546A4331" w14:textId="6A1A0B54" w:rsidR="002B395D" w:rsidRPr="00051272" w:rsidRDefault="002B395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OLS</w:t>
            </w:r>
          </w:p>
        </w:tc>
        <w:tc>
          <w:tcPr>
            <w:tcW w:w="2211" w:type="dxa"/>
            <w:shd w:val="clear" w:color="auto" w:fill="DAE9F7" w:themeFill="text2" w:themeFillTint="1A"/>
            <w:vAlign w:val="center"/>
          </w:tcPr>
          <w:p w14:paraId="0BA09DA0" w14:textId="3C18C3D1" w:rsidR="002B395D" w:rsidRPr="00051272" w:rsidRDefault="002B395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>
              <w:rPr>
                <w:rFonts w:ascii="Cambria Math" w:hAnsi="Cambria Math"/>
                <w:sz w:val="22"/>
                <w:szCs w:val="22"/>
                <w:lang w:val="en-US"/>
              </w:rPr>
              <w:t>Ridge</w:t>
            </w:r>
          </w:p>
        </w:tc>
      </w:tr>
      <w:tr w:rsidR="00D42235" w:rsidRPr="00051272" w14:paraId="38A412A3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3F20BB07" w14:textId="564C4794" w:rsidR="002B395D" w:rsidRPr="00051272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65B3BF93" w14:textId="234865C3" w:rsidR="002B395D" w:rsidRPr="00051272" w:rsidRDefault="00190C24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190C24">
              <w:rPr>
                <w:rFonts w:ascii="Cambria Math" w:hAnsi="Cambria Math"/>
                <w:sz w:val="22"/>
                <w:szCs w:val="22"/>
              </w:rPr>
              <w:t>3.4296</w:t>
            </w:r>
            <w:r>
              <w:rPr>
                <w:rFonts w:ascii="Cambria Math" w:hAnsi="Cambria Math"/>
                <w:sz w:val="22"/>
                <w:szCs w:val="22"/>
              </w:rPr>
              <w:t>5</w:t>
            </w:r>
          </w:p>
        </w:tc>
        <w:tc>
          <w:tcPr>
            <w:tcW w:w="2211" w:type="dxa"/>
            <w:vAlign w:val="center"/>
          </w:tcPr>
          <w:p w14:paraId="3BC967E8" w14:textId="557CCC1C" w:rsidR="002B395D" w:rsidRPr="00051272" w:rsidRDefault="00C8415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C8415D">
              <w:rPr>
                <w:rFonts w:ascii="Cambria Math" w:hAnsi="Cambria Math"/>
                <w:sz w:val="22"/>
                <w:szCs w:val="22"/>
              </w:rPr>
              <w:t>2.14184</w:t>
            </w:r>
          </w:p>
        </w:tc>
      </w:tr>
      <w:tr w:rsidR="00D42235" w:rsidRPr="00051272" w14:paraId="431611DE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096BCB83" w14:textId="19B83FD1" w:rsidR="002B395D" w:rsidRPr="00051272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076B2155" w14:textId="0C187591" w:rsidR="002B395D" w:rsidRPr="00051272" w:rsidRDefault="00C8415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C8415D">
              <w:rPr>
                <w:rFonts w:ascii="Cambria Math" w:hAnsi="Cambria Math"/>
                <w:sz w:val="22"/>
                <w:szCs w:val="22"/>
              </w:rPr>
              <w:t>3.6570</w:t>
            </w:r>
            <w:r>
              <w:rPr>
                <w:rFonts w:ascii="Cambria Math" w:hAnsi="Cambria Math"/>
                <w:sz w:val="22"/>
                <w:szCs w:val="22"/>
              </w:rPr>
              <w:t>8</w:t>
            </w:r>
          </w:p>
        </w:tc>
        <w:tc>
          <w:tcPr>
            <w:tcW w:w="2211" w:type="dxa"/>
            <w:vAlign w:val="center"/>
          </w:tcPr>
          <w:p w14:paraId="33EA6AF5" w14:textId="63402C6A" w:rsidR="002B395D" w:rsidRPr="00051272" w:rsidRDefault="00C8415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C8415D">
              <w:rPr>
                <w:rFonts w:ascii="Cambria Math" w:hAnsi="Cambria Math"/>
                <w:sz w:val="22"/>
                <w:szCs w:val="22"/>
              </w:rPr>
              <w:t>2.78936</w:t>
            </w:r>
          </w:p>
        </w:tc>
      </w:tr>
      <w:tr w:rsidR="00D42235" w14:paraId="77C3A951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40B85BD2" w14:textId="4BA342B5" w:rsidR="002B395D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7BA76FE3" w14:textId="0FDD52FB" w:rsidR="002B395D" w:rsidRDefault="00B57399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B57399">
              <w:rPr>
                <w:rFonts w:ascii="Cambria Math" w:hAnsi="Cambria Math"/>
                <w:sz w:val="22"/>
                <w:szCs w:val="22"/>
              </w:rPr>
              <w:t>3.99823</w:t>
            </w:r>
          </w:p>
        </w:tc>
        <w:tc>
          <w:tcPr>
            <w:tcW w:w="2211" w:type="dxa"/>
            <w:vAlign w:val="center"/>
          </w:tcPr>
          <w:p w14:paraId="617C472E" w14:textId="17E30DAB" w:rsidR="002B395D" w:rsidRDefault="00B57399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B57399">
              <w:rPr>
                <w:rFonts w:ascii="Cambria Math" w:hAnsi="Cambria Math"/>
                <w:sz w:val="22"/>
                <w:szCs w:val="22"/>
              </w:rPr>
              <w:t>3.7606</w:t>
            </w:r>
            <w:r>
              <w:rPr>
                <w:rFonts w:ascii="Cambria Math" w:hAnsi="Cambria Math"/>
                <w:sz w:val="22"/>
                <w:szCs w:val="22"/>
              </w:rPr>
              <w:t>4</w:t>
            </w:r>
          </w:p>
        </w:tc>
      </w:tr>
      <w:tr w:rsidR="00D42235" w14:paraId="3DD40A44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28438110" w14:textId="7A4F53F2" w:rsidR="002B395D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40BB0739" w14:textId="4813425C" w:rsidR="002B395D" w:rsidRDefault="00B57399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B57399">
              <w:rPr>
                <w:rFonts w:ascii="Cambria Math" w:hAnsi="Cambria Math"/>
                <w:sz w:val="22"/>
                <w:szCs w:val="22"/>
              </w:rPr>
              <w:t>4.33938</w:t>
            </w:r>
          </w:p>
        </w:tc>
        <w:tc>
          <w:tcPr>
            <w:tcW w:w="2211" w:type="dxa"/>
            <w:vAlign w:val="center"/>
          </w:tcPr>
          <w:p w14:paraId="6210E953" w14:textId="4FF62B0A" w:rsidR="002B395D" w:rsidRDefault="0041209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1209D">
              <w:rPr>
                <w:rFonts w:ascii="Cambria Math" w:hAnsi="Cambria Math"/>
                <w:sz w:val="22"/>
                <w:szCs w:val="22"/>
              </w:rPr>
              <w:t>4.73191</w:t>
            </w:r>
          </w:p>
        </w:tc>
      </w:tr>
      <w:tr w:rsidR="00D42235" w14:paraId="7AF4D860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0A9AA8E0" w14:textId="4EC9D7F7" w:rsidR="002B395D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6A4D4881" w14:textId="382828A3" w:rsidR="002B395D" w:rsidRDefault="0041209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1209D">
              <w:rPr>
                <w:rFonts w:ascii="Cambria Math" w:hAnsi="Cambria Math"/>
                <w:sz w:val="22"/>
                <w:szCs w:val="22"/>
              </w:rPr>
              <w:t>4.22566</w:t>
            </w:r>
          </w:p>
        </w:tc>
        <w:tc>
          <w:tcPr>
            <w:tcW w:w="2211" w:type="dxa"/>
            <w:vAlign w:val="center"/>
          </w:tcPr>
          <w:p w14:paraId="31E3605F" w14:textId="33D80269" w:rsidR="002B395D" w:rsidRDefault="0041209D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1209D">
              <w:rPr>
                <w:rFonts w:ascii="Cambria Math" w:hAnsi="Cambria Math"/>
                <w:sz w:val="22"/>
                <w:szCs w:val="22"/>
              </w:rPr>
              <w:t>4.4081</w:t>
            </w:r>
            <w:r>
              <w:rPr>
                <w:rFonts w:ascii="Cambria Math" w:hAnsi="Cambria Math"/>
                <w:sz w:val="22"/>
                <w:szCs w:val="22"/>
              </w:rPr>
              <w:t>6</w:t>
            </w:r>
          </w:p>
        </w:tc>
      </w:tr>
      <w:tr w:rsidR="00D42235" w14:paraId="1E5F2094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1E1DE01A" w14:textId="53EFEBF0" w:rsidR="002B395D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7B2AF745" w14:textId="7404E986" w:rsidR="002B395D" w:rsidRDefault="003C4EFA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3C4EFA">
              <w:rPr>
                <w:rFonts w:ascii="Cambria Math" w:hAnsi="Cambria Math"/>
                <w:sz w:val="22"/>
                <w:szCs w:val="22"/>
              </w:rPr>
              <w:t>3.770</w:t>
            </w:r>
            <w:r w:rsidR="00591F63">
              <w:rPr>
                <w:rFonts w:ascii="Cambria Math" w:hAnsi="Cambria Math"/>
                <w:sz w:val="22"/>
                <w:szCs w:val="22"/>
              </w:rPr>
              <w:t>80</w:t>
            </w:r>
          </w:p>
        </w:tc>
        <w:tc>
          <w:tcPr>
            <w:tcW w:w="2211" w:type="dxa"/>
            <w:vAlign w:val="center"/>
          </w:tcPr>
          <w:p w14:paraId="3A5D0A41" w14:textId="13134DD8" w:rsidR="002B395D" w:rsidRDefault="00447EBE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47EBE">
              <w:rPr>
                <w:rFonts w:ascii="Cambria Math" w:hAnsi="Cambria Math"/>
                <w:sz w:val="22"/>
                <w:szCs w:val="22"/>
              </w:rPr>
              <w:t>3.11312</w:t>
            </w:r>
          </w:p>
        </w:tc>
      </w:tr>
      <w:tr w:rsidR="00D42235" w14:paraId="6C1893E4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427193C0" w14:textId="7AEB1818" w:rsidR="002B395D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1A3DF941" w14:textId="3AD55090" w:rsidR="002B395D" w:rsidRDefault="00447EBE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47EBE">
              <w:rPr>
                <w:rFonts w:ascii="Cambria Math" w:hAnsi="Cambria Math"/>
                <w:sz w:val="22"/>
                <w:szCs w:val="22"/>
              </w:rPr>
              <w:t>3.54336</w:t>
            </w:r>
          </w:p>
        </w:tc>
        <w:tc>
          <w:tcPr>
            <w:tcW w:w="2211" w:type="dxa"/>
            <w:vAlign w:val="center"/>
          </w:tcPr>
          <w:p w14:paraId="568FF78C" w14:textId="58EB235C" w:rsidR="002B395D" w:rsidRDefault="00AB7C0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AB7C06">
              <w:rPr>
                <w:rFonts w:ascii="Cambria Math" w:hAnsi="Cambria Math"/>
                <w:sz w:val="22"/>
                <w:szCs w:val="22"/>
              </w:rPr>
              <w:t>2.46560</w:t>
            </w:r>
          </w:p>
        </w:tc>
      </w:tr>
      <w:tr w:rsidR="00D42235" w14:paraId="4D41C17F" w14:textId="77777777" w:rsidTr="00D42235">
        <w:trPr>
          <w:trHeight w:val="454"/>
        </w:trPr>
        <w:tc>
          <w:tcPr>
            <w:tcW w:w="2211" w:type="dxa"/>
            <w:shd w:val="clear" w:color="auto" w:fill="DAE9F7" w:themeFill="text2" w:themeFillTint="1A"/>
            <w:vAlign w:val="center"/>
          </w:tcPr>
          <w:p w14:paraId="05EE9076" w14:textId="30A5BBA8" w:rsidR="002B395D" w:rsidRDefault="00D041F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211" w:type="dxa"/>
            <w:vAlign w:val="center"/>
          </w:tcPr>
          <w:p w14:paraId="2C28B14C" w14:textId="775CBED9" w:rsidR="002B395D" w:rsidRDefault="00AB7C06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AB7C06">
              <w:rPr>
                <w:rFonts w:ascii="Cambria Math" w:hAnsi="Cambria Math"/>
                <w:sz w:val="22"/>
                <w:szCs w:val="22"/>
              </w:rPr>
              <w:t>3.88451</w:t>
            </w:r>
          </w:p>
        </w:tc>
        <w:tc>
          <w:tcPr>
            <w:tcW w:w="2211" w:type="dxa"/>
            <w:vAlign w:val="center"/>
          </w:tcPr>
          <w:p w14:paraId="30266D74" w14:textId="082CCA3B" w:rsidR="002B395D" w:rsidRDefault="004676B2" w:rsidP="00D42235">
            <w:pPr>
              <w:pStyle w:val="ListParagraph"/>
              <w:spacing w:after="60"/>
              <w:ind w:left="0"/>
              <w:jc w:val="center"/>
              <w:rPr>
                <w:rFonts w:ascii="Cambria Math" w:hAnsi="Cambria Math"/>
                <w:sz w:val="22"/>
                <w:szCs w:val="22"/>
                <w:lang w:val="en-US"/>
              </w:rPr>
            </w:pPr>
            <w:r w:rsidRPr="004676B2">
              <w:rPr>
                <w:rFonts w:ascii="Cambria Math" w:hAnsi="Cambria Math"/>
                <w:sz w:val="22"/>
                <w:szCs w:val="22"/>
              </w:rPr>
              <w:t>3.4368</w:t>
            </w:r>
            <w:r>
              <w:rPr>
                <w:rFonts w:ascii="Cambria Math" w:hAnsi="Cambria Math"/>
                <w:sz w:val="22"/>
                <w:szCs w:val="22"/>
              </w:rPr>
              <w:t>8</w:t>
            </w:r>
          </w:p>
        </w:tc>
      </w:tr>
    </w:tbl>
    <w:p w14:paraId="45393832" w14:textId="04FDB777" w:rsidR="002B395D" w:rsidRDefault="002B395D">
      <w:pPr>
        <w:rPr>
          <w:rFonts w:ascii="Cambria Math" w:hAnsi="Cambria Math"/>
          <w:sz w:val="22"/>
          <w:szCs w:val="22"/>
        </w:rPr>
      </w:pPr>
    </w:p>
    <w:p w14:paraId="2746491B" w14:textId="6F68051C" w:rsidR="00D42235" w:rsidRDefault="006E7F42">
      <w:pPr>
        <w:rPr>
          <w:rFonts w:ascii="Cambria Math" w:hAnsi="Cambria Math"/>
          <w:sz w:val="22"/>
          <w:szCs w:val="22"/>
        </w:rPr>
      </w:pPr>
      <w:r>
        <w:rPr>
          <w:rFonts w:ascii="Cambria Math" w:eastAsiaTheme="minorEastAsia" w:hAnsi="Cambria Math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9A5305" wp14:editId="54A65267">
                <wp:simplePos x="0" y="0"/>
                <wp:positionH relativeFrom="column">
                  <wp:posOffset>438150</wp:posOffset>
                </wp:positionH>
                <wp:positionV relativeFrom="paragraph">
                  <wp:posOffset>11430</wp:posOffset>
                </wp:positionV>
                <wp:extent cx="238125" cy="1438275"/>
                <wp:effectExtent l="0" t="0" r="28575" b="28575"/>
                <wp:wrapNone/>
                <wp:docPr id="26533291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4382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460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34.5pt;margin-top:.9pt;width:18.75pt;height:113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" adj="298" strokecolor="black [3200]" strokeweight=".5pt">
                <v:stroke joinstyle="miter"/>
              </v:shape>
            </w:pict>
          </mc:Fallback>
        </mc:AlternateContent>
      </w:r>
    </w:p>
    <w:p w14:paraId="029B8989" w14:textId="4A5353DB" w:rsidR="00D42235" w:rsidRDefault="006E7F42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i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105D3C54" wp14:editId="187B83D2">
                <wp:simplePos x="0" y="0"/>
                <wp:positionH relativeFrom="column">
                  <wp:posOffset>-104775</wp:posOffset>
                </wp:positionH>
                <wp:positionV relativeFrom="paragraph">
                  <wp:posOffset>291465</wp:posOffset>
                </wp:positionV>
                <wp:extent cx="6858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2DB45" w14:textId="3FA314F3" w:rsidR="00F37135" w:rsidRPr="00F37135" w:rsidRDefault="00F371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Treino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D3C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22.95pt;width:54pt;height:23.25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" filled="f" stroked="f">
                <v:textbox>
                  <w:txbxContent>
                    <w:p w14:paraId="2582DB45" w14:textId="3FA314F3" w:rsidR="00F37135" w:rsidRPr="00F37135" w:rsidRDefault="00F37135">
                      <w:pPr>
                        <w:rPr>
                          <w:lang w:val="en-US"/>
                        </w:rPr>
                      </w:pPr>
                      <w:r>
                        <w:t>Treino</w:t>
                      </w:r>
                    </w:p>
                  </w:txbxContent>
                </v:textbox>
              </v:shape>
            </w:pict>
          </mc:Fallback>
        </mc:AlternateContent>
      </w:r>
    </w:p>
    <w:p w14:paraId="3C0BC8B1" w14:textId="5171B853" w:rsidR="00D405A3" w:rsidRDefault="00D405A3">
      <w:pPr>
        <w:rPr>
          <w:rFonts w:ascii="Cambria Math" w:hAnsi="Cambria Math"/>
          <w:sz w:val="22"/>
          <w:szCs w:val="22"/>
        </w:rPr>
      </w:pPr>
    </w:p>
    <w:p w14:paraId="2AFC1AA5" w14:textId="52D9C9D9" w:rsidR="00A356C8" w:rsidRDefault="00A356C8">
      <w:pPr>
        <w:rPr>
          <w:rFonts w:ascii="Cambria Math" w:hAnsi="Cambria Math"/>
          <w:sz w:val="22"/>
          <w:szCs w:val="22"/>
        </w:rPr>
      </w:pPr>
    </w:p>
    <w:p w14:paraId="2CDE65F0" w14:textId="741C4061" w:rsidR="005275E3" w:rsidRDefault="005275E3">
      <w:pPr>
        <w:rPr>
          <w:rFonts w:ascii="Cambria Math" w:hAnsi="Cambria Math"/>
          <w:sz w:val="22"/>
          <w:szCs w:val="22"/>
        </w:rPr>
      </w:pPr>
    </w:p>
    <w:p w14:paraId="7CFEC640" w14:textId="2750C885" w:rsidR="005275E3" w:rsidRDefault="006E7F42">
      <w:pPr>
        <w:rPr>
          <w:rFonts w:ascii="Cambria Math" w:hAnsi="Cambria Math"/>
          <w:sz w:val="22"/>
          <w:szCs w:val="22"/>
        </w:rPr>
      </w:pPr>
      <w:r>
        <w:rPr>
          <w:rFonts w:ascii="Cambria Math" w:eastAsiaTheme="minorEastAsia" w:hAnsi="Cambria Math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09B73D2" wp14:editId="6068D10E">
                <wp:simplePos x="0" y="0"/>
                <wp:positionH relativeFrom="column">
                  <wp:posOffset>438150</wp:posOffset>
                </wp:positionH>
                <wp:positionV relativeFrom="paragraph">
                  <wp:posOffset>33020</wp:posOffset>
                </wp:positionV>
                <wp:extent cx="238125" cy="885825"/>
                <wp:effectExtent l="0" t="0" r="28575" b="28575"/>
                <wp:wrapNone/>
                <wp:docPr id="81765587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85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B4AD" id="Left Brace 1" o:spid="_x0000_s1026" type="#_x0000_t87" style="position:absolute;margin-left:34.5pt;margin-top:2.6pt;width:18.75pt;height:69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" adj="484" strokecolor="black [3200]" strokeweight=".5pt">
                <v:stroke joinstyle="miter"/>
              </v:shape>
            </w:pict>
          </mc:Fallback>
        </mc:AlternateContent>
      </w:r>
    </w:p>
    <w:p w14:paraId="444D755E" w14:textId="61296510" w:rsidR="005275E3" w:rsidRDefault="006E7F42">
      <w:pPr>
        <w:rPr>
          <w:rFonts w:ascii="Cambria Math" w:hAnsi="Cambria Math"/>
          <w:sz w:val="22"/>
          <w:szCs w:val="22"/>
        </w:rPr>
      </w:pPr>
      <w:r w:rsidRPr="00F37135"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43443340" wp14:editId="1D26B71B">
                <wp:simplePos x="0" y="0"/>
                <wp:positionH relativeFrom="column">
                  <wp:posOffset>-76200</wp:posOffset>
                </wp:positionH>
                <wp:positionV relativeFrom="paragraph">
                  <wp:posOffset>45085</wp:posOffset>
                </wp:positionV>
                <wp:extent cx="685800" cy="295275"/>
                <wp:effectExtent l="0" t="0" r="0" b="0"/>
                <wp:wrapNone/>
                <wp:docPr id="414242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70833" w14:textId="3F4C52D6" w:rsidR="00F37135" w:rsidRPr="00F37135" w:rsidRDefault="00F37135" w:rsidP="00F371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3340" id="_x0000_s1027" type="#_x0000_t202" style="position:absolute;margin-left:-6pt;margin-top:3.55pt;width:54pt;height:23.25pt;z-index:-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" filled="f" stroked="f">
                <v:textbox>
                  <w:txbxContent>
                    <w:p w14:paraId="6A770833" w14:textId="3F4C52D6" w:rsidR="00F37135" w:rsidRPr="00F37135" w:rsidRDefault="00F37135" w:rsidP="00F37135">
                      <w:pPr>
                        <w:rPr>
                          <w:lang w:val="en-US"/>
                        </w:rPr>
                      </w:pPr>
                      <w: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</w:p>
    <w:p w14:paraId="10427917" w14:textId="77777777" w:rsidR="005275E3" w:rsidRDefault="005275E3">
      <w:pPr>
        <w:rPr>
          <w:rFonts w:ascii="Cambria Math" w:hAnsi="Cambria Math"/>
          <w:sz w:val="22"/>
          <w:szCs w:val="22"/>
        </w:rPr>
      </w:pPr>
    </w:p>
    <w:p w14:paraId="03B92D79" w14:textId="77777777" w:rsidR="006E7F42" w:rsidRDefault="006E7F42">
      <w:pPr>
        <w:rPr>
          <w:rFonts w:ascii="Cambria Math" w:hAnsi="Cambria Math"/>
          <w:sz w:val="22"/>
          <w:szCs w:val="22"/>
        </w:rPr>
      </w:pPr>
    </w:p>
    <w:p w14:paraId="7E590999" w14:textId="3F784343" w:rsidR="00D42235" w:rsidRPr="00D42235" w:rsidRDefault="00D42235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Com os dados do enunciado, obtemos </w:t>
      </w:r>
      <m:oMath>
        <m:r>
          <w:rPr>
            <w:rFonts w:ascii="Cambria Math" w:hAnsi="Cambria Math"/>
            <w:sz w:val="22"/>
            <w:szCs w:val="22"/>
          </w:rPr>
          <m:t>z</m:t>
        </m:r>
      </m:oMath>
      <w:r>
        <w:rPr>
          <w:rFonts w:ascii="Cambria Math" w:eastAsiaTheme="minorEastAsia" w:hAnsi="Cambria Math"/>
          <w:sz w:val="22"/>
          <w:szCs w:val="22"/>
        </w:rPr>
        <w:t xml:space="preserve"> e, com os dados desta tabela, obtemos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>.</m:t>
        </m:r>
      </m:oMath>
    </w:p>
    <w:p w14:paraId="0592FFC3" w14:textId="48266531" w:rsidR="00D42235" w:rsidRDefault="00D42235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(Treino, OLS)</w:t>
      </w:r>
    </w:p>
    <w:p w14:paraId="4C8B4753" w14:textId="76599B65" w:rsidR="00D42235" w:rsidRDefault="00D42235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1.25; 7; 2.7; 3.2; 5.5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       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>=(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3.42965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3.65708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3.99823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4.33938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4.22566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798288F8" w14:textId="0CB60E52" w:rsidR="00F94281" w:rsidRDefault="00F94281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RMSE=2.02650</m:t>
        </m:r>
      </m:oMath>
    </w:p>
    <w:p w14:paraId="0CF11FCB" w14:textId="227F6817" w:rsidR="000C58AA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(Treino, Ridge)</w:t>
      </w:r>
    </w:p>
    <w:p w14:paraId="195D5CFB" w14:textId="7B8CF4A7" w:rsidR="000C58AA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1.25; 7; 2.7; 3.2; 5.5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       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>=(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2.14184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2.78936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3.76064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4.73191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4.40816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2DC4BF6F" w14:textId="133383ED" w:rsidR="000C58AA" w:rsidRPr="00D42235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RMSE=2.15354</m:t>
        </m:r>
      </m:oMath>
    </w:p>
    <w:p w14:paraId="51B06500" w14:textId="3E6160A8" w:rsidR="000C58AA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(Teste, OLS)</w:t>
      </w:r>
    </w:p>
    <w:p w14:paraId="771F8A76" w14:textId="3B9407B5" w:rsidR="000C58AA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0.7; 1.1; 2.2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                        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>=(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3.77080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3.54336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3.88451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100FCC6D" w14:textId="38B6F163" w:rsidR="000C58AA" w:rsidRPr="00D42235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RMSE=2.46559</m:t>
        </m:r>
      </m:oMath>
    </w:p>
    <w:p w14:paraId="4922394E" w14:textId="3497809D" w:rsidR="000C58AA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(Treino, Ridge)</w:t>
      </w:r>
    </w:p>
    <w:p w14:paraId="40FD38A8" w14:textId="30F72B37" w:rsidR="000C58AA" w:rsidRDefault="000C58AA" w:rsidP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0.7; 1.1; 2.2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                         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>=(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3.11312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2.46560</m:t>
        </m:r>
        <m:r>
          <w:rPr>
            <w:rFonts w:ascii="Cambria Math" w:hAnsi="Cambria Math"/>
            <w:sz w:val="22"/>
            <w:szCs w:val="22"/>
          </w:rPr>
          <m:t xml:space="preserve">;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3.43688</m:t>
        </m:r>
        <m:r>
          <w:rPr>
            <w:rFonts w:ascii="Cambria Math" w:hAnsi="Cambria Math"/>
            <w:sz w:val="22"/>
            <w:szCs w:val="22"/>
          </w:rPr>
          <m:t>)</m:t>
        </m:r>
      </m:oMath>
    </w:p>
    <w:p w14:paraId="187D3B27" w14:textId="3529BFCF" w:rsidR="001955E7" w:rsidRDefault="000C58AA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RMSE=1.75289</m:t>
        </m:r>
      </m:oMath>
    </w:p>
    <w:p w14:paraId="671A4196" w14:textId="77777777" w:rsidR="001926E0" w:rsidRDefault="001926E0" w:rsidP="00347528">
      <w:pPr>
        <w:jc w:val="both"/>
        <w:rPr>
          <w:rFonts w:ascii="Cambria Math" w:eastAsiaTheme="minorEastAsia" w:hAnsi="Cambria Math"/>
          <w:sz w:val="22"/>
          <w:szCs w:val="22"/>
        </w:rPr>
      </w:pPr>
      <w:r w:rsidRPr="001926E0">
        <w:rPr>
          <w:rFonts w:ascii="Cambria Math" w:eastAsiaTheme="minorEastAsia" w:hAnsi="Cambria Math"/>
          <w:sz w:val="22"/>
          <w:szCs w:val="22"/>
        </w:rPr>
        <w:t>O resultado obtido foi de encontro com o esperado. Ao adicionarmos o fator de regularização, estamos a tentar diminuir o overfitting, podendo o modelo ser pior no conjunto de treino, para depois vir a ser melhor nos dados de teste. Como vemos, no grupo de treino, o RMSE sem regularização foi de 2.02650, enquanto que o RMSE com regularização foi de 2.15354. Portanto, de facto, no grupo de treino, a regularização levou a um aumento do erro da previsão em relação ao valor verdadeiro de ynum. Agora no grupo de teste, o RMSE sem regularização foi de 2.46559, enquanto que o RMSE com regularização foi de 1.75281. Ou seja, o modelo com regularização teve um resultado muito mais satisfatório no grupo de teste do que o modelo sem regularização. Foi até o menor erro entre todos os erros calculados!</w:t>
      </w:r>
    </w:p>
    <w:p w14:paraId="70573D99" w14:textId="77777777" w:rsidR="0028625A" w:rsidRDefault="0028625A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74475CA4" w14:textId="6DFBCF93" w:rsidR="001955E7" w:rsidRPr="001926E0" w:rsidRDefault="001955E7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b/>
          <w:bCs/>
          <w:sz w:val="22"/>
          <w:szCs w:val="22"/>
        </w:rPr>
        <w:t>4)</w:t>
      </w:r>
    </w:p>
    <w:p w14:paraId="34DF90D3" w14:textId="1FDD1622" w:rsidR="003F3C22" w:rsidRPr="003F3C22" w:rsidRDefault="003F3C22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(Us</w:t>
      </w:r>
      <w:r w:rsidR="00E6388C">
        <w:rPr>
          <w:rFonts w:ascii="Cambria Math" w:eastAsiaTheme="minorEastAsia" w:hAnsi="Cambria Math"/>
          <w:sz w:val="22"/>
          <w:szCs w:val="22"/>
        </w:rPr>
        <w:t>á</w:t>
      </w:r>
      <w:r>
        <w:rPr>
          <w:rFonts w:ascii="Cambria Math" w:eastAsiaTheme="minorEastAsia" w:hAnsi="Cambria Math"/>
          <w:sz w:val="22"/>
          <w:szCs w:val="22"/>
        </w:rPr>
        <w:t>mos numpy para fazer os cálculos)</w:t>
      </w:r>
    </w:p>
    <w:p w14:paraId="64880042" w14:textId="281DCA45" w:rsidR="007E444C" w:rsidRPr="004A23A7" w:rsidRDefault="00A96761" w:rsidP="00A96761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Input=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=i,  Resultados esperado=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=y </m:t>
          </m:r>
        </m:oMath>
      </m:oMathPara>
    </w:p>
    <w:p w14:paraId="1F0A69C6" w14:textId="3C09F1A4" w:rsidR="00A96761" w:rsidRPr="00523D66" w:rsidRDefault="00A96761" w:rsidP="00A96761">
      <w:pPr>
        <w:rPr>
          <w:rFonts w:ascii="Cambria Math" w:eastAsiaTheme="minorEastAsia" w:hAnsi="Cambria Math"/>
          <w:sz w:val="22"/>
          <w:szCs w:val="22"/>
        </w:rPr>
      </w:pPr>
      <w:r w:rsidRPr="00A96761">
        <w:rPr>
          <w:rFonts w:ascii="Cambria Math" w:eastAsiaTheme="minorEastAsia" w:hAnsi="Cambria Math"/>
          <w:sz w:val="22"/>
          <w:szCs w:val="22"/>
          <w:u w:val="single"/>
        </w:rPr>
        <w:t>Pesos e Bias atualizados</w:t>
      </w:r>
      <w:r>
        <w:rPr>
          <w:rFonts w:ascii="Cambria Math" w:eastAsiaTheme="minorEastAsia" w:hAnsi="Cambria Math"/>
          <w:sz w:val="22"/>
          <w:szCs w:val="22"/>
        </w:rPr>
        <w:t>:</w:t>
      </w:r>
    </w:p>
    <w:p w14:paraId="6D889E7A" w14:textId="77777777" w:rsidR="00A96761" w:rsidRPr="00523D66" w:rsidRDefault="00D041F6" w:rsidP="00A96761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,</m:t>
          </m:r>
          <m:r>
            <w:rPr>
              <w:rFonts w:ascii="Cambria Math" w:eastAsiaTheme="minorEastAsia" w:hAnsi="Cambria Math"/>
              <w:sz w:val="22"/>
              <w:szCs w:val="22"/>
            </w:rPr>
            <m:t>x</m:t>
          </m:r>
          <m:r>
            <w:rPr>
              <w:rFonts w:ascii="Cambria Math" w:eastAsiaTheme="minorEastAsia" w:hAnsi="Cambria Math"/>
              <w:sz w:val="22"/>
              <w:szCs w:val="22"/>
            </w:rPr>
            <m:t>=1, 2</m:t>
          </m:r>
        </m:oMath>
      </m:oMathPara>
    </w:p>
    <w:p w14:paraId="5C4E332D" w14:textId="1AC62D44" w:rsidR="00A96761" w:rsidRPr="00A96761" w:rsidRDefault="00D041F6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[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]'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,</m:t>
          </m:r>
          <m:r>
            <w:rPr>
              <w:rFonts w:ascii="Cambria Math" w:eastAsiaTheme="minorEastAsia" w:hAnsi="Cambria Math"/>
              <w:sz w:val="22"/>
              <w:szCs w:val="22"/>
            </w:rPr>
            <m:t>x</m:t>
          </m:r>
          <m:r>
            <w:rPr>
              <w:rFonts w:ascii="Cambria Math" w:eastAsiaTheme="minorEastAsia" w:hAnsi="Cambria Math"/>
              <w:sz w:val="22"/>
              <w:szCs w:val="22"/>
            </w:rPr>
            <m:t>=1, 2</m:t>
          </m:r>
        </m:oMath>
      </m:oMathPara>
    </w:p>
    <w:p w14:paraId="15EE6F37" w14:textId="77777777" w:rsidR="004A23A7" w:rsidRDefault="004A23A7">
      <w:pPr>
        <w:rPr>
          <w:rFonts w:ascii="Cambria Math" w:eastAsiaTheme="minorEastAsia" w:hAnsi="Cambria Math"/>
          <w:sz w:val="22"/>
          <w:szCs w:val="22"/>
          <w:u w:val="single"/>
        </w:rPr>
      </w:pPr>
    </w:p>
    <w:p w14:paraId="52597554" w14:textId="19E58A11" w:rsidR="001955E7" w:rsidRPr="001955E7" w:rsidRDefault="001955E7">
      <w:pPr>
        <w:rPr>
          <w:rFonts w:ascii="Cambria Math" w:eastAsiaTheme="minorEastAsia" w:hAnsi="Cambria Math"/>
          <w:sz w:val="22"/>
          <w:szCs w:val="22"/>
          <w:u w:val="single"/>
        </w:rPr>
      </w:pPr>
      <w:r w:rsidRPr="001955E7">
        <w:rPr>
          <w:rFonts w:ascii="Cambria Math" w:eastAsiaTheme="minorEastAsia" w:hAnsi="Cambria Math"/>
          <w:sz w:val="22"/>
          <w:szCs w:val="22"/>
          <w:u w:val="single"/>
        </w:rPr>
        <w:t>Forward pass:</w:t>
      </w:r>
    </w:p>
    <w:p w14:paraId="5D8457B0" w14:textId="2FE5FBA1" w:rsidR="001955E7" w:rsidRPr="00C53201" w:rsidRDefault="00B61512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Hidden nodes=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=h</m:t>
          </m:r>
        </m:oMath>
      </m:oMathPara>
    </w:p>
    <w:p w14:paraId="7043E1AF" w14:textId="1E03F32E" w:rsidR="00C53201" w:rsidRPr="009239AF" w:rsidRDefault="00C53201" w:rsidP="00C53201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Outputs=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=z</m:t>
          </m:r>
        </m:oMath>
      </m:oMathPara>
    </w:p>
    <w:p w14:paraId="28D51CDB" w14:textId="2AC36EF4" w:rsidR="00EF2A5E" w:rsidRPr="00B8031D" w:rsidRDefault="00EF2A5E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Outputs com ativação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Softmax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2.7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2.3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0.46149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0.30934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0.22917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=p</m:t>
          </m:r>
        </m:oMath>
      </m:oMathPara>
    </w:p>
    <w:p w14:paraId="31365959" w14:textId="41188FDC" w:rsidR="00B6648E" w:rsidRPr="004A23A7" w:rsidRDefault="00D017D5" w:rsidP="00F5624A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Cross Entropy loss=-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0∙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0.46149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0.30934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2"/>
                  <w:szCs w:val="22"/>
                </w:rPr>
                <m:t>+0∙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0.22917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=1.17331</m:t>
          </m:r>
        </m:oMath>
      </m:oMathPara>
    </w:p>
    <w:p w14:paraId="3590CB72" w14:textId="77777777" w:rsidR="004A23A7" w:rsidRPr="004A23A7" w:rsidRDefault="004A23A7" w:rsidP="00F5624A">
      <w:pPr>
        <w:rPr>
          <w:rFonts w:ascii="Cambria Math" w:eastAsiaTheme="minorEastAsia" w:hAnsi="Cambria Math"/>
          <w:sz w:val="22"/>
          <w:szCs w:val="22"/>
        </w:rPr>
      </w:pPr>
    </w:p>
    <w:p w14:paraId="01EE8B27" w14:textId="11C44276" w:rsidR="007E444C" w:rsidRPr="007E444C" w:rsidRDefault="007E444C" w:rsidP="00F5624A">
      <w:pPr>
        <w:rPr>
          <w:rFonts w:ascii="Cambria Math" w:eastAsiaTheme="minorEastAsia" w:hAnsi="Cambria Math"/>
          <w:sz w:val="22"/>
          <w:szCs w:val="22"/>
          <w:u w:val="single"/>
        </w:rPr>
      </w:pPr>
      <w:r w:rsidRPr="007E444C">
        <w:rPr>
          <w:rFonts w:ascii="Cambria Math" w:eastAsiaTheme="minorEastAsia" w:hAnsi="Cambria Math"/>
          <w:sz w:val="22"/>
          <w:szCs w:val="22"/>
          <w:u w:val="single"/>
        </w:rPr>
        <w:t>Backpropagation:</w:t>
      </w:r>
    </w:p>
    <w:p w14:paraId="6B71C457" w14:textId="79DFB918" w:rsidR="004A4ED1" w:rsidRPr="009C39D9" w:rsidRDefault="003F7FA7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Derivada Softmax=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 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      ,se i=j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0      ,cc          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(Kronecker delta)</m:t>
          </m:r>
        </m:oMath>
      </m:oMathPara>
    </w:p>
    <w:p w14:paraId="6D2DA729" w14:textId="2C23CF63" w:rsidR="00207F71" w:rsidRPr="00EC37DD" w:rsidRDefault="009C39D9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Derivada Cross Entropy=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∂Loss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14:paraId="6202FD64" w14:textId="79317ED8" w:rsidR="00396EF6" w:rsidRPr="00BF4EE6" w:rsidRDefault="00D041F6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∂Loss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0.46149-0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0.30934-1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0.22917-0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0.46149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0.69066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2917</m:t>
                    </m:r>
                  </m:e>
                </m:mr>
              </m:m>
            </m:e>
          </m:d>
        </m:oMath>
      </m:oMathPara>
    </w:p>
    <w:p w14:paraId="7C516DF4" w14:textId="51921429" w:rsidR="00BF4EE6" w:rsidRPr="006C65A4" w:rsidRDefault="00D041F6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∂Loss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×h=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0.46149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0.69066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0.22917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0.13845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0.13845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0.18460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0.20720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0.20720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0.27626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0.06875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0.06875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0.09167</m:t>
                    </m:r>
                  </m:e>
                </m:mr>
              </m:m>
            </m:e>
          </m:d>
        </m:oMath>
      </m:oMathPara>
    </w:p>
    <w:p w14:paraId="7A353F84" w14:textId="527938AE" w:rsidR="006C65A4" w:rsidRPr="006C65A4" w:rsidRDefault="00D041F6" w:rsidP="006C65A4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∂Loss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0.46149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0.69066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0.22917</m:t>
                    </m:r>
                  </m:e>
                </m:mr>
              </m:m>
            </m:e>
          </m:d>
        </m:oMath>
      </m:oMathPara>
    </w:p>
    <w:p w14:paraId="6F19F3AD" w14:textId="0957EF8D" w:rsidR="006C65A4" w:rsidRPr="00910377" w:rsidRDefault="00171F1E" w:rsidP="009239AF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∂Loss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×i=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0.00000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-0.22917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-0.22917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0.46149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0.46149</m:t>
                    </m:r>
                  </m:e>
                </m:mr>
              </m:m>
            </m:e>
          </m:d>
        </m:oMath>
      </m:oMathPara>
    </w:p>
    <w:p w14:paraId="48815AEC" w14:textId="739DA322" w:rsidR="00910377" w:rsidRPr="004A23A7" w:rsidRDefault="00D041F6" w:rsidP="00910377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∂Loss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0.00000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0.22917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0.46149</m:t>
                    </m:r>
                  </m:e>
                </m:mr>
              </m:m>
            </m:e>
          </m:d>
        </m:oMath>
      </m:oMathPara>
    </w:p>
    <w:p w14:paraId="4E721722" w14:textId="77777777" w:rsidR="004A23A7" w:rsidRPr="00B4186B" w:rsidRDefault="004A23A7" w:rsidP="00910377">
      <w:pPr>
        <w:rPr>
          <w:rFonts w:ascii="Cambria Math" w:eastAsiaTheme="minorEastAsia" w:hAnsi="Cambria Math"/>
          <w:sz w:val="22"/>
          <w:szCs w:val="22"/>
        </w:rPr>
      </w:pPr>
    </w:p>
    <w:p w14:paraId="25914796" w14:textId="088CBB8B" w:rsidR="00910377" w:rsidRPr="005904D3" w:rsidRDefault="00B4186B" w:rsidP="009239AF">
      <w:pPr>
        <w:rPr>
          <w:rFonts w:ascii="Cambria Math" w:eastAsiaTheme="minorEastAsia" w:hAnsi="Cambria Math"/>
          <w:sz w:val="22"/>
          <w:szCs w:val="22"/>
        </w:rPr>
      </w:pPr>
      <w:r w:rsidRPr="007E444C">
        <w:rPr>
          <w:rFonts w:ascii="Cambria Math" w:eastAsiaTheme="minorEastAsia" w:hAnsi="Cambria Math"/>
          <w:sz w:val="22"/>
          <w:szCs w:val="22"/>
          <w:u w:val="single"/>
        </w:rPr>
        <w:t>Resposta</w:t>
      </w:r>
      <w:r>
        <w:rPr>
          <w:rFonts w:ascii="Cambria Math" w:eastAsiaTheme="minorEastAsia" w:hAnsi="Cambria Math"/>
          <w:sz w:val="22"/>
          <w:szCs w:val="22"/>
        </w:rPr>
        <w:t>:</w:t>
      </w:r>
    </w:p>
    <w:p w14:paraId="7214AEB1" w14:textId="1E7EBEFA" w:rsidR="00F7328D" w:rsidRPr="00F7328D" w:rsidRDefault="00D041F6" w:rsidP="009239AF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0.1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0.13845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0.13845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0.18460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0.20720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0.20720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0.27626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0.06875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0.06875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0.09167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</m:oMath>
      </m:oMathPara>
    </w:p>
    <w:p w14:paraId="1B429AB1" w14:textId="199D05FA" w:rsidR="005904D3" w:rsidRPr="00421127" w:rsidRDefault="00D32A94" w:rsidP="009239AF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0.98616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1.98616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1.98154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1.02072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2.02072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1.02763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0.99312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0.99312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0.99083</m:t>
                    </m:r>
                  </m:e>
                </m:mr>
              </m:m>
            </m:e>
          </m:d>
        </m:oMath>
      </m:oMathPara>
    </w:p>
    <w:p w14:paraId="33E8F460" w14:textId="343F339F" w:rsidR="00421127" w:rsidRPr="00B6648E" w:rsidRDefault="00D041F6" w:rsidP="009239AF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0.95385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1.06907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0.97708</m:t>
                    </m:r>
                  </m:e>
                </m:mr>
              </m:m>
            </m:e>
          </m:d>
        </m:oMath>
      </m:oMathPara>
    </w:p>
    <w:p w14:paraId="46E7F598" w14:textId="52610D8C" w:rsidR="00B6648E" w:rsidRPr="00F7328D" w:rsidRDefault="00D041F6" w:rsidP="00B6648E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0.10000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0.12292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0.22292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0.15385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0.05385</m:t>
                    </m:r>
                  </m:e>
                </m:mr>
              </m:m>
            </m:e>
          </m:d>
        </m:oMath>
      </m:oMathPara>
    </w:p>
    <w:p w14:paraId="4A20CA62" w14:textId="1E0E5489" w:rsidR="00660600" w:rsidRPr="00B6648E" w:rsidRDefault="00D041F6" w:rsidP="00660600">
      <w:pPr>
        <w:rPr>
          <w:rFonts w:ascii="Cambria Math" w:eastAsiaTheme="minorEastAsia" w:hAnsi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sz w:val="22"/>
              <w:szCs w:val="22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0.10000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0.02292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0.05385</m:t>
                    </m:r>
                  </m:e>
                </m:mr>
              </m:m>
            </m:e>
          </m:d>
        </m:oMath>
      </m:oMathPara>
    </w:p>
    <w:p w14:paraId="09EE5CAE" w14:textId="77777777" w:rsidR="00B4186B" w:rsidRDefault="00B4186B" w:rsidP="009239AF">
      <w:pPr>
        <w:rPr>
          <w:rFonts w:ascii="Cambria Math" w:eastAsiaTheme="minorEastAsia" w:hAnsi="Cambria Math"/>
          <w:sz w:val="22"/>
          <w:szCs w:val="22"/>
        </w:rPr>
      </w:pPr>
    </w:p>
    <w:p w14:paraId="6F3CDA6D" w14:textId="77777777" w:rsidR="00EC3E43" w:rsidRDefault="00EC3E43" w:rsidP="009239AF">
      <w:pPr>
        <w:rPr>
          <w:rFonts w:ascii="Cambria Math" w:eastAsiaTheme="minorEastAsia" w:hAnsi="Cambria Math"/>
          <w:sz w:val="22"/>
          <w:szCs w:val="22"/>
        </w:rPr>
      </w:pPr>
    </w:p>
    <w:p w14:paraId="38AEFAB5" w14:textId="77777777" w:rsidR="00EC3E43" w:rsidRDefault="00EC3E43" w:rsidP="009239AF">
      <w:pPr>
        <w:rPr>
          <w:rFonts w:ascii="Cambria Math" w:eastAsiaTheme="minorEastAsia" w:hAnsi="Cambria Math"/>
          <w:sz w:val="22"/>
          <w:szCs w:val="22"/>
        </w:rPr>
      </w:pPr>
    </w:p>
    <w:p w14:paraId="0ED24B2B" w14:textId="77777777" w:rsidR="00347528" w:rsidRDefault="00347528" w:rsidP="009239AF">
      <w:pPr>
        <w:rPr>
          <w:rFonts w:ascii="Cambria Math" w:eastAsiaTheme="minorEastAsia" w:hAnsi="Cambria Math"/>
          <w:sz w:val="22"/>
          <w:szCs w:val="22"/>
        </w:rPr>
      </w:pPr>
    </w:p>
    <w:p w14:paraId="24B96554" w14:textId="77777777" w:rsidR="00347528" w:rsidRDefault="00347528" w:rsidP="009239AF">
      <w:pPr>
        <w:rPr>
          <w:rFonts w:ascii="Cambria Math" w:eastAsiaTheme="minorEastAsia" w:hAnsi="Cambria Math"/>
          <w:sz w:val="22"/>
          <w:szCs w:val="22"/>
        </w:rPr>
      </w:pPr>
    </w:p>
    <w:p w14:paraId="496FD95C" w14:textId="77777777" w:rsidR="00347528" w:rsidRDefault="00347528" w:rsidP="009239AF">
      <w:pPr>
        <w:rPr>
          <w:rFonts w:ascii="Cambria Math" w:eastAsiaTheme="minorEastAsia" w:hAnsi="Cambria Math"/>
          <w:sz w:val="22"/>
          <w:szCs w:val="22"/>
        </w:rPr>
      </w:pPr>
    </w:p>
    <w:p w14:paraId="0CDF5E4A" w14:textId="77777777" w:rsidR="00347528" w:rsidRDefault="00347528" w:rsidP="009239AF">
      <w:pPr>
        <w:rPr>
          <w:rFonts w:ascii="Cambria Math" w:eastAsiaTheme="minorEastAsia" w:hAnsi="Cambria Math"/>
          <w:sz w:val="22"/>
          <w:szCs w:val="22"/>
        </w:rPr>
      </w:pPr>
    </w:p>
    <w:p w14:paraId="202B8EFA" w14:textId="77777777" w:rsidR="00347528" w:rsidRDefault="00347528" w:rsidP="009239AF">
      <w:pPr>
        <w:rPr>
          <w:rFonts w:ascii="Cambria Math" w:eastAsiaTheme="minorEastAsia" w:hAnsi="Cambria Math"/>
          <w:sz w:val="22"/>
          <w:szCs w:val="22"/>
        </w:rPr>
      </w:pPr>
    </w:p>
    <w:p w14:paraId="4BCC6750" w14:textId="77777777" w:rsidR="00347528" w:rsidRPr="005904D3" w:rsidRDefault="00347528" w:rsidP="009239AF">
      <w:pPr>
        <w:rPr>
          <w:rFonts w:ascii="Cambria Math" w:eastAsiaTheme="minorEastAsia" w:hAnsi="Cambria Math"/>
          <w:sz w:val="22"/>
          <w:szCs w:val="22"/>
        </w:rPr>
      </w:pPr>
    </w:p>
    <w:p w14:paraId="26355999" w14:textId="5CB54FF4" w:rsidR="00615F46" w:rsidRPr="00C47426" w:rsidRDefault="00615F46" w:rsidP="00615F46">
      <w:pPr>
        <w:pStyle w:val="ListParagraph"/>
        <w:spacing w:after="120"/>
        <w:ind w:left="0"/>
        <w:jc w:val="center"/>
        <w:rPr>
          <w:rFonts w:ascii="Cambria Math" w:hAnsi="Cambria Math"/>
          <w:b/>
          <w:bCs/>
          <w:lang w:val="en-US"/>
        </w:rPr>
      </w:pPr>
      <w:r w:rsidRPr="00C47426">
        <w:rPr>
          <w:rFonts w:ascii="Cambria Math" w:hAnsi="Cambria Math"/>
          <w:b/>
          <w:bCs/>
          <w:lang w:val="en-US"/>
        </w:rPr>
        <w:t>II. Programming and critical analysis</w:t>
      </w:r>
    </w:p>
    <w:p w14:paraId="025AD62A" w14:textId="598F927C" w:rsidR="00241292" w:rsidRDefault="00892CB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44744048" wp14:editId="01AACBEB">
            <wp:simplePos x="0" y="0"/>
            <wp:positionH relativeFrom="margin">
              <wp:posOffset>-97790</wp:posOffset>
            </wp:positionH>
            <wp:positionV relativeFrom="paragraph">
              <wp:posOffset>221615</wp:posOffset>
            </wp:positionV>
            <wp:extent cx="5731510" cy="3637280"/>
            <wp:effectExtent l="0" t="0" r="2540" b="1270"/>
            <wp:wrapNone/>
            <wp:docPr id="1156256824" name="Picture 2" descr="A graph showing different mod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56824" name="Picture 2" descr="A graph showing different mod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ACD">
        <w:rPr>
          <w:rFonts w:ascii="Cambria Math" w:eastAsiaTheme="minorEastAsia" w:hAnsi="Cambria Math"/>
          <w:b/>
          <w:bCs/>
          <w:sz w:val="22"/>
          <w:szCs w:val="22"/>
          <w:lang w:val="en-US"/>
        </w:rPr>
        <w:t>5)</w:t>
      </w:r>
    </w:p>
    <w:p w14:paraId="60571424" w14:textId="69D84826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2FBC820E" w14:textId="52E94DE0" w:rsidR="00967ACD" w:rsidRDefault="00967ACD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49DD106B" w14:textId="3A838554" w:rsidR="00967ACD" w:rsidRDefault="00967ACD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6428E40B" w14:textId="1D91672C" w:rsidR="00967ACD" w:rsidRDefault="00967ACD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0857F7CB" w14:textId="2532A34B" w:rsidR="00967ACD" w:rsidRDefault="00967ACD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41873A7A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22FCBF9D" w14:textId="7B7D7B1F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6B62F05D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5A2F79E3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14CD7091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27D68273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0B774189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28E94683" w14:textId="77777777" w:rsidR="005564F7" w:rsidRDefault="005564F7">
      <w:pPr>
        <w:rPr>
          <w:rFonts w:ascii="Cambria Math" w:eastAsiaTheme="minorEastAsia" w:hAnsi="Cambria Math"/>
          <w:b/>
          <w:bCs/>
          <w:sz w:val="22"/>
          <w:szCs w:val="22"/>
          <w:lang w:val="en-US"/>
        </w:rPr>
      </w:pPr>
    </w:p>
    <w:p w14:paraId="49334833" w14:textId="67ED7D78" w:rsidR="00E749CB" w:rsidRDefault="00967ACD">
      <w:pPr>
        <w:rPr>
          <w:rFonts w:ascii="Cambria Math" w:eastAsiaTheme="minorEastAsia" w:hAnsi="Cambria Math"/>
          <w:b/>
          <w:bCs/>
          <w:sz w:val="22"/>
          <w:szCs w:val="22"/>
        </w:rPr>
      </w:pPr>
      <w:r w:rsidRPr="00F37135">
        <w:rPr>
          <w:rFonts w:ascii="Cambria Math" w:eastAsiaTheme="minorEastAsia" w:hAnsi="Cambria Math"/>
          <w:b/>
          <w:bCs/>
          <w:sz w:val="22"/>
          <w:szCs w:val="22"/>
        </w:rPr>
        <w:t>6)</w:t>
      </w:r>
    </w:p>
    <w:p w14:paraId="2E7A7593" w14:textId="77777777" w:rsidR="00D0521A" w:rsidRDefault="00D0521A" w:rsidP="003720CD">
      <w:pPr>
        <w:jc w:val="both"/>
        <w:rPr>
          <w:rFonts w:ascii="Cambria Math" w:eastAsiaTheme="minorEastAsia" w:hAnsi="Cambria Math"/>
          <w:sz w:val="22"/>
          <w:szCs w:val="22"/>
        </w:rPr>
      </w:pPr>
      <w:r w:rsidRPr="00D0521A">
        <w:rPr>
          <w:rFonts w:ascii="Cambria Math" w:eastAsiaTheme="minorEastAsia" w:hAnsi="Cambria Math"/>
          <w:sz w:val="22"/>
          <w:szCs w:val="22"/>
        </w:rPr>
        <w:t>Numa regressão linear, o modelo assume uma relação linear entre as features de entrada e a variável target. Um MLP sem ativações comporta-se essencialmente como um modelo linear, já que cada layer passa a weighted sum sem realizar qualquer transformação. Observando o gráfico, vemos que corrobora a nossa tese, o boxplot MAE da 'Linear Regression' é praticamente igual ao do MLP sem ativações.</w:t>
      </w:r>
    </w:p>
    <w:p w14:paraId="5AC9652F" w14:textId="78F30CA5" w:rsidR="00E749CB" w:rsidRPr="00E749CB" w:rsidRDefault="00E749CB" w:rsidP="003720CD">
      <w:pPr>
        <w:jc w:val="both"/>
        <w:rPr>
          <w:rFonts w:ascii="Cambria Math" w:eastAsiaTheme="minorEastAsia" w:hAnsi="Cambria Math"/>
          <w:sz w:val="22"/>
          <w:szCs w:val="22"/>
        </w:rPr>
      </w:pPr>
      <w:r w:rsidRPr="00E749CB">
        <w:rPr>
          <w:rFonts w:ascii="Cambria Math" w:eastAsiaTheme="minorEastAsia" w:hAnsi="Cambria Math"/>
          <w:sz w:val="22"/>
          <w:szCs w:val="22"/>
        </w:rPr>
        <w:t>Sem funções de ativação, as redes neuronais estariam limitadas a transformações lineares, tornando-as incapazes de aprender e modelar dados complexos. Ao introduzir não-linearidade, as funções de ativação permitem que as redes neuronais aproximem funções arbitrárias, tornando-as ferramentas poderosas para tarefas como o reconhecimento de imagens, o processamento de linguagem natural e muitas outras.</w:t>
      </w:r>
    </w:p>
    <w:p w14:paraId="5D8511C2" w14:textId="73C78C09" w:rsidR="00791709" w:rsidRPr="00E749CB" w:rsidRDefault="00D91E3B">
      <w:pPr>
        <w:rPr>
          <w:rFonts w:ascii="Cambria Math" w:eastAsiaTheme="minorEastAsia" w:hAnsi="Cambria Math"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Como podemos ver pelo boxplot, ao usar a função de ativação ReLu</w:t>
      </w:r>
      <w:r w:rsidR="00F31AF8">
        <w:rPr>
          <w:rFonts w:ascii="Cambria Math" w:eastAsiaTheme="minorEastAsia" w:hAnsi="Cambria Math"/>
          <w:sz w:val="22"/>
          <w:szCs w:val="22"/>
        </w:rPr>
        <w:t>, o modelo apresentou um desempenho signficamente melhor</w:t>
      </w:r>
      <w:r w:rsidR="00545C99">
        <w:rPr>
          <w:rFonts w:ascii="Cambria Math" w:eastAsiaTheme="minorEastAsia" w:hAnsi="Cambria Math"/>
          <w:sz w:val="22"/>
          <w:szCs w:val="22"/>
        </w:rPr>
        <w:t>, tendo-se ajustado melhor a estes dados</w:t>
      </w:r>
      <w:r w:rsidR="00F31AF8">
        <w:rPr>
          <w:rFonts w:ascii="Cambria Math" w:eastAsiaTheme="minorEastAsia" w:hAnsi="Cambria Math"/>
          <w:sz w:val="22"/>
          <w:szCs w:val="22"/>
        </w:rPr>
        <w:t>.</w:t>
      </w:r>
    </w:p>
    <w:p w14:paraId="3AF97E4B" w14:textId="77777777" w:rsidR="00440D03" w:rsidRDefault="00440D03">
      <w:pPr>
        <w:rPr>
          <w:rFonts w:ascii="Cambria Math" w:eastAsiaTheme="minorEastAsia" w:hAnsi="Cambria Math"/>
          <w:sz w:val="22"/>
          <w:szCs w:val="22"/>
        </w:rPr>
      </w:pPr>
    </w:p>
    <w:p w14:paraId="073011A9" w14:textId="77777777" w:rsidR="00440D03" w:rsidRDefault="00440D03">
      <w:pPr>
        <w:rPr>
          <w:rFonts w:ascii="Cambria Math" w:eastAsiaTheme="minorEastAsia" w:hAnsi="Cambria Math"/>
          <w:sz w:val="22"/>
          <w:szCs w:val="22"/>
        </w:rPr>
      </w:pPr>
    </w:p>
    <w:p w14:paraId="4F5A9379" w14:textId="77777777" w:rsidR="00440D03" w:rsidRDefault="00440D03">
      <w:pPr>
        <w:rPr>
          <w:rFonts w:ascii="Cambria Math" w:eastAsiaTheme="minorEastAsia" w:hAnsi="Cambria Math"/>
          <w:sz w:val="22"/>
          <w:szCs w:val="22"/>
        </w:rPr>
      </w:pPr>
    </w:p>
    <w:p w14:paraId="633E22BF" w14:textId="77777777" w:rsidR="00440D03" w:rsidRPr="00E749CB" w:rsidRDefault="00440D03">
      <w:pPr>
        <w:rPr>
          <w:rFonts w:ascii="Cambria Math" w:eastAsiaTheme="minorEastAsia" w:hAnsi="Cambria Math"/>
          <w:sz w:val="22"/>
          <w:szCs w:val="22"/>
        </w:rPr>
      </w:pPr>
    </w:p>
    <w:p w14:paraId="59CACB9E" w14:textId="77777777" w:rsidR="00B23A8A" w:rsidRDefault="00B23A8A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061781B1" w14:textId="77777777" w:rsidR="00A57C82" w:rsidRDefault="00A57C82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5628492C" w14:textId="70BB3AC7" w:rsidR="00967ACD" w:rsidRPr="00F37135" w:rsidRDefault="00967ACD">
      <w:pPr>
        <w:rPr>
          <w:rFonts w:ascii="Cambria Math" w:eastAsiaTheme="minorEastAsia" w:hAnsi="Cambria Math"/>
          <w:b/>
          <w:bCs/>
          <w:sz w:val="22"/>
          <w:szCs w:val="22"/>
        </w:rPr>
      </w:pPr>
      <w:r w:rsidRPr="00F37135">
        <w:rPr>
          <w:rFonts w:ascii="Cambria Math" w:eastAsiaTheme="minorEastAsia" w:hAnsi="Cambria Math"/>
          <w:b/>
          <w:bCs/>
          <w:sz w:val="22"/>
          <w:szCs w:val="22"/>
        </w:rPr>
        <w:t>7)</w:t>
      </w:r>
    </w:p>
    <w:p w14:paraId="1D24356A" w14:textId="2B9F7EFF" w:rsidR="000E3C19" w:rsidRPr="00F37135" w:rsidRDefault="00814E8C">
      <w:pPr>
        <w:rPr>
          <w:rFonts w:ascii="Cambria Math" w:eastAsiaTheme="minorEastAsia" w:hAnsi="Cambria Math"/>
          <w:b/>
          <w:bCs/>
          <w:sz w:val="22"/>
          <w:szCs w:val="22"/>
        </w:rPr>
      </w:pPr>
      <w:r w:rsidRPr="00814E8C">
        <w:rPr>
          <w:rFonts w:ascii="Cambria Math" w:eastAsiaTheme="minorEastAsia" w:hAnsi="Cambria Math"/>
          <w:b/>
          <w:bCs/>
          <w:sz w:val="22"/>
          <w:szCs w:val="22"/>
        </w:rPr>
        <w:drawing>
          <wp:anchor distT="0" distB="0" distL="114300" distR="114300" simplePos="0" relativeHeight="251659270" behindDoc="1" locked="0" layoutInCell="1" allowOverlap="1" wp14:anchorId="20D7BC41" wp14:editId="07A9262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693160"/>
            <wp:effectExtent l="0" t="0" r="0" b="2540"/>
            <wp:wrapNone/>
            <wp:docPr id="2024265892" name="Picture 5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5892" name="Picture 5" descr="A graph of a tes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510E4" w14:textId="0A008DFC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58DCF22C" w14:textId="58D6A915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4609C09E" w14:textId="7530E096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1A514951" w14:textId="0DD1EE4F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0F9A3607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1C774BC8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3300480C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121846F9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44D540A0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287A3497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022E0183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2647818D" w14:textId="77777777" w:rsidR="000E3C19" w:rsidRPr="00F37135" w:rsidRDefault="000E3C19">
      <w:pPr>
        <w:rPr>
          <w:rFonts w:ascii="Cambria Math" w:eastAsiaTheme="minorEastAsia" w:hAnsi="Cambria Math"/>
          <w:b/>
          <w:bCs/>
          <w:sz w:val="22"/>
          <w:szCs w:val="22"/>
        </w:rPr>
      </w:pPr>
    </w:p>
    <w:p w14:paraId="2F7E1633" w14:textId="4C16AF7F" w:rsidR="00AD32DE" w:rsidRDefault="00AD32DE" w:rsidP="00AD32DE">
      <w:pPr>
        <w:rPr>
          <w:rFonts w:ascii="Cambria Math" w:eastAsiaTheme="minorEastAsia" w:hAnsi="Cambria Math"/>
          <w:b/>
          <w:bCs/>
          <w:sz w:val="22"/>
          <w:szCs w:val="22"/>
        </w:rPr>
      </w:pPr>
      <w:r>
        <w:rPr>
          <w:rFonts w:ascii="Cambria Math" w:eastAsiaTheme="minorEastAsia" w:hAnsi="Cambria Math"/>
          <w:sz w:val="22"/>
          <w:szCs w:val="22"/>
        </w:rPr>
        <w:t>Melhores parametros</w:t>
      </w:r>
      <w:r w:rsidR="00657423">
        <w:rPr>
          <w:rFonts w:ascii="Cambria Math" w:eastAsiaTheme="minorEastAsia" w:hAnsi="Cambria Math"/>
          <w:b/>
          <w:bCs/>
          <w:sz w:val="22"/>
          <w:szCs w:val="22"/>
        </w:rPr>
        <w:t xml:space="preserve">: </w:t>
      </w:r>
    </w:p>
    <w:p w14:paraId="3D7A8026" w14:textId="22163B76" w:rsidR="00657423" w:rsidRPr="00814E8C" w:rsidRDefault="00657423" w:rsidP="00AD32DE">
      <w:pPr>
        <w:rPr>
          <w:rFonts w:ascii="Cambria Math" w:eastAsiaTheme="minorEastAsia" w:hAnsi="Cambria Math"/>
          <w:sz w:val="22"/>
          <w:szCs w:val="22"/>
          <w:lang w:val="en-US"/>
        </w:rPr>
      </w:pPr>
      <w:r>
        <w:rPr>
          <w:rFonts w:ascii="Cambria Math" w:eastAsiaTheme="minorEastAsia" w:hAnsi="Cambria Math"/>
          <w:b/>
          <w:bCs/>
          <w:sz w:val="22"/>
          <w:szCs w:val="22"/>
        </w:rPr>
        <w:tab/>
      </w:r>
      <w:r w:rsidR="00814E8C" w:rsidRPr="00814E8C">
        <w:rPr>
          <w:rFonts w:ascii="Cambria Math" w:eastAsiaTheme="minorEastAsia" w:hAnsi="Cambria Math"/>
          <w:sz w:val="22"/>
          <w:szCs w:val="22"/>
          <w:lang w:val="en-US"/>
        </w:rPr>
        <w:t>-</w:t>
      </w:r>
      <w:r w:rsidR="00814E8C" w:rsidRPr="00814E8C">
        <w:rPr>
          <w:rFonts w:ascii="Cambria Math" w:eastAsiaTheme="minorEastAsia" w:hAnsi="Cambria Math"/>
          <w:b/>
          <w:bCs/>
          <w:sz w:val="22"/>
          <w:szCs w:val="22"/>
          <w:lang w:val="en-US"/>
        </w:rPr>
        <w:t xml:space="preserve"> </w:t>
      </w:r>
      <w:r w:rsidRPr="00814E8C">
        <w:rPr>
          <w:rFonts w:ascii="Cambria Math" w:eastAsiaTheme="minorEastAsia" w:hAnsi="Cambria Math"/>
          <w:sz w:val="22"/>
          <w:szCs w:val="22"/>
          <w:lang w:val="en-US"/>
        </w:rPr>
        <w:t>alpha: 0.01</w:t>
      </w:r>
    </w:p>
    <w:p w14:paraId="5185081E" w14:textId="2B25BDF6" w:rsidR="00657423" w:rsidRPr="00814E8C" w:rsidRDefault="00657423" w:rsidP="00AD32DE">
      <w:pPr>
        <w:rPr>
          <w:rFonts w:ascii="Cambria Math" w:eastAsiaTheme="minorEastAsia" w:hAnsi="Cambria Math"/>
          <w:sz w:val="22"/>
          <w:szCs w:val="22"/>
          <w:lang w:val="en-US"/>
        </w:rPr>
      </w:pPr>
      <w:r w:rsidRPr="00814E8C">
        <w:rPr>
          <w:rFonts w:ascii="Cambria Math" w:eastAsiaTheme="minorEastAsia" w:hAnsi="Cambria Math"/>
          <w:sz w:val="22"/>
          <w:szCs w:val="22"/>
          <w:lang w:val="en-US"/>
        </w:rPr>
        <w:tab/>
      </w:r>
      <w:r w:rsidR="00814E8C" w:rsidRPr="00814E8C">
        <w:rPr>
          <w:rFonts w:ascii="Cambria Math" w:eastAsiaTheme="minorEastAsia" w:hAnsi="Cambria Math"/>
          <w:sz w:val="22"/>
          <w:szCs w:val="22"/>
          <w:lang w:val="en-US"/>
        </w:rPr>
        <w:t xml:space="preserve">- </w:t>
      </w:r>
      <w:proofErr w:type="spellStart"/>
      <w:r w:rsidRPr="00814E8C">
        <w:rPr>
          <w:rFonts w:ascii="Cambria Math" w:eastAsiaTheme="minorEastAsia" w:hAnsi="Cambria Math"/>
          <w:sz w:val="22"/>
          <w:szCs w:val="22"/>
          <w:lang w:val="en-US"/>
        </w:rPr>
        <w:t>batch_size</w:t>
      </w:r>
      <w:proofErr w:type="spellEnd"/>
      <w:r w:rsidRPr="00814E8C">
        <w:rPr>
          <w:rFonts w:ascii="Cambria Math" w:eastAsiaTheme="minorEastAsia" w:hAnsi="Cambria Math"/>
          <w:sz w:val="22"/>
          <w:szCs w:val="22"/>
          <w:lang w:val="en-US"/>
        </w:rPr>
        <w:t>: 32</w:t>
      </w:r>
    </w:p>
    <w:p w14:paraId="49ED8313" w14:textId="18797C7A" w:rsidR="00881868" w:rsidRPr="00814E8C" w:rsidRDefault="00657423">
      <w:pPr>
        <w:rPr>
          <w:rFonts w:ascii="Cambria Math" w:eastAsiaTheme="minorEastAsia" w:hAnsi="Cambria Math"/>
          <w:sz w:val="22"/>
          <w:szCs w:val="22"/>
          <w:lang w:val="en-US"/>
        </w:rPr>
      </w:pPr>
      <w:r w:rsidRPr="00814E8C">
        <w:rPr>
          <w:rFonts w:ascii="Cambria Math" w:eastAsiaTheme="minorEastAsia" w:hAnsi="Cambria Math"/>
          <w:sz w:val="22"/>
          <w:szCs w:val="22"/>
          <w:lang w:val="en-US"/>
        </w:rPr>
        <w:tab/>
      </w:r>
      <w:r w:rsidR="00814E8C" w:rsidRPr="00814E8C">
        <w:rPr>
          <w:rFonts w:ascii="Cambria Math" w:eastAsiaTheme="minorEastAsia" w:hAnsi="Cambria Math"/>
          <w:sz w:val="22"/>
          <w:szCs w:val="22"/>
          <w:lang w:val="en-US"/>
        </w:rPr>
        <w:t xml:space="preserve">- </w:t>
      </w:r>
      <w:proofErr w:type="spellStart"/>
      <w:r w:rsidR="00573F4A" w:rsidRPr="0039425E">
        <w:rPr>
          <w:rFonts w:ascii="Cambria Math" w:eastAsiaTheme="minorEastAsia" w:hAnsi="Cambria Math"/>
          <w:sz w:val="22"/>
          <w:szCs w:val="22"/>
          <w:lang w:val="en-US"/>
        </w:rPr>
        <w:t>learning_rate_init</w:t>
      </w:r>
      <w:proofErr w:type="spellEnd"/>
      <w:r w:rsidR="00573F4A" w:rsidRPr="0039425E">
        <w:rPr>
          <w:rFonts w:ascii="Cambria Math" w:eastAsiaTheme="minorEastAsia" w:hAnsi="Cambria Math"/>
          <w:sz w:val="22"/>
          <w:szCs w:val="22"/>
          <w:lang w:val="en-US"/>
        </w:rPr>
        <w:t>: 0.001</w:t>
      </w:r>
    </w:p>
    <w:p w14:paraId="25059383" w14:textId="77777777" w:rsidR="00881868" w:rsidRPr="00881868" w:rsidRDefault="00881868" w:rsidP="003A580F">
      <w:pPr>
        <w:jc w:val="both"/>
        <w:rPr>
          <w:rFonts w:ascii="Cambria Math" w:eastAsiaTheme="minorEastAsia" w:hAnsi="Cambria Math"/>
          <w:sz w:val="22"/>
          <w:szCs w:val="22"/>
        </w:rPr>
      </w:pPr>
      <w:r w:rsidRPr="00881868">
        <w:rPr>
          <w:rFonts w:ascii="Cambria Math" w:eastAsiaTheme="minorEastAsia" w:hAnsi="Cambria Math"/>
          <w:sz w:val="22"/>
          <w:szCs w:val="22"/>
        </w:rPr>
        <w:t>Ao observarmos este mapa de calor, podemos começar por ver que à medida que o learning rate aumenta, o MAE também aumenta. Podemos ver isto fixando as outras duas variáveis (alpha e batch size), concluindo que o melhor valor de learning rate será o mínimo (0.001).</w:t>
      </w:r>
    </w:p>
    <w:p w14:paraId="61F8C428" w14:textId="77777777" w:rsidR="00881868" w:rsidRPr="00881868" w:rsidRDefault="00881868" w:rsidP="003A580F">
      <w:pPr>
        <w:jc w:val="both"/>
        <w:rPr>
          <w:rFonts w:ascii="Cambria Math" w:eastAsiaTheme="minorEastAsia" w:hAnsi="Cambria Math"/>
          <w:sz w:val="22"/>
          <w:szCs w:val="22"/>
        </w:rPr>
      </w:pPr>
      <w:r w:rsidRPr="00881868">
        <w:rPr>
          <w:rFonts w:ascii="Cambria Math" w:eastAsiaTheme="minorEastAsia" w:hAnsi="Cambria Math"/>
          <w:sz w:val="22"/>
          <w:szCs w:val="22"/>
        </w:rPr>
        <w:t xml:space="preserve">Os valores de </w:t>
      </w:r>
      <w:proofErr w:type="spellStart"/>
      <w:r w:rsidRPr="00881868">
        <w:rPr>
          <w:rFonts w:ascii="Cambria Math" w:eastAsiaTheme="minorEastAsia" w:hAnsi="Cambria Math"/>
          <w:sz w:val="22"/>
          <w:szCs w:val="22"/>
        </w:rPr>
        <w:t>alpha</w:t>
      </w:r>
      <w:proofErr w:type="spellEnd"/>
      <w:r w:rsidRPr="00881868">
        <w:rPr>
          <w:rFonts w:ascii="Cambria Math" w:eastAsiaTheme="minorEastAsia" w:hAnsi="Cambria Math"/>
          <w:sz w:val="22"/>
          <w:szCs w:val="22"/>
        </w:rPr>
        <w:t xml:space="preserve"> podem produzir overfitting (valor baixo) ou underfitting (valor alto), dependendo da combinação.</w:t>
      </w:r>
    </w:p>
    <w:p w14:paraId="292FFB89" w14:textId="36415AEC" w:rsidR="000E3C19" w:rsidRPr="00881868" w:rsidRDefault="00881868" w:rsidP="003A580F">
      <w:pPr>
        <w:jc w:val="both"/>
        <w:rPr>
          <w:rFonts w:ascii="Cambria Math" w:eastAsiaTheme="minorEastAsia" w:hAnsi="Cambria Math"/>
          <w:sz w:val="22"/>
          <w:szCs w:val="22"/>
        </w:rPr>
      </w:pPr>
      <w:r w:rsidRPr="00881868">
        <w:rPr>
          <w:rFonts w:ascii="Cambria Math" w:eastAsiaTheme="minorEastAsia" w:hAnsi="Cambria Math"/>
          <w:sz w:val="22"/>
          <w:szCs w:val="22"/>
        </w:rPr>
        <w:t xml:space="preserve">Ao aumentar o </w:t>
      </w:r>
      <w:proofErr w:type="spellStart"/>
      <w:r w:rsidRPr="00881868">
        <w:rPr>
          <w:rFonts w:ascii="Cambria Math" w:eastAsiaTheme="minorEastAsia" w:hAnsi="Cambria Math"/>
          <w:sz w:val="22"/>
          <w:szCs w:val="22"/>
        </w:rPr>
        <w:t>batch</w:t>
      </w:r>
      <w:proofErr w:type="spellEnd"/>
      <w:r w:rsidRPr="00881868">
        <w:rPr>
          <w:rFonts w:ascii="Cambria Math" w:eastAsiaTheme="minorEastAsia" w:hAnsi="Cambria Math"/>
          <w:sz w:val="22"/>
          <w:szCs w:val="22"/>
        </w:rPr>
        <w:t xml:space="preserve"> size, geralmente é mais estável o treino, levando a valores de MAE mais baixos. Observando o gráfico, vemos que não parece haver problema quando a learning rate é baixa, começando-se a notar para learning rates de 0.01 e 0.1.</w:t>
      </w:r>
    </w:p>
    <w:sectPr w:rsidR="000E3C19" w:rsidRPr="00881868" w:rsidSect="00B23A8A">
      <w:footerReference w:type="default" r:id="rId11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3BF21" w14:textId="77777777" w:rsidR="0001167A" w:rsidRDefault="0001167A" w:rsidP="00EF399F">
      <w:pPr>
        <w:spacing w:after="0" w:line="240" w:lineRule="auto"/>
      </w:pPr>
      <w:r>
        <w:separator/>
      </w:r>
    </w:p>
  </w:endnote>
  <w:endnote w:type="continuationSeparator" w:id="0">
    <w:p w14:paraId="5E320301" w14:textId="77777777" w:rsidR="0001167A" w:rsidRDefault="0001167A" w:rsidP="00EF399F">
      <w:pPr>
        <w:spacing w:after="0" w:line="240" w:lineRule="auto"/>
      </w:pPr>
      <w:r>
        <w:continuationSeparator/>
      </w:r>
    </w:p>
  </w:endnote>
  <w:endnote w:type="continuationNotice" w:id="1">
    <w:p w14:paraId="7BE43093" w14:textId="77777777" w:rsidR="0001167A" w:rsidRDefault="000116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04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0832D" w14:textId="7FEF701E" w:rsidR="00B23A8A" w:rsidRDefault="00B23A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1075B" w14:textId="77777777" w:rsidR="00EF399F" w:rsidRDefault="00EF3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256FE" w14:textId="77777777" w:rsidR="0001167A" w:rsidRDefault="0001167A" w:rsidP="00EF399F">
      <w:pPr>
        <w:spacing w:after="0" w:line="240" w:lineRule="auto"/>
      </w:pPr>
      <w:r>
        <w:separator/>
      </w:r>
    </w:p>
  </w:footnote>
  <w:footnote w:type="continuationSeparator" w:id="0">
    <w:p w14:paraId="1DC6BFD4" w14:textId="77777777" w:rsidR="0001167A" w:rsidRDefault="0001167A" w:rsidP="00EF399F">
      <w:pPr>
        <w:spacing w:after="0" w:line="240" w:lineRule="auto"/>
      </w:pPr>
      <w:r>
        <w:continuationSeparator/>
      </w:r>
    </w:p>
  </w:footnote>
  <w:footnote w:type="continuationNotice" w:id="1">
    <w:p w14:paraId="345F3D54" w14:textId="77777777" w:rsidR="0001167A" w:rsidRDefault="000116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1E"/>
    <w:rsid w:val="0001167A"/>
    <w:rsid w:val="0005425A"/>
    <w:rsid w:val="00071B50"/>
    <w:rsid w:val="000B5E64"/>
    <w:rsid w:val="000B665A"/>
    <w:rsid w:val="000C58AA"/>
    <w:rsid w:val="000E3C19"/>
    <w:rsid w:val="000F79AA"/>
    <w:rsid w:val="0010716F"/>
    <w:rsid w:val="00112A1E"/>
    <w:rsid w:val="001342CD"/>
    <w:rsid w:val="00170806"/>
    <w:rsid w:val="00171F1E"/>
    <w:rsid w:val="0018776E"/>
    <w:rsid w:val="00190C24"/>
    <w:rsid w:val="00191A32"/>
    <w:rsid w:val="001926E0"/>
    <w:rsid w:val="001955E7"/>
    <w:rsid w:val="00204D1C"/>
    <w:rsid w:val="00207F71"/>
    <w:rsid w:val="00210050"/>
    <w:rsid w:val="00241292"/>
    <w:rsid w:val="00241C08"/>
    <w:rsid w:val="002632DA"/>
    <w:rsid w:val="0027234D"/>
    <w:rsid w:val="0028100B"/>
    <w:rsid w:val="0028625A"/>
    <w:rsid w:val="00291189"/>
    <w:rsid w:val="00293539"/>
    <w:rsid w:val="002B395D"/>
    <w:rsid w:val="002E0FED"/>
    <w:rsid w:val="002E5ED9"/>
    <w:rsid w:val="00300AB7"/>
    <w:rsid w:val="0030788C"/>
    <w:rsid w:val="00333C98"/>
    <w:rsid w:val="003352EF"/>
    <w:rsid w:val="003420FA"/>
    <w:rsid w:val="00347528"/>
    <w:rsid w:val="00364748"/>
    <w:rsid w:val="003720CD"/>
    <w:rsid w:val="00384113"/>
    <w:rsid w:val="00392ED1"/>
    <w:rsid w:val="0039425E"/>
    <w:rsid w:val="003969E1"/>
    <w:rsid w:val="00396EF6"/>
    <w:rsid w:val="003A26A4"/>
    <w:rsid w:val="003A4CB1"/>
    <w:rsid w:val="003A580F"/>
    <w:rsid w:val="003B5364"/>
    <w:rsid w:val="003C2FE2"/>
    <w:rsid w:val="003C4EFA"/>
    <w:rsid w:val="003F2CCD"/>
    <w:rsid w:val="003F3C22"/>
    <w:rsid w:val="003F7FA7"/>
    <w:rsid w:val="00402CFD"/>
    <w:rsid w:val="0041209D"/>
    <w:rsid w:val="00412462"/>
    <w:rsid w:val="00415F16"/>
    <w:rsid w:val="00421127"/>
    <w:rsid w:val="004221E2"/>
    <w:rsid w:val="0043335A"/>
    <w:rsid w:val="00440D03"/>
    <w:rsid w:val="00447EBE"/>
    <w:rsid w:val="004676B2"/>
    <w:rsid w:val="00476D5E"/>
    <w:rsid w:val="00480686"/>
    <w:rsid w:val="00485228"/>
    <w:rsid w:val="004A13C3"/>
    <w:rsid w:val="004A23A7"/>
    <w:rsid w:val="004A4ED1"/>
    <w:rsid w:val="004C19FE"/>
    <w:rsid w:val="004D6BCD"/>
    <w:rsid w:val="005055DC"/>
    <w:rsid w:val="00523D66"/>
    <w:rsid w:val="005275E3"/>
    <w:rsid w:val="00543120"/>
    <w:rsid w:val="00544A74"/>
    <w:rsid w:val="00545C99"/>
    <w:rsid w:val="00552CAE"/>
    <w:rsid w:val="005564F7"/>
    <w:rsid w:val="00565C6D"/>
    <w:rsid w:val="00573F4A"/>
    <w:rsid w:val="00583508"/>
    <w:rsid w:val="005904D3"/>
    <w:rsid w:val="00591F63"/>
    <w:rsid w:val="005B0FE6"/>
    <w:rsid w:val="005C228C"/>
    <w:rsid w:val="005F0614"/>
    <w:rsid w:val="005F42FE"/>
    <w:rsid w:val="005F4CA3"/>
    <w:rsid w:val="005F5C9C"/>
    <w:rsid w:val="00601B50"/>
    <w:rsid w:val="006045C7"/>
    <w:rsid w:val="006146B6"/>
    <w:rsid w:val="006158DF"/>
    <w:rsid w:val="00615F46"/>
    <w:rsid w:val="006242FF"/>
    <w:rsid w:val="00627F35"/>
    <w:rsid w:val="00634954"/>
    <w:rsid w:val="00634BCB"/>
    <w:rsid w:val="00635A7E"/>
    <w:rsid w:val="0064467D"/>
    <w:rsid w:val="00657423"/>
    <w:rsid w:val="00660600"/>
    <w:rsid w:val="006607F3"/>
    <w:rsid w:val="006767C1"/>
    <w:rsid w:val="00686508"/>
    <w:rsid w:val="006A143A"/>
    <w:rsid w:val="006B3673"/>
    <w:rsid w:val="006C3FC5"/>
    <w:rsid w:val="006C65A4"/>
    <w:rsid w:val="006E7F42"/>
    <w:rsid w:val="007136D3"/>
    <w:rsid w:val="007302C2"/>
    <w:rsid w:val="00735E60"/>
    <w:rsid w:val="00753265"/>
    <w:rsid w:val="00763631"/>
    <w:rsid w:val="00763B9E"/>
    <w:rsid w:val="00765DC6"/>
    <w:rsid w:val="00791709"/>
    <w:rsid w:val="007E444C"/>
    <w:rsid w:val="007E594C"/>
    <w:rsid w:val="007F76B2"/>
    <w:rsid w:val="0081357A"/>
    <w:rsid w:val="00814E8C"/>
    <w:rsid w:val="00832EF3"/>
    <w:rsid w:val="008545D0"/>
    <w:rsid w:val="00873E2E"/>
    <w:rsid w:val="00881868"/>
    <w:rsid w:val="00892CB7"/>
    <w:rsid w:val="008944C1"/>
    <w:rsid w:val="008B09E9"/>
    <w:rsid w:val="008B0FC4"/>
    <w:rsid w:val="008C596A"/>
    <w:rsid w:val="008C717F"/>
    <w:rsid w:val="008D3086"/>
    <w:rsid w:val="008F1123"/>
    <w:rsid w:val="00903333"/>
    <w:rsid w:val="00910377"/>
    <w:rsid w:val="009239AF"/>
    <w:rsid w:val="0093086A"/>
    <w:rsid w:val="009440F0"/>
    <w:rsid w:val="00956E47"/>
    <w:rsid w:val="00960B3F"/>
    <w:rsid w:val="00967ACD"/>
    <w:rsid w:val="00973B5F"/>
    <w:rsid w:val="009930A0"/>
    <w:rsid w:val="009C24E4"/>
    <w:rsid w:val="009C39D9"/>
    <w:rsid w:val="009C4911"/>
    <w:rsid w:val="009F557C"/>
    <w:rsid w:val="00A02062"/>
    <w:rsid w:val="00A04B5D"/>
    <w:rsid w:val="00A35647"/>
    <w:rsid w:val="00A356C8"/>
    <w:rsid w:val="00A361B6"/>
    <w:rsid w:val="00A42D35"/>
    <w:rsid w:val="00A51E53"/>
    <w:rsid w:val="00A53B77"/>
    <w:rsid w:val="00A57C82"/>
    <w:rsid w:val="00A81468"/>
    <w:rsid w:val="00A96761"/>
    <w:rsid w:val="00AA67DC"/>
    <w:rsid w:val="00AA6DF1"/>
    <w:rsid w:val="00AB7C06"/>
    <w:rsid w:val="00AC2E1F"/>
    <w:rsid w:val="00AD0ACD"/>
    <w:rsid w:val="00AD32DE"/>
    <w:rsid w:val="00AE3258"/>
    <w:rsid w:val="00AE6711"/>
    <w:rsid w:val="00B02E67"/>
    <w:rsid w:val="00B03393"/>
    <w:rsid w:val="00B11168"/>
    <w:rsid w:val="00B23A8A"/>
    <w:rsid w:val="00B4186B"/>
    <w:rsid w:val="00B51835"/>
    <w:rsid w:val="00B57399"/>
    <w:rsid w:val="00B6117A"/>
    <w:rsid w:val="00B61512"/>
    <w:rsid w:val="00B65E37"/>
    <w:rsid w:val="00B6648E"/>
    <w:rsid w:val="00B8031D"/>
    <w:rsid w:val="00BA27C6"/>
    <w:rsid w:val="00BB7879"/>
    <w:rsid w:val="00BD69D2"/>
    <w:rsid w:val="00BF36B0"/>
    <w:rsid w:val="00BF436F"/>
    <w:rsid w:val="00BF4EE6"/>
    <w:rsid w:val="00C00EF8"/>
    <w:rsid w:val="00C25330"/>
    <w:rsid w:val="00C33B27"/>
    <w:rsid w:val="00C340C7"/>
    <w:rsid w:val="00C53201"/>
    <w:rsid w:val="00C8415D"/>
    <w:rsid w:val="00C84502"/>
    <w:rsid w:val="00C904D3"/>
    <w:rsid w:val="00C96C73"/>
    <w:rsid w:val="00CA5065"/>
    <w:rsid w:val="00D017D5"/>
    <w:rsid w:val="00D0521A"/>
    <w:rsid w:val="00D13F71"/>
    <w:rsid w:val="00D32A94"/>
    <w:rsid w:val="00D405A3"/>
    <w:rsid w:val="00D42235"/>
    <w:rsid w:val="00D5612F"/>
    <w:rsid w:val="00D91E3B"/>
    <w:rsid w:val="00DD56E3"/>
    <w:rsid w:val="00E05AC7"/>
    <w:rsid w:val="00E328B4"/>
    <w:rsid w:val="00E4391E"/>
    <w:rsid w:val="00E60DC0"/>
    <w:rsid w:val="00E6388C"/>
    <w:rsid w:val="00E703BC"/>
    <w:rsid w:val="00E749CB"/>
    <w:rsid w:val="00E95E42"/>
    <w:rsid w:val="00EA1874"/>
    <w:rsid w:val="00EB77A3"/>
    <w:rsid w:val="00EC37DD"/>
    <w:rsid w:val="00EC3E43"/>
    <w:rsid w:val="00EE19BC"/>
    <w:rsid w:val="00EF2A5E"/>
    <w:rsid w:val="00EF399F"/>
    <w:rsid w:val="00F01DEA"/>
    <w:rsid w:val="00F13C2D"/>
    <w:rsid w:val="00F26B85"/>
    <w:rsid w:val="00F31AF8"/>
    <w:rsid w:val="00F36E4B"/>
    <w:rsid w:val="00F37135"/>
    <w:rsid w:val="00F556CA"/>
    <w:rsid w:val="00F5624A"/>
    <w:rsid w:val="00F56561"/>
    <w:rsid w:val="00F7328D"/>
    <w:rsid w:val="00F741CB"/>
    <w:rsid w:val="00F742CC"/>
    <w:rsid w:val="00F82492"/>
    <w:rsid w:val="00F94281"/>
    <w:rsid w:val="00FA5DB2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0B76"/>
  <w15:chartTrackingRefBased/>
  <w15:docId w15:val="{D95FC890-BCA8-4600-926E-3EEC8AD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E3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1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91E"/>
    <w:rPr>
      <w:color w:val="666666"/>
    </w:rPr>
  </w:style>
  <w:style w:type="paragraph" w:styleId="Revision">
    <w:name w:val="Revision"/>
    <w:hidden/>
    <w:uiPriority w:val="99"/>
    <w:semiHidden/>
    <w:rsid w:val="00C84502"/>
    <w:pPr>
      <w:spacing w:after="0" w:line="240" w:lineRule="auto"/>
    </w:pPr>
    <w:rPr>
      <w:lang w:val="pt-PT"/>
    </w:rPr>
  </w:style>
  <w:style w:type="table" w:styleId="TableGrid">
    <w:name w:val="Table Grid"/>
    <w:basedOn w:val="TableNormal"/>
    <w:uiPriority w:val="39"/>
    <w:rsid w:val="002B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F4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F4A"/>
    <w:rPr>
      <w:rFonts w:ascii="Consolas" w:hAnsi="Consolas" w:cs="Consolas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F3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9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F3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9F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2B28-D2AD-41A3-8370-5667338A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982</Words>
  <Characters>5602</Characters>
  <Application>Microsoft Office Word</Application>
  <DocSecurity>4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50</cp:revision>
  <dcterms:created xsi:type="dcterms:W3CDTF">2024-10-18T05:17:00Z</dcterms:created>
  <dcterms:modified xsi:type="dcterms:W3CDTF">2024-10-18T22:40:00Z</dcterms:modified>
</cp:coreProperties>
</file>