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96"/>
        </w:rPr>
      </w:pPr>
      <w:r w:rsidRPr="003238E8">
        <w:rPr>
          <w:rFonts w:ascii="Times New Roman" w:hAnsi="Times New Roman" w:cs="Times New Roman"/>
          <w:sz w:val="96"/>
        </w:rPr>
        <w:t>Martian Chess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238E8">
        <w:rPr>
          <w:rFonts w:ascii="Times New Roman" w:hAnsi="Times New Roman" w:cs="Times New Roman"/>
          <w:sz w:val="36"/>
        </w:rPr>
        <w:t>Relató</w:t>
      </w:r>
      <w:r w:rsidRPr="003238E8">
        <w:rPr>
          <w:rFonts w:ascii="Times New Roman" w:hAnsi="Times New Roman" w:cs="Times New Roman"/>
          <w:sz w:val="36"/>
        </w:rPr>
        <w:t>rio Final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238E8">
        <w:rPr>
          <w:noProof/>
          <w:sz w:val="24"/>
          <w:lang w:eastAsia="pt-PT"/>
        </w:rPr>
        <w:drawing>
          <wp:inline distT="0" distB="0" distL="0" distR="0">
            <wp:extent cx="3419475" cy="1186164"/>
            <wp:effectExtent l="0" t="0" r="0" b="0"/>
            <wp:docPr id="1" name="Imagem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49" cy="12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238E8">
        <w:rPr>
          <w:rFonts w:ascii="Times New Roman" w:hAnsi="Times New Roman" w:cs="Times New Roman"/>
          <w:sz w:val="36"/>
        </w:rPr>
        <w:t xml:space="preserve">Mestrado Integrado em Engenharia </w:t>
      </w:r>
      <w:r w:rsidRPr="003238E8">
        <w:rPr>
          <w:rFonts w:ascii="Times New Roman" w:hAnsi="Times New Roman" w:cs="Times New Roman"/>
          <w:sz w:val="36"/>
        </w:rPr>
        <w:t>Informática</w:t>
      </w:r>
      <w:r w:rsidRPr="003238E8">
        <w:rPr>
          <w:rFonts w:ascii="Times New Roman" w:hAnsi="Times New Roman" w:cs="Times New Roman"/>
          <w:sz w:val="36"/>
        </w:rPr>
        <w:t xml:space="preserve"> e </w:t>
      </w:r>
      <w:r w:rsidRPr="003238E8">
        <w:rPr>
          <w:rFonts w:ascii="Times New Roman" w:hAnsi="Times New Roman" w:cs="Times New Roman"/>
          <w:sz w:val="36"/>
        </w:rPr>
        <w:t>Computação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238E8">
        <w:rPr>
          <w:rFonts w:ascii="Times New Roman" w:hAnsi="Times New Roman" w:cs="Times New Roman"/>
          <w:sz w:val="36"/>
        </w:rPr>
        <w:t>Programação em Ló</w:t>
      </w:r>
      <w:r w:rsidRPr="003238E8">
        <w:rPr>
          <w:rFonts w:ascii="Times New Roman" w:hAnsi="Times New Roman" w:cs="Times New Roman"/>
          <w:sz w:val="36"/>
        </w:rPr>
        <w:t>gica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8E8">
        <w:rPr>
          <w:rFonts w:ascii="Times New Roman" w:hAnsi="Times New Roman" w:cs="Times New Roman"/>
          <w:sz w:val="32"/>
        </w:rPr>
        <w:t xml:space="preserve">Grupo: </w:t>
      </w:r>
      <w:r w:rsidRPr="003238E8">
        <w:rPr>
          <w:rFonts w:ascii="Times New Roman" w:hAnsi="Times New Roman" w:cs="Times New Roman"/>
          <w:sz w:val="32"/>
          <w:u w:val="single"/>
        </w:rPr>
        <w:t>Martian_Chess_1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8E8">
        <w:rPr>
          <w:rFonts w:ascii="Times New Roman" w:hAnsi="Times New Roman" w:cs="Times New Roman"/>
          <w:sz w:val="32"/>
        </w:rPr>
        <w:t>Tiago José Grosso Pacheco</w:t>
      </w:r>
      <w:r w:rsidRPr="003238E8">
        <w:rPr>
          <w:rFonts w:ascii="Times New Roman" w:hAnsi="Times New Roman" w:cs="Times New Roman"/>
          <w:sz w:val="32"/>
        </w:rPr>
        <w:t xml:space="preserve"> </w:t>
      </w:r>
      <w:r w:rsidRPr="003238E8">
        <w:rPr>
          <w:rFonts w:ascii="Times New Roman" w:hAnsi="Times New Roman" w:cs="Times New Roman"/>
          <w:sz w:val="32"/>
        </w:rPr>
        <w:t>–</w:t>
      </w:r>
      <w:r w:rsidRPr="003238E8">
        <w:rPr>
          <w:rFonts w:ascii="Times New Roman" w:hAnsi="Times New Roman" w:cs="Times New Roman"/>
          <w:sz w:val="32"/>
        </w:rPr>
        <w:t xml:space="preserve"> </w:t>
      </w:r>
      <w:r w:rsidRPr="003238E8">
        <w:rPr>
          <w:rFonts w:ascii="Times New Roman" w:hAnsi="Times New Roman" w:cs="Times New Roman"/>
          <w:sz w:val="32"/>
        </w:rPr>
        <w:t>up201402722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8E8">
        <w:rPr>
          <w:rFonts w:ascii="Times New Roman" w:hAnsi="Times New Roman" w:cs="Times New Roman"/>
          <w:sz w:val="32"/>
        </w:rPr>
        <w:t>Vasco Ferreira Ribeiro</w:t>
      </w:r>
      <w:r w:rsidRPr="003238E8">
        <w:rPr>
          <w:rFonts w:ascii="Times New Roman" w:hAnsi="Times New Roman" w:cs="Times New Roman"/>
          <w:sz w:val="32"/>
        </w:rPr>
        <w:t xml:space="preserve"> </w:t>
      </w:r>
      <w:r w:rsidRPr="003238E8">
        <w:rPr>
          <w:rFonts w:ascii="Times New Roman" w:hAnsi="Times New Roman" w:cs="Times New Roman"/>
          <w:sz w:val="32"/>
        </w:rPr>
        <w:t>–up201402723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238E8">
        <w:rPr>
          <w:rFonts w:ascii="Times New Roman" w:hAnsi="Times New Roman" w:cs="Times New Roman"/>
          <w:sz w:val="28"/>
        </w:rPr>
        <w:t>Faculdade de Engenharia da Univers</w:t>
      </w:r>
      <w:r w:rsidRPr="003238E8">
        <w:rPr>
          <w:rFonts w:ascii="Times New Roman" w:hAnsi="Times New Roman" w:cs="Times New Roman"/>
          <w:sz w:val="28"/>
        </w:rPr>
        <w:t>idade do Porto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A20D0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  <w:sectPr w:rsidR="001A20D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238E8">
        <w:rPr>
          <w:rFonts w:ascii="Times New Roman" w:hAnsi="Times New Roman" w:cs="Times New Roman"/>
          <w:sz w:val="28"/>
        </w:rPr>
        <w:t>13</w:t>
      </w:r>
      <w:r w:rsidRPr="003238E8">
        <w:rPr>
          <w:rFonts w:ascii="Times New Roman" w:hAnsi="Times New Roman" w:cs="Times New Roman"/>
          <w:sz w:val="28"/>
        </w:rPr>
        <w:t xml:space="preserve"> de </w:t>
      </w:r>
      <w:r w:rsidRPr="003238E8">
        <w:rPr>
          <w:rFonts w:ascii="Times New Roman" w:hAnsi="Times New Roman" w:cs="Times New Roman"/>
          <w:sz w:val="28"/>
        </w:rPr>
        <w:t>Novembro de 2016</w:t>
      </w:r>
    </w:p>
    <w:p w:rsid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1A20D0" w:rsidRDefault="004A2FAD" w:rsidP="001A20D0">
      <w:pPr>
        <w:pStyle w:val="Ttulo"/>
        <w:rPr>
          <w:rStyle w:val="Forte"/>
          <w:rFonts w:cs="Times New Roman"/>
          <w:b w:val="0"/>
          <w:bCs w:val="0"/>
          <w:sz w:val="28"/>
        </w:rPr>
      </w:pPr>
      <w:r>
        <w:rPr>
          <w:rStyle w:val="Forte"/>
          <w:rFonts w:cs="Times New Roman"/>
          <w:b w:val="0"/>
          <w:bCs w:val="0"/>
        </w:rPr>
        <w:t>Resumo</w:t>
      </w:r>
    </w:p>
    <w:p w:rsidR="003238E8" w:rsidRPr="004A2FAD" w:rsidRDefault="003238E8" w:rsidP="003238E8">
      <w:pPr>
        <w:rPr>
          <w:rFonts w:ascii="Times New Roman" w:hAnsi="Times New Roman" w:cs="Times New Roman"/>
        </w:rPr>
      </w:pPr>
    </w:p>
    <w:p w:rsidR="003238E8" w:rsidRPr="004A2FAD" w:rsidRDefault="003238E8" w:rsidP="00153953">
      <w:pPr>
        <w:jc w:val="both"/>
        <w:rPr>
          <w:rFonts w:ascii="Times New Roman" w:hAnsi="Times New Roman" w:cs="Times New Roman"/>
          <w:sz w:val="24"/>
        </w:rPr>
      </w:pPr>
      <w:r w:rsidRPr="004A2FAD">
        <w:rPr>
          <w:rFonts w:ascii="Times New Roman" w:hAnsi="Times New Roman" w:cs="Times New Roman"/>
        </w:rPr>
        <w:tab/>
      </w:r>
      <w:r w:rsidRPr="004A2FAD">
        <w:rPr>
          <w:rFonts w:ascii="Times New Roman" w:hAnsi="Times New Roman" w:cs="Times New Roman"/>
          <w:sz w:val="24"/>
        </w:rPr>
        <w:t>No âmbito da cadeira de Prog</w:t>
      </w:r>
      <w:r w:rsidR="00153953" w:rsidRPr="004A2FAD">
        <w:rPr>
          <w:rFonts w:ascii="Times New Roman" w:hAnsi="Times New Roman" w:cs="Times New Roman"/>
          <w:sz w:val="24"/>
        </w:rPr>
        <w:t>r</w:t>
      </w:r>
      <w:r w:rsidRPr="004A2FAD">
        <w:rPr>
          <w:rFonts w:ascii="Times New Roman" w:hAnsi="Times New Roman" w:cs="Times New Roman"/>
          <w:sz w:val="24"/>
        </w:rPr>
        <w:t>amação em Lógica, integrada no plano curricular do 3º ano do Mestrado Integrado em Engenharia Informática e Computação</w:t>
      </w:r>
      <w:r w:rsidR="004A2FAD" w:rsidRPr="004A2FAD">
        <w:rPr>
          <w:rFonts w:ascii="Times New Roman" w:hAnsi="Times New Roman" w:cs="Times New Roman"/>
          <w:sz w:val="24"/>
        </w:rPr>
        <w:t xml:space="preserve"> da Faculdade de Engenharia da Universidade do Porto</w:t>
      </w:r>
      <w:r w:rsidRPr="004A2FAD">
        <w:rPr>
          <w:rFonts w:ascii="Times New Roman" w:hAnsi="Times New Roman" w:cs="Times New Roman"/>
          <w:sz w:val="24"/>
        </w:rPr>
        <w:t xml:space="preserve">, foi proposta a realização de um trabalho que consistiria na implementação em </w:t>
      </w:r>
      <w:r w:rsidRPr="004A2FAD">
        <w:rPr>
          <w:rFonts w:ascii="Times New Roman" w:hAnsi="Times New Roman" w:cs="Times New Roman"/>
          <w:i/>
          <w:sz w:val="24"/>
        </w:rPr>
        <w:t>SICStus Prolog</w:t>
      </w:r>
      <w:r w:rsidRPr="004A2FAD">
        <w:rPr>
          <w:rFonts w:ascii="Times New Roman" w:hAnsi="Times New Roman" w:cs="Times New Roman"/>
          <w:sz w:val="24"/>
        </w:rPr>
        <w:t xml:space="preserve"> de um jogo de tabuleiro.</w:t>
      </w:r>
      <w:r w:rsidR="00153953" w:rsidRPr="004A2FAD">
        <w:rPr>
          <w:rFonts w:ascii="Times New Roman" w:hAnsi="Times New Roman" w:cs="Times New Roman"/>
          <w:sz w:val="24"/>
        </w:rPr>
        <w:t xml:space="preserve"> Para a concretização dessa proposta, foi escolhido o jogo </w:t>
      </w:r>
      <w:r w:rsidR="00153953" w:rsidRPr="004A2FAD">
        <w:rPr>
          <w:rFonts w:ascii="Times New Roman" w:hAnsi="Times New Roman" w:cs="Times New Roman"/>
          <w:b/>
          <w:i/>
          <w:sz w:val="24"/>
        </w:rPr>
        <w:t>Martian Chess</w:t>
      </w:r>
      <w:r w:rsidR="00153953" w:rsidRPr="004A2FAD">
        <w:rPr>
          <w:rFonts w:ascii="Times New Roman" w:hAnsi="Times New Roman" w:cs="Times New Roman"/>
          <w:sz w:val="24"/>
        </w:rPr>
        <w:t>.</w:t>
      </w:r>
    </w:p>
    <w:p w:rsidR="00153953" w:rsidRDefault="00153953" w:rsidP="00153953">
      <w:pPr>
        <w:jc w:val="both"/>
        <w:rPr>
          <w:rFonts w:ascii="Times New Roman" w:hAnsi="Times New Roman" w:cs="Times New Roman"/>
          <w:sz w:val="24"/>
        </w:rPr>
      </w:pPr>
      <w:r w:rsidRPr="004A2FAD">
        <w:rPr>
          <w:rFonts w:ascii="Times New Roman" w:hAnsi="Times New Roman" w:cs="Times New Roman"/>
          <w:sz w:val="24"/>
        </w:rPr>
        <w:tab/>
        <w:t xml:space="preserve">Assim sendo, o objetivo em vista era criar o jogo </w:t>
      </w:r>
      <w:r w:rsidRPr="004A2FAD">
        <w:rPr>
          <w:rFonts w:ascii="Times New Roman" w:hAnsi="Times New Roman" w:cs="Times New Roman"/>
          <w:b/>
          <w:i/>
          <w:sz w:val="24"/>
        </w:rPr>
        <w:t>Martian Chess</w:t>
      </w:r>
      <w:r w:rsidRPr="004A2FAD">
        <w:rPr>
          <w:rFonts w:ascii="Times New Roman" w:hAnsi="Times New Roman" w:cs="Times New Roman"/>
          <w:sz w:val="24"/>
        </w:rPr>
        <w:t xml:space="preserve"> de forma a que este pudesse ser jogado no modo “Jogador VS Jogador” e “Jogador VS Computador”, através de uma interface baseada em texto.</w:t>
      </w:r>
    </w:p>
    <w:p w:rsidR="00153953" w:rsidRPr="004A2FAD" w:rsidRDefault="004A2FAD" w:rsidP="001539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Fazendo uso das competências adquiridas através do trabalho efetuado nas aulas práticas e através de uma alguma pesquisa independente, começou-se o desenvolvimento deste projeto, cujo produto final se pretendia que fosse razoavelmente completo em termos de regras de jogo e interface com o utilizador.</w:t>
      </w:r>
    </w:p>
    <w:p w:rsidR="004A2FAD" w:rsidRPr="004A2FAD" w:rsidRDefault="004A2FAD" w:rsidP="004A2FAD">
      <w:r>
        <w:br w:type="page"/>
      </w:r>
    </w:p>
    <w:sdt>
      <w:sdtPr>
        <w:rPr>
          <w:rFonts w:cs="Times New Roman"/>
        </w:rPr>
        <w:id w:val="38329936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pacing w:val="0"/>
          <w:kern w:val="0"/>
          <w:sz w:val="24"/>
          <w:szCs w:val="22"/>
        </w:rPr>
      </w:sdtEndPr>
      <w:sdtContent>
        <w:p w:rsidR="004A2FAD" w:rsidRPr="004A2FAD" w:rsidRDefault="004A2FAD" w:rsidP="004A2FAD">
          <w:pPr>
            <w:pStyle w:val="Ttulo"/>
            <w:rPr>
              <w:rFonts w:cs="Times New Roman"/>
            </w:rPr>
          </w:pPr>
          <w:r w:rsidRPr="004A2FAD">
            <w:rPr>
              <w:rFonts w:cs="Times New Roman"/>
            </w:rPr>
            <w:t>Conteúdo</w:t>
          </w:r>
        </w:p>
        <w:p w:rsidR="004A2FAD" w:rsidRPr="004A2FAD" w:rsidRDefault="004A2FAD">
          <w:pPr>
            <w:rPr>
              <w:rFonts w:ascii="Times New Roman" w:hAnsi="Times New Roman" w:cs="Times New Roman"/>
              <w:sz w:val="24"/>
            </w:rPr>
          </w:pPr>
          <w:r w:rsidRPr="004A2FAD">
            <w:rPr>
              <w:rFonts w:ascii="Times New Roman" w:hAnsi="Times New Roman" w:cs="Times New Roman"/>
              <w:sz w:val="24"/>
            </w:rPr>
            <w:fldChar w:fldCharType="begin"/>
          </w:r>
          <w:r w:rsidRPr="004A2FAD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4A2FAD">
            <w:rPr>
              <w:rFonts w:ascii="Times New Roman" w:hAnsi="Times New Roman" w:cs="Times New Roman"/>
              <w:sz w:val="24"/>
            </w:rPr>
            <w:fldChar w:fldCharType="separate"/>
          </w:r>
          <w:r w:rsidRPr="004A2FAD">
            <w:rPr>
              <w:rFonts w:ascii="Times New Roman" w:hAnsi="Times New Roman" w:cs="Times New Roman"/>
              <w:b/>
              <w:bCs/>
              <w:noProof/>
              <w:sz w:val="24"/>
            </w:rPr>
            <w:t>Não foi encontrada nenhuma entrada de índice.</w:t>
          </w:r>
          <w:r w:rsidRPr="004A2FAD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4A2FAD" w:rsidRDefault="004A2FAD">
      <w:r>
        <w:br w:type="page"/>
      </w:r>
    </w:p>
    <w:p w:rsidR="004A2FAD" w:rsidRDefault="004A2FAD" w:rsidP="004A2FAD">
      <w:pPr>
        <w:pStyle w:val="Ttulo"/>
      </w:pPr>
      <w:r>
        <w:lastRenderedPageBreak/>
        <w:t>Introdução</w:t>
      </w:r>
    </w:p>
    <w:p w:rsidR="004A2FAD" w:rsidRDefault="004A2FAD" w:rsidP="004A2FAD"/>
    <w:p w:rsidR="001A20D0" w:rsidRPr="000C637F" w:rsidRDefault="004A2FAD" w:rsidP="001A20D0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="000C637F">
        <w:rPr>
          <w:rFonts w:ascii="Times New Roman" w:hAnsi="Times New Roman" w:cs="Times New Roman"/>
          <w:sz w:val="24"/>
        </w:rPr>
        <w:t xml:space="preserve">Tendo como proposta a realização de uma implementação em </w:t>
      </w:r>
      <w:r w:rsidR="000C637F">
        <w:rPr>
          <w:rFonts w:ascii="Times New Roman" w:hAnsi="Times New Roman" w:cs="Times New Roman"/>
          <w:i/>
          <w:sz w:val="24"/>
        </w:rPr>
        <w:t>SICStus Prolog</w:t>
      </w:r>
      <w:r w:rsidR="000C637F">
        <w:rPr>
          <w:rFonts w:ascii="Times New Roman" w:hAnsi="Times New Roman" w:cs="Times New Roman"/>
          <w:sz w:val="24"/>
        </w:rPr>
        <w:t xml:space="preserve"> de um jogo de tabuleiro, optou-se pela tema </w:t>
      </w:r>
      <w:r w:rsidR="000C637F">
        <w:rPr>
          <w:rFonts w:ascii="Times New Roman" w:hAnsi="Times New Roman" w:cs="Times New Roman"/>
          <w:b/>
          <w:i/>
          <w:sz w:val="24"/>
        </w:rPr>
        <w:t>Martian Chess</w:t>
      </w:r>
      <w:r w:rsidR="001A20D0">
        <w:rPr>
          <w:rFonts w:ascii="Times New Roman" w:hAnsi="Times New Roman" w:cs="Times New Roman"/>
          <w:sz w:val="24"/>
        </w:rPr>
        <w:t xml:space="preserve"> por possuir regras que não são habituais no que toca a este tipo de jogos. Fala-se, por exemplo, da regra que diz respeito à posse das peças, posse essa que é determinada somente pela posição atual da peça. Esta regra leva a uma necessidade de pensamento estratégico diferente, pois obriga a que, frequentemente, se tenha de abdicar de uma peça para colher alguma vantagem. É, portanto, um jogo de cálculo de risco e de valor táctico de cada componente do tabuleiro.</w:t>
      </w:r>
    </w:p>
    <w:p w:rsidR="004A2FAD" w:rsidRDefault="001A20D0" w:rsidP="001A20D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Tinha-se, portanto, o objetivo final de construir o jogo </w:t>
      </w:r>
      <w:r>
        <w:rPr>
          <w:rFonts w:ascii="Times New Roman" w:hAnsi="Times New Roman" w:cs="Times New Roman"/>
          <w:b/>
          <w:i/>
          <w:sz w:val="24"/>
        </w:rPr>
        <w:t>Martian Chess</w:t>
      </w:r>
      <w:r>
        <w:rPr>
          <w:rFonts w:ascii="Times New Roman" w:hAnsi="Times New Roman" w:cs="Times New Roman"/>
          <w:sz w:val="24"/>
        </w:rPr>
        <w:t xml:space="preserve"> em </w:t>
      </w:r>
      <w:r>
        <w:rPr>
          <w:rFonts w:ascii="Times New Roman" w:hAnsi="Times New Roman" w:cs="Times New Roman"/>
          <w:i/>
          <w:sz w:val="24"/>
        </w:rPr>
        <w:t>Prolog.</w:t>
      </w:r>
      <w:r>
        <w:rPr>
          <w:rFonts w:ascii="Times New Roman" w:hAnsi="Times New Roman" w:cs="Times New Roman"/>
          <w:sz w:val="24"/>
        </w:rPr>
        <w:t xml:space="preserve"> </w:t>
      </w:r>
      <w:r w:rsidR="004A2FAD" w:rsidRPr="001A20D0">
        <w:rPr>
          <w:rFonts w:ascii="Times New Roman" w:hAnsi="Times New Roman" w:cs="Times New Roman"/>
          <w:sz w:val="24"/>
        </w:rPr>
        <w:t>Para</w:t>
      </w:r>
      <w:r w:rsidR="004A2FAD" w:rsidRPr="004A2FAD">
        <w:rPr>
          <w:rFonts w:ascii="Times New Roman" w:hAnsi="Times New Roman" w:cs="Times New Roman"/>
          <w:sz w:val="24"/>
        </w:rPr>
        <w:t xml:space="preserve"> tal, decidiu-se criar uma lista de listas para representar o tabuleiro de jogo e implementou-se uma interface baseada na indicação do número da linha e da coluna de cada peça que se deseja mover e da célula de destino de dita peça. Através de texto e de uma representação visual/textual do tabuleiro, dá-se aos jogadores todas as indicações necessárias, tanto a nível de instruções de jogo, </w:t>
      </w:r>
      <w:r>
        <w:rPr>
          <w:rFonts w:ascii="Times New Roman" w:hAnsi="Times New Roman" w:cs="Times New Roman"/>
          <w:sz w:val="24"/>
        </w:rPr>
        <w:t xml:space="preserve">como </w:t>
      </w:r>
      <w:r w:rsidR="004A2FAD" w:rsidRPr="004A2FAD">
        <w:rPr>
          <w:rFonts w:ascii="Times New Roman" w:hAnsi="Times New Roman" w:cs="Times New Roman"/>
          <w:sz w:val="24"/>
        </w:rPr>
        <w:t>de progresso da partida e de resultado final.</w:t>
      </w:r>
    </w:p>
    <w:p w:rsidR="000C637F" w:rsidRPr="000C637F" w:rsidRDefault="000C637F" w:rsidP="001A20D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Neste relatório, abordar-se-á os conceitos mais pertinentes relativamente à concretização deste projeto. Vai-se falar em que consiste o jogo </w:t>
      </w:r>
      <w:r>
        <w:rPr>
          <w:rFonts w:ascii="Times New Roman" w:hAnsi="Times New Roman" w:cs="Times New Roman"/>
          <w:b/>
          <w:i/>
          <w:sz w:val="24"/>
        </w:rPr>
        <w:t>Martian Chess</w:t>
      </w:r>
      <w:r>
        <w:rPr>
          <w:rFonts w:ascii="Times New Roman" w:hAnsi="Times New Roman" w:cs="Times New Roman"/>
          <w:sz w:val="24"/>
        </w:rPr>
        <w:t xml:space="preserve">, quais as suas regras e qual a sua origem e história. Far-se-á, seguidamente, uma explicação da lógica do jogo em </w:t>
      </w:r>
      <w:r>
        <w:rPr>
          <w:rFonts w:ascii="Times New Roman" w:hAnsi="Times New Roman" w:cs="Times New Roman"/>
          <w:i/>
          <w:sz w:val="24"/>
        </w:rPr>
        <w:t>Prolog</w:t>
      </w:r>
      <w:r>
        <w:rPr>
          <w:rFonts w:ascii="Times New Roman" w:hAnsi="Times New Roman" w:cs="Times New Roman"/>
          <w:sz w:val="24"/>
        </w:rPr>
        <w:t xml:space="preserve">. Relativamente a esse tópico, vai ser feita referência aos vários aspetos do desenvolvimento deste trabalho, bem como às decisões tomadas para a sua realização. Ir-se-á discutir as várias fases e movimentos do jogo, bem como a sua implementação em </w:t>
      </w:r>
      <w:r>
        <w:rPr>
          <w:rFonts w:ascii="Times New Roman" w:hAnsi="Times New Roman" w:cs="Times New Roman"/>
          <w:i/>
          <w:sz w:val="24"/>
        </w:rPr>
        <w:t>Prolog</w:t>
      </w:r>
      <w:r>
        <w:rPr>
          <w:rFonts w:ascii="Times New Roman" w:hAnsi="Times New Roman" w:cs="Times New Roman"/>
          <w:sz w:val="24"/>
        </w:rPr>
        <w:t xml:space="preserve"> e a forma como o utilizador interage com o programa. Por último, irão ser apresentadas as conclusões formuladas pela realização deste projeto.</w:t>
      </w:r>
    </w:p>
    <w:p w:rsidR="001A20D0" w:rsidRDefault="001A20D0">
      <w:r>
        <w:br w:type="page"/>
      </w:r>
    </w:p>
    <w:p w:rsidR="001A20D0" w:rsidRPr="001A20D0" w:rsidRDefault="001A20D0" w:rsidP="001A20D0">
      <w:pPr>
        <w:pStyle w:val="Ttulo"/>
      </w:pPr>
      <w:r>
        <w:lastRenderedPageBreak/>
        <w:t xml:space="preserve">O Jogo – </w:t>
      </w:r>
      <w:r>
        <w:rPr>
          <w:b/>
          <w:i/>
        </w:rPr>
        <w:t>Martian Chess</w:t>
      </w:r>
    </w:p>
    <w:p w:rsidR="001A20D0" w:rsidRDefault="001A20D0" w:rsidP="001A20D0">
      <w:pPr>
        <w:ind w:left="360" w:firstLine="348"/>
        <w:jc w:val="both"/>
      </w:pP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 xml:space="preserve">O jogo de estratégia </w:t>
      </w:r>
      <w:r w:rsidRPr="001A20D0">
        <w:rPr>
          <w:rFonts w:ascii="Times New Roman" w:hAnsi="Times New Roman" w:cs="Times New Roman"/>
          <w:b/>
          <w:i/>
          <w:sz w:val="24"/>
        </w:rPr>
        <w:t>Martian Chess</w:t>
      </w:r>
      <w:r w:rsidRPr="001A20D0">
        <w:rPr>
          <w:rFonts w:ascii="Times New Roman" w:hAnsi="Times New Roman" w:cs="Times New Roman"/>
          <w:sz w:val="24"/>
        </w:rPr>
        <w:t xml:space="preserve"> foi desenhado por Andrew Looney, um dos inventores das pirâmides de </w:t>
      </w:r>
      <w:r w:rsidRPr="001A20D0">
        <w:rPr>
          <w:rFonts w:ascii="Times New Roman" w:hAnsi="Times New Roman" w:cs="Times New Roman"/>
          <w:i/>
          <w:sz w:val="24"/>
        </w:rPr>
        <w:t>Icehouse</w:t>
      </w:r>
      <w:r w:rsidRPr="001A20D0">
        <w:rPr>
          <w:rFonts w:ascii="Times New Roman" w:hAnsi="Times New Roman" w:cs="Times New Roman"/>
          <w:sz w:val="24"/>
        </w:rPr>
        <w:t xml:space="preserve">. As primeiras versões das regras do jogo datam de 29 de janeiro de 1995, sendo, assim, considerado o segundo jogo de pirâmides mais antigo, logo a seguir ao famoso </w:t>
      </w:r>
      <w:r w:rsidRPr="001A20D0">
        <w:rPr>
          <w:rFonts w:ascii="Times New Roman" w:hAnsi="Times New Roman" w:cs="Times New Roman"/>
          <w:i/>
          <w:sz w:val="24"/>
        </w:rPr>
        <w:t>Icehouse</w:t>
      </w:r>
      <w:r w:rsidRPr="001A20D0">
        <w:rPr>
          <w:rFonts w:ascii="Times New Roman" w:hAnsi="Times New Roman" w:cs="Times New Roman"/>
          <w:sz w:val="24"/>
        </w:rPr>
        <w:t>.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b/>
          <w:i/>
          <w:sz w:val="24"/>
        </w:rPr>
        <w:t>Martian Chess</w:t>
      </w:r>
      <w:r w:rsidRPr="001A20D0">
        <w:rPr>
          <w:rFonts w:ascii="Times New Roman" w:hAnsi="Times New Roman" w:cs="Times New Roman"/>
          <w:sz w:val="24"/>
        </w:rPr>
        <w:t xml:space="preserve"> é um jogo de tabuleiro parecido com o Xadrez, uma vez que se joga num tabuleiro de Xadrez, temos vários tipos de peças e o objetivo é capturar as peças do adversário. No entanto, o controlo das peças é determinado pela localização, que determina quais as peças se pode mover. Cada jogador tem um quadrante de jogo, podendo apenas mover as peças presentes ao quadrante que lhe pertence e atacar as presentes nas outras zonas. O objetivo do jogo é fazer mais pontos (cada peça capturada dá pontos – Rainha: 3 pontos; Drone: 2 pontos; Pião: 1 ponto. 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DD59EB" wp14:editId="34CF701A">
                <wp:simplePos x="0" y="0"/>
                <wp:positionH relativeFrom="column">
                  <wp:posOffset>3799840</wp:posOffset>
                </wp:positionH>
                <wp:positionV relativeFrom="paragraph">
                  <wp:posOffset>2292350</wp:posOffset>
                </wp:positionV>
                <wp:extent cx="159639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94" y="0"/>
                    <wp:lineTo x="21394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20D0" w:rsidRPr="00062D27" w:rsidRDefault="001A20D0" w:rsidP="001A20D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35F1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Posição Inicial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D59E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99.2pt;margin-top:180.5pt;width:125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" stroked="f">
                <v:textbox style="mso-fit-shape-to-text:t" inset="0,0,0,0">
                  <w:txbxContent>
                    <w:p w:rsidR="001A20D0" w:rsidRPr="00062D27" w:rsidRDefault="001A20D0" w:rsidP="001A20D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35F1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Posição Inicial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A20D0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59264" behindDoc="1" locked="0" layoutInCell="1" allowOverlap="1" wp14:anchorId="150C6639" wp14:editId="17BA44D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96390" cy="2225040"/>
            <wp:effectExtent l="0" t="0" r="3810" b="3810"/>
            <wp:wrapTight wrapText="bothSides">
              <wp:wrapPolygon edited="0">
                <wp:start x="0" y="0"/>
                <wp:lineTo x="0" y="21452"/>
                <wp:lineTo x="21394" y="21452"/>
                <wp:lineTo x="21394" y="0"/>
                <wp:lineTo x="0" y="0"/>
              </wp:wrapPolygon>
            </wp:wrapTight>
            <wp:docPr id="2" name="Imagem 2" descr="http://www.looneylabs.com/sites/default/files/MChe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oneylabs.com/sites/default/files/MChes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0D0">
        <w:rPr>
          <w:rFonts w:ascii="Times New Roman" w:hAnsi="Times New Roman" w:cs="Times New Roman"/>
          <w:sz w:val="24"/>
        </w:rPr>
        <w:t xml:space="preserve">O jogo pode ser jogado por 2 ou 4 jogadores. Para efeitos deste trabalho, iremos abordar somente a variante de 2 jogadores. 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O tabuleiro tem uma posição inicial de jogo, com as peças dispostas em cantos opostos e com os Piões dispostos na frente, seguidos dos Drones e posteriormente das Rainhas.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Cada Peça tem um tipo de movimento; contudo, saltar por cima de peças não é permitido:</w:t>
      </w:r>
    </w:p>
    <w:p w:rsidR="001A20D0" w:rsidRPr="001A20D0" w:rsidRDefault="001A20D0" w:rsidP="001A20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Rainha – Pode mover-se em todas as direções o número de casas que pretender;</w:t>
      </w:r>
    </w:p>
    <w:p w:rsidR="001A20D0" w:rsidRPr="001A20D0" w:rsidRDefault="001A20D0" w:rsidP="001A20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Drone – Pode mover-se 1 ou 2 casas na horizontal ou na vertical;</w:t>
      </w:r>
    </w:p>
    <w:p w:rsidR="001A20D0" w:rsidRPr="001A20D0" w:rsidRDefault="001A20D0" w:rsidP="001A20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EFC56B" wp14:editId="0C75877F">
                <wp:simplePos x="0" y="0"/>
                <wp:positionH relativeFrom="column">
                  <wp:posOffset>0</wp:posOffset>
                </wp:positionH>
                <wp:positionV relativeFrom="paragraph">
                  <wp:posOffset>1245870</wp:posOffset>
                </wp:positionV>
                <wp:extent cx="137668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221" y="0"/>
                    <wp:lineTo x="21221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20D0" w:rsidRPr="00AF1A46" w:rsidRDefault="001A20D0" w:rsidP="001A20D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35F1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Movimento Rainha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FC56B" id="Caixa de texto 7" o:spid="_x0000_s1027" type="#_x0000_t202" style="position:absolute;left:0;text-align:left;margin-left:0;margin-top:98.1pt;width:108.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" stroked="f">
                <v:textbox style="mso-fit-shape-to-text:t" inset="0,0,0,0">
                  <w:txbxContent>
                    <w:p w:rsidR="001A20D0" w:rsidRPr="00AF1A46" w:rsidRDefault="001A20D0" w:rsidP="001A20D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35F1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Movimento Rainha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A20D0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63360" behindDoc="1" locked="0" layoutInCell="1" allowOverlap="1" wp14:anchorId="13DBBCA6" wp14:editId="6FE0F7E8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137668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221" y="21214"/>
                <wp:lineTo x="21221" y="0"/>
                <wp:lineTo x="0" y="0"/>
              </wp:wrapPolygon>
            </wp:wrapTight>
            <wp:docPr id="6" name="Imagem 6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6" t="64788"/>
                    <a:stretch/>
                  </pic:blipFill>
                  <pic:spPr bwMode="auto">
                    <a:xfrm>
                      <a:off x="0" y="0"/>
                      <a:ext cx="13766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0D0">
        <w:rPr>
          <w:rFonts w:ascii="Times New Roman" w:hAnsi="Times New Roman" w:cs="Times New Roman"/>
          <w:sz w:val="24"/>
        </w:rPr>
        <w:t>Pião – Pode mover-se 1 casa na diagonal.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9363B0" wp14:editId="456419B3">
                <wp:simplePos x="0" y="0"/>
                <wp:positionH relativeFrom="column">
                  <wp:posOffset>4009390</wp:posOffset>
                </wp:positionH>
                <wp:positionV relativeFrom="paragraph">
                  <wp:posOffset>1014095</wp:posOffset>
                </wp:positionV>
                <wp:extent cx="138684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63" y="0"/>
                    <wp:lineTo x="21363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20D0" w:rsidRPr="008447AB" w:rsidRDefault="001A20D0" w:rsidP="001A20D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35F1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Movimento Pião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363B0" id="Caixa de texto 9" o:spid="_x0000_s1028" type="#_x0000_t202" style="position:absolute;left:0;text-align:left;margin-left:315.7pt;margin-top:79.85pt;width:109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" stroked="f">
                <v:textbox style="mso-fit-shape-to-text:t" inset="0,0,0,0">
                  <w:txbxContent>
                    <w:p w:rsidR="001A20D0" w:rsidRPr="008447AB" w:rsidRDefault="001A20D0" w:rsidP="001A20D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35F1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Movimento Pião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A20D0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61312" behindDoc="1" locked="0" layoutInCell="1" allowOverlap="1" wp14:anchorId="2C3ABBCC" wp14:editId="64435DC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1386922" cy="937260"/>
            <wp:effectExtent l="0" t="0" r="3810" b="0"/>
            <wp:wrapTight wrapText="bothSides">
              <wp:wrapPolygon edited="0">
                <wp:start x="0" y="0"/>
                <wp:lineTo x="0" y="21073"/>
                <wp:lineTo x="21363" y="21073"/>
                <wp:lineTo x="21363" y="0"/>
                <wp:lineTo x="0" y="0"/>
              </wp:wrapPolygon>
            </wp:wrapTight>
            <wp:docPr id="4" name="Imagem 4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2" r="8755" b="76761"/>
                    <a:stretch/>
                  </pic:blipFill>
                  <pic:spPr bwMode="auto">
                    <a:xfrm>
                      <a:off x="0" y="0"/>
                      <a:ext cx="1386922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0D0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62336" behindDoc="1" locked="0" layoutInCell="1" allowOverlap="1" wp14:anchorId="0772290A" wp14:editId="419D1483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95400" cy="860425"/>
            <wp:effectExtent l="0" t="0" r="0" b="0"/>
            <wp:wrapTight wrapText="bothSides">
              <wp:wrapPolygon edited="0">
                <wp:start x="0" y="0"/>
                <wp:lineTo x="0" y="21042"/>
                <wp:lineTo x="21282" y="21042"/>
                <wp:lineTo x="21282" y="0"/>
                <wp:lineTo x="0" y="0"/>
              </wp:wrapPolygon>
            </wp:wrapTight>
            <wp:docPr id="5" name="Imagem 5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9" t="24648" b="46713"/>
                    <a:stretch/>
                  </pic:blipFill>
                  <pic:spPr bwMode="auto">
                    <a:xfrm>
                      <a:off x="0" y="0"/>
                      <a:ext cx="129540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28C20D" wp14:editId="30A94C1C">
                <wp:simplePos x="0" y="0"/>
                <wp:positionH relativeFrom="column">
                  <wp:posOffset>2051685</wp:posOffset>
                </wp:positionH>
                <wp:positionV relativeFrom="paragraph">
                  <wp:posOffset>69215</wp:posOffset>
                </wp:positionV>
                <wp:extent cx="13868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363" y="20057"/>
                    <wp:lineTo x="2136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20D0" w:rsidRPr="00D13008" w:rsidRDefault="001A20D0" w:rsidP="001A20D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35F14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Movimento 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8C20D" id="Caixa de texto 8" o:spid="_x0000_s1029" type="#_x0000_t202" style="position:absolute;left:0;text-align:left;margin-left:161.55pt;margin-top:5.45pt;width:109.2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" stroked="f">
                <v:textbox style="mso-fit-shape-to-text:t" inset="0,0,0,0">
                  <w:txbxContent>
                    <w:p w:rsidR="001A20D0" w:rsidRPr="00D13008" w:rsidRDefault="001A20D0" w:rsidP="001A20D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35F14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Movimento Drone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A20D0" w:rsidRPr="001A20D0" w:rsidRDefault="001A20D0" w:rsidP="001A20D0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1A20D0" w:rsidRPr="001A20D0" w:rsidRDefault="001A20D0" w:rsidP="001A20D0">
      <w:pPr>
        <w:ind w:firstLine="360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O jogo tem, no entanto, a possibilidade de, durante o jogo, fazer algumas promoções. Isto é, quando um jogador não possuir rainhas, ele poderá criar uma, movendo um Drone para uma casa onde esteja um Pião, fundindo-os. O mesmo pode acontecer juntando 2 Piões para dar origem a um Drone (quando não possuir nenhum Drone no seu quadrante).</w:t>
      </w:r>
    </w:p>
    <w:p w:rsid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O jogo termina quando um dos quadrantes estiver totalmente vazio.</w:t>
      </w:r>
    </w:p>
    <w:p w:rsidR="001A20D0" w:rsidRDefault="001A20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C637F" w:rsidRDefault="001A20D0" w:rsidP="001A20D0">
      <w:pPr>
        <w:pStyle w:val="Ttulo"/>
      </w:pPr>
      <w:r>
        <w:lastRenderedPageBreak/>
        <w:t>Lógica de Jogo</w:t>
      </w:r>
    </w:p>
    <w:p w:rsidR="001A20D0" w:rsidRDefault="001A20D0" w:rsidP="001A20D0"/>
    <w:p w:rsidR="001A20D0" w:rsidRDefault="001A20D0" w:rsidP="002E6288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A20D0">
        <w:rPr>
          <w:rFonts w:ascii="Times New Roman" w:hAnsi="Times New Roman" w:cs="Times New Roman"/>
          <w:sz w:val="24"/>
          <w:szCs w:val="24"/>
        </w:rPr>
        <w:t xml:space="preserve">As sub-secções seguintes referem-se à lógica de implementação do jogo </w:t>
      </w:r>
      <w:r w:rsidRPr="001A20D0">
        <w:rPr>
          <w:rFonts w:ascii="Times New Roman" w:hAnsi="Times New Roman" w:cs="Times New Roman"/>
          <w:b/>
          <w:i/>
          <w:sz w:val="24"/>
          <w:szCs w:val="24"/>
        </w:rPr>
        <w:t xml:space="preserve">Martian Chess </w:t>
      </w:r>
      <w:r w:rsidRPr="001A20D0">
        <w:rPr>
          <w:rFonts w:ascii="Times New Roman" w:hAnsi="Times New Roman" w:cs="Times New Roman"/>
          <w:sz w:val="24"/>
          <w:szCs w:val="24"/>
        </w:rPr>
        <w:t xml:space="preserve">em </w:t>
      </w:r>
      <w:r w:rsidRPr="001A20D0">
        <w:rPr>
          <w:rFonts w:ascii="Times New Roman" w:hAnsi="Times New Roman" w:cs="Times New Roman"/>
          <w:i/>
          <w:sz w:val="24"/>
          <w:szCs w:val="24"/>
        </w:rPr>
        <w:t>Prolog</w:t>
      </w:r>
      <w:r w:rsidR="002E62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6288" w:rsidRPr="002E6288">
        <w:rPr>
          <w:rFonts w:ascii="Times New Roman" w:hAnsi="Times New Roman" w:cs="Times New Roman"/>
          <w:sz w:val="24"/>
          <w:szCs w:val="24"/>
        </w:rPr>
        <w:t xml:space="preserve">e às </w:t>
      </w:r>
      <w:r w:rsidR="002E6288">
        <w:rPr>
          <w:rFonts w:ascii="Times New Roman" w:hAnsi="Times New Roman" w:cs="Times New Roman"/>
          <w:sz w:val="24"/>
          <w:szCs w:val="24"/>
        </w:rPr>
        <w:t>decisões tomadas pelos autores de forma a conseguirem traduzir o jogo de tabuleiro da melhor forma possível.</w:t>
      </w:r>
    </w:p>
    <w:p w:rsidR="002E6288" w:rsidRDefault="002E6288" w:rsidP="002E6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6288" w:rsidRDefault="002E6288">
      <w:pPr>
        <w:rPr>
          <w:rFonts w:ascii="Times New Roman" w:eastAsiaTheme="minorEastAsia" w:hAnsi="Times New Roman" w:cs="Times New Roman"/>
          <w:spacing w:val="15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:rsidR="002E6288" w:rsidRPr="002E6288" w:rsidRDefault="002E6288" w:rsidP="002E6288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2E6288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Representação do Estado do Jogo</w:t>
      </w:r>
    </w:p>
    <w:p w:rsidR="002E6288" w:rsidRDefault="002E6288" w:rsidP="00E975A4">
      <w:pPr>
        <w:ind w:firstLine="360"/>
        <w:jc w:val="both"/>
      </w:pPr>
      <w:r w:rsidRPr="002338C4">
        <w:t xml:space="preserve">A representação do </w:t>
      </w:r>
      <w:r>
        <w:t>jogo será feita com uma lista de listas</w:t>
      </w:r>
      <w:r>
        <w:t xml:space="preserve">, em que cada elemento de </w:t>
      </w:r>
      <w:r>
        <w:t>uma lista (um caracter) representa uma das posições do tabuleiro. A lista “Board” terá, assim, várias listas, cada uma delas representativa de uma das linhas do tabuleiro:</w:t>
      </w:r>
    </w:p>
    <w:p w:rsidR="002E6288" w:rsidRDefault="002E6288" w:rsidP="002E6288">
      <w:pPr>
        <w:ind w:left="360" w:firstLine="348"/>
      </w:pPr>
      <w:r>
        <w:t>board([[r,r,d,v],</w:t>
      </w:r>
    </w:p>
    <w:p w:rsidR="002E6288" w:rsidRDefault="002E6288" w:rsidP="002E6288">
      <w:pPr>
        <w:ind w:left="360" w:firstLine="348"/>
      </w:pPr>
      <w:r>
        <w:tab/>
        <w:t>[r,d,p,v],</w:t>
      </w:r>
    </w:p>
    <w:p w:rsidR="002E6288" w:rsidRPr="00816D84" w:rsidRDefault="002E6288" w:rsidP="002E6288">
      <w:pPr>
        <w:ind w:left="360" w:firstLine="348"/>
        <w:rPr>
          <w:lang w:val="en-US"/>
        </w:rPr>
      </w:pPr>
      <w:r>
        <w:tab/>
      </w:r>
      <w:r w:rsidRPr="00816D84">
        <w:rPr>
          <w:lang w:val="en-US"/>
        </w:rPr>
        <w:t>[d,p,p,v],</w:t>
      </w:r>
    </w:p>
    <w:p w:rsidR="002E6288" w:rsidRPr="00816D84" w:rsidRDefault="002E6288" w:rsidP="002E6288">
      <w:pPr>
        <w:ind w:left="360" w:firstLine="348"/>
        <w:rPr>
          <w:lang w:val="en-US"/>
        </w:rPr>
      </w:pPr>
      <w:r w:rsidRPr="00816D84">
        <w:rPr>
          <w:lang w:val="en-US"/>
        </w:rPr>
        <w:tab/>
        <w:t>[v,v,v,v],</w:t>
      </w:r>
    </w:p>
    <w:p w:rsidR="002E6288" w:rsidRPr="00816D84" w:rsidRDefault="002E6288" w:rsidP="002E6288">
      <w:pPr>
        <w:ind w:left="360" w:firstLine="348"/>
        <w:rPr>
          <w:lang w:val="en-US"/>
        </w:rPr>
      </w:pPr>
      <w:r w:rsidRPr="00816D84">
        <w:rPr>
          <w:lang w:val="en-US"/>
        </w:rPr>
        <w:tab/>
        <w:t>[v,v,v,v],</w:t>
      </w:r>
    </w:p>
    <w:p w:rsidR="002E6288" w:rsidRDefault="002E6288" w:rsidP="002E6288">
      <w:pPr>
        <w:ind w:left="360" w:firstLine="348"/>
      </w:pPr>
      <w:r w:rsidRPr="00816D84">
        <w:rPr>
          <w:lang w:val="en-US"/>
        </w:rPr>
        <w:tab/>
      </w:r>
      <w:r>
        <w:t>[v,p,p,d],</w:t>
      </w:r>
    </w:p>
    <w:p w:rsidR="002E6288" w:rsidRDefault="002E6288" w:rsidP="002E6288">
      <w:pPr>
        <w:ind w:left="360" w:firstLine="348"/>
      </w:pPr>
      <w:r>
        <w:tab/>
        <w:t>[v,p,d,r],</w:t>
      </w:r>
    </w:p>
    <w:p w:rsidR="002E6288" w:rsidRDefault="002E6288" w:rsidP="002E6288">
      <w:pPr>
        <w:ind w:left="360" w:firstLine="348"/>
      </w:pPr>
      <w:r>
        <w:tab/>
        <w:t>[v,d,r,r]</w:t>
      </w:r>
    </w:p>
    <w:p w:rsidR="002E6288" w:rsidRDefault="002E6288" w:rsidP="002E6288">
      <w:pPr>
        <w:ind w:left="360" w:firstLine="348"/>
      </w:pPr>
      <w:r>
        <w:tab/>
        <w:t>]).</w:t>
      </w:r>
    </w:p>
    <w:p w:rsidR="002E6288" w:rsidRDefault="002E6288" w:rsidP="002E6288">
      <w:r>
        <w:tab/>
        <w:t>Desta forma, assegura-se uma boa abstração do tabuleiro que permite trabalhar com listas para alterar (mover) os elementos.</w:t>
      </w:r>
    </w:p>
    <w:p w:rsidR="002E6288" w:rsidRDefault="002E6288" w:rsidP="002E6288"/>
    <w:p w:rsidR="002E6288" w:rsidRDefault="002E6288">
      <w:r>
        <w:br w:type="page"/>
      </w:r>
    </w:p>
    <w:p w:rsidR="002E6288" w:rsidRPr="002E6288" w:rsidRDefault="002E6288" w:rsidP="002E6288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Visualização do Tabuleiro</w:t>
      </w:r>
    </w:p>
    <w:p w:rsidR="00E975A4" w:rsidRDefault="00E975A4" w:rsidP="00E975A4">
      <w:pPr>
        <w:ind w:firstLine="708"/>
        <w:jc w:val="both"/>
      </w:pPr>
      <w:r w:rsidRPr="006C43E9">
        <w:t xml:space="preserve">Para permitir </w:t>
      </w:r>
      <w:r>
        <w:t xml:space="preserve">a visualização do Tabuleiro, foram implementadas algumas funções em </w:t>
      </w:r>
      <w:r w:rsidRPr="00E975A4">
        <w:rPr>
          <w:i/>
        </w:rPr>
        <w:t>Prolog</w:t>
      </w:r>
      <w:r>
        <w:t xml:space="preserve">. </w:t>
      </w:r>
    </w:p>
    <w:p w:rsidR="00E975A4" w:rsidRDefault="00E975A4" w:rsidP="00E975A4">
      <w:pPr>
        <w:ind w:firstLine="70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3333750" cy="225742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Primeiro </w:t>
      </w:r>
      <w:r>
        <w:t xml:space="preserve">chama-se a função </w:t>
      </w:r>
      <w:r w:rsidRPr="00E975A4">
        <w:rPr>
          <w:i/>
        </w:rPr>
        <w:t>display_board</w:t>
      </w:r>
      <w:r>
        <w:t>. Esta função escreve, de forma recursiva, cada linha, in</w:t>
      </w:r>
      <w:r>
        <w:t xml:space="preserve">vocando a função </w:t>
      </w:r>
      <w:r w:rsidRPr="00E975A4">
        <w:rPr>
          <w:i/>
        </w:rPr>
        <w:t>display_line</w:t>
      </w:r>
      <w:r>
        <w:t xml:space="preserve"> para cada lista dentro da lista </w:t>
      </w:r>
      <w:r w:rsidRPr="00E975A4">
        <w:rPr>
          <w:i/>
        </w:rPr>
        <w:t>board</w:t>
      </w:r>
      <w:r>
        <w:t xml:space="preserve"> (lista de listas). Entre cada linha, vai-se colocando  hífens de forma a tornar mais legível o tabuleiro. </w:t>
      </w:r>
    </w:p>
    <w:p w:rsidR="00E975A4" w:rsidRDefault="00E975A4" w:rsidP="00E975A4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E014A8" wp14:editId="35853F42">
                <wp:simplePos x="0" y="0"/>
                <wp:positionH relativeFrom="margin">
                  <wp:align>right</wp:align>
                </wp:positionH>
                <wp:positionV relativeFrom="paragraph">
                  <wp:posOffset>603885</wp:posOffset>
                </wp:positionV>
                <wp:extent cx="3333750" cy="371475"/>
                <wp:effectExtent l="0" t="0" r="0" b="9525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75A4" w:rsidRPr="00A609EF" w:rsidRDefault="00E975A4" w:rsidP="00E975A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35F1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Funções para escrever o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14A8" id="Caixa de texto 15" o:spid="_x0000_s1030" type="#_x0000_t202" style="position:absolute;left:0;text-align:left;margin-left:211.3pt;margin-top:47.55pt;width:262.5pt;height:29.2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" stroked="f">
                <v:textbox inset="0,0,0,0">
                  <w:txbxContent>
                    <w:p w:rsidR="00E975A4" w:rsidRPr="00A609EF" w:rsidRDefault="00E975A4" w:rsidP="00E975A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35F14">
                          <w:rPr>
                            <w:noProof/>
                          </w:rPr>
                          <w:t>5</w:t>
                        </w:r>
                      </w:fldSimple>
                      <w:r>
                        <w:t>: Funções para escrever o tabuleiro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 função </w:t>
      </w:r>
      <w:r w:rsidRPr="00E975A4">
        <w:rPr>
          <w:i/>
        </w:rPr>
        <w:t>display_line</w:t>
      </w:r>
      <w:r>
        <w:t xml:space="preserve">, por sua vez, recebe uma lista (cada lista será uma das linha do board) e imprime todos os elementos, colocando hífens verticais entre cada um deles por uma questão de legibilidade e aparência. </w:t>
      </w:r>
    </w:p>
    <w:p w:rsidR="00E975A4" w:rsidRDefault="00E975A4" w:rsidP="002E6288">
      <w:r>
        <w:tab/>
        <w:t xml:space="preserve">Como forma de facilitar a visualização de cada peça, optou-se por atribuir a cada uma delas um símbolo, sendo as Rainhas representadas por um “Q”, os Drones por um “&amp;” e os Peões por um “ * ”. </w:t>
      </w:r>
    </w:p>
    <w:p w:rsidR="00E975A4" w:rsidRDefault="00E975A4" w:rsidP="002E6288"/>
    <w:p w:rsidR="00E975A4" w:rsidRDefault="00E975A4" w:rsidP="00E975A4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343025" cy="21812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A4" w:rsidRDefault="00E975A4" w:rsidP="00E975A4">
      <w:pPr>
        <w:pStyle w:val="Legenda"/>
        <w:jc w:val="center"/>
      </w:pPr>
      <w:r>
        <w:t xml:space="preserve">Figura </w:t>
      </w:r>
      <w:fldSimple w:instr=" SEQ Figura \* ARABIC ">
        <w:r w:rsidR="00F35F14">
          <w:rPr>
            <w:noProof/>
          </w:rPr>
          <w:t>6</w:t>
        </w:r>
      </w:fldSimple>
      <w:r>
        <w:t>: Visualização do Tabuleiro</w:t>
      </w:r>
    </w:p>
    <w:p w:rsidR="00E975A4" w:rsidRDefault="00E975A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E975A4" w:rsidRDefault="00E975A4" w:rsidP="00E975A4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Jogadas Válidas</w:t>
      </w:r>
    </w:p>
    <w:p w:rsidR="00406F8B" w:rsidRDefault="00E975A4" w:rsidP="00E975A4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Como já foi referido, no jogo </w:t>
      </w:r>
      <w:r>
        <w:rPr>
          <w:rFonts w:ascii="Times New Roman" w:hAnsi="Times New Roman" w:cs="Times New Roman"/>
          <w:b/>
          <w:i/>
          <w:sz w:val="24"/>
        </w:rPr>
        <w:t>Martian Chess</w:t>
      </w:r>
      <w:r>
        <w:rPr>
          <w:rFonts w:ascii="Times New Roman" w:hAnsi="Times New Roman" w:cs="Times New Roman"/>
          <w:sz w:val="24"/>
        </w:rPr>
        <w:t>, cada peça tem um tipo de movimento que pode efetuar. Em primeiro lugar, nenhuma peça pode passar por cima de outra no seu movimento.</w:t>
      </w:r>
      <w:r w:rsidR="00406F8B">
        <w:rPr>
          <w:rFonts w:ascii="Times New Roman" w:hAnsi="Times New Roman" w:cs="Times New Roman"/>
          <w:sz w:val="24"/>
        </w:rPr>
        <w:t xml:space="preserve"> Para tal, criou-se funções para verificar se o caminho de um movimento está desimpedido.</w:t>
      </w:r>
      <w:r w:rsidR="00406F8B" w:rsidRPr="00406F8B">
        <w:rPr>
          <w:rFonts w:ascii="Times New Roman" w:hAnsi="Times New Roman" w:cs="Times New Roman"/>
          <w:color w:val="C00000"/>
          <w:sz w:val="24"/>
        </w:rPr>
        <w:t xml:space="preserve"> </w:t>
      </w:r>
      <w:r w:rsidR="00406F8B" w:rsidRPr="00406F8B">
        <w:rPr>
          <w:rFonts w:ascii="Times New Roman" w:hAnsi="Times New Roman" w:cs="Times New Roman"/>
          <w:b/>
          <w:color w:val="C00000"/>
          <w:sz w:val="24"/>
          <w:u w:val="single"/>
        </w:rPr>
        <w:t>(ADICIONAR IMAGEM DAS FUNÇÕES QUANDO ESTIVEREM ACABADAS)</w:t>
      </w:r>
    </w:p>
    <w:p w:rsidR="00E975A4" w:rsidRPr="00406F8B" w:rsidRDefault="00E975A4" w:rsidP="00406F8B">
      <w:pPr>
        <w:ind w:firstLine="708"/>
      </w:pPr>
      <w:r>
        <w:rPr>
          <w:rFonts w:ascii="Times New Roman" w:hAnsi="Times New Roman" w:cs="Times New Roman"/>
          <w:sz w:val="24"/>
        </w:rPr>
        <w:t xml:space="preserve">Quanto às Rainhas, estas podem </w:t>
      </w:r>
      <w:r w:rsidR="00406F8B">
        <w:t xml:space="preserve">deslocar-se horizontal, vertical e diagonalmente, podendo o seu movimento pode ter qualquer comprimento. </w:t>
      </w:r>
      <w:bookmarkStart w:id="0" w:name="_GoBack"/>
      <w:bookmarkEnd w:id="0"/>
    </w:p>
    <w:p w:rsidR="002E6288" w:rsidRPr="002E6288" w:rsidRDefault="002E6288" w:rsidP="00E975A4"/>
    <w:sectPr w:rsidR="002E6288" w:rsidRPr="002E6288" w:rsidSect="001A20D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00E" w:rsidRDefault="0053200E" w:rsidP="003238E8">
      <w:pPr>
        <w:spacing w:after="0" w:line="240" w:lineRule="auto"/>
      </w:pPr>
      <w:r>
        <w:separator/>
      </w:r>
    </w:p>
  </w:endnote>
  <w:endnote w:type="continuationSeparator" w:id="0">
    <w:p w:rsidR="0053200E" w:rsidRDefault="0053200E" w:rsidP="0032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659891"/>
      <w:docPartObj>
        <w:docPartGallery w:val="Page Numbers (Bottom of Page)"/>
        <w:docPartUnique/>
      </w:docPartObj>
    </w:sdtPr>
    <w:sdtContent>
      <w:p w:rsidR="001A20D0" w:rsidRDefault="001A20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F14">
          <w:rPr>
            <w:noProof/>
          </w:rPr>
          <w:t>9</w:t>
        </w:r>
        <w:r>
          <w:fldChar w:fldCharType="end"/>
        </w:r>
      </w:p>
    </w:sdtContent>
  </w:sdt>
  <w:p w:rsidR="001A20D0" w:rsidRDefault="001A20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00E" w:rsidRDefault="0053200E" w:rsidP="003238E8">
      <w:pPr>
        <w:spacing w:after="0" w:line="240" w:lineRule="auto"/>
      </w:pPr>
      <w:r>
        <w:separator/>
      </w:r>
    </w:p>
  </w:footnote>
  <w:footnote w:type="continuationSeparator" w:id="0">
    <w:p w:rsidR="0053200E" w:rsidRDefault="0053200E" w:rsidP="00323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83AD2"/>
    <w:multiLevelType w:val="hybridMultilevel"/>
    <w:tmpl w:val="8B0610C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DA171B"/>
    <w:multiLevelType w:val="hybridMultilevel"/>
    <w:tmpl w:val="569C10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03502E2"/>
    <w:multiLevelType w:val="hybridMultilevel"/>
    <w:tmpl w:val="346C88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E8"/>
    <w:rsid w:val="000C637F"/>
    <w:rsid w:val="00153953"/>
    <w:rsid w:val="001A20D0"/>
    <w:rsid w:val="002E6288"/>
    <w:rsid w:val="003238E8"/>
    <w:rsid w:val="00406F8B"/>
    <w:rsid w:val="004A2FAD"/>
    <w:rsid w:val="0053200E"/>
    <w:rsid w:val="00DF3B0E"/>
    <w:rsid w:val="00E975A4"/>
    <w:rsid w:val="00F3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7C177-A8A5-4B2C-816A-95F352E7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A2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23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8E8"/>
  </w:style>
  <w:style w:type="paragraph" w:styleId="Rodap">
    <w:name w:val="footer"/>
    <w:basedOn w:val="Normal"/>
    <w:link w:val="RodapCarter"/>
    <w:uiPriority w:val="99"/>
    <w:unhideWhenUsed/>
    <w:rsid w:val="00323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8E8"/>
  </w:style>
  <w:style w:type="paragraph" w:styleId="Ttulo">
    <w:name w:val="Title"/>
    <w:basedOn w:val="Normal"/>
    <w:next w:val="Normal"/>
    <w:link w:val="TtuloCarter"/>
    <w:uiPriority w:val="10"/>
    <w:qFormat/>
    <w:rsid w:val="004A2FAD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A2FA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3238E8"/>
    <w:rPr>
      <w:b/>
      <w:bCs/>
    </w:rPr>
  </w:style>
  <w:style w:type="paragraph" w:styleId="Citao">
    <w:name w:val="Quote"/>
    <w:basedOn w:val="Normal"/>
    <w:next w:val="Normal"/>
    <w:link w:val="CitaoCarter"/>
    <w:uiPriority w:val="29"/>
    <w:qFormat/>
    <w:rsid w:val="003238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38E8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3238E8"/>
    <w:rPr>
      <w:i/>
      <w:iCs/>
      <w:color w:val="5B9BD5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A2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A2FAD"/>
    <w:pPr>
      <w:outlineLvl w:val="9"/>
    </w:pPr>
    <w:rPr>
      <w:lang w:eastAsia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A2FA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A2FA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A2FAD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1A20D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A20D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20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Tipodeletrapredefinidodopargrafo"/>
    <w:uiPriority w:val="20"/>
    <w:qFormat/>
    <w:rsid w:val="002E6288"/>
    <w:rPr>
      <w:i/>
      <w:i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E62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E62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4B6F1-ABF2-4493-B7F3-D9DFD0D8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1103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1</cp:revision>
  <dcterms:created xsi:type="dcterms:W3CDTF">2016-11-13T11:52:00Z</dcterms:created>
  <dcterms:modified xsi:type="dcterms:W3CDTF">2016-11-13T16:20:00Z</dcterms:modified>
</cp:coreProperties>
</file>