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Georgia" w:cs="Georgia" w:eastAsia="Georgia" w:hAnsi="Georgia"/>
          <w:b w:val="1"/>
          <w:sz w:val="64"/>
          <w:szCs w:val="64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1"/>
          <w:sz w:val="64"/>
          <w:szCs w:val="64"/>
          <w:rtl w:val="0"/>
        </w:rPr>
        <w:t xml:space="preserve">Практика 4</w:t>
      </w:r>
    </w:p>
    <w:p w:rsidR="00000000" w:rsidDel="00000000" w:rsidP="00000000" w:rsidRDefault="00000000" w:rsidRPr="00000000" w14:paraId="00000002">
      <w:pPr>
        <w:pStyle w:val="Heading1"/>
        <w:rPr>
          <w:rFonts w:ascii="Georgia" w:cs="Georgia" w:eastAsia="Georgia" w:hAnsi="Georgia"/>
          <w:b w:val="1"/>
          <w:sz w:val="64"/>
          <w:szCs w:val="64"/>
        </w:rPr>
      </w:pPr>
      <w:bookmarkStart w:colFirst="0" w:colLast="0" w:name="_heading=h.30j0zll" w:id="1"/>
      <w:bookmarkEnd w:id="1"/>
      <w:r w:rsidDel="00000000" w:rsidR="00000000" w:rsidRPr="00000000">
        <w:rPr>
          <w:rFonts w:ascii="Georgia" w:cs="Georgia" w:eastAsia="Georgia" w:hAnsi="Georgia"/>
          <w:b w:val="1"/>
          <w:sz w:val="64"/>
          <w:szCs w:val="64"/>
          <w:rtl w:val="0"/>
        </w:rPr>
        <w:t xml:space="preserve">4.1 Веб-страница (HTML)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widowControl w:val="0"/>
        <w:spacing w:after="80" w:lineRule="auto"/>
        <w:rPr>
          <w:rFonts w:ascii="Georgia" w:cs="Georgia" w:eastAsia="Georgia" w:hAnsi="Georgia"/>
          <w:b w:val="1"/>
          <w:sz w:val="44"/>
          <w:szCs w:val="44"/>
        </w:rPr>
      </w:pPr>
      <w:bookmarkStart w:colFirst="0" w:colLast="0" w:name="_heading=h.1fob9te" w:id="2"/>
      <w:bookmarkEnd w:id="2"/>
      <w:r w:rsidDel="00000000" w:rsidR="00000000" w:rsidRPr="00000000">
        <w:rPr>
          <w:rFonts w:ascii="Georgia" w:cs="Georgia" w:eastAsia="Georgia" w:hAnsi="Georgia"/>
          <w:b w:val="1"/>
          <w:sz w:val="44"/>
          <w:szCs w:val="44"/>
        </w:rPr>
        <w:drawing>
          <wp:inline distB="114300" distT="114300" distL="114300" distR="114300">
            <wp:extent cx="5648325" cy="37433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spacing w:after="80" w:lineRule="auto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widowControl w:val="0"/>
        <w:spacing w:after="80" w:lineRule="auto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widowControl w:val="0"/>
        <w:spacing w:after="80" w:lineRule="auto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В чем суть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Верстаем простую HTML-страницу без стилей. 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widowControl w:val="0"/>
        <w:spacing w:after="8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Что делать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Верстаем простую страницу с информацией о себе. 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На странице должны быть: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Фотография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Раздел о себе (например, где учились, как попали на ФИиВТ)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Раздел про хобби и увлечения вне учебы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На странице обязательно должны присутствовать следующие html-элементы: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Заголовок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Абзацы (p)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Нумерованный(ol) или маркированый список  (ul)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Фотография (img)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widowControl w:val="0"/>
        <w:spacing w:after="80" w:lineRule="auto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Georgia" w:cs="Georgia" w:eastAsia="Georgia" w:hAnsi="Georgia"/>
          <w:b w:val="1"/>
          <w:sz w:val="64"/>
          <w:szCs w:val="64"/>
        </w:rPr>
      </w:pPr>
      <w:bookmarkStart w:colFirst="0" w:colLast="0" w:name="_heading=h.4d34og8" w:id="8"/>
      <w:bookmarkEnd w:id="8"/>
      <w:r w:rsidDel="00000000" w:rsidR="00000000" w:rsidRPr="00000000">
        <w:rPr>
          <w:rFonts w:ascii="Georgia" w:cs="Georgia" w:eastAsia="Georgia" w:hAnsi="Georgia"/>
          <w:b w:val="1"/>
          <w:sz w:val="64"/>
          <w:szCs w:val="64"/>
          <w:rtl w:val="0"/>
        </w:rPr>
        <w:t xml:space="preserve">4.2 DOM - дерево 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widowControl w:val="0"/>
        <w:spacing w:after="80" w:lineRule="auto"/>
        <w:rPr>
          <w:rFonts w:ascii="Georgia" w:cs="Georgia" w:eastAsia="Georgia" w:hAnsi="Georgia"/>
          <w:b w:val="1"/>
          <w:sz w:val="36"/>
          <w:szCs w:val="36"/>
        </w:rPr>
      </w:pPr>
      <w:bookmarkStart w:colFirst="0" w:colLast="0" w:name="_heading=h.2s8eyo1" w:id="9"/>
      <w:bookmarkEnd w:id="9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В чем суть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Научиться понимать как видит браузер вашу страницу.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Научиться определять вложенность тэгов и видеть максимальную вложенность.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widowControl w:val="0"/>
        <w:spacing w:after="80" w:lineRule="auto"/>
        <w:rPr/>
      </w:pPr>
      <w:bookmarkStart w:colFirst="0" w:colLast="0" w:name="_heading=h.17dp8vu" w:id="10"/>
      <w:bookmarkEnd w:id="10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Что делать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Нарисовать DOM дерево страницы о себе</w:t>
      </w:r>
    </w:p>
    <w:p w:rsidR="00000000" w:rsidDel="00000000" w:rsidP="00000000" w:rsidRDefault="00000000" w:rsidRPr="00000000" w14:paraId="0000001E">
      <w:pPr>
        <w:pStyle w:val="Heading1"/>
        <w:rPr>
          <w:rFonts w:ascii="Georgia" w:cs="Georgia" w:eastAsia="Georgia" w:hAnsi="Georgia"/>
          <w:b w:val="1"/>
          <w:sz w:val="64"/>
          <w:szCs w:val="64"/>
        </w:rPr>
      </w:pPr>
      <w:bookmarkStart w:colFirst="0" w:colLast="0" w:name="_heading=h.3rdcrjn" w:id="11"/>
      <w:bookmarkEnd w:id="11"/>
      <w:r w:rsidDel="00000000" w:rsidR="00000000" w:rsidRPr="00000000">
        <w:rPr>
          <w:rFonts w:ascii="Georgia" w:cs="Georgia" w:eastAsia="Georgia" w:hAnsi="Georgia"/>
          <w:b w:val="1"/>
          <w:sz w:val="64"/>
          <w:szCs w:val="64"/>
          <w:rtl w:val="0"/>
        </w:rPr>
        <w:t xml:space="preserve">4.3 Валидация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Нужно проверить валидацию страницы через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32"/>
            <w:szCs w:val="32"/>
            <w:u w:val="single"/>
            <w:rtl w:val="0"/>
          </w:rPr>
          <w:t xml:space="preserve">w3c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widowControl w:val="0"/>
        <w:spacing w:after="80" w:lineRule="auto"/>
        <w:rPr>
          <w:rFonts w:ascii="Georgia" w:cs="Georgia" w:eastAsia="Georgia" w:hAnsi="Georgia"/>
          <w:b w:val="1"/>
          <w:sz w:val="44"/>
          <w:szCs w:val="44"/>
        </w:rPr>
      </w:pPr>
      <w:bookmarkStart w:colFirst="0" w:colLast="0" w:name="_heading=h.26in1rg" w:id="12"/>
      <w:bookmarkEnd w:id="12"/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Почему это важно уметь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sz w:val="32"/>
          <w:szCs w:val="32"/>
          <w:rtl w:val="0"/>
        </w:rPr>
        <w:t xml:space="preserve">Учим базовый синтаксис HTML - без этого не сверстать HTML-страницу. Знакомимся с основными тэгами. Пробуем html. Знакомимся с DOM деревом. Важно понимать вложенность тэгов и как браузер разбирает html страницу. Это пригодится при оптимизации и работе с Javascript.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ViuUC4+JPpz7dksr7rdRkU4KNw==">AMUW2mU6QnVDHkLFdIXafGlbs4ZcekloEsQHhNCffVq0kBs3n9gCeGhb+OiGIw4kbNbfs9wG0fGW8ntKqspKDaY/797a3Fqx02mh9qd9/vtHqvuZMgkb1MElPuCJuRyVfLB83BEMsFpjptuIeGLK4nRJQeeFsoTGmC2ZhqqK447F7Z3VBkUjZ4BmdOro8tBwT/u+HSJpJJQ4wwgYPEDLSNZHMXtFxeCtMZ38w1+NKgjnaU9fHvu1BIUiYrR3Oui2yPeBjXHyCtpY5zpTl6yxkm1jrygyoAKVNOtpW03fKO5zMaFbY2mFsJ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