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C8" w:rsidRPr="00BB21A7" w:rsidRDefault="00C82FC8" w:rsidP="00C82FC8">
      <w:pPr>
        <w:jc w:val="center"/>
        <w:rPr>
          <w:rFonts w:asciiTheme="majorHAnsi" w:hAnsiTheme="majorHAnsi"/>
        </w:rPr>
      </w:pPr>
      <w:r w:rsidRPr="00BB21A7">
        <w:rPr>
          <w:rFonts w:asciiTheme="majorHAnsi" w:hAnsiTheme="majorHAnsi"/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0D258746" wp14:editId="73C332B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FC8" w:rsidRPr="00BB21A7" w:rsidRDefault="00C82FC8" w:rsidP="00C82FC8">
      <w:pPr>
        <w:jc w:val="center"/>
        <w:rPr>
          <w:rFonts w:asciiTheme="majorHAnsi" w:hAnsiTheme="majorHAnsi"/>
        </w:rPr>
      </w:pPr>
    </w:p>
    <w:p w:rsidR="00C82FC8" w:rsidRPr="00BB21A7" w:rsidRDefault="00C82FC8" w:rsidP="00C82FC8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Base de Dados II</w:t>
      </w:r>
    </w:p>
    <w:p w:rsidR="00C82FC8" w:rsidRPr="006006CD" w:rsidRDefault="00C82FC8" w:rsidP="00C82FC8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/>
          <w:color w:val="595959" w:themeColor="text1" w:themeTint="A6"/>
          <w:sz w:val="40"/>
          <w:szCs w:val="40"/>
        </w:rPr>
      </w:pPr>
      <w:r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Data Warehouse</w:t>
      </w: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Realizado por: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1010832 – João Coelho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1010985 – Sandro Marques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1010834 – Vasco Fortuna</w:t>
      </w:r>
    </w:p>
    <w:p w:rsidR="008A77F4" w:rsidRDefault="003D4175"/>
    <w:p w:rsidR="00C82FC8" w:rsidRDefault="00C82FC8"/>
    <w:p w:rsidR="00F534AF" w:rsidRDefault="00F534AF" w:rsidP="001C5BE9">
      <w:pPr>
        <w:pStyle w:val="Ttulo1"/>
      </w:pPr>
      <w:r w:rsidRPr="00F534AF">
        <w:lastRenderedPageBreak/>
        <w:t>Definição</w:t>
      </w:r>
      <w:r>
        <w:t xml:space="preserve"> </w:t>
      </w:r>
      <w:r w:rsidRPr="00F534AF">
        <w:t>do</w:t>
      </w:r>
      <w:r>
        <w:t xml:space="preserve"> </w:t>
      </w:r>
      <w:r w:rsidRPr="00F534AF">
        <w:t>produto</w:t>
      </w:r>
      <w:r>
        <w:t xml:space="preserve"> </w:t>
      </w:r>
      <w:r w:rsidRPr="00F534AF">
        <w:t>e</w:t>
      </w:r>
      <w:r>
        <w:t xml:space="preserve"> </w:t>
      </w:r>
      <w:r w:rsidRPr="00F534AF">
        <w:t>plano</w:t>
      </w:r>
      <w:r>
        <w:t xml:space="preserve"> </w:t>
      </w:r>
      <w:r w:rsidRPr="00F534AF">
        <w:t>geral</w:t>
      </w:r>
      <w:r>
        <w:t xml:space="preserve"> </w:t>
      </w:r>
      <w:r w:rsidRPr="00F534AF">
        <w:t>do</w:t>
      </w:r>
      <w:r>
        <w:t xml:space="preserve"> proje</w:t>
      </w:r>
      <w:r w:rsidRPr="00F534AF">
        <w:t>to</w:t>
      </w:r>
    </w:p>
    <w:p w:rsidR="00C82FC8" w:rsidRPr="00153137" w:rsidRDefault="00F534AF" w:rsidP="00F534AF">
      <w:pPr>
        <w:pStyle w:val="Ttulo2"/>
        <w:rPr>
          <w:color w:val="548DD4" w:themeColor="text2" w:themeTint="99"/>
          <w:sz w:val="32"/>
        </w:rPr>
      </w:pPr>
      <w:r w:rsidRPr="00D331B1">
        <w:rPr>
          <w:highlight w:val="yellow"/>
          <w:lang w:eastAsia="ja-JP"/>
        </w:rPr>
        <w:t>Visão</w:t>
      </w:r>
      <w:r w:rsidRPr="00D331B1">
        <w:rPr>
          <w:highlight w:val="yellow"/>
          <w:lang w:eastAsia="ja-JP"/>
        </w:rPr>
        <w:t xml:space="preserve"> </w:t>
      </w:r>
      <w:r w:rsidRPr="00D331B1">
        <w:rPr>
          <w:highlight w:val="yellow"/>
          <w:lang w:eastAsia="ja-JP"/>
        </w:rPr>
        <w:t>do</w:t>
      </w:r>
      <w:r w:rsidRPr="00D331B1">
        <w:rPr>
          <w:highlight w:val="yellow"/>
          <w:lang w:eastAsia="ja-JP"/>
        </w:rPr>
        <w:t xml:space="preserve"> </w:t>
      </w:r>
      <w:r w:rsidRPr="00D331B1">
        <w:rPr>
          <w:highlight w:val="yellow"/>
          <w:lang w:eastAsia="ja-JP"/>
        </w:rPr>
        <w:t>produto</w:t>
      </w:r>
    </w:p>
    <w:p w:rsidR="00C82FC8" w:rsidRDefault="00153137">
      <w:pPr>
        <w:rPr>
          <w:sz w:val="24"/>
          <w:szCs w:val="24"/>
        </w:rPr>
      </w:pPr>
      <w:r>
        <w:rPr>
          <w:sz w:val="24"/>
          <w:szCs w:val="24"/>
        </w:rPr>
        <w:t xml:space="preserve">O produto será constituído por uma data warehouse, que tem como objectivo, facilitar a pesquisa de registos e dados relevantes de uma base de dados. </w:t>
      </w:r>
      <w:r w:rsidR="00443508">
        <w:rPr>
          <w:sz w:val="24"/>
          <w:szCs w:val="24"/>
        </w:rPr>
        <w:t>A data warehouse tratará e actualizará os registos da base de dados todos os dias</w:t>
      </w:r>
      <w:r w:rsidR="003C5F98">
        <w:rPr>
          <w:sz w:val="24"/>
          <w:szCs w:val="24"/>
        </w:rPr>
        <w:t xml:space="preserve"> </w:t>
      </w:r>
      <w:r w:rsidR="003C5F98" w:rsidRPr="008F61D1">
        <w:rPr>
          <w:sz w:val="24"/>
          <w:szCs w:val="24"/>
          <w:highlight w:val="yellow"/>
        </w:rPr>
        <w:t>(no período em que a base de dados tenha menor utilização)</w:t>
      </w:r>
      <w:r w:rsidR="00443508">
        <w:rPr>
          <w:sz w:val="24"/>
          <w:szCs w:val="24"/>
        </w:rPr>
        <w:t xml:space="preserve">, de modo a providenciar pesquisas e dados constantemente </w:t>
      </w:r>
      <w:r w:rsidR="00D331B1">
        <w:rPr>
          <w:sz w:val="24"/>
          <w:szCs w:val="24"/>
        </w:rPr>
        <w:t>atualizados</w:t>
      </w:r>
      <w:r w:rsidR="00443508">
        <w:rPr>
          <w:sz w:val="24"/>
          <w:szCs w:val="24"/>
        </w:rPr>
        <w:t>.</w:t>
      </w:r>
    </w:p>
    <w:p w:rsidR="00D331B1" w:rsidRPr="00D331B1" w:rsidRDefault="00D331B1">
      <w:pPr>
        <w:rPr>
          <w:sz w:val="24"/>
          <w:szCs w:val="24"/>
        </w:rPr>
      </w:pPr>
    </w:p>
    <w:p w:rsidR="0093200E" w:rsidRPr="00D331B1" w:rsidRDefault="0093200E">
      <w:pPr>
        <w:rPr>
          <w:sz w:val="24"/>
          <w:highlight w:val="yellow"/>
        </w:rPr>
      </w:pPr>
      <w:r w:rsidRPr="00D331B1">
        <w:rPr>
          <w:b/>
          <w:sz w:val="24"/>
          <w:highlight w:val="yellow"/>
        </w:rPr>
        <w:t>Software necessário:</w:t>
      </w:r>
      <w:r w:rsidRPr="00D331B1">
        <w:rPr>
          <w:sz w:val="24"/>
          <w:highlight w:val="yellow"/>
        </w:rPr>
        <w:t xml:space="preserve"> Oracle Business Intelligence Discoverer</w:t>
      </w:r>
    </w:p>
    <w:p w:rsidR="006425A9" w:rsidRPr="00D331B1" w:rsidRDefault="006425A9">
      <w:pPr>
        <w:rPr>
          <w:b/>
          <w:sz w:val="24"/>
          <w:highlight w:val="yellow"/>
        </w:rPr>
      </w:pPr>
      <w:r w:rsidRPr="00D331B1">
        <w:rPr>
          <w:b/>
          <w:sz w:val="24"/>
          <w:highlight w:val="yellow"/>
        </w:rPr>
        <w:t xml:space="preserve">Hardware </w:t>
      </w:r>
      <w:r w:rsidR="00C760B8" w:rsidRPr="00D331B1">
        <w:rPr>
          <w:b/>
          <w:sz w:val="24"/>
          <w:highlight w:val="yellow"/>
        </w:rPr>
        <w:t>recomendado</w:t>
      </w:r>
      <w:r w:rsidRPr="00D331B1">
        <w:rPr>
          <w:b/>
          <w:sz w:val="24"/>
          <w:highlight w:val="yellow"/>
        </w:rPr>
        <w:t xml:space="preserve">: </w:t>
      </w:r>
    </w:p>
    <w:p w:rsidR="00560BF6" w:rsidRPr="00D331B1" w:rsidRDefault="00C760B8" w:rsidP="00560BF6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331B1">
        <w:rPr>
          <w:sz w:val="24"/>
          <w:szCs w:val="24"/>
          <w:highlight w:val="yellow"/>
        </w:rPr>
        <w:t xml:space="preserve">Memória: </w:t>
      </w:r>
      <w:r w:rsidR="00560BF6" w:rsidRPr="00D331B1">
        <w:rPr>
          <w:sz w:val="24"/>
          <w:szCs w:val="24"/>
          <w:highlight w:val="yellow"/>
        </w:rPr>
        <w:t>4GB</w:t>
      </w:r>
    </w:p>
    <w:p w:rsidR="00560BF6" w:rsidRPr="00D331B1" w:rsidRDefault="00C760B8" w:rsidP="00560BF6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331B1">
        <w:rPr>
          <w:sz w:val="24"/>
          <w:szCs w:val="24"/>
          <w:highlight w:val="yellow"/>
        </w:rPr>
        <w:t>Disco rígido: 1TB</w:t>
      </w:r>
    </w:p>
    <w:p w:rsidR="00C760B8" w:rsidRPr="00D331B1" w:rsidRDefault="00C760B8" w:rsidP="00C760B8">
      <w:pPr>
        <w:pStyle w:val="PargrafodaLista"/>
        <w:numPr>
          <w:ilvl w:val="0"/>
          <w:numId w:val="1"/>
        </w:numPr>
        <w:rPr>
          <w:sz w:val="24"/>
          <w:szCs w:val="24"/>
          <w:highlight w:val="yellow"/>
        </w:rPr>
      </w:pPr>
      <w:r w:rsidRPr="00D331B1">
        <w:rPr>
          <w:sz w:val="24"/>
          <w:szCs w:val="24"/>
          <w:highlight w:val="yellow"/>
        </w:rPr>
        <w:t>CPU: dual-core Pentium, 1.5GHz</w:t>
      </w:r>
    </w:p>
    <w:p w:rsidR="00D331B1" w:rsidRPr="00D331B1" w:rsidRDefault="00D331B1" w:rsidP="00D331B1">
      <w:pPr>
        <w:rPr>
          <w:sz w:val="24"/>
          <w:szCs w:val="24"/>
        </w:rPr>
      </w:pPr>
    </w:p>
    <w:p w:rsidR="00443508" w:rsidRDefault="00D331B1" w:rsidP="00D331B1">
      <w:pPr>
        <w:pStyle w:val="Ttulo2"/>
      </w:pPr>
      <w:r w:rsidRPr="00D331B1">
        <w:rPr>
          <w:highlight w:val="yellow"/>
        </w:rPr>
        <w:t>Relevância</w:t>
      </w:r>
      <w:r w:rsidRPr="00D331B1">
        <w:rPr>
          <w:highlight w:val="yellow"/>
        </w:rPr>
        <w:t xml:space="preserve"> </w:t>
      </w:r>
      <w:r w:rsidRPr="00D331B1">
        <w:rPr>
          <w:highlight w:val="yellow"/>
        </w:rPr>
        <w:t>e</w:t>
      </w:r>
      <w:r w:rsidRPr="00D331B1">
        <w:rPr>
          <w:highlight w:val="yellow"/>
        </w:rPr>
        <w:t xml:space="preserve"> </w:t>
      </w:r>
      <w:r w:rsidRPr="00D331B1">
        <w:rPr>
          <w:highlight w:val="yellow"/>
        </w:rPr>
        <w:t>interesse</w:t>
      </w:r>
    </w:p>
    <w:p w:rsidR="00443508" w:rsidRDefault="00D331B1">
      <w:pPr>
        <w:rPr>
          <w:sz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nível</w:t>
      </w:r>
      <w:r>
        <w:rPr>
          <w:sz w:val="24"/>
          <w:szCs w:val="24"/>
        </w:rPr>
        <w:t xml:space="preserve"> empresarial, a data warehouse traz grandes vantagens no tratamento de dados para estatísticas e para gestão de negócios em relação à base de dados que está a ser tr</w:t>
      </w:r>
      <w:r w:rsidRPr="00AB6F3C">
        <w:rPr>
          <w:sz w:val="24"/>
          <w:szCs w:val="24"/>
        </w:rPr>
        <w:t xml:space="preserve">atada. Adicionalmente, favorece os relatórios, a análise de grandes volumes de dados </w:t>
      </w:r>
      <w:r w:rsidRPr="00AB6F3C">
        <w:rPr>
          <w:sz w:val="24"/>
        </w:rPr>
        <w:t xml:space="preserve">e a obtenção de informações estratégicas que podem facilitar a </w:t>
      </w:r>
      <w:r w:rsidRPr="00AB6F3C">
        <w:rPr>
          <w:bCs/>
          <w:sz w:val="24"/>
        </w:rPr>
        <w:t>tomada de decisão</w:t>
      </w:r>
      <w:r w:rsidRPr="00AB6F3C">
        <w:rPr>
          <w:sz w:val="24"/>
        </w:rPr>
        <w:t>.</w:t>
      </w:r>
    </w:p>
    <w:p w:rsidR="002D4811" w:rsidRDefault="002D4811">
      <w:pPr>
        <w:rPr>
          <w:sz w:val="24"/>
          <w:szCs w:val="24"/>
        </w:rPr>
      </w:pPr>
    </w:p>
    <w:p w:rsidR="00443508" w:rsidRDefault="002D4811" w:rsidP="002D4811">
      <w:pPr>
        <w:pStyle w:val="Ttulo2"/>
      </w:pPr>
      <w:r w:rsidRPr="002D4811">
        <w:t>Plano</w:t>
      </w:r>
      <w:r>
        <w:t xml:space="preserve"> </w:t>
      </w:r>
      <w:r w:rsidRPr="002D4811">
        <w:t>geral</w:t>
      </w:r>
      <w:r>
        <w:t xml:space="preserve"> </w:t>
      </w:r>
      <w:r w:rsidRPr="002D4811">
        <w:t>do</w:t>
      </w:r>
      <w:r>
        <w:t xml:space="preserve"> proje</w:t>
      </w:r>
      <w:r w:rsidRPr="002D4811">
        <w:t>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1E1B1B" w:rsidTr="00730549">
        <w:tc>
          <w:tcPr>
            <w:tcW w:w="1728" w:type="dxa"/>
            <w:tcBorders>
              <w:bottom w:val="single" w:sz="4" w:space="0" w:color="auto"/>
            </w:tcBorders>
            <w:shd w:val="pct15" w:color="auto" w:fill="auto"/>
          </w:tcPr>
          <w:p w:rsidR="001E1B1B" w:rsidRPr="00443508" w:rsidRDefault="001E1B1B" w:rsidP="0073054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ID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73054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Nome da tarefa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73054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Início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73054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Conclusão</w:t>
            </w:r>
          </w:p>
        </w:tc>
        <w:tc>
          <w:tcPr>
            <w:tcW w:w="1729" w:type="dxa"/>
            <w:shd w:val="pct15" w:color="auto" w:fill="auto"/>
          </w:tcPr>
          <w:p w:rsidR="001E1B1B" w:rsidRPr="00443508" w:rsidRDefault="001E1B1B" w:rsidP="0073054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Duração</w:t>
            </w:r>
          </w:p>
        </w:tc>
      </w:tr>
      <w:tr w:rsidR="001E1B1B" w:rsidTr="00730549">
        <w:tc>
          <w:tcPr>
            <w:tcW w:w="1728" w:type="dxa"/>
            <w:shd w:val="pct15" w:color="auto" w:fill="auto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Definição do produto</w:t>
            </w:r>
            <w:r>
              <w:rPr>
                <w:color w:val="000000" w:themeColor="text1"/>
                <w:sz w:val="24"/>
                <w:szCs w:val="24"/>
              </w:rPr>
              <w:t xml:space="preserve"> e plano geral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1h</w:t>
            </w:r>
          </w:p>
        </w:tc>
      </w:tr>
      <w:tr w:rsidR="001E1B1B" w:rsidTr="00730549">
        <w:tc>
          <w:tcPr>
            <w:tcW w:w="1728" w:type="dxa"/>
            <w:shd w:val="pct15" w:color="auto" w:fill="auto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Esquema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do data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warehouse</w:t>
            </w:r>
            <w:proofErr w:type="spellEnd"/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2h</w:t>
            </w:r>
          </w:p>
        </w:tc>
      </w:tr>
      <w:tr w:rsidR="001E1B1B" w:rsidTr="00730549">
        <w:tc>
          <w:tcPr>
            <w:tcW w:w="1728" w:type="dxa"/>
            <w:shd w:val="pct15" w:color="auto" w:fill="auto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 e código da componente ETL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1B1B" w:rsidTr="00730549">
        <w:tc>
          <w:tcPr>
            <w:tcW w:w="1728" w:type="dxa"/>
            <w:shd w:val="pct15" w:color="auto" w:fill="auto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EUL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workbooks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Discoverer</w:t>
            </w:r>
            <w:proofErr w:type="spellEnd"/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1B1B" w:rsidTr="00730549">
        <w:tc>
          <w:tcPr>
            <w:tcW w:w="1728" w:type="dxa"/>
            <w:shd w:val="pct15" w:color="auto" w:fill="auto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Documento de otimização de desempenho</w:t>
            </w: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E1B1B" w:rsidRPr="00F54848" w:rsidRDefault="001E1B1B" w:rsidP="0073054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F54848" w:rsidRDefault="00F54848" w:rsidP="001C5BE9">
      <w:pPr>
        <w:pStyle w:val="Ttulo1"/>
      </w:pPr>
      <w:r>
        <w:t xml:space="preserve">Esquema do Data </w:t>
      </w:r>
      <w:proofErr w:type="spellStart"/>
      <w:r>
        <w:t>Warehouse</w:t>
      </w:r>
      <w:proofErr w:type="spellEnd"/>
    </w:p>
    <w:p w:rsidR="00F54848" w:rsidRPr="00F54848" w:rsidRDefault="00D71E44">
      <w:pPr>
        <w:rPr>
          <w:color w:val="000000" w:themeColor="text1"/>
          <w:sz w:val="24"/>
          <w:szCs w:val="24"/>
        </w:rPr>
      </w:pPr>
      <w:r>
        <w:object w:dxaOrig="14340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01.5pt" o:ole="">
            <v:imagedata r:id="rId6" o:title=""/>
          </v:shape>
          <o:OLEObject Type="Embed" ProgID="Visio.Drawing.15" ShapeID="_x0000_i1025" DrawAspect="Content" ObjectID="_1489839806" r:id="rId7"/>
        </w:object>
      </w:r>
    </w:p>
    <w:p w:rsidR="00C82FC8" w:rsidRDefault="00D71E44">
      <w:r>
        <w:object w:dxaOrig="14611" w:dyaOrig="9256">
          <v:shape id="_x0000_i1026" type="#_x0000_t75" style="width:474.75pt;height:321pt" o:ole="">
            <v:imagedata r:id="rId8" o:title=""/>
          </v:shape>
          <o:OLEObject Type="Embed" ProgID="Visio.Drawing.15" ShapeID="_x0000_i1026" DrawAspect="Content" ObjectID="_1489839807" r:id="rId9"/>
        </w:object>
      </w:r>
    </w:p>
    <w:p w:rsidR="00D71E44" w:rsidRDefault="00D71E44"/>
    <w:p w:rsidR="00D71E44" w:rsidRDefault="00D71E44">
      <w:r>
        <w:object w:dxaOrig="14551" w:dyaOrig="8460">
          <v:shape id="_x0000_i1027" type="#_x0000_t75" style="width:484.5pt;height:306.75pt" o:ole="">
            <v:imagedata r:id="rId10" o:title=""/>
          </v:shape>
          <o:OLEObject Type="Embed" ProgID="Visio.Drawing.15" ShapeID="_x0000_i1027" DrawAspect="Content" ObjectID="_1489839808" r:id="rId11"/>
        </w:object>
      </w:r>
    </w:p>
    <w:p w:rsidR="00D71E44" w:rsidRDefault="001A22E1" w:rsidP="003D4175">
      <w:pPr>
        <w:pStyle w:val="Ttulo1"/>
        <w:rPr>
          <w:noProof/>
          <w:lang w:eastAsia="ja-JP"/>
        </w:rPr>
      </w:pPr>
      <w:r w:rsidRPr="001A22E1">
        <w:rPr>
          <w:noProof/>
          <w:lang w:eastAsia="ja-JP"/>
        </w:rPr>
        <w:lastRenderedPageBreak/>
        <w:t>B</w:t>
      </w:r>
      <w:r>
        <w:rPr>
          <w:noProof/>
          <w:lang w:eastAsia="ja-JP"/>
        </w:rPr>
        <w:t xml:space="preserve">ase de </w:t>
      </w:r>
      <w:r w:rsidRPr="001A22E1">
        <w:rPr>
          <w:noProof/>
          <w:lang w:eastAsia="ja-JP"/>
        </w:rPr>
        <w:t>D</w:t>
      </w:r>
      <w:r>
        <w:rPr>
          <w:noProof/>
          <w:lang w:eastAsia="ja-JP"/>
        </w:rPr>
        <w:t>ados</w:t>
      </w:r>
      <w:r w:rsidRPr="001A22E1">
        <w:rPr>
          <w:noProof/>
          <w:lang w:eastAsia="ja-JP"/>
        </w:rPr>
        <w:t xml:space="preserve"> operacional</w:t>
      </w:r>
      <w:bookmarkStart w:id="0" w:name="_GoBack"/>
      <w:bookmarkEnd w:id="0"/>
    </w:p>
    <w:p w:rsidR="001A22E1" w:rsidRPr="001A22E1" w:rsidRDefault="001A22E1">
      <w:pPr>
        <w:rPr>
          <w:color w:val="548DD4" w:themeColor="text2" w:themeTint="99"/>
          <w:sz w:val="32"/>
        </w:rPr>
      </w:pPr>
      <w:r>
        <w:rPr>
          <w:noProof/>
          <w:color w:val="548DD4" w:themeColor="text2" w:themeTint="99"/>
          <w:sz w:val="32"/>
          <w:lang w:eastAsia="zh-TW"/>
        </w:rPr>
        <w:drawing>
          <wp:inline distT="0" distB="0" distL="0" distR="0">
            <wp:extent cx="5391150" cy="795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2E1" w:rsidRPr="001A2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B077F"/>
    <w:multiLevelType w:val="hybridMultilevel"/>
    <w:tmpl w:val="7E18F3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C8"/>
    <w:rsid w:val="00153137"/>
    <w:rsid w:val="001A22E1"/>
    <w:rsid w:val="001C5BE9"/>
    <w:rsid w:val="001E1B1B"/>
    <w:rsid w:val="001E38B3"/>
    <w:rsid w:val="002D4811"/>
    <w:rsid w:val="003C5F98"/>
    <w:rsid w:val="003D4175"/>
    <w:rsid w:val="00443508"/>
    <w:rsid w:val="00560BF6"/>
    <w:rsid w:val="005C71D4"/>
    <w:rsid w:val="006425A9"/>
    <w:rsid w:val="008F61D1"/>
    <w:rsid w:val="00915CE8"/>
    <w:rsid w:val="0093200E"/>
    <w:rsid w:val="00AB55C3"/>
    <w:rsid w:val="00AB6F3C"/>
    <w:rsid w:val="00B44A97"/>
    <w:rsid w:val="00C760B8"/>
    <w:rsid w:val="00C82FC8"/>
    <w:rsid w:val="00D331B1"/>
    <w:rsid w:val="00D71E44"/>
    <w:rsid w:val="00F534AF"/>
    <w:rsid w:val="00F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A70AA-452B-43F5-BB52-519FF0E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FC8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C5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3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22E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F534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PargrafodaLista">
    <w:name w:val="List Paragraph"/>
    <w:basedOn w:val="Normal"/>
    <w:uiPriority w:val="34"/>
    <w:qFormat/>
    <w:rsid w:val="00560BF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C5B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Desenho_do_Microsoft_Visio1.vsdx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Desenho_do_Microsoft_Visio3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Desenho_do_Microsoft_Visio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238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InfluenceX</cp:lastModifiedBy>
  <cp:revision>15</cp:revision>
  <dcterms:created xsi:type="dcterms:W3CDTF">2015-04-04T13:46:00Z</dcterms:created>
  <dcterms:modified xsi:type="dcterms:W3CDTF">2015-04-06T14:36:00Z</dcterms:modified>
</cp:coreProperties>
</file>