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Pr="00FF2B4E" w:rsidRDefault="00FF2B4E" w:rsidP="00FF2B4E">
      <w:pPr>
        <w:pStyle w:val="Ttulo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Ttulo2"/>
      </w:pPr>
      <w:r>
        <w:t>Descrição dos Casos de Uso</w:t>
      </w:r>
    </w:p>
    <w:p w:rsidR="002B7538" w:rsidRDefault="002B7538" w:rsidP="002B7538"/>
    <w:p w:rsidR="002B7538" w:rsidRDefault="002B7538" w:rsidP="002B7538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Inserir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insere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Alta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sistema regista os dados, atribuindo um nº de identificação ao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 xml:space="preserve">3. </w:t>
            </w:r>
            <w:proofErr w:type="gramStart"/>
            <w:r>
              <w:t>a</w:t>
            </w:r>
            <w:proofErr w:type="gramEnd"/>
            <w:r>
              <w:t>. O ator não clica o botão “Ok” e clica no botão “Cancelar”</w:t>
            </w:r>
          </w:p>
          <w:p w:rsidR="002B7538" w:rsidRDefault="002B7538" w:rsidP="00237262">
            <w:r>
              <w:t xml:space="preserve">4. </w:t>
            </w:r>
            <w:proofErr w:type="gramStart"/>
            <w:r>
              <w:t>a</w:t>
            </w:r>
            <w:proofErr w:type="gramEnd"/>
            <w:r>
              <w:t>. O ator não preenche todos os campos obrigatórios e aparece uma mensagem de erro</w:t>
            </w:r>
          </w:p>
          <w:p w:rsidR="002B7538" w:rsidRDefault="002B7538" w:rsidP="00237262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2B7538" w:rsidRDefault="002B7538" w:rsidP="002B7538"/>
    <w:p w:rsidR="002B7538" w:rsidRDefault="002B7538" w:rsidP="002B753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lastRenderedPageBreak/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Editar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edita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Media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ator clica no botão “Editar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ator altera os dados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ator clica no botão “Ok”, confirmando a alteração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sistema atualiza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  <w:p w:rsidR="002B7538" w:rsidRDefault="002B7538" w:rsidP="00237262">
            <w:r>
              <w:t xml:space="preserve"> 4. </w:t>
            </w:r>
            <w:proofErr w:type="gramStart"/>
            <w:r>
              <w:t>a</w:t>
            </w:r>
            <w:proofErr w:type="gramEnd"/>
            <w:r>
              <w:t>. Se houver campos obrigatórios não preenchidos, mostrar mensagem de erro</w:t>
            </w:r>
          </w:p>
          <w:p w:rsidR="002B7538" w:rsidRDefault="002B7538" w:rsidP="00237262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apresenta mensagem de erro.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2B7538" w:rsidRDefault="002B7538" w:rsidP="002B7538"/>
    <w:p w:rsidR="002B7538" w:rsidRDefault="002B7538" w:rsidP="002B753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Eliminar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elimina um contacto do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Media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ator clica no botão “Eliminar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ator clica no botão “Ok”, confirmando a eliminação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sistema elimina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/>
        </w:tc>
      </w:tr>
    </w:tbl>
    <w:p w:rsidR="002B7538" w:rsidRDefault="002B7538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Consultar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consulta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Media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ator clica no botão “Consultar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sistema apresenta a lista de contactos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ator seleciona o contacto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sistema apresenta os dados do contacto selecionado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>
            <w:pPr>
              <w:ind w:left="1080"/>
            </w:pPr>
          </w:p>
        </w:tc>
      </w:tr>
    </w:tbl>
    <w:p w:rsidR="002B7538" w:rsidRDefault="002B7538" w:rsidP="002B7538">
      <w:pPr>
        <w:rPr>
          <w:rFonts w:asciiTheme="majorHAnsi" w:hAnsiTheme="majorHAnsi"/>
        </w:rPr>
      </w:pPr>
    </w:p>
    <w:p w:rsidR="002B7538" w:rsidRDefault="002B7538" w:rsidP="002B753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Introduzir promoção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gestor de marketing introduz uma promoção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Alta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ator clica no botão “Inserir promoção”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sistema disponibiliza a lista de quartos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 xml:space="preserve">O ator seleciona o </w:t>
            </w:r>
            <w:proofErr w:type="gramStart"/>
            <w:r>
              <w:t>quarto(s</w:t>
            </w:r>
            <w:proofErr w:type="gramEnd"/>
            <w:r>
              <w:t>)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 w:rsidRPr="00F34E9B">
              <w:t xml:space="preserve">O sistema mostra o formulário (Nome </w:t>
            </w:r>
            <w:r>
              <w:t>da promoção</w:t>
            </w:r>
            <w:r>
              <w:t>,</w:t>
            </w:r>
            <w:r w:rsidRPr="00F34E9B">
              <w:t xml:space="preserve"> </w:t>
            </w:r>
            <w:r>
              <w:t xml:space="preserve">percentagem de desconto, </w:t>
            </w:r>
            <w:r w:rsidRPr="00F34E9B">
              <w:t>de</w:t>
            </w:r>
            <w:r>
              <w:t>talhes da promoção</w:t>
            </w:r>
            <w:r w:rsidRPr="00F34E9B">
              <w:t>,</w:t>
            </w:r>
            <w:r>
              <w:t xml:space="preserve"> imagem da promoção,</w:t>
            </w:r>
            <w:r w:rsidRPr="00F34E9B">
              <w:t xml:space="preserve"> data </w:t>
            </w:r>
            <w:r>
              <w:t xml:space="preserve">de </w:t>
            </w:r>
            <w:r w:rsidRPr="00F34E9B">
              <w:t xml:space="preserve">inicio, data </w:t>
            </w:r>
            <w:r>
              <w:t xml:space="preserve">de </w:t>
            </w:r>
            <w:r w:rsidRPr="00F34E9B">
              <w:t>fim)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ator preenche os campos e confirma os dados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sistema guarda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  <w:p w:rsidR="002B7538" w:rsidRDefault="002B7538" w:rsidP="00237262">
            <w:r>
              <w:t>3.a. O ator não preencheu todos os campos obrigatórios e aparece uma mensagem de erro.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Pr="00F34E9B" w:rsidRDefault="002B7538" w:rsidP="002B7538">
            <w:pPr>
              <w:pStyle w:val="PargrafodaLista"/>
              <w:numPr>
                <w:ilvl w:val="0"/>
                <w:numId w:val="2"/>
              </w:numPr>
            </w:pPr>
            <w:r w:rsidRPr="00F34E9B">
              <w:t>Verificar se ao omitir campos obrigatórios, o sistema apresenta mensagem de erro.</w:t>
            </w:r>
          </w:p>
          <w:p w:rsidR="002B7538" w:rsidRPr="00F34E9B" w:rsidRDefault="002B7538" w:rsidP="002B7538">
            <w:pPr>
              <w:pStyle w:val="PargrafodaLista"/>
              <w:numPr>
                <w:ilvl w:val="0"/>
                <w:numId w:val="2"/>
              </w:numPr>
            </w:pPr>
            <w:r w:rsidRPr="00F34E9B">
              <w:t xml:space="preserve">Verificar se o nº max. </w:t>
            </w:r>
            <w:proofErr w:type="gramStart"/>
            <w:r w:rsidRPr="00F34E9B">
              <w:t>Utilizações &gt;=</w:t>
            </w:r>
            <w:proofErr w:type="gramEnd"/>
            <w:r w:rsidRPr="00F34E9B">
              <w:t xml:space="preserve"> 1 e apenas permitir carateres numéricos.</w:t>
            </w:r>
          </w:p>
          <w:p w:rsidR="002B7538" w:rsidRPr="00F34E9B" w:rsidRDefault="002B7538" w:rsidP="002B7538">
            <w:pPr>
              <w:pStyle w:val="PargrafodaLista"/>
              <w:numPr>
                <w:ilvl w:val="0"/>
                <w:numId w:val="2"/>
              </w:numPr>
            </w:pPr>
            <w:r w:rsidRPr="00F34E9B">
              <w:t>A data fim não pode ser inferior à data inicio</w:t>
            </w:r>
          </w:p>
          <w:p w:rsidR="002B7538" w:rsidRDefault="002B7538" w:rsidP="00237262">
            <w:pPr>
              <w:tabs>
                <w:tab w:val="left" w:pos="1335"/>
              </w:tabs>
            </w:pPr>
          </w:p>
        </w:tc>
      </w:tr>
    </w:tbl>
    <w:p w:rsidR="001212DE" w:rsidRDefault="001212DE" w:rsidP="002B7538">
      <w:pPr>
        <w:rPr>
          <w:rFonts w:asciiTheme="majorHAnsi" w:hAnsiTheme="majorHAnsi"/>
        </w:rPr>
      </w:pPr>
    </w:p>
    <w:p w:rsidR="001212DE" w:rsidRDefault="001212D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Enviar previsão meteorológica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</w:t>
            </w:r>
            <w:r w:rsidR="00D77A58">
              <w:t>ornece a previsão meteorológica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analisa os dados </w:t>
            </w:r>
            <w:r w:rsidR="00D77A58">
              <w:t>da previsão consoante os requisitos predefinidos</w:t>
            </w:r>
            <w:r w:rsidR="0018485D">
              <w:t xml:space="preserve">, </w:t>
            </w:r>
            <w:r>
              <w:t>guarda-a e gera a recomendação</w:t>
            </w:r>
            <w:r w:rsidR="0018485D">
              <w:t>.</w:t>
            </w:r>
          </w:p>
          <w:p w:rsidR="002B7538" w:rsidRDefault="002B7538" w:rsidP="00237262">
            <w:pPr>
              <w:pStyle w:val="PargrafodaLista"/>
              <w:ind w:left="360"/>
            </w:pP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F27677">
            <w:r>
              <w:t xml:space="preserve">3.a. O sistema não </w:t>
            </w:r>
            <w:r w:rsidR="00F27677">
              <w:t>encontra ne</w:t>
            </w:r>
            <w:r w:rsidR="002B5F9E">
              <w:t>nhum requisito que coincida com</w:t>
            </w:r>
            <w:r w:rsidR="00F27677">
              <w:t xml:space="preserve"> o estado de tempo</w:t>
            </w:r>
            <w:r w:rsidR="002B5F9E">
              <w:t xml:space="preserve"> recebido e descarta a previsão recebida.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>
            <w:r>
              <w:t>Testar a análise de dados do sistema para a sugestão de promoções</w:t>
            </w:r>
          </w:p>
        </w:tc>
      </w:tr>
    </w:tbl>
    <w:p w:rsidR="00CD7967" w:rsidRDefault="00CD7967" w:rsidP="002B7538">
      <w:pPr>
        <w:rPr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CD7967" w:rsidRDefault="00CD7967" w:rsidP="00CD7967">
            <w:r>
              <w:t>Receber recomendação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CD7967" w:rsidRDefault="00CD7967" w:rsidP="00237262">
            <w:r>
              <w:t>Receber recomendação de promoção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CD7967" w:rsidRDefault="00CD7967" w:rsidP="00237262">
            <w:r>
              <w:t>Média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CD7967" w:rsidRDefault="00CD7967" w:rsidP="00237262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CD7967" w:rsidRDefault="001E5ADC" w:rsidP="00CD7967">
            <w:pPr>
              <w:pStyle w:val="PargrafodaLista"/>
              <w:numPr>
                <w:ilvl w:val="0"/>
                <w:numId w:val="16"/>
              </w:numPr>
            </w:pPr>
            <w:r>
              <w:t>O sistema recebe uma recomendação do caso de uso “</w:t>
            </w:r>
            <w:r>
              <w:t>Enviar previsão meteorológica</w:t>
            </w:r>
            <w:r>
              <w:t>” e guarda o registo.</w:t>
            </w:r>
          </w:p>
          <w:p w:rsidR="001E5ADC" w:rsidRDefault="001E5ADC" w:rsidP="00CD7967">
            <w:pPr>
              <w:pStyle w:val="PargrafodaLista"/>
              <w:numPr>
                <w:ilvl w:val="0"/>
                <w:numId w:val="16"/>
              </w:numPr>
            </w:pPr>
            <w:r>
              <w:t>O gestor de marketing recebe a notificação de que existe uma recomendação de promoção.</w:t>
            </w:r>
          </w:p>
          <w:p w:rsidR="00CD7967" w:rsidRDefault="00CD7967" w:rsidP="00237262">
            <w:pPr>
              <w:pStyle w:val="PargrafodaLista"/>
              <w:ind w:left="360"/>
            </w:pP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CD7967" w:rsidRDefault="00CD7967" w:rsidP="001212DE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CD7967" w:rsidRDefault="00CD7967" w:rsidP="00237262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CD7967" w:rsidRDefault="00CD7967" w:rsidP="001212DE">
            <w:r>
              <w:t xml:space="preserve">Testar </w:t>
            </w:r>
            <w:r w:rsidR="009678A1">
              <w:t xml:space="preserve">se o </w:t>
            </w:r>
            <w:proofErr w:type="gramStart"/>
            <w:r w:rsidR="009678A1">
              <w:t>E</w:t>
            </w:r>
            <w:r w:rsidR="001212DE">
              <w:t>mail</w:t>
            </w:r>
            <w:proofErr w:type="gramEnd"/>
            <w:r w:rsidR="001212DE">
              <w:t xml:space="preserve"> é enviado</w:t>
            </w:r>
            <w:r w:rsidR="009678A1">
              <w:t xml:space="preserve"> corretamente</w:t>
            </w:r>
          </w:p>
        </w:tc>
      </w:tr>
    </w:tbl>
    <w:p w:rsidR="002B7538" w:rsidRDefault="002B7538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1212DE" w:rsidRDefault="001212DE" w:rsidP="00237262">
            <w:r>
              <w:t>Aprovar ou Recusar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212DE" w:rsidRDefault="001212DE" w:rsidP="00237262">
            <w:r>
              <w:t>O ator aprova uma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212DE" w:rsidRDefault="001212DE" w:rsidP="00237262">
            <w:r>
              <w:t>Média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212DE" w:rsidRDefault="001212DE" w:rsidP="00237262">
            <w:r>
              <w:t>Login válido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utilizador clica no botão “Ver promoções”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sistema mostra todas as promoções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utilizador seleciona a promoção que está no estado “à espera de aprovação”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sistema habilita os botões “Aprovar/recusar”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ator aprova ou recusa a promoção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sistema altera o estado da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1212DE" w:rsidRDefault="001212DE" w:rsidP="00237262">
            <w:r>
              <w:t>O ator pode clicar no botão “Cancelar” a qualquer momento.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212DE" w:rsidRDefault="001212DE" w:rsidP="00237262"/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1212DE" w:rsidRDefault="001212DE" w:rsidP="00237262">
            <w:pPr>
              <w:pStyle w:val="PargrafodaLista"/>
              <w:numPr>
                <w:ilvl w:val="0"/>
                <w:numId w:val="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2"/>
              </w:numPr>
            </w:pPr>
            <w:r>
              <w:t>As promoções estão ordenadas pelo estado “à espera de aprovação”</w:t>
            </w:r>
          </w:p>
        </w:tc>
      </w:tr>
    </w:tbl>
    <w:p w:rsidR="001212DE" w:rsidRDefault="001212DE" w:rsidP="002B7538"/>
    <w:p w:rsidR="001212DE" w:rsidRDefault="001212DE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n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as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</w:t>
            </w:r>
            <w:r w:rsidRPr="0099369E">
              <w:rPr>
                <w:rFonts w:eastAsia="Arial" w:cstheme="minorHAnsi"/>
                <w:spacing w:val="2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õ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ti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s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Alta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rPr>
                <w:rFonts w:cstheme="minorHAnsi"/>
              </w:rPr>
            </w:pPr>
            <w:r w:rsidRPr="0099369E">
              <w:rPr>
                <w:rFonts w:cstheme="minorHAnsi"/>
              </w:rPr>
              <w:t>Login válido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pStyle w:val="PargrafodaLista"/>
              <w:numPr>
                <w:ilvl w:val="0"/>
                <w:numId w:val="14"/>
              </w:numPr>
              <w:ind w:right="887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c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ica</w:t>
            </w:r>
            <w:r w:rsidRPr="0099369E">
              <w:rPr>
                <w:rFonts w:eastAsia="Arial" w:cstheme="minorHAnsi"/>
                <w:spacing w:val="1"/>
              </w:rPr>
              <w:t xml:space="preserve"> 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b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“</w:t>
            </w:r>
            <w:r w:rsidRPr="0099369E">
              <w:rPr>
                <w:rFonts w:eastAsia="Arial" w:cstheme="minorHAnsi"/>
                <w:spacing w:val="-2"/>
              </w:rPr>
              <w:t>Consultar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</w:rPr>
              <w:t>p</w:t>
            </w:r>
            <w:r w:rsidRPr="0099369E">
              <w:rPr>
                <w:rFonts w:eastAsia="Arial" w:cstheme="minorHAnsi"/>
              </w:rPr>
              <w:t>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s”</w:t>
            </w:r>
          </w:p>
          <w:p w:rsidR="0099369E" w:rsidRPr="0099369E" w:rsidRDefault="0099369E" w:rsidP="0099369E">
            <w:pPr>
              <w:pStyle w:val="PargrafodaLista"/>
              <w:numPr>
                <w:ilvl w:val="0"/>
                <w:numId w:val="14"/>
              </w:numPr>
              <w:ind w:right="1314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</w:rPr>
              <w:t>stra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t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</w:t>
            </w:r>
          </w:p>
          <w:p w:rsidR="0099369E" w:rsidRPr="0099369E" w:rsidRDefault="0099369E" w:rsidP="00B17137">
            <w:pPr>
              <w:pStyle w:val="PargrafodaLista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sel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cio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p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</w:t>
            </w:r>
            <w:r w:rsidRPr="0099369E">
              <w:rPr>
                <w:rFonts w:eastAsia="Arial" w:cstheme="minorHAnsi"/>
              </w:rPr>
              <w:t>e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 xml:space="preserve">stá 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st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2"/>
              </w:rPr>
              <w:t>“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  <w:spacing w:val="-3"/>
              </w:rPr>
              <w:t>r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ad</w:t>
            </w:r>
            <w:r w:rsidRPr="0099369E">
              <w:rPr>
                <w:rFonts w:eastAsia="Arial" w:cstheme="minorHAnsi"/>
                <w:spacing w:val="2"/>
              </w:rPr>
              <w:t>a</w:t>
            </w:r>
            <w:r w:rsidRPr="0099369E">
              <w:rPr>
                <w:rFonts w:eastAsia="Arial" w:cstheme="minorHAnsi"/>
              </w:rPr>
              <w:t>”</w:t>
            </w:r>
          </w:p>
          <w:p w:rsidR="0099369E" w:rsidRPr="0099369E" w:rsidRDefault="0099369E" w:rsidP="001C3697">
            <w:pPr>
              <w:pStyle w:val="PargrafodaLista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h</w:t>
            </w:r>
            <w:r w:rsidRPr="0099369E">
              <w:rPr>
                <w:rFonts w:eastAsia="Arial" w:cstheme="minorHAnsi"/>
                <w:spacing w:val="1"/>
              </w:rPr>
              <w:t>ab</w:t>
            </w:r>
            <w:r w:rsidRPr="0099369E">
              <w:rPr>
                <w:rFonts w:eastAsia="Arial" w:cstheme="minorHAnsi"/>
              </w:rPr>
              <w:t>i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ita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“</w:t>
            </w: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  <w:spacing w:val="3"/>
              </w:rPr>
              <w:t>o</w:t>
            </w:r>
            <w:r w:rsidRPr="0099369E">
              <w:rPr>
                <w:rFonts w:eastAsia="Arial" w:cstheme="minorHAnsi"/>
              </w:rPr>
              <w:t>”</w:t>
            </w:r>
          </w:p>
          <w:p w:rsidR="0099369E" w:rsidRPr="0099369E" w:rsidRDefault="0099369E" w:rsidP="0099369E">
            <w:pPr>
              <w:pStyle w:val="PargrafodaLista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ap</w:t>
            </w:r>
            <w:r w:rsidRPr="0099369E">
              <w:rPr>
                <w:rFonts w:eastAsia="Arial" w:cstheme="minorHAnsi"/>
              </w:rPr>
              <w:t>ro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a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  <w:p w:rsidR="0099369E" w:rsidRPr="00116568" w:rsidRDefault="0099369E" w:rsidP="00116568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Arial" w:cstheme="minorHAnsi"/>
              </w:rPr>
            </w:pPr>
            <w:r w:rsidRPr="00C8053B">
              <w:rPr>
                <w:rFonts w:eastAsia="Arial" w:cstheme="minorHAnsi"/>
              </w:rPr>
              <w:t>O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Pr="00C8053B">
              <w:rPr>
                <w:rFonts w:eastAsia="Arial" w:cstheme="minorHAnsi"/>
              </w:rPr>
              <w:t>sist</w:t>
            </w:r>
            <w:r w:rsidRPr="00C8053B">
              <w:rPr>
                <w:rFonts w:eastAsia="Arial" w:cstheme="minorHAnsi"/>
                <w:spacing w:val="1"/>
              </w:rPr>
              <w:t>e</w:t>
            </w:r>
            <w:r w:rsidRPr="00C8053B">
              <w:rPr>
                <w:rFonts w:eastAsia="Arial" w:cstheme="minorHAnsi"/>
                <w:spacing w:val="-1"/>
              </w:rPr>
              <w:t>m</w:t>
            </w:r>
            <w:r w:rsidRPr="00C8053B">
              <w:rPr>
                <w:rFonts w:eastAsia="Arial" w:cstheme="minorHAnsi"/>
              </w:rPr>
              <w:t>a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="00C8053B" w:rsidRPr="00C8053B">
              <w:rPr>
                <w:rFonts w:eastAsia="Arial" w:cstheme="minorHAnsi"/>
                <w:spacing w:val="1"/>
              </w:rPr>
              <w:t>insere</w:t>
            </w:r>
            <w:r w:rsidRPr="00C8053B">
              <w:rPr>
                <w:rFonts w:eastAsia="Arial" w:cstheme="minorHAnsi"/>
                <w:spacing w:val="-1"/>
              </w:rPr>
              <w:t xml:space="preserve"> </w:t>
            </w:r>
            <w:r w:rsidR="00C8053B" w:rsidRPr="00C8053B">
              <w:rPr>
                <w:rFonts w:ascii="Calibri" w:hAnsi="Calibri" w:cs="Calibri"/>
                <w:color w:val="000000"/>
              </w:rPr>
              <w:t xml:space="preserve">a promoção </w:t>
            </w:r>
            <w:r w:rsidR="00C8053B" w:rsidRPr="00C8053B">
              <w:rPr>
                <w:rFonts w:ascii="Calibri" w:hAnsi="Calibri" w:cs="Calibri"/>
                <w:color w:val="000000"/>
              </w:rPr>
              <w:t xml:space="preserve">selecionada </w:t>
            </w:r>
            <w:r w:rsidR="00C8053B" w:rsidRPr="00C8053B">
              <w:rPr>
                <w:rFonts w:ascii="Calibri" w:hAnsi="Calibri" w:cs="Calibri"/>
                <w:color w:val="000000"/>
              </w:rPr>
              <w:t>no histórico com o estado "Enviada"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99369E" w:rsidRPr="0099369E" w:rsidRDefault="0099369E" w:rsidP="00C8053B">
            <w:pPr>
              <w:spacing w:line="260" w:lineRule="exact"/>
              <w:ind w:left="102"/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po</w:t>
            </w:r>
            <w:r w:rsidRPr="0099369E">
              <w:rPr>
                <w:rFonts w:eastAsia="Arial" w:cstheme="minorHAnsi"/>
                <w:spacing w:val="-1"/>
              </w:rPr>
              <w:t>d</w:t>
            </w:r>
            <w:r w:rsidRPr="0099369E">
              <w:rPr>
                <w:rFonts w:eastAsia="Arial" w:cstheme="minorHAnsi"/>
              </w:rPr>
              <w:t>e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clicar 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“Ca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c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lar”</w:t>
            </w:r>
            <w:r w:rsidR="00C8053B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ua</w:t>
            </w:r>
            <w:r w:rsidRPr="0099369E">
              <w:rPr>
                <w:rFonts w:eastAsia="Arial" w:cstheme="minorHAnsi"/>
              </w:rPr>
              <w:t>l</w:t>
            </w:r>
            <w:r w:rsidRPr="0099369E">
              <w:rPr>
                <w:rFonts w:eastAsia="Arial" w:cstheme="minorHAnsi"/>
                <w:spacing w:val="-2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ue</w:t>
            </w:r>
            <w:r w:rsidRPr="0099369E">
              <w:rPr>
                <w:rFonts w:eastAsia="Arial" w:cstheme="minorHAnsi"/>
              </w:rPr>
              <w:t xml:space="preserve">r 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en</w:t>
            </w:r>
            <w:r w:rsidRPr="0099369E">
              <w:rPr>
                <w:rFonts w:eastAsia="Arial" w:cstheme="minorHAnsi"/>
                <w:spacing w:val="-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.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rPr>
                <w:rFonts w:cstheme="minorHAnsi"/>
              </w:rPr>
            </w:pP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ind w:left="360"/>
              <w:rPr>
                <w:rFonts w:cstheme="minorHAnsi"/>
              </w:rPr>
            </w:pPr>
          </w:p>
        </w:tc>
      </w:tr>
    </w:tbl>
    <w:p w:rsidR="0099369E" w:rsidRDefault="0099369E" w:rsidP="002B7538"/>
    <w:p w:rsidR="002B7538" w:rsidRDefault="002B7538" w:rsidP="002B7538">
      <w:pPr>
        <w:spacing w:before="2" w:line="80" w:lineRule="exact"/>
        <w:rPr>
          <w:sz w:val="9"/>
          <w:szCs w:val="9"/>
        </w:rPr>
      </w:pPr>
    </w:p>
    <w:p w:rsidR="002B7538" w:rsidRDefault="002B7538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946CF6" w:rsidRDefault="00946CF6" w:rsidP="00946CF6">
            <w:r>
              <w:t xml:space="preserve">Receber </w:t>
            </w:r>
            <w:r>
              <w:t>promoção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946CF6" w:rsidRDefault="00946CF6" w:rsidP="00946CF6">
            <w:r>
              <w:t xml:space="preserve">Receber </w:t>
            </w:r>
            <w:r>
              <w:t>mensagem promocional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946CF6" w:rsidRDefault="00946CF6" w:rsidP="00237262">
            <w:r>
              <w:t>Média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946CF6" w:rsidRDefault="00946CF6" w:rsidP="00946CF6">
            <w:pPr>
              <w:pStyle w:val="PargrafodaLista"/>
              <w:numPr>
                <w:ilvl w:val="0"/>
                <w:numId w:val="17"/>
              </w:numPr>
            </w:pPr>
            <w:r>
              <w:t xml:space="preserve">O sistema </w:t>
            </w:r>
            <w:r>
              <w:t xml:space="preserve">envia </w:t>
            </w:r>
            <w:r w:rsidR="008957CD">
              <w:t xml:space="preserve">a </w:t>
            </w:r>
            <w:r>
              <w:t>mensagem promocional</w:t>
            </w:r>
          </w:p>
          <w:p w:rsidR="00946CF6" w:rsidRDefault="00946CF6" w:rsidP="00946CF6">
            <w:pPr>
              <w:pStyle w:val="PargrafodaLista"/>
              <w:numPr>
                <w:ilvl w:val="0"/>
                <w:numId w:val="17"/>
              </w:numPr>
            </w:pPr>
            <w:r>
              <w:t xml:space="preserve">O </w:t>
            </w:r>
            <w:r>
              <w:t>ator recebe a mensagem</w:t>
            </w:r>
            <w:bookmarkStart w:id="0" w:name="_GoBack"/>
            <w:bookmarkEnd w:id="0"/>
          </w:p>
          <w:p w:rsidR="00946CF6" w:rsidRDefault="00946CF6" w:rsidP="00237262">
            <w:pPr>
              <w:pStyle w:val="PargrafodaLista"/>
              <w:ind w:left="360"/>
            </w:pP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946CF6" w:rsidRDefault="00946CF6" w:rsidP="00946CF6">
            <w:r>
              <w:t xml:space="preserve">Testar se </w:t>
            </w:r>
            <w:r>
              <w:t xml:space="preserve">a mensagem </w:t>
            </w:r>
            <w:r>
              <w:t>é enviad</w:t>
            </w:r>
            <w:r>
              <w:t>a</w:t>
            </w:r>
            <w:r>
              <w:t xml:space="preserve"> corretamente</w:t>
            </w:r>
          </w:p>
        </w:tc>
      </w:tr>
    </w:tbl>
    <w:p w:rsidR="002B7538" w:rsidRPr="002B7538" w:rsidRDefault="002B7538" w:rsidP="002B7538"/>
    <w:sectPr w:rsidR="002B7538" w:rsidRPr="002B7538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35887"/>
    <w:multiLevelType w:val="hybridMultilevel"/>
    <w:tmpl w:val="0DEA1B2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8832CB"/>
    <w:multiLevelType w:val="hybridMultilevel"/>
    <w:tmpl w:val="22FC7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448DD"/>
    <w:multiLevelType w:val="hybridMultilevel"/>
    <w:tmpl w:val="1CE25F48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6C623B"/>
    <w:multiLevelType w:val="hybridMultilevel"/>
    <w:tmpl w:val="7750B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FF3C07"/>
    <w:multiLevelType w:val="hybridMultilevel"/>
    <w:tmpl w:val="22FC7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11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E"/>
    <w:rsid w:val="00011710"/>
    <w:rsid w:val="00024BDE"/>
    <w:rsid w:val="00116568"/>
    <w:rsid w:val="001212DE"/>
    <w:rsid w:val="00137135"/>
    <w:rsid w:val="0018485D"/>
    <w:rsid w:val="001960C4"/>
    <w:rsid w:val="001B26DE"/>
    <w:rsid w:val="001B2CB6"/>
    <w:rsid w:val="001D4DF2"/>
    <w:rsid w:val="001E5ADC"/>
    <w:rsid w:val="001F08D2"/>
    <w:rsid w:val="001F13D1"/>
    <w:rsid w:val="00201A5C"/>
    <w:rsid w:val="00202F4D"/>
    <w:rsid w:val="00222D00"/>
    <w:rsid w:val="00242633"/>
    <w:rsid w:val="00250ABB"/>
    <w:rsid w:val="0027175F"/>
    <w:rsid w:val="00271F7C"/>
    <w:rsid w:val="002B2291"/>
    <w:rsid w:val="002B5F9E"/>
    <w:rsid w:val="002B7538"/>
    <w:rsid w:val="002D7831"/>
    <w:rsid w:val="00306899"/>
    <w:rsid w:val="00332ADC"/>
    <w:rsid w:val="003677E8"/>
    <w:rsid w:val="00420EFC"/>
    <w:rsid w:val="00431129"/>
    <w:rsid w:val="0045002E"/>
    <w:rsid w:val="004D130D"/>
    <w:rsid w:val="004D5C5E"/>
    <w:rsid w:val="004E6812"/>
    <w:rsid w:val="005036E7"/>
    <w:rsid w:val="00550AC4"/>
    <w:rsid w:val="005D0319"/>
    <w:rsid w:val="00642100"/>
    <w:rsid w:val="00650E5F"/>
    <w:rsid w:val="00673C1A"/>
    <w:rsid w:val="00691BAD"/>
    <w:rsid w:val="006D62D9"/>
    <w:rsid w:val="007064DC"/>
    <w:rsid w:val="00712397"/>
    <w:rsid w:val="00756D46"/>
    <w:rsid w:val="007650C5"/>
    <w:rsid w:val="007851A4"/>
    <w:rsid w:val="007B4615"/>
    <w:rsid w:val="00812510"/>
    <w:rsid w:val="00824FED"/>
    <w:rsid w:val="00831A7E"/>
    <w:rsid w:val="008754AC"/>
    <w:rsid w:val="008957CD"/>
    <w:rsid w:val="008D216D"/>
    <w:rsid w:val="00904328"/>
    <w:rsid w:val="00921C9C"/>
    <w:rsid w:val="00946CF6"/>
    <w:rsid w:val="0095035A"/>
    <w:rsid w:val="009678A1"/>
    <w:rsid w:val="009729F9"/>
    <w:rsid w:val="0099369E"/>
    <w:rsid w:val="00A417B8"/>
    <w:rsid w:val="00B06829"/>
    <w:rsid w:val="00B27C8C"/>
    <w:rsid w:val="00BC610E"/>
    <w:rsid w:val="00C7148A"/>
    <w:rsid w:val="00C8053B"/>
    <w:rsid w:val="00C973AC"/>
    <w:rsid w:val="00CD1CA7"/>
    <w:rsid w:val="00CD7967"/>
    <w:rsid w:val="00CF2AF9"/>
    <w:rsid w:val="00D26F14"/>
    <w:rsid w:val="00D77A58"/>
    <w:rsid w:val="00D80AAC"/>
    <w:rsid w:val="00DF4C47"/>
    <w:rsid w:val="00E36F1E"/>
    <w:rsid w:val="00E54F51"/>
    <w:rsid w:val="00EA1145"/>
    <w:rsid w:val="00ED682B"/>
    <w:rsid w:val="00EE559F"/>
    <w:rsid w:val="00F0016B"/>
    <w:rsid w:val="00F13387"/>
    <w:rsid w:val="00F24CE8"/>
    <w:rsid w:val="00F27677"/>
    <w:rsid w:val="00F34E45"/>
    <w:rsid w:val="00F761D7"/>
    <w:rsid w:val="00F97F31"/>
    <w:rsid w:val="00FC4DE5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B374-2090-45C7-9BCD-6C6618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FD1E1-3C9E-4E2D-8F0F-3B1C5CC3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6</Pages>
  <Words>1017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61</cp:revision>
  <cp:lastPrinted>2014-11-24T11:11:00Z</cp:lastPrinted>
  <dcterms:created xsi:type="dcterms:W3CDTF">2014-10-20T11:02:00Z</dcterms:created>
  <dcterms:modified xsi:type="dcterms:W3CDTF">2014-12-17T11:45:00Z</dcterms:modified>
</cp:coreProperties>
</file>