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r w:rsidRPr="00BC6315">
        <w:t>1010834 – Vasco Fortuna</w:t>
      </w:r>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5B30FD" w:rsidRDefault="009F2CDB" w:rsidP="00257429">
      <w:pPr>
        <w:rPr>
          <w:lang w:val="en-US"/>
        </w:rPr>
      </w:pPr>
      <w:proofErr w:type="spellStart"/>
      <w:proofErr w:type="gramStart"/>
      <w:r w:rsidRPr="005B30FD">
        <w:rPr>
          <w:lang w:val="en-US"/>
        </w:rPr>
        <w:t>Prog</w:t>
      </w:r>
      <w:r w:rsidR="00174510" w:rsidRPr="005B30FD">
        <w:rPr>
          <w:lang w:val="en-US"/>
        </w:rPr>
        <w:t>ramação</w:t>
      </w:r>
      <w:proofErr w:type="spellEnd"/>
      <w:r w:rsidR="00174510" w:rsidRPr="005B30FD">
        <w:rPr>
          <w:lang w:val="en-US"/>
        </w:rPr>
        <w:t xml:space="preserve"> web, MySQL, </w:t>
      </w:r>
      <w:proofErr w:type="spellStart"/>
      <w:r w:rsidR="00174510" w:rsidRPr="005B30FD">
        <w:rPr>
          <w:lang w:val="en-US"/>
        </w:rPr>
        <w:t>PHP</w:t>
      </w:r>
      <w:proofErr w:type="spellEnd"/>
      <w:r w:rsidR="00174510" w:rsidRPr="005B30FD">
        <w:rPr>
          <w:lang w:val="en-US"/>
        </w:rPr>
        <w:t>, AJAX, C</w:t>
      </w:r>
      <w:r w:rsidRPr="005B30FD">
        <w:rPr>
          <w:lang w:val="en-US"/>
        </w:rPr>
        <w:t>arpooling.</w:t>
      </w:r>
      <w:proofErr w:type="gramEnd"/>
      <w:r w:rsidR="00A0143B" w:rsidRPr="005B30FD">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7D0A68">
          <w:pPr>
            <w:pStyle w:val="TOCHeading"/>
          </w:pPr>
          <w:proofErr w:type="spellStart"/>
          <w:r>
            <w:t>Conteúdo</w:t>
          </w:r>
          <w:proofErr w:type="spellEnd"/>
        </w:p>
        <w:p w:rsidR="00F07A4B"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487383" w:history="1">
            <w:r w:rsidR="00F07A4B" w:rsidRPr="0091392B">
              <w:rPr>
                <w:rStyle w:val="Hyperlink"/>
                <w:noProof/>
                <w14:scene3d>
                  <w14:camera w14:prst="orthographicFront"/>
                  <w14:lightRig w14:rig="threePt" w14:dir="t">
                    <w14:rot w14:lat="0" w14:lon="0" w14:rev="0"/>
                  </w14:lightRig>
                </w14:scene3d>
              </w:rPr>
              <w:t>1.</w:t>
            </w:r>
            <w:r w:rsidR="00F07A4B">
              <w:rPr>
                <w:rFonts w:asciiTheme="minorHAnsi" w:eastAsiaTheme="minorEastAsia" w:hAnsiTheme="minorHAnsi" w:cstheme="minorBidi"/>
                <w:noProof/>
                <w:lang w:eastAsia="ja-JP"/>
              </w:rPr>
              <w:tab/>
            </w:r>
            <w:r w:rsidR="00F07A4B" w:rsidRPr="0091392B">
              <w:rPr>
                <w:rStyle w:val="Hyperlink"/>
                <w:noProof/>
              </w:rPr>
              <w:t>Introdução</w:t>
            </w:r>
            <w:r w:rsidR="00F07A4B">
              <w:rPr>
                <w:noProof/>
                <w:webHidden/>
              </w:rPr>
              <w:tab/>
            </w:r>
            <w:r w:rsidR="00F07A4B">
              <w:rPr>
                <w:noProof/>
                <w:webHidden/>
              </w:rPr>
              <w:fldChar w:fldCharType="begin"/>
            </w:r>
            <w:r w:rsidR="00F07A4B">
              <w:rPr>
                <w:noProof/>
                <w:webHidden/>
              </w:rPr>
              <w:instrText xml:space="preserve"> PAGEREF _Toc434487383 \h </w:instrText>
            </w:r>
            <w:r w:rsidR="00F07A4B">
              <w:rPr>
                <w:noProof/>
                <w:webHidden/>
              </w:rPr>
            </w:r>
            <w:r w:rsidR="00F07A4B">
              <w:rPr>
                <w:noProof/>
                <w:webHidden/>
              </w:rPr>
              <w:fldChar w:fldCharType="separate"/>
            </w:r>
            <w:r w:rsidR="00F07A4B">
              <w:rPr>
                <w:noProof/>
                <w:webHidden/>
              </w:rPr>
              <w:t>7</w:t>
            </w:r>
            <w:r w:rsidR="00F07A4B">
              <w:rPr>
                <w:noProof/>
                <w:webHidden/>
              </w:rPr>
              <w:fldChar w:fldCharType="end"/>
            </w:r>
          </w:hyperlink>
        </w:p>
        <w:p w:rsidR="00F07A4B" w:rsidRDefault="00384B21">
          <w:pPr>
            <w:pStyle w:val="TOC1"/>
            <w:tabs>
              <w:tab w:val="left" w:pos="440"/>
              <w:tab w:val="right" w:leader="dot" w:pos="8494"/>
            </w:tabs>
            <w:rPr>
              <w:rFonts w:asciiTheme="minorHAnsi" w:eastAsiaTheme="minorEastAsia" w:hAnsiTheme="minorHAnsi" w:cstheme="minorBidi"/>
              <w:noProof/>
              <w:lang w:eastAsia="ja-JP"/>
            </w:rPr>
          </w:pPr>
          <w:hyperlink w:anchor="_Toc434487384" w:history="1">
            <w:r w:rsidR="00F07A4B" w:rsidRPr="0091392B">
              <w:rPr>
                <w:rStyle w:val="Hyperlink"/>
                <w:noProof/>
                <w14:scene3d>
                  <w14:camera w14:prst="orthographicFront"/>
                  <w14:lightRig w14:rig="threePt" w14:dir="t">
                    <w14:rot w14:lat="0" w14:lon="0" w14:rev="0"/>
                  </w14:lightRig>
                </w14:scene3d>
              </w:rPr>
              <w:t>2.</w:t>
            </w:r>
            <w:r w:rsidR="00F07A4B">
              <w:rPr>
                <w:rFonts w:asciiTheme="minorHAnsi" w:eastAsiaTheme="minorEastAsia" w:hAnsiTheme="minorHAnsi" w:cstheme="minorBidi"/>
                <w:noProof/>
                <w:lang w:eastAsia="ja-JP"/>
              </w:rPr>
              <w:tab/>
            </w:r>
            <w:r w:rsidR="00F07A4B" w:rsidRPr="0091392B">
              <w:rPr>
                <w:rStyle w:val="Hyperlink"/>
                <w:noProof/>
              </w:rPr>
              <w:t>Estado de arte</w:t>
            </w:r>
            <w:r w:rsidR="00F07A4B">
              <w:rPr>
                <w:noProof/>
                <w:webHidden/>
              </w:rPr>
              <w:tab/>
            </w:r>
            <w:r w:rsidR="00F07A4B">
              <w:rPr>
                <w:noProof/>
                <w:webHidden/>
              </w:rPr>
              <w:fldChar w:fldCharType="begin"/>
            </w:r>
            <w:r w:rsidR="00F07A4B">
              <w:rPr>
                <w:noProof/>
                <w:webHidden/>
              </w:rPr>
              <w:instrText xml:space="preserve"> PAGEREF _Toc434487384 \h </w:instrText>
            </w:r>
            <w:r w:rsidR="00F07A4B">
              <w:rPr>
                <w:noProof/>
                <w:webHidden/>
              </w:rPr>
            </w:r>
            <w:r w:rsidR="00F07A4B">
              <w:rPr>
                <w:noProof/>
                <w:webHidden/>
              </w:rPr>
              <w:fldChar w:fldCharType="separate"/>
            </w:r>
            <w:r w:rsidR="00F07A4B">
              <w:rPr>
                <w:noProof/>
                <w:webHidden/>
              </w:rPr>
              <w:t>10</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385" w:history="1">
            <w:r w:rsidR="00F07A4B" w:rsidRPr="0091392B">
              <w:rPr>
                <w:rStyle w:val="Hyperlink"/>
                <w:noProof/>
              </w:rPr>
              <w:t>2.1.1.</w:t>
            </w:r>
            <w:r w:rsidR="00F07A4B">
              <w:rPr>
                <w:rFonts w:asciiTheme="minorHAnsi" w:hAnsiTheme="minorHAnsi" w:cstheme="minorBidi"/>
                <w:noProof/>
                <w:lang w:val="pt-PT"/>
              </w:rPr>
              <w:tab/>
            </w:r>
            <w:r w:rsidR="00F07A4B" w:rsidRPr="0091392B">
              <w:rPr>
                <w:rStyle w:val="Hyperlink"/>
                <w:noProof/>
              </w:rPr>
              <w:t>Blablacar</w:t>
            </w:r>
            <w:r w:rsidR="00F07A4B">
              <w:rPr>
                <w:noProof/>
                <w:webHidden/>
              </w:rPr>
              <w:tab/>
            </w:r>
            <w:r w:rsidR="00F07A4B">
              <w:rPr>
                <w:noProof/>
                <w:webHidden/>
              </w:rPr>
              <w:fldChar w:fldCharType="begin"/>
            </w:r>
            <w:r w:rsidR="00F07A4B">
              <w:rPr>
                <w:noProof/>
                <w:webHidden/>
              </w:rPr>
              <w:instrText xml:space="preserve"> PAGEREF _Toc434487385 \h </w:instrText>
            </w:r>
            <w:r w:rsidR="00F07A4B">
              <w:rPr>
                <w:noProof/>
                <w:webHidden/>
              </w:rPr>
            </w:r>
            <w:r w:rsidR="00F07A4B">
              <w:rPr>
                <w:noProof/>
                <w:webHidden/>
              </w:rPr>
              <w:fldChar w:fldCharType="separate"/>
            </w:r>
            <w:r w:rsidR="00F07A4B">
              <w:rPr>
                <w:noProof/>
                <w:webHidden/>
              </w:rPr>
              <w:t>11</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386" w:history="1">
            <w:r w:rsidR="00F07A4B" w:rsidRPr="0091392B">
              <w:rPr>
                <w:rStyle w:val="Hyperlink"/>
                <w:noProof/>
              </w:rPr>
              <w:t>2.1.2.</w:t>
            </w:r>
            <w:r w:rsidR="00F07A4B">
              <w:rPr>
                <w:rFonts w:asciiTheme="minorHAnsi" w:hAnsiTheme="minorHAnsi" w:cstheme="minorBidi"/>
                <w:noProof/>
                <w:lang w:val="pt-PT"/>
              </w:rPr>
              <w:tab/>
            </w:r>
            <w:r w:rsidR="00F07A4B" w:rsidRPr="0091392B">
              <w:rPr>
                <w:rStyle w:val="Hyperlink"/>
                <w:noProof/>
              </w:rPr>
              <w:t>Boleia.net</w:t>
            </w:r>
            <w:r w:rsidR="00F07A4B">
              <w:rPr>
                <w:noProof/>
                <w:webHidden/>
              </w:rPr>
              <w:tab/>
            </w:r>
            <w:r w:rsidR="00F07A4B">
              <w:rPr>
                <w:noProof/>
                <w:webHidden/>
              </w:rPr>
              <w:fldChar w:fldCharType="begin"/>
            </w:r>
            <w:r w:rsidR="00F07A4B">
              <w:rPr>
                <w:noProof/>
                <w:webHidden/>
              </w:rPr>
              <w:instrText xml:space="preserve"> PAGEREF _Toc434487386 \h </w:instrText>
            </w:r>
            <w:r w:rsidR="00F07A4B">
              <w:rPr>
                <w:noProof/>
                <w:webHidden/>
              </w:rPr>
            </w:r>
            <w:r w:rsidR="00F07A4B">
              <w:rPr>
                <w:noProof/>
                <w:webHidden/>
              </w:rPr>
              <w:fldChar w:fldCharType="separate"/>
            </w:r>
            <w:r w:rsidR="00F07A4B">
              <w:rPr>
                <w:noProof/>
                <w:webHidden/>
              </w:rPr>
              <w:t>12</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387" w:history="1">
            <w:r w:rsidR="00F07A4B" w:rsidRPr="0091392B">
              <w:rPr>
                <w:rStyle w:val="Hyperlink"/>
                <w:noProof/>
              </w:rPr>
              <w:t>2.1.3.</w:t>
            </w:r>
            <w:r w:rsidR="00F07A4B">
              <w:rPr>
                <w:rFonts w:asciiTheme="minorHAnsi" w:hAnsiTheme="minorHAnsi" w:cstheme="minorBidi"/>
                <w:noProof/>
                <w:lang w:val="pt-PT"/>
              </w:rPr>
              <w:tab/>
            </w:r>
            <w:r w:rsidR="00F07A4B" w:rsidRPr="0091392B">
              <w:rPr>
                <w:rStyle w:val="Hyperlink"/>
                <w:noProof/>
              </w:rPr>
              <w:t>Pendura.pt</w:t>
            </w:r>
            <w:r w:rsidR="00F07A4B">
              <w:rPr>
                <w:noProof/>
                <w:webHidden/>
              </w:rPr>
              <w:tab/>
            </w:r>
            <w:r w:rsidR="00F07A4B">
              <w:rPr>
                <w:noProof/>
                <w:webHidden/>
              </w:rPr>
              <w:fldChar w:fldCharType="begin"/>
            </w:r>
            <w:r w:rsidR="00F07A4B">
              <w:rPr>
                <w:noProof/>
                <w:webHidden/>
              </w:rPr>
              <w:instrText xml:space="preserve"> PAGEREF _Toc434487387 \h </w:instrText>
            </w:r>
            <w:r w:rsidR="00F07A4B">
              <w:rPr>
                <w:noProof/>
                <w:webHidden/>
              </w:rPr>
            </w:r>
            <w:r w:rsidR="00F07A4B">
              <w:rPr>
                <w:noProof/>
                <w:webHidden/>
              </w:rPr>
              <w:fldChar w:fldCharType="separate"/>
            </w:r>
            <w:r w:rsidR="00F07A4B">
              <w:rPr>
                <w:noProof/>
                <w:webHidden/>
              </w:rPr>
              <w:t>13</w:t>
            </w:r>
            <w:r w:rsidR="00F07A4B">
              <w:rPr>
                <w:noProof/>
                <w:webHidden/>
              </w:rPr>
              <w:fldChar w:fldCharType="end"/>
            </w:r>
          </w:hyperlink>
        </w:p>
        <w:p w:rsidR="00F07A4B" w:rsidRDefault="00384B21">
          <w:pPr>
            <w:pStyle w:val="TOC1"/>
            <w:tabs>
              <w:tab w:val="left" w:pos="440"/>
              <w:tab w:val="right" w:leader="dot" w:pos="8494"/>
            </w:tabs>
            <w:rPr>
              <w:rFonts w:asciiTheme="minorHAnsi" w:eastAsiaTheme="minorEastAsia" w:hAnsiTheme="minorHAnsi" w:cstheme="minorBidi"/>
              <w:noProof/>
              <w:lang w:eastAsia="ja-JP"/>
            </w:rPr>
          </w:pPr>
          <w:hyperlink w:anchor="_Toc434487388" w:history="1">
            <w:r w:rsidR="00F07A4B" w:rsidRPr="0091392B">
              <w:rPr>
                <w:rStyle w:val="Hyperlink"/>
                <w:noProof/>
                <w14:scene3d>
                  <w14:camera w14:prst="orthographicFront"/>
                  <w14:lightRig w14:rig="threePt" w14:dir="t">
                    <w14:rot w14:lat="0" w14:lon="0" w14:rev="0"/>
                  </w14:lightRig>
                </w14:scene3d>
              </w:rPr>
              <w:t>3.</w:t>
            </w:r>
            <w:r w:rsidR="00F07A4B">
              <w:rPr>
                <w:rFonts w:asciiTheme="minorHAnsi" w:eastAsiaTheme="minorEastAsia" w:hAnsiTheme="minorHAnsi" w:cstheme="minorBidi"/>
                <w:noProof/>
                <w:lang w:eastAsia="ja-JP"/>
              </w:rPr>
              <w:tab/>
            </w:r>
            <w:r w:rsidR="00F07A4B" w:rsidRPr="0091392B">
              <w:rPr>
                <w:rStyle w:val="Hyperlink"/>
                <w:noProof/>
              </w:rPr>
              <w:t>Metodologia e Análise de requisitos</w:t>
            </w:r>
            <w:r w:rsidR="00F07A4B">
              <w:rPr>
                <w:noProof/>
                <w:webHidden/>
              </w:rPr>
              <w:tab/>
            </w:r>
            <w:r w:rsidR="00F07A4B">
              <w:rPr>
                <w:noProof/>
                <w:webHidden/>
              </w:rPr>
              <w:fldChar w:fldCharType="begin"/>
            </w:r>
            <w:r w:rsidR="00F07A4B">
              <w:rPr>
                <w:noProof/>
                <w:webHidden/>
              </w:rPr>
              <w:instrText xml:space="preserve"> PAGEREF _Toc434487388 \h </w:instrText>
            </w:r>
            <w:r w:rsidR="00F07A4B">
              <w:rPr>
                <w:noProof/>
                <w:webHidden/>
              </w:rPr>
            </w:r>
            <w:r w:rsidR="00F07A4B">
              <w:rPr>
                <w:noProof/>
                <w:webHidden/>
              </w:rPr>
              <w:fldChar w:fldCharType="separate"/>
            </w:r>
            <w:r w:rsidR="00F07A4B">
              <w:rPr>
                <w:noProof/>
                <w:webHidden/>
              </w:rPr>
              <w:t>15</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89" w:history="1">
            <w:r w:rsidR="00F07A4B" w:rsidRPr="0091392B">
              <w:rPr>
                <w:rStyle w:val="Hyperlink"/>
                <w:noProof/>
              </w:rPr>
              <w:t>3.1.</w:t>
            </w:r>
            <w:r w:rsidR="00F07A4B">
              <w:rPr>
                <w:rFonts w:asciiTheme="minorHAnsi" w:eastAsiaTheme="minorEastAsia" w:hAnsiTheme="minorHAnsi" w:cstheme="minorBidi"/>
                <w:noProof/>
                <w:lang w:eastAsia="ja-JP"/>
              </w:rPr>
              <w:tab/>
            </w:r>
            <w:r w:rsidR="00F07A4B" w:rsidRPr="0091392B">
              <w:rPr>
                <w:rStyle w:val="Hyperlink"/>
                <w:noProof/>
              </w:rPr>
              <w:t>Metodologia</w:t>
            </w:r>
            <w:r w:rsidR="00F07A4B">
              <w:rPr>
                <w:noProof/>
                <w:webHidden/>
              </w:rPr>
              <w:tab/>
            </w:r>
            <w:r w:rsidR="00F07A4B">
              <w:rPr>
                <w:noProof/>
                <w:webHidden/>
              </w:rPr>
              <w:fldChar w:fldCharType="begin"/>
            </w:r>
            <w:r w:rsidR="00F07A4B">
              <w:rPr>
                <w:noProof/>
                <w:webHidden/>
              </w:rPr>
              <w:instrText xml:space="preserve"> PAGEREF _Toc434487389 \h </w:instrText>
            </w:r>
            <w:r w:rsidR="00F07A4B">
              <w:rPr>
                <w:noProof/>
                <w:webHidden/>
              </w:rPr>
            </w:r>
            <w:r w:rsidR="00F07A4B">
              <w:rPr>
                <w:noProof/>
                <w:webHidden/>
              </w:rPr>
              <w:fldChar w:fldCharType="separate"/>
            </w:r>
            <w:r w:rsidR="00F07A4B">
              <w:rPr>
                <w:noProof/>
                <w:webHidden/>
              </w:rPr>
              <w:t>15</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0" w:history="1">
            <w:r w:rsidR="00F07A4B" w:rsidRPr="0091392B">
              <w:rPr>
                <w:rStyle w:val="Hyperlink"/>
                <w:noProof/>
              </w:rPr>
              <w:t>3.2.</w:t>
            </w:r>
            <w:r w:rsidR="00F07A4B">
              <w:rPr>
                <w:rFonts w:asciiTheme="minorHAnsi" w:eastAsiaTheme="minorEastAsia" w:hAnsiTheme="minorHAnsi" w:cstheme="minorBidi"/>
                <w:noProof/>
                <w:lang w:eastAsia="ja-JP"/>
              </w:rPr>
              <w:tab/>
            </w:r>
            <w:r w:rsidR="00F07A4B" w:rsidRPr="0091392B">
              <w:rPr>
                <w:rStyle w:val="Hyperlink"/>
                <w:noProof/>
              </w:rPr>
              <w:t>Planeamento</w:t>
            </w:r>
            <w:r w:rsidR="00F07A4B">
              <w:rPr>
                <w:noProof/>
                <w:webHidden/>
              </w:rPr>
              <w:tab/>
            </w:r>
            <w:r w:rsidR="00F07A4B">
              <w:rPr>
                <w:noProof/>
                <w:webHidden/>
              </w:rPr>
              <w:fldChar w:fldCharType="begin"/>
            </w:r>
            <w:r w:rsidR="00F07A4B">
              <w:rPr>
                <w:noProof/>
                <w:webHidden/>
              </w:rPr>
              <w:instrText xml:space="preserve"> PAGEREF _Toc434487390 \h </w:instrText>
            </w:r>
            <w:r w:rsidR="00F07A4B">
              <w:rPr>
                <w:noProof/>
                <w:webHidden/>
              </w:rPr>
            </w:r>
            <w:r w:rsidR="00F07A4B">
              <w:rPr>
                <w:noProof/>
                <w:webHidden/>
              </w:rPr>
              <w:fldChar w:fldCharType="separate"/>
            </w:r>
            <w:r w:rsidR="00F07A4B">
              <w:rPr>
                <w:noProof/>
                <w:webHidden/>
              </w:rPr>
              <w:t>16</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1" w:history="1">
            <w:r w:rsidR="00F07A4B" w:rsidRPr="0091392B">
              <w:rPr>
                <w:rStyle w:val="Hyperlink"/>
                <w:noProof/>
              </w:rPr>
              <w:t>3.3.</w:t>
            </w:r>
            <w:r w:rsidR="00F07A4B">
              <w:rPr>
                <w:rFonts w:asciiTheme="minorHAnsi" w:eastAsiaTheme="minorEastAsia" w:hAnsiTheme="minorHAnsi" w:cstheme="minorBidi"/>
                <w:noProof/>
                <w:lang w:eastAsia="ja-JP"/>
              </w:rPr>
              <w:tab/>
            </w:r>
            <w:r w:rsidR="00F07A4B" w:rsidRPr="0091392B">
              <w:rPr>
                <w:rStyle w:val="Hyperlink"/>
                <w:noProof/>
              </w:rPr>
              <w:t>Diagrama de contexto</w:t>
            </w:r>
            <w:r w:rsidR="00F07A4B">
              <w:rPr>
                <w:noProof/>
                <w:webHidden/>
              </w:rPr>
              <w:tab/>
            </w:r>
            <w:r w:rsidR="00F07A4B">
              <w:rPr>
                <w:noProof/>
                <w:webHidden/>
              </w:rPr>
              <w:fldChar w:fldCharType="begin"/>
            </w:r>
            <w:r w:rsidR="00F07A4B">
              <w:rPr>
                <w:noProof/>
                <w:webHidden/>
              </w:rPr>
              <w:instrText xml:space="preserve"> PAGEREF _Toc434487391 \h </w:instrText>
            </w:r>
            <w:r w:rsidR="00F07A4B">
              <w:rPr>
                <w:noProof/>
                <w:webHidden/>
              </w:rPr>
            </w:r>
            <w:r w:rsidR="00F07A4B">
              <w:rPr>
                <w:noProof/>
                <w:webHidden/>
              </w:rPr>
              <w:fldChar w:fldCharType="separate"/>
            </w:r>
            <w:r w:rsidR="00F07A4B">
              <w:rPr>
                <w:noProof/>
                <w:webHidden/>
              </w:rPr>
              <w:t>17</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2" w:history="1">
            <w:r w:rsidR="00F07A4B" w:rsidRPr="0091392B">
              <w:rPr>
                <w:rStyle w:val="Hyperlink"/>
                <w:noProof/>
              </w:rPr>
              <w:t>3.4.</w:t>
            </w:r>
            <w:r w:rsidR="00F07A4B">
              <w:rPr>
                <w:rFonts w:asciiTheme="minorHAnsi" w:eastAsiaTheme="minorEastAsia" w:hAnsiTheme="minorHAnsi" w:cstheme="minorBidi"/>
                <w:noProof/>
                <w:lang w:eastAsia="ja-JP"/>
              </w:rPr>
              <w:tab/>
            </w:r>
            <w:r w:rsidR="00F07A4B" w:rsidRPr="0091392B">
              <w:rPr>
                <w:rStyle w:val="Hyperlink"/>
                <w:noProof/>
              </w:rPr>
              <w:t>Diagrama de casos de uso</w:t>
            </w:r>
            <w:r w:rsidR="00F07A4B">
              <w:rPr>
                <w:noProof/>
                <w:webHidden/>
              </w:rPr>
              <w:tab/>
            </w:r>
            <w:r w:rsidR="00F07A4B">
              <w:rPr>
                <w:noProof/>
                <w:webHidden/>
              </w:rPr>
              <w:fldChar w:fldCharType="begin"/>
            </w:r>
            <w:r w:rsidR="00F07A4B">
              <w:rPr>
                <w:noProof/>
                <w:webHidden/>
              </w:rPr>
              <w:instrText xml:space="preserve"> PAGEREF _Toc434487392 \h </w:instrText>
            </w:r>
            <w:r w:rsidR="00F07A4B">
              <w:rPr>
                <w:noProof/>
                <w:webHidden/>
              </w:rPr>
            </w:r>
            <w:r w:rsidR="00F07A4B">
              <w:rPr>
                <w:noProof/>
                <w:webHidden/>
              </w:rPr>
              <w:fldChar w:fldCharType="separate"/>
            </w:r>
            <w:r w:rsidR="00F07A4B">
              <w:rPr>
                <w:noProof/>
                <w:webHidden/>
              </w:rPr>
              <w:t>18</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3" w:history="1">
            <w:r w:rsidR="00F07A4B" w:rsidRPr="0091392B">
              <w:rPr>
                <w:rStyle w:val="Hyperlink"/>
                <w:noProof/>
              </w:rPr>
              <w:t>3.5.</w:t>
            </w:r>
            <w:r w:rsidR="00F07A4B">
              <w:rPr>
                <w:rFonts w:asciiTheme="minorHAnsi" w:eastAsiaTheme="minorEastAsia" w:hAnsiTheme="minorHAnsi" w:cstheme="minorBidi"/>
                <w:noProof/>
                <w:lang w:eastAsia="ja-JP"/>
              </w:rPr>
              <w:tab/>
            </w:r>
            <w:r w:rsidR="00F07A4B" w:rsidRPr="0091392B">
              <w:rPr>
                <w:rStyle w:val="Hyperlink"/>
                <w:noProof/>
              </w:rPr>
              <w:t>Descrições de casos de uso</w:t>
            </w:r>
            <w:r w:rsidR="00F07A4B">
              <w:rPr>
                <w:noProof/>
                <w:webHidden/>
              </w:rPr>
              <w:tab/>
            </w:r>
            <w:r w:rsidR="00F07A4B">
              <w:rPr>
                <w:noProof/>
                <w:webHidden/>
              </w:rPr>
              <w:fldChar w:fldCharType="begin"/>
            </w:r>
            <w:r w:rsidR="00F07A4B">
              <w:rPr>
                <w:noProof/>
                <w:webHidden/>
              </w:rPr>
              <w:instrText xml:space="preserve"> PAGEREF _Toc434487393 \h </w:instrText>
            </w:r>
            <w:r w:rsidR="00F07A4B">
              <w:rPr>
                <w:noProof/>
                <w:webHidden/>
              </w:rPr>
            </w:r>
            <w:r w:rsidR="00F07A4B">
              <w:rPr>
                <w:noProof/>
                <w:webHidden/>
              </w:rPr>
              <w:fldChar w:fldCharType="separate"/>
            </w:r>
            <w:r w:rsidR="00F07A4B">
              <w:rPr>
                <w:noProof/>
                <w:webHidden/>
              </w:rPr>
              <w:t>20</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394" w:history="1">
            <w:r w:rsidR="00F07A4B" w:rsidRPr="0091392B">
              <w:rPr>
                <w:rStyle w:val="Hyperlink"/>
                <w:noProof/>
              </w:rPr>
              <w:t>3.5.1.</w:t>
            </w:r>
            <w:r w:rsidR="00F07A4B">
              <w:rPr>
                <w:rFonts w:asciiTheme="minorHAnsi" w:hAnsiTheme="minorHAnsi" w:cstheme="minorBidi"/>
                <w:noProof/>
                <w:lang w:val="pt-PT"/>
              </w:rPr>
              <w:tab/>
            </w:r>
            <w:r w:rsidR="00F07A4B" w:rsidRPr="0091392B">
              <w:rPr>
                <w:rStyle w:val="Hyperlink"/>
                <w:noProof/>
              </w:rPr>
              <w:t>Inserir boleia</w:t>
            </w:r>
            <w:r w:rsidR="00F07A4B">
              <w:rPr>
                <w:noProof/>
                <w:webHidden/>
              </w:rPr>
              <w:tab/>
            </w:r>
            <w:r w:rsidR="00F07A4B">
              <w:rPr>
                <w:noProof/>
                <w:webHidden/>
              </w:rPr>
              <w:fldChar w:fldCharType="begin"/>
            </w:r>
            <w:r w:rsidR="00F07A4B">
              <w:rPr>
                <w:noProof/>
                <w:webHidden/>
              </w:rPr>
              <w:instrText xml:space="preserve"> PAGEREF _Toc434487394 \h </w:instrText>
            </w:r>
            <w:r w:rsidR="00F07A4B">
              <w:rPr>
                <w:noProof/>
                <w:webHidden/>
              </w:rPr>
            </w:r>
            <w:r w:rsidR="00F07A4B">
              <w:rPr>
                <w:noProof/>
                <w:webHidden/>
              </w:rPr>
              <w:fldChar w:fldCharType="separate"/>
            </w:r>
            <w:r w:rsidR="00F07A4B">
              <w:rPr>
                <w:noProof/>
                <w:webHidden/>
              </w:rPr>
              <w:t>20</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395" w:history="1">
            <w:r w:rsidR="00F07A4B" w:rsidRPr="0091392B">
              <w:rPr>
                <w:rStyle w:val="Hyperlink"/>
                <w:noProof/>
              </w:rPr>
              <w:t>3.5.2.</w:t>
            </w:r>
            <w:r w:rsidR="00F07A4B">
              <w:rPr>
                <w:rFonts w:asciiTheme="minorHAnsi" w:hAnsiTheme="minorHAnsi" w:cstheme="minorBidi"/>
                <w:noProof/>
                <w:lang w:val="pt-PT"/>
              </w:rPr>
              <w:tab/>
            </w:r>
            <w:r w:rsidR="00F07A4B" w:rsidRPr="0091392B">
              <w:rPr>
                <w:rStyle w:val="Hyperlink"/>
                <w:noProof/>
              </w:rPr>
              <w:t>Entrar numa boleia</w:t>
            </w:r>
            <w:r w:rsidR="00F07A4B">
              <w:rPr>
                <w:noProof/>
                <w:webHidden/>
              </w:rPr>
              <w:tab/>
            </w:r>
            <w:r w:rsidR="00F07A4B">
              <w:rPr>
                <w:noProof/>
                <w:webHidden/>
              </w:rPr>
              <w:fldChar w:fldCharType="begin"/>
            </w:r>
            <w:r w:rsidR="00F07A4B">
              <w:rPr>
                <w:noProof/>
                <w:webHidden/>
              </w:rPr>
              <w:instrText xml:space="preserve"> PAGEREF _Toc434487395 \h </w:instrText>
            </w:r>
            <w:r w:rsidR="00F07A4B">
              <w:rPr>
                <w:noProof/>
                <w:webHidden/>
              </w:rPr>
            </w:r>
            <w:r w:rsidR="00F07A4B">
              <w:rPr>
                <w:noProof/>
                <w:webHidden/>
              </w:rPr>
              <w:fldChar w:fldCharType="separate"/>
            </w:r>
            <w:r w:rsidR="00F07A4B">
              <w:rPr>
                <w:noProof/>
                <w:webHidden/>
              </w:rPr>
              <w:t>22</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6" w:history="1">
            <w:r w:rsidR="00F07A4B" w:rsidRPr="0091392B">
              <w:rPr>
                <w:rStyle w:val="Hyperlink"/>
                <w:noProof/>
              </w:rPr>
              <w:t>3.6.</w:t>
            </w:r>
            <w:r w:rsidR="00F07A4B">
              <w:rPr>
                <w:rFonts w:asciiTheme="minorHAnsi" w:eastAsiaTheme="minorEastAsia" w:hAnsiTheme="minorHAnsi" w:cstheme="minorBidi"/>
                <w:noProof/>
                <w:lang w:eastAsia="ja-JP"/>
              </w:rPr>
              <w:tab/>
            </w:r>
            <w:r w:rsidR="00F07A4B" w:rsidRPr="0091392B">
              <w:rPr>
                <w:rStyle w:val="Hyperlink"/>
                <w:noProof/>
              </w:rPr>
              <w:t>Diagramas de sequência</w:t>
            </w:r>
            <w:r w:rsidR="00F07A4B">
              <w:rPr>
                <w:noProof/>
                <w:webHidden/>
              </w:rPr>
              <w:tab/>
            </w:r>
            <w:r w:rsidR="00F07A4B">
              <w:rPr>
                <w:noProof/>
                <w:webHidden/>
              </w:rPr>
              <w:fldChar w:fldCharType="begin"/>
            </w:r>
            <w:r w:rsidR="00F07A4B">
              <w:rPr>
                <w:noProof/>
                <w:webHidden/>
              </w:rPr>
              <w:instrText xml:space="preserve"> PAGEREF _Toc434487396 \h </w:instrText>
            </w:r>
            <w:r w:rsidR="00F07A4B">
              <w:rPr>
                <w:noProof/>
                <w:webHidden/>
              </w:rPr>
            </w:r>
            <w:r w:rsidR="00F07A4B">
              <w:rPr>
                <w:noProof/>
                <w:webHidden/>
              </w:rPr>
              <w:fldChar w:fldCharType="separate"/>
            </w:r>
            <w:r w:rsidR="00F07A4B">
              <w:rPr>
                <w:noProof/>
                <w:webHidden/>
              </w:rPr>
              <w:t>23</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7" w:history="1">
            <w:r w:rsidR="00F07A4B" w:rsidRPr="0091392B">
              <w:rPr>
                <w:rStyle w:val="Hyperlink"/>
                <w:noProof/>
              </w:rPr>
              <w:t>3.7.</w:t>
            </w:r>
            <w:r w:rsidR="00F07A4B">
              <w:rPr>
                <w:rFonts w:asciiTheme="minorHAnsi" w:eastAsiaTheme="minorEastAsia" w:hAnsiTheme="minorHAnsi" w:cstheme="minorBidi"/>
                <w:noProof/>
                <w:lang w:eastAsia="ja-JP"/>
              </w:rPr>
              <w:tab/>
            </w:r>
            <w:r w:rsidR="00F07A4B" w:rsidRPr="0091392B">
              <w:rPr>
                <w:rStyle w:val="Hyperlink"/>
                <w:noProof/>
              </w:rPr>
              <w:t>Modelo ER</w:t>
            </w:r>
            <w:r w:rsidR="00F07A4B">
              <w:rPr>
                <w:noProof/>
                <w:webHidden/>
              </w:rPr>
              <w:tab/>
            </w:r>
            <w:r w:rsidR="00F07A4B">
              <w:rPr>
                <w:noProof/>
                <w:webHidden/>
              </w:rPr>
              <w:fldChar w:fldCharType="begin"/>
            </w:r>
            <w:r w:rsidR="00F07A4B">
              <w:rPr>
                <w:noProof/>
                <w:webHidden/>
              </w:rPr>
              <w:instrText xml:space="preserve"> PAGEREF _Toc434487397 \h </w:instrText>
            </w:r>
            <w:r w:rsidR="00F07A4B">
              <w:rPr>
                <w:noProof/>
                <w:webHidden/>
              </w:rPr>
            </w:r>
            <w:r w:rsidR="00F07A4B">
              <w:rPr>
                <w:noProof/>
                <w:webHidden/>
              </w:rPr>
              <w:fldChar w:fldCharType="separate"/>
            </w:r>
            <w:r w:rsidR="00F07A4B">
              <w:rPr>
                <w:noProof/>
                <w:webHidden/>
              </w:rPr>
              <w:t>24</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398" w:history="1">
            <w:r w:rsidR="00F07A4B" w:rsidRPr="0091392B">
              <w:rPr>
                <w:rStyle w:val="Hyperlink"/>
                <w:noProof/>
              </w:rPr>
              <w:t>3.8.</w:t>
            </w:r>
            <w:r w:rsidR="00F07A4B">
              <w:rPr>
                <w:rFonts w:asciiTheme="minorHAnsi" w:eastAsiaTheme="minorEastAsia" w:hAnsiTheme="minorHAnsi" w:cstheme="minorBidi"/>
                <w:noProof/>
                <w:lang w:eastAsia="ja-JP"/>
              </w:rPr>
              <w:tab/>
            </w:r>
            <w:r w:rsidR="00F07A4B" w:rsidRPr="0091392B">
              <w:rPr>
                <w:rStyle w:val="Hyperlink"/>
                <w:noProof/>
              </w:rPr>
              <w:t>Semântica</w:t>
            </w:r>
            <w:r w:rsidR="00F07A4B">
              <w:rPr>
                <w:noProof/>
                <w:webHidden/>
              </w:rPr>
              <w:tab/>
            </w:r>
            <w:r w:rsidR="00F07A4B">
              <w:rPr>
                <w:noProof/>
                <w:webHidden/>
              </w:rPr>
              <w:fldChar w:fldCharType="begin"/>
            </w:r>
            <w:r w:rsidR="00F07A4B">
              <w:rPr>
                <w:noProof/>
                <w:webHidden/>
              </w:rPr>
              <w:instrText xml:space="preserve"> PAGEREF _Toc434487398 \h </w:instrText>
            </w:r>
            <w:r w:rsidR="00F07A4B">
              <w:rPr>
                <w:noProof/>
                <w:webHidden/>
              </w:rPr>
            </w:r>
            <w:r w:rsidR="00F07A4B">
              <w:rPr>
                <w:noProof/>
                <w:webHidden/>
              </w:rPr>
              <w:fldChar w:fldCharType="separate"/>
            </w:r>
            <w:r w:rsidR="00F07A4B">
              <w:rPr>
                <w:noProof/>
                <w:webHidden/>
              </w:rPr>
              <w:t>26</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399" w:history="1">
            <w:r w:rsidR="00F07A4B" w:rsidRPr="0091392B">
              <w:rPr>
                <w:rStyle w:val="Hyperlink"/>
                <w:noProof/>
              </w:rPr>
              <w:t>3.8.1.</w:t>
            </w:r>
            <w:r w:rsidR="00F07A4B">
              <w:rPr>
                <w:rFonts w:asciiTheme="minorHAnsi" w:hAnsiTheme="minorHAnsi" w:cstheme="minorBidi"/>
                <w:noProof/>
                <w:lang w:val="pt-PT"/>
              </w:rPr>
              <w:tab/>
            </w:r>
            <w:r w:rsidR="00F07A4B" w:rsidRPr="0091392B">
              <w:rPr>
                <w:rStyle w:val="Hyperlink"/>
                <w:noProof/>
              </w:rPr>
              <w:t>Utilizadores</w:t>
            </w:r>
            <w:r w:rsidR="00F07A4B">
              <w:rPr>
                <w:noProof/>
                <w:webHidden/>
              </w:rPr>
              <w:tab/>
            </w:r>
            <w:r w:rsidR="00F07A4B">
              <w:rPr>
                <w:noProof/>
                <w:webHidden/>
              </w:rPr>
              <w:fldChar w:fldCharType="begin"/>
            </w:r>
            <w:r w:rsidR="00F07A4B">
              <w:rPr>
                <w:noProof/>
                <w:webHidden/>
              </w:rPr>
              <w:instrText xml:space="preserve"> PAGEREF _Toc434487399 \h </w:instrText>
            </w:r>
            <w:r w:rsidR="00F07A4B">
              <w:rPr>
                <w:noProof/>
                <w:webHidden/>
              </w:rPr>
            </w:r>
            <w:r w:rsidR="00F07A4B">
              <w:rPr>
                <w:noProof/>
                <w:webHidden/>
              </w:rPr>
              <w:fldChar w:fldCharType="separate"/>
            </w:r>
            <w:r w:rsidR="00F07A4B">
              <w:rPr>
                <w:noProof/>
                <w:webHidden/>
              </w:rPr>
              <w:t>26</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0" w:history="1">
            <w:r w:rsidR="00F07A4B" w:rsidRPr="0091392B">
              <w:rPr>
                <w:rStyle w:val="Hyperlink"/>
                <w:noProof/>
              </w:rPr>
              <w:t>3.8.2.</w:t>
            </w:r>
            <w:r w:rsidR="00F07A4B">
              <w:rPr>
                <w:rFonts w:asciiTheme="minorHAnsi" w:hAnsiTheme="minorHAnsi" w:cstheme="minorBidi"/>
                <w:noProof/>
                <w:lang w:val="pt-PT"/>
              </w:rPr>
              <w:tab/>
            </w:r>
            <w:r w:rsidR="00F07A4B" w:rsidRPr="0091392B">
              <w:rPr>
                <w:rStyle w:val="Hyperlink"/>
                <w:noProof/>
              </w:rPr>
              <w:t>Boleias</w:t>
            </w:r>
            <w:r w:rsidR="00F07A4B">
              <w:rPr>
                <w:noProof/>
                <w:webHidden/>
              </w:rPr>
              <w:tab/>
            </w:r>
            <w:r w:rsidR="00F07A4B">
              <w:rPr>
                <w:noProof/>
                <w:webHidden/>
              </w:rPr>
              <w:fldChar w:fldCharType="begin"/>
            </w:r>
            <w:r w:rsidR="00F07A4B">
              <w:rPr>
                <w:noProof/>
                <w:webHidden/>
              </w:rPr>
              <w:instrText xml:space="preserve"> PAGEREF _Toc434487400 \h </w:instrText>
            </w:r>
            <w:r w:rsidR="00F07A4B">
              <w:rPr>
                <w:noProof/>
                <w:webHidden/>
              </w:rPr>
            </w:r>
            <w:r w:rsidR="00F07A4B">
              <w:rPr>
                <w:noProof/>
                <w:webHidden/>
              </w:rPr>
              <w:fldChar w:fldCharType="separate"/>
            </w:r>
            <w:r w:rsidR="00F07A4B">
              <w:rPr>
                <w:noProof/>
                <w:webHidden/>
              </w:rPr>
              <w:t>29</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1" w:history="1">
            <w:r w:rsidR="00F07A4B" w:rsidRPr="0091392B">
              <w:rPr>
                <w:rStyle w:val="Hyperlink"/>
                <w:noProof/>
              </w:rPr>
              <w:t>3.8.3.</w:t>
            </w:r>
            <w:r w:rsidR="00F07A4B">
              <w:rPr>
                <w:rFonts w:asciiTheme="minorHAnsi" w:hAnsiTheme="minorHAnsi" w:cstheme="minorBidi"/>
                <w:noProof/>
                <w:lang w:val="pt-PT"/>
              </w:rPr>
              <w:tab/>
            </w:r>
            <w:r w:rsidR="00F07A4B" w:rsidRPr="0091392B">
              <w:rPr>
                <w:rStyle w:val="Hyperlink"/>
                <w:noProof/>
              </w:rPr>
              <w:t>Passageiros</w:t>
            </w:r>
            <w:r w:rsidR="00F07A4B">
              <w:rPr>
                <w:noProof/>
                <w:webHidden/>
              </w:rPr>
              <w:tab/>
            </w:r>
            <w:r w:rsidR="00F07A4B">
              <w:rPr>
                <w:noProof/>
                <w:webHidden/>
              </w:rPr>
              <w:fldChar w:fldCharType="begin"/>
            </w:r>
            <w:r w:rsidR="00F07A4B">
              <w:rPr>
                <w:noProof/>
                <w:webHidden/>
              </w:rPr>
              <w:instrText xml:space="preserve"> PAGEREF _Toc434487401 \h </w:instrText>
            </w:r>
            <w:r w:rsidR="00F07A4B">
              <w:rPr>
                <w:noProof/>
                <w:webHidden/>
              </w:rPr>
            </w:r>
            <w:r w:rsidR="00F07A4B">
              <w:rPr>
                <w:noProof/>
                <w:webHidden/>
              </w:rPr>
              <w:fldChar w:fldCharType="separate"/>
            </w:r>
            <w:r w:rsidR="00F07A4B">
              <w:rPr>
                <w:noProof/>
                <w:webHidden/>
              </w:rPr>
              <w:t>31</w:t>
            </w:r>
            <w:r w:rsidR="00F07A4B">
              <w:rPr>
                <w:noProof/>
                <w:webHidden/>
              </w:rPr>
              <w:fldChar w:fldCharType="end"/>
            </w:r>
          </w:hyperlink>
        </w:p>
        <w:p w:rsidR="00F07A4B" w:rsidRDefault="00384B21">
          <w:pPr>
            <w:pStyle w:val="TOC1"/>
            <w:tabs>
              <w:tab w:val="left" w:pos="440"/>
              <w:tab w:val="right" w:leader="dot" w:pos="8494"/>
            </w:tabs>
            <w:rPr>
              <w:rFonts w:asciiTheme="minorHAnsi" w:eastAsiaTheme="minorEastAsia" w:hAnsiTheme="minorHAnsi" w:cstheme="minorBidi"/>
              <w:noProof/>
              <w:lang w:eastAsia="ja-JP"/>
            </w:rPr>
          </w:pPr>
          <w:hyperlink w:anchor="_Toc434487402" w:history="1">
            <w:r w:rsidR="00F07A4B" w:rsidRPr="0091392B">
              <w:rPr>
                <w:rStyle w:val="Hyperlink"/>
                <w:noProof/>
                <w14:scene3d>
                  <w14:camera w14:prst="orthographicFront"/>
                  <w14:lightRig w14:rig="threePt" w14:dir="t">
                    <w14:rot w14:lat="0" w14:lon="0" w14:rev="0"/>
                  </w14:lightRig>
                </w14:scene3d>
              </w:rPr>
              <w:t>4.</w:t>
            </w:r>
            <w:r w:rsidR="00F07A4B">
              <w:rPr>
                <w:rFonts w:asciiTheme="minorHAnsi" w:eastAsiaTheme="minorEastAsia" w:hAnsiTheme="minorHAnsi" w:cstheme="minorBidi"/>
                <w:noProof/>
                <w:lang w:eastAsia="ja-JP"/>
              </w:rPr>
              <w:tab/>
            </w:r>
            <w:r w:rsidR="00F07A4B" w:rsidRPr="0091392B">
              <w:rPr>
                <w:rStyle w:val="Hyperlink"/>
                <w:noProof/>
              </w:rPr>
              <w:t>Desenvolvimento</w:t>
            </w:r>
            <w:r w:rsidR="00F07A4B">
              <w:rPr>
                <w:noProof/>
                <w:webHidden/>
              </w:rPr>
              <w:tab/>
            </w:r>
            <w:r w:rsidR="00F07A4B">
              <w:rPr>
                <w:noProof/>
                <w:webHidden/>
              </w:rPr>
              <w:fldChar w:fldCharType="begin"/>
            </w:r>
            <w:r w:rsidR="00F07A4B">
              <w:rPr>
                <w:noProof/>
                <w:webHidden/>
              </w:rPr>
              <w:instrText xml:space="preserve"> PAGEREF _Toc434487402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403" w:history="1">
            <w:r w:rsidR="00F07A4B" w:rsidRPr="0091392B">
              <w:rPr>
                <w:rStyle w:val="Hyperlink"/>
                <w:noProof/>
              </w:rPr>
              <w:t>4.1.</w:t>
            </w:r>
            <w:r w:rsidR="00F07A4B">
              <w:rPr>
                <w:rFonts w:asciiTheme="minorHAnsi" w:eastAsiaTheme="minorEastAsia" w:hAnsiTheme="minorHAnsi" w:cstheme="minorBidi"/>
                <w:noProof/>
                <w:lang w:eastAsia="ja-JP"/>
              </w:rPr>
              <w:tab/>
            </w:r>
            <w:r w:rsidR="00F07A4B" w:rsidRPr="0091392B">
              <w:rPr>
                <w:rStyle w:val="Hyperlink"/>
                <w:noProof/>
              </w:rPr>
              <w:t>Tecnologias utilizadas</w:t>
            </w:r>
            <w:r w:rsidR="00F07A4B">
              <w:rPr>
                <w:noProof/>
                <w:webHidden/>
              </w:rPr>
              <w:tab/>
            </w:r>
            <w:r w:rsidR="00F07A4B">
              <w:rPr>
                <w:noProof/>
                <w:webHidden/>
              </w:rPr>
              <w:fldChar w:fldCharType="begin"/>
            </w:r>
            <w:r w:rsidR="00F07A4B">
              <w:rPr>
                <w:noProof/>
                <w:webHidden/>
              </w:rPr>
              <w:instrText xml:space="preserve"> PAGEREF _Toc434487403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4" w:history="1">
            <w:r w:rsidR="00F07A4B" w:rsidRPr="0091392B">
              <w:rPr>
                <w:rStyle w:val="Hyperlink"/>
                <w:noProof/>
              </w:rPr>
              <w:t>4.1.1.</w:t>
            </w:r>
            <w:r w:rsidR="00F07A4B">
              <w:rPr>
                <w:rFonts w:asciiTheme="minorHAnsi" w:hAnsiTheme="minorHAnsi" w:cstheme="minorBidi"/>
                <w:noProof/>
                <w:lang w:val="pt-PT"/>
              </w:rPr>
              <w:tab/>
            </w:r>
            <w:r w:rsidR="00F07A4B" w:rsidRPr="0091392B">
              <w:rPr>
                <w:rStyle w:val="Hyperlink"/>
                <w:noProof/>
              </w:rPr>
              <w:t>HTML</w:t>
            </w:r>
            <w:r w:rsidR="00F07A4B">
              <w:rPr>
                <w:noProof/>
                <w:webHidden/>
              </w:rPr>
              <w:tab/>
            </w:r>
            <w:r w:rsidR="00F07A4B">
              <w:rPr>
                <w:noProof/>
                <w:webHidden/>
              </w:rPr>
              <w:fldChar w:fldCharType="begin"/>
            </w:r>
            <w:r w:rsidR="00F07A4B">
              <w:rPr>
                <w:noProof/>
                <w:webHidden/>
              </w:rPr>
              <w:instrText xml:space="preserve"> PAGEREF _Toc434487404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5" w:history="1">
            <w:r w:rsidR="00F07A4B" w:rsidRPr="0091392B">
              <w:rPr>
                <w:rStyle w:val="Hyperlink"/>
                <w:noProof/>
              </w:rPr>
              <w:t>4.1.2.</w:t>
            </w:r>
            <w:r w:rsidR="00F07A4B">
              <w:rPr>
                <w:rFonts w:asciiTheme="minorHAnsi" w:hAnsiTheme="minorHAnsi" w:cstheme="minorBidi"/>
                <w:noProof/>
                <w:lang w:val="pt-PT"/>
              </w:rPr>
              <w:tab/>
            </w:r>
            <w:r w:rsidR="00F07A4B" w:rsidRPr="0091392B">
              <w:rPr>
                <w:rStyle w:val="Hyperlink"/>
                <w:noProof/>
              </w:rPr>
              <w:t>CSS</w:t>
            </w:r>
            <w:r w:rsidR="00F07A4B">
              <w:rPr>
                <w:noProof/>
                <w:webHidden/>
              </w:rPr>
              <w:tab/>
            </w:r>
            <w:r w:rsidR="00F07A4B">
              <w:rPr>
                <w:noProof/>
                <w:webHidden/>
              </w:rPr>
              <w:fldChar w:fldCharType="begin"/>
            </w:r>
            <w:r w:rsidR="00F07A4B">
              <w:rPr>
                <w:noProof/>
                <w:webHidden/>
              </w:rPr>
              <w:instrText xml:space="preserve"> PAGEREF _Toc434487405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6" w:history="1">
            <w:r w:rsidR="00F07A4B" w:rsidRPr="0091392B">
              <w:rPr>
                <w:rStyle w:val="Hyperlink"/>
                <w:noProof/>
              </w:rPr>
              <w:t>4.1.3.</w:t>
            </w:r>
            <w:r w:rsidR="00F07A4B">
              <w:rPr>
                <w:rFonts w:asciiTheme="minorHAnsi" w:hAnsiTheme="minorHAnsi" w:cstheme="minorBidi"/>
                <w:noProof/>
                <w:lang w:val="pt-PT"/>
              </w:rPr>
              <w:tab/>
            </w:r>
            <w:r w:rsidR="00F07A4B" w:rsidRPr="0091392B">
              <w:rPr>
                <w:rStyle w:val="Hyperlink"/>
                <w:noProof/>
              </w:rPr>
              <w:t>PHP</w:t>
            </w:r>
            <w:r w:rsidR="00F07A4B">
              <w:rPr>
                <w:noProof/>
                <w:webHidden/>
              </w:rPr>
              <w:tab/>
            </w:r>
            <w:r w:rsidR="00F07A4B">
              <w:rPr>
                <w:noProof/>
                <w:webHidden/>
              </w:rPr>
              <w:fldChar w:fldCharType="begin"/>
            </w:r>
            <w:r w:rsidR="00F07A4B">
              <w:rPr>
                <w:noProof/>
                <w:webHidden/>
              </w:rPr>
              <w:instrText xml:space="preserve"> PAGEREF _Toc434487406 \h </w:instrText>
            </w:r>
            <w:r w:rsidR="00F07A4B">
              <w:rPr>
                <w:noProof/>
                <w:webHidden/>
              </w:rPr>
            </w:r>
            <w:r w:rsidR="00F07A4B">
              <w:rPr>
                <w:noProof/>
                <w:webHidden/>
              </w:rPr>
              <w:fldChar w:fldCharType="separate"/>
            </w:r>
            <w:r w:rsidR="00F07A4B">
              <w:rPr>
                <w:noProof/>
                <w:webHidden/>
              </w:rPr>
              <w:t>33</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7" w:history="1">
            <w:r w:rsidR="00F07A4B" w:rsidRPr="0091392B">
              <w:rPr>
                <w:rStyle w:val="Hyperlink"/>
                <w:noProof/>
              </w:rPr>
              <w:t>4.1.4.</w:t>
            </w:r>
            <w:r w:rsidR="00F07A4B">
              <w:rPr>
                <w:rFonts w:asciiTheme="minorHAnsi" w:hAnsiTheme="minorHAnsi" w:cstheme="minorBidi"/>
                <w:noProof/>
                <w:lang w:val="pt-PT"/>
              </w:rPr>
              <w:tab/>
            </w:r>
            <w:r w:rsidR="00F07A4B" w:rsidRPr="0091392B">
              <w:rPr>
                <w:rStyle w:val="Hyperlink"/>
                <w:noProof/>
              </w:rPr>
              <w:t>Javascript</w:t>
            </w:r>
            <w:r w:rsidR="00F07A4B">
              <w:rPr>
                <w:noProof/>
                <w:webHidden/>
              </w:rPr>
              <w:tab/>
            </w:r>
            <w:r w:rsidR="00F07A4B">
              <w:rPr>
                <w:noProof/>
                <w:webHidden/>
              </w:rPr>
              <w:fldChar w:fldCharType="begin"/>
            </w:r>
            <w:r w:rsidR="00F07A4B">
              <w:rPr>
                <w:noProof/>
                <w:webHidden/>
              </w:rPr>
              <w:instrText xml:space="preserve"> PAGEREF _Toc434487407 \h </w:instrText>
            </w:r>
            <w:r w:rsidR="00F07A4B">
              <w:rPr>
                <w:noProof/>
                <w:webHidden/>
              </w:rPr>
            </w:r>
            <w:r w:rsidR="00F07A4B">
              <w:rPr>
                <w:noProof/>
                <w:webHidden/>
              </w:rPr>
              <w:fldChar w:fldCharType="separate"/>
            </w:r>
            <w:r w:rsidR="00F07A4B">
              <w:rPr>
                <w:noProof/>
                <w:webHidden/>
              </w:rPr>
              <w:t>33</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8" w:history="1">
            <w:r w:rsidR="00F07A4B" w:rsidRPr="0091392B">
              <w:rPr>
                <w:rStyle w:val="Hyperlink"/>
                <w:noProof/>
              </w:rPr>
              <w:t>4.1.5.</w:t>
            </w:r>
            <w:r w:rsidR="00F07A4B">
              <w:rPr>
                <w:rFonts w:asciiTheme="minorHAnsi" w:hAnsiTheme="minorHAnsi" w:cstheme="minorBidi"/>
                <w:noProof/>
                <w:lang w:val="pt-PT"/>
              </w:rPr>
              <w:tab/>
            </w:r>
            <w:r w:rsidR="00F07A4B" w:rsidRPr="0091392B">
              <w:rPr>
                <w:rStyle w:val="Hyperlink"/>
                <w:noProof/>
              </w:rPr>
              <w:t>AJAX</w:t>
            </w:r>
            <w:r w:rsidR="00F07A4B">
              <w:rPr>
                <w:noProof/>
                <w:webHidden/>
              </w:rPr>
              <w:tab/>
            </w:r>
            <w:r w:rsidR="00F07A4B">
              <w:rPr>
                <w:noProof/>
                <w:webHidden/>
              </w:rPr>
              <w:fldChar w:fldCharType="begin"/>
            </w:r>
            <w:r w:rsidR="00F07A4B">
              <w:rPr>
                <w:noProof/>
                <w:webHidden/>
              </w:rPr>
              <w:instrText xml:space="preserve"> PAGEREF _Toc434487408 \h </w:instrText>
            </w:r>
            <w:r w:rsidR="00F07A4B">
              <w:rPr>
                <w:noProof/>
                <w:webHidden/>
              </w:rPr>
            </w:r>
            <w:r w:rsidR="00F07A4B">
              <w:rPr>
                <w:noProof/>
                <w:webHidden/>
              </w:rPr>
              <w:fldChar w:fldCharType="separate"/>
            </w:r>
            <w:r w:rsidR="00F07A4B">
              <w:rPr>
                <w:noProof/>
                <w:webHidden/>
              </w:rPr>
              <w:t>34</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09" w:history="1">
            <w:r w:rsidR="00F07A4B" w:rsidRPr="0091392B">
              <w:rPr>
                <w:rStyle w:val="Hyperlink"/>
                <w:noProof/>
              </w:rPr>
              <w:t>4.1.6.</w:t>
            </w:r>
            <w:r w:rsidR="00F07A4B">
              <w:rPr>
                <w:rFonts w:asciiTheme="minorHAnsi" w:hAnsiTheme="minorHAnsi" w:cstheme="minorBidi"/>
                <w:noProof/>
                <w:lang w:val="pt-PT"/>
              </w:rPr>
              <w:tab/>
            </w:r>
            <w:r w:rsidR="00F07A4B" w:rsidRPr="0091392B">
              <w:rPr>
                <w:rStyle w:val="Hyperlink"/>
                <w:noProof/>
              </w:rPr>
              <w:t>MySQL</w:t>
            </w:r>
            <w:r w:rsidR="00F07A4B">
              <w:rPr>
                <w:noProof/>
                <w:webHidden/>
              </w:rPr>
              <w:tab/>
            </w:r>
            <w:r w:rsidR="00F07A4B">
              <w:rPr>
                <w:noProof/>
                <w:webHidden/>
              </w:rPr>
              <w:fldChar w:fldCharType="begin"/>
            </w:r>
            <w:r w:rsidR="00F07A4B">
              <w:rPr>
                <w:noProof/>
                <w:webHidden/>
              </w:rPr>
              <w:instrText xml:space="preserve"> PAGEREF _Toc434487409 \h </w:instrText>
            </w:r>
            <w:r w:rsidR="00F07A4B">
              <w:rPr>
                <w:noProof/>
                <w:webHidden/>
              </w:rPr>
            </w:r>
            <w:r w:rsidR="00F07A4B">
              <w:rPr>
                <w:noProof/>
                <w:webHidden/>
              </w:rPr>
              <w:fldChar w:fldCharType="separate"/>
            </w:r>
            <w:r w:rsidR="00F07A4B">
              <w:rPr>
                <w:noProof/>
                <w:webHidden/>
              </w:rPr>
              <w:t>34</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10" w:history="1">
            <w:r w:rsidR="00F07A4B" w:rsidRPr="0091392B">
              <w:rPr>
                <w:rStyle w:val="Hyperlink"/>
                <w:noProof/>
              </w:rPr>
              <w:t>4.1.7.</w:t>
            </w:r>
            <w:r w:rsidR="00F07A4B">
              <w:rPr>
                <w:rFonts w:asciiTheme="minorHAnsi" w:hAnsiTheme="minorHAnsi" w:cstheme="minorBidi"/>
                <w:noProof/>
                <w:lang w:val="pt-PT"/>
              </w:rPr>
              <w:tab/>
            </w:r>
            <w:r w:rsidR="00F07A4B" w:rsidRPr="0091392B">
              <w:rPr>
                <w:rStyle w:val="Hyperlink"/>
                <w:noProof/>
              </w:rPr>
              <w:t>GitHub</w:t>
            </w:r>
            <w:r w:rsidR="00F07A4B">
              <w:rPr>
                <w:noProof/>
                <w:webHidden/>
              </w:rPr>
              <w:tab/>
            </w:r>
            <w:r w:rsidR="00F07A4B">
              <w:rPr>
                <w:noProof/>
                <w:webHidden/>
              </w:rPr>
              <w:fldChar w:fldCharType="begin"/>
            </w:r>
            <w:r w:rsidR="00F07A4B">
              <w:rPr>
                <w:noProof/>
                <w:webHidden/>
              </w:rPr>
              <w:instrText xml:space="preserve"> PAGEREF _Toc434487410 \h </w:instrText>
            </w:r>
            <w:r w:rsidR="00F07A4B">
              <w:rPr>
                <w:noProof/>
                <w:webHidden/>
              </w:rPr>
            </w:r>
            <w:r w:rsidR="00F07A4B">
              <w:rPr>
                <w:noProof/>
                <w:webHidden/>
              </w:rPr>
              <w:fldChar w:fldCharType="separate"/>
            </w:r>
            <w:r w:rsidR="00F07A4B">
              <w:rPr>
                <w:noProof/>
                <w:webHidden/>
              </w:rPr>
              <w:t>35</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411" w:history="1">
            <w:r w:rsidR="00F07A4B" w:rsidRPr="0091392B">
              <w:rPr>
                <w:rStyle w:val="Hyperlink"/>
                <w:noProof/>
              </w:rPr>
              <w:t>4.2.</w:t>
            </w:r>
            <w:r w:rsidR="00F07A4B">
              <w:rPr>
                <w:rFonts w:asciiTheme="minorHAnsi" w:eastAsiaTheme="minorEastAsia" w:hAnsiTheme="minorHAnsi" w:cstheme="minorBidi"/>
                <w:noProof/>
                <w:lang w:eastAsia="ja-JP"/>
              </w:rPr>
              <w:tab/>
            </w:r>
            <w:r w:rsidR="00F07A4B" w:rsidRPr="0091392B">
              <w:rPr>
                <w:rStyle w:val="Hyperlink"/>
                <w:noProof/>
              </w:rPr>
              <w:t>Diagrama de hierarquia</w:t>
            </w:r>
            <w:r w:rsidR="00F07A4B">
              <w:rPr>
                <w:noProof/>
                <w:webHidden/>
              </w:rPr>
              <w:tab/>
            </w:r>
            <w:r w:rsidR="00F07A4B">
              <w:rPr>
                <w:noProof/>
                <w:webHidden/>
              </w:rPr>
              <w:fldChar w:fldCharType="begin"/>
            </w:r>
            <w:r w:rsidR="00F07A4B">
              <w:rPr>
                <w:noProof/>
                <w:webHidden/>
              </w:rPr>
              <w:instrText xml:space="preserve"> PAGEREF _Toc434487411 \h </w:instrText>
            </w:r>
            <w:r w:rsidR="00F07A4B">
              <w:rPr>
                <w:noProof/>
                <w:webHidden/>
              </w:rPr>
            </w:r>
            <w:r w:rsidR="00F07A4B">
              <w:rPr>
                <w:noProof/>
                <w:webHidden/>
              </w:rPr>
              <w:fldChar w:fldCharType="separate"/>
            </w:r>
            <w:r w:rsidR="00F07A4B">
              <w:rPr>
                <w:noProof/>
                <w:webHidden/>
              </w:rPr>
              <w:t>36</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412" w:history="1">
            <w:r w:rsidR="00F07A4B" w:rsidRPr="0091392B">
              <w:rPr>
                <w:rStyle w:val="Hyperlink"/>
                <w:noProof/>
              </w:rPr>
              <w:t>4.3.</w:t>
            </w:r>
            <w:r w:rsidR="00F07A4B">
              <w:rPr>
                <w:rFonts w:asciiTheme="minorHAnsi" w:eastAsiaTheme="minorEastAsia" w:hAnsiTheme="minorHAnsi" w:cstheme="minorBidi"/>
                <w:noProof/>
                <w:lang w:eastAsia="ja-JP"/>
              </w:rPr>
              <w:tab/>
            </w:r>
            <w:r w:rsidR="00F07A4B" w:rsidRPr="0091392B">
              <w:rPr>
                <w:rStyle w:val="Hyperlink"/>
                <w:noProof/>
              </w:rPr>
              <w:t>Análise e implementação</w:t>
            </w:r>
            <w:r w:rsidR="00F07A4B">
              <w:rPr>
                <w:noProof/>
                <w:webHidden/>
              </w:rPr>
              <w:tab/>
            </w:r>
            <w:r w:rsidR="00F07A4B">
              <w:rPr>
                <w:noProof/>
                <w:webHidden/>
              </w:rPr>
              <w:fldChar w:fldCharType="begin"/>
            </w:r>
            <w:r w:rsidR="00F07A4B">
              <w:rPr>
                <w:noProof/>
                <w:webHidden/>
              </w:rPr>
              <w:instrText xml:space="preserve"> PAGEREF _Toc434487412 \h </w:instrText>
            </w:r>
            <w:r w:rsidR="00F07A4B">
              <w:rPr>
                <w:noProof/>
                <w:webHidden/>
              </w:rPr>
            </w:r>
            <w:r w:rsidR="00F07A4B">
              <w:rPr>
                <w:noProof/>
                <w:webHidden/>
              </w:rPr>
              <w:fldChar w:fldCharType="separate"/>
            </w:r>
            <w:r w:rsidR="00F07A4B">
              <w:rPr>
                <w:noProof/>
                <w:webHidden/>
              </w:rPr>
              <w:t>37</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13" w:history="1">
            <w:r w:rsidR="00F07A4B" w:rsidRPr="0091392B">
              <w:rPr>
                <w:rStyle w:val="Hyperlink"/>
                <w:noProof/>
              </w:rPr>
              <w:t>4.3.1.</w:t>
            </w:r>
            <w:r w:rsidR="00F07A4B">
              <w:rPr>
                <w:rFonts w:asciiTheme="minorHAnsi" w:hAnsiTheme="minorHAnsi" w:cstheme="minorBidi"/>
                <w:noProof/>
                <w:lang w:val="pt-PT"/>
              </w:rPr>
              <w:tab/>
            </w:r>
            <w:r w:rsidR="00F07A4B" w:rsidRPr="0091392B">
              <w:rPr>
                <w:rStyle w:val="Hyperlink"/>
                <w:noProof/>
              </w:rPr>
              <w:t>Visualização dos registos de boleias num único mapa de boleias</w:t>
            </w:r>
            <w:r w:rsidR="00F07A4B">
              <w:rPr>
                <w:noProof/>
                <w:webHidden/>
              </w:rPr>
              <w:tab/>
            </w:r>
            <w:r w:rsidR="00F07A4B">
              <w:rPr>
                <w:noProof/>
                <w:webHidden/>
              </w:rPr>
              <w:fldChar w:fldCharType="begin"/>
            </w:r>
            <w:r w:rsidR="00F07A4B">
              <w:rPr>
                <w:noProof/>
                <w:webHidden/>
              </w:rPr>
              <w:instrText xml:space="preserve"> PAGEREF _Toc434487413 \h </w:instrText>
            </w:r>
            <w:r w:rsidR="00F07A4B">
              <w:rPr>
                <w:noProof/>
                <w:webHidden/>
              </w:rPr>
            </w:r>
            <w:r w:rsidR="00F07A4B">
              <w:rPr>
                <w:noProof/>
                <w:webHidden/>
              </w:rPr>
              <w:fldChar w:fldCharType="separate"/>
            </w:r>
            <w:r w:rsidR="00F07A4B">
              <w:rPr>
                <w:noProof/>
                <w:webHidden/>
              </w:rPr>
              <w:t>37</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14" w:history="1">
            <w:r w:rsidR="00F07A4B" w:rsidRPr="0091392B">
              <w:rPr>
                <w:rStyle w:val="Hyperlink"/>
                <w:noProof/>
              </w:rPr>
              <w:t>4.3.2.</w:t>
            </w:r>
            <w:r w:rsidR="00F07A4B">
              <w:rPr>
                <w:rFonts w:asciiTheme="minorHAnsi" w:hAnsiTheme="minorHAnsi" w:cstheme="minorBidi"/>
                <w:noProof/>
                <w:lang w:val="pt-PT"/>
              </w:rPr>
              <w:tab/>
            </w:r>
            <w:r w:rsidR="00F07A4B" w:rsidRPr="0091392B">
              <w:rPr>
                <w:rStyle w:val="Hyperlink"/>
                <w:noProof/>
              </w:rPr>
              <w:t>Interface e interação eficiente da aplicação</w:t>
            </w:r>
            <w:r w:rsidR="00F07A4B">
              <w:rPr>
                <w:noProof/>
                <w:webHidden/>
              </w:rPr>
              <w:tab/>
            </w:r>
            <w:r w:rsidR="00F07A4B">
              <w:rPr>
                <w:noProof/>
                <w:webHidden/>
              </w:rPr>
              <w:fldChar w:fldCharType="begin"/>
            </w:r>
            <w:r w:rsidR="00F07A4B">
              <w:rPr>
                <w:noProof/>
                <w:webHidden/>
              </w:rPr>
              <w:instrText xml:space="preserve"> PAGEREF _Toc434487414 \h </w:instrText>
            </w:r>
            <w:r w:rsidR="00F07A4B">
              <w:rPr>
                <w:noProof/>
                <w:webHidden/>
              </w:rPr>
            </w:r>
            <w:r w:rsidR="00F07A4B">
              <w:rPr>
                <w:noProof/>
                <w:webHidden/>
              </w:rPr>
              <w:fldChar w:fldCharType="separate"/>
            </w:r>
            <w:r w:rsidR="00F07A4B">
              <w:rPr>
                <w:noProof/>
                <w:webHidden/>
              </w:rPr>
              <w:t>40</w:t>
            </w:r>
            <w:r w:rsidR="00F07A4B">
              <w:rPr>
                <w:noProof/>
                <w:webHidden/>
              </w:rPr>
              <w:fldChar w:fldCharType="end"/>
            </w:r>
          </w:hyperlink>
        </w:p>
        <w:p w:rsidR="00F07A4B" w:rsidRDefault="00384B21">
          <w:pPr>
            <w:pStyle w:val="TOC2"/>
            <w:tabs>
              <w:tab w:val="left" w:pos="880"/>
              <w:tab w:val="right" w:leader="dot" w:pos="8494"/>
            </w:tabs>
            <w:rPr>
              <w:rFonts w:asciiTheme="minorHAnsi" w:eastAsiaTheme="minorEastAsia" w:hAnsiTheme="minorHAnsi" w:cstheme="minorBidi"/>
              <w:noProof/>
              <w:lang w:eastAsia="ja-JP"/>
            </w:rPr>
          </w:pPr>
          <w:hyperlink w:anchor="_Toc434487415" w:history="1">
            <w:r w:rsidR="00F07A4B" w:rsidRPr="0091392B">
              <w:rPr>
                <w:rStyle w:val="Hyperlink"/>
                <w:noProof/>
              </w:rPr>
              <w:t>4.4.</w:t>
            </w:r>
            <w:r w:rsidR="00F07A4B">
              <w:rPr>
                <w:rFonts w:asciiTheme="minorHAnsi" w:eastAsiaTheme="minorEastAsia" w:hAnsiTheme="minorHAnsi" w:cstheme="minorBidi"/>
                <w:noProof/>
                <w:lang w:eastAsia="ja-JP"/>
              </w:rPr>
              <w:tab/>
            </w:r>
            <w:r w:rsidR="00F07A4B" w:rsidRPr="0091392B">
              <w:rPr>
                <w:rStyle w:val="Hyperlink"/>
                <w:noProof/>
              </w:rPr>
              <w:t>Avaliação da aplicação</w:t>
            </w:r>
            <w:r w:rsidR="00F07A4B">
              <w:rPr>
                <w:noProof/>
                <w:webHidden/>
              </w:rPr>
              <w:tab/>
            </w:r>
            <w:r w:rsidR="00F07A4B">
              <w:rPr>
                <w:noProof/>
                <w:webHidden/>
              </w:rPr>
              <w:fldChar w:fldCharType="begin"/>
            </w:r>
            <w:r w:rsidR="00F07A4B">
              <w:rPr>
                <w:noProof/>
                <w:webHidden/>
              </w:rPr>
              <w:instrText xml:space="preserve"> PAGEREF _Toc434487415 \h </w:instrText>
            </w:r>
            <w:r w:rsidR="00F07A4B">
              <w:rPr>
                <w:noProof/>
                <w:webHidden/>
              </w:rPr>
            </w:r>
            <w:r w:rsidR="00F07A4B">
              <w:rPr>
                <w:noProof/>
                <w:webHidden/>
              </w:rPr>
              <w:fldChar w:fldCharType="separate"/>
            </w:r>
            <w:r w:rsidR="00F07A4B">
              <w:rPr>
                <w:noProof/>
                <w:webHidden/>
              </w:rPr>
              <w:t>42</w:t>
            </w:r>
            <w:r w:rsidR="00F07A4B">
              <w:rPr>
                <w:noProof/>
                <w:webHidden/>
              </w:rPr>
              <w:fldChar w:fldCharType="end"/>
            </w:r>
          </w:hyperlink>
        </w:p>
        <w:p w:rsidR="00F07A4B" w:rsidRDefault="00384B21">
          <w:pPr>
            <w:pStyle w:val="TOC3"/>
            <w:tabs>
              <w:tab w:val="left" w:pos="1320"/>
              <w:tab w:val="right" w:leader="dot" w:pos="8494"/>
            </w:tabs>
            <w:rPr>
              <w:rFonts w:asciiTheme="minorHAnsi" w:hAnsiTheme="minorHAnsi" w:cstheme="minorBidi"/>
              <w:noProof/>
              <w:lang w:val="pt-PT"/>
            </w:rPr>
          </w:pPr>
          <w:hyperlink w:anchor="_Toc434487416" w:history="1">
            <w:r w:rsidR="00F07A4B" w:rsidRPr="0091392B">
              <w:rPr>
                <w:rStyle w:val="Hyperlink"/>
                <w:noProof/>
              </w:rPr>
              <w:t>4.4.1.</w:t>
            </w:r>
            <w:r w:rsidR="00F07A4B">
              <w:rPr>
                <w:rFonts w:asciiTheme="minorHAnsi" w:hAnsiTheme="minorHAnsi" w:cstheme="minorBidi"/>
                <w:noProof/>
                <w:lang w:val="pt-PT"/>
              </w:rPr>
              <w:tab/>
            </w:r>
            <w:r w:rsidR="00F07A4B" w:rsidRPr="0091392B">
              <w:rPr>
                <w:rStyle w:val="Hyperlink"/>
                <w:noProof/>
              </w:rPr>
              <w:t>Testes</w:t>
            </w:r>
            <w:r w:rsidR="00F07A4B">
              <w:rPr>
                <w:noProof/>
                <w:webHidden/>
              </w:rPr>
              <w:tab/>
            </w:r>
            <w:r w:rsidR="00F07A4B">
              <w:rPr>
                <w:noProof/>
                <w:webHidden/>
              </w:rPr>
              <w:fldChar w:fldCharType="begin"/>
            </w:r>
            <w:r w:rsidR="00F07A4B">
              <w:rPr>
                <w:noProof/>
                <w:webHidden/>
              </w:rPr>
              <w:instrText xml:space="preserve"> PAGEREF _Toc434487416 \h </w:instrText>
            </w:r>
            <w:r w:rsidR="00F07A4B">
              <w:rPr>
                <w:noProof/>
                <w:webHidden/>
              </w:rPr>
            </w:r>
            <w:r w:rsidR="00F07A4B">
              <w:rPr>
                <w:noProof/>
                <w:webHidden/>
              </w:rPr>
              <w:fldChar w:fldCharType="separate"/>
            </w:r>
            <w:r w:rsidR="00F07A4B">
              <w:rPr>
                <w:noProof/>
                <w:webHidden/>
              </w:rPr>
              <w:t>42</w:t>
            </w:r>
            <w:r w:rsidR="00F07A4B">
              <w:rPr>
                <w:noProof/>
                <w:webHidden/>
              </w:rPr>
              <w:fldChar w:fldCharType="end"/>
            </w:r>
          </w:hyperlink>
        </w:p>
        <w:p w:rsidR="00F07A4B" w:rsidRDefault="00384B21">
          <w:pPr>
            <w:pStyle w:val="TOC1"/>
            <w:tabs>
              <w:tab w:val="left" w:pos="440"/>
              <w:tab w:val="right" w:leader="dot" w:pos="8494"/>
            </w:tabs>
            <w:rPr>
              <w:rFonts w:asciiTheme="minorHAnsi" w:eastAsiaTheme="minorEastAsia" w:hAnsiTheme="minorHAnsi" w:cstheme="minorBidi"/>
              <w:noProof/>
              <w:lang w:eastAsia="ja-JP"/>
            </w:rPr>
          </w:pPr>
          <w:hyperlink w:anchor="_Toc434487417" w:history="1">
            <w:r w:rsidR="00F07A4B" w:rsidRPr="0091392B">
              <w:rPr>
                <w:rStyle w:val="Hyperlink"/>
                <w:noProof/>
                <w14:scene3d>
                  <w14:camera w14:prst="orthographicFront"/>
                  <w14:lightRig w14:rig="threePt" w14:dir="t">
                    <w14:rot w14:lat="0" w14:lon="0" w14:rev="0"/>
                  </w14:lightRig>
                </w14:scene3d>
              </w:rPr>
              <w:t>5.</w:t>
            </w:r>
            <w:r w:rsidR="00F07A4B">
              <w:rPr>
                <w:rFonts w:asciiTheme="minorHAnsi" w:eastAsiaTheme="minorEastAsia" w:hAnsiTheme="minorHAnsi" w:cstheme="minorBidi"/>
                <w:noProof/>
                <w:lang w:eastAsia="ja-JP"/>
              </w:rPr>
              <w:tab/>
            </w:r>
            <w:r w:rsidR="00F07A4B" w:rsidRPr="0091392B">
              <w:rPr>
                <w:rStyle w:val="Hyperlink"/>
                <w:noProof/>
              </w:rPr>
              <w:t>Conclusão</w:t>
            </w:r>
            <w:r w:rsidR="00F07A4B">
              <w:rPr>
                <w:noProof/>
                <w:webHidden/>
              </w:rPr>
              <w:tab/>
            </w:r>
            <w:r w:rsidR="00F07A4B">
              <w:rPr>
                <w:noProof/>
                <w:webHidden/>
              </w:rPr>
              <w:fldChar w:fldCharType="begin"/>
            </w:r>
            <w:r w:rsidR="00F07A4B">
              <w:rPr>
                <w:noProof/>
                <w:webHidden/>
              </w:rPr>
              <w:instrText xml:space="preserve"> PAGEREF _Toc434487417 \h </w:instrText>
            </w:r>
            <w:r w:rsidR="00F07A4B">
              <w:rPr>
                <w:noProof/>
                <w:webHidden/>
              </w:rPr>
            </w:r>
            <w:r w:rsidR="00F07A4B">
              <w:rPr>
                <w:noProof/>
                <w:webHidden/>
              </w:rPr>
              <w:fldChar w:fldCharType="separate"/>
            </w:r>
            <w:r w:rsidR="00F07A4B">
              <w:rPr>
                <w:noProof/>
                <w:webHidden/>
              </w:rPr>
              <w:t>43</w:t>
            </w:r>
            <w:r w:rsidR="00F07A4B">
              <w:rPr>
                <w:noProof/>
                <w:webHidden/>
              </w:rPr>
              <w:fldChar w:fldCharType="end"/>
            </w:r>
          </w:hyperlink>
        </w:p>
        <w:p w:rsidR="00F07A4B" w:rsidRDefault="00384B21">
          <w:pPr>
            <w:pStyle w:val="TOC1"/>
            <w:tabs>
              <w:tab w:val="left" w:pos="440"/>
              <w:tab w:val="right" w:leader="dot" w:pos="8494"/>
            </w:tabs>
            <w:rPr>
              <w:rFonts w:asciiTheme="minorHAnsi" w:eastAsiaTheme="minorEastAsia" w:hAnsiTheme="minorHAnsi" w:cstheme="minorBidi"/>
              <w:noProof/>
              <w:lang w:eastAsia="ja-JP"/>
            </w:rPr>
          </w:pPr>
          <w:hyperlink w:anchor="_Toc434487418" w:history="1">
            <w:r w:rsidR="00F07A4B" w:rsidRPr="0091392B">
              <w:rPr>
                <w:rStyle w:val="Hyperlink"/>
                <w:noProof/>
                <w14:scene3d>
                  <w14:camera w14:prst="orthographicFront"/>
                  <w14:lightRig w14:rig="threePt" w14:dir="t">
                    <w14:rot w14:lat="0" w14:lon="0" w14:rev="0"/>
                  </w14:lightRig>
                </w14:scene3d>
              </w:rPr>
              <w:t>6.</w:t>
            </w:r>
            <w:r w:rsidR="00F07A4B">
              <w:rPr>
                <w:rFonts w:asciiTheme="minorHAnsi" w:eastAsiaTheme="minorEastAsia" w:hAnsiTheme="minorHAnsi" w:cstheme="minorBidi"/>
                <w:noProof/>
                <w:lang w:eastAsia="ja-JP"/>
              </w:rPr>
              <w:tab/>
            </w:r>
            <w:r w:rsidR="00F07A4B" w:rsidRPr="0091392B">
              <w:rPr>
                <w:rStyle w:val="Hyperlink"/>
                <w:noProof/>
              </w:rPr>
              <w:t>Bibliografia</w:t>
            </w:r>
            <w:r w:rsidR="00F07A4B">
              <w:rPr>
                <w:noProof/>
                <w:webHidden/>
              </w:rPr>
              <w:tab/>
            </w:r>
            <w:r w:rsidR="00F07A4B">
              <w:rPr>
                <w:noProof/>
                <w:webHidden/>
              </w:rPr>
              <w:fldChar w:fldCharType="begin"/>
            </w:r>
            <w:r w:rsidR="00F07A4B">
              <w:rPr>
                <w:noProof/>
                <w:webHidden/>
              </w:rPr>
              <w:instrText xml:space="preserve"> PAGEREF _Toc434487418 \h </w:instrText>
            </w:r>
            <w:r w:rsidR="00F07A4B">
              <w:rPr>
                <w:noProof/>
                <w:webHidden/>
              </w:rPr>
            </w:r>
            <w:r w:rsidR="00F07A4B">
              <w:rPr>
                <w:noProof/>
                <w:webHidden/>
              </w:rPr>
              <w:fldChar w:fldCharType="separate"/>
            </w:r>
            <w:r w:rsidR="00F07A4B">
              <w:rPr>
                <w:noProof/>
                <w:webHidden/>
              </w:rPr>
              <w:t>44</w:t>
            </w:r>
            <w:r w:rsidR="00F07A4B">
              <w:rPr>
                <w:noProof/>
                <w:webHidden/>
              </w:rPr>
              <w:fldChar w:fldCharType="end"/>
            </w:r>
          </w:hyperlink>
        </w:p>
        <w:p w:rsidR="00F07A4B" w:rsidRDefault="00384B21">
          <w:pPr>
            <w:pStyle w:val="TOC1"/>
            <w:tabs>
              <w:tab w:val="left" w:pos="440"/>
              <w:tab w:val="right" w:leader="dot" w:pos="8494"/>
            </w:tabs>
            <w:rPr>
              <w:rFonts w:asciiTheme="minorHAnsi" w:eastAsiaTheme="minorEastAsia" w:hAnsiTheme="minorHAnsi" w:cstheme="minorBidi"/>
              <w:noProof/>
              <w:lang w:eastAsia="ja-JP"/>
            </w:rPr>
          </w:pPr>
          <w:hyperlink w:anchor="_Toc434487419" w:history="1">
            <w:r w:rsidR="00F07A4B" w:rsidRPr="0091392B">
              <w:rPr>
                <w:rStyle w:val="Hyperlink"/>
                <w:noProof/>
                <w14:scene3d>
                  <w14:camera w14:prst="orthographicFront"/>
                  <w14:lightRig w14:rig="threePt" w14:dir="t">
                    <w14:rot w14:lat="0" w14:lon="0" w14:rev="0"/>
                  </w14:lightRig>
                </w14:scene3d>
              </w:rPr>
              <w:t>7.</w:t>
            </w:r>
            <w:r w:rsidR="00F07A4B">
              <w:rPr>
                <w:rFonts w:asciiTheme="minorHAnsi" w:eastAsiaTheme="minorEastAsia" w:hAnsiTheme="minorHAnsi" w:cstheme="minorBidi"/>
                <w:noProof/>
                <w:lang w:eastAsia="ja-JP"/>
              </w:rPr>
              <w:tab/>
            </w:r>
            <w:r w:rsidR="00F07A4B" w:rsidRPr="0091392B">
              <w:rPr>
                <w:rStyle w:val="Hyperlink"/>
                <w:noProof/>
              </w:rPr>
              <w:t>Anexos</w:t>
            </w:r>
            <w:r w:rsidR="00F07A4B">
              <w:rPr>
                <w:noProof/>
                <w:webHidden/>
              </w:rPr>
              <w:tab/>
            </w:r>
            <w:r w:rsidR="00F07A4B">
              <w:rPr>
                <w:noProof/>
                <w:webHidden/>
              </w:rPr>
              <w:fldChar w:fldCharType="begin"/>
            </w:r>
            <w:r w:rsidR="00F07A4B">
              <w:rPr>
                <w:noProof/>
                <w:webHidden/>
              </w:rPr>
              <w:instrText xml:space="preserve"> PAGEREF _Toc434487419 \h </w:instrText>
            </w:r>
            <w:r w:rsidR="00F07A4B">
              <w:rPr>
                <w:noProof/>
                <w:webHidden/>
              </w:rPr>
            </w:r>
            <w:r w:rsidR="00F07A4B">
              <w:rPr>
                <w:noProof/>
                <w:webHidden/>
              </w:rPr>
              <w:fldChar w:fldCharType="separate"/>
            </w:r>
            <w:r w:rsidR="00F07A4B">
              <w:rPr>
                <w:noProof/>
                <w:webHidden/>
              </w:rPr>
              <w:t>46</w:t>
            </w:r>
            <w:r w:rsidR="00F07A4B">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r w:rsidRPr="007C2C02">
        <w:rPr>
          <w:lang w:val="en-US"/>
        </w:rPr>
        <w:t>PHP</w:t>
      </w:r>
      <w:r w:rsidRPr="00F05D97">
        <w:rPr>
          <w:lang w:val="en-US"/>
        </w:rPr>
        <w:t>-</w:t>
      </w:r>
      <w:r w:rsidR="00FF16EC">
        <w:rPr>
          <w:lang w:val="en-US"/>
        </w:rPr>
        <w:t xml:space="preserve"> </w:t>
      </w:r>
      <w:r w:rsidRPr="00F05D97">
        <w:rPr>
          <w:lang w:val="en-US"/>
        </w:rPr>
        <w:t>PHP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proofErr w:type="spellStart"/>
      <w:r>
        <w:rPr>
          <w:lang w:val="en-US"/>
        </w:rPr>
        <w:t>EER</w:t>
      </w:r>
      <w:proofErr w:type="spellEnd"/>
      <w:r>
        <w:rPr>
          <w:lang w:val="en-US"/>
        </w:rPr>
        <w:t xml:space="preserve">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4487383"/>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57429">
      <w:pPr>
        <w:pStyle w:val="Heading4"/>
      </w:pPr>
      <w:r w:rsidRPr="00525E39">
        <w:t>Objetivos</w:t>
      </w:r>
      <w:r w:rsidR="00145F11" w:rsidRPr="00525E39">
        <w:t xml:space="preserve">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t>Criar cópias de segurança dos mapas de boleias</w:t>
      </w:r>
      <w:r>
        <w:t>.</w:t>
      </w:r>
    </w:p>
    <w:p w:rsidR="00EC0734" w:rsidRPr="00382EB9" w:rsidRDefault="00145F11" w:rsidP="00257429">
      <w:pPr>
        <w:pStyle w:val="ListParagraph"/>
        <w:numPr>
          <w:ilvl w:val="0"/>
          <w:numId w:val="14"/>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4487384"/>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4487385"/>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123F10">
          <w:rPr>
            <w:noProof/>
          </w:rPr>
          <w:t>1</w:t>
        </w:r>
      </w:fldSimple>
      <w:r w:rsidR="000A587E">
        <w:t xml:space="preserve"> – Funcionalidades de</w:t>
      </w:r>
      <w:r>
        <w:t xml:space="preserve"> blablacar</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4487386"/>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123F10">
          <w:rPr>
            <w:noProof/>
          </w:rPr>
          <w:t>2</w:t>
        </w:r>
      </w:fldSimple>
      <w:r>
        <w:t xml:space="preserve"> - Funcionalidades de </w:t>
      </w:r>
      <w:proofErr w:type="gramStart"/>
      <w:r>
        <w:t>boleia.</w:t>
      </w:r>
      <w:proofErr w:type="gramEnd"/>
      <w:r>
        <w:t xml:space="preserve">net </w:t>
      </w:r>
    </w:p>
    <w:p w:rsidR="00DB2B15" w:rsidRPr="000C0B95" w:rsidRDefault="000C0B95" w:rsidP="00257429">
      <w:r>
        <w:br w:type="page"/>
      </w:r>
    </w:p>
    <w:p w:rsidR="00DB2B15" w:rsidRPr="00B83CC1" w:rsidRDefault="00D67348" w:rsidP="00257429">
      <w:pPr>
        <w:pStyle w:val="Heading3"/>
      </w:pPr>
      <w:bookmarkStart w:id="8" w:name="_Toc434487387"/>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123F10">
          <w:rPr>
            <w:noProof/>
          </w:rPr>
          <w:t>3</w:t>
        </w:r>
      </w:fldSimple>
      <w:r>
        <w:t xml:space="preserve"> - Funcionalidade</w:t>
      </w:r>
      <w:r w:rsidR="00FA7D18">
        <w:t xml:space="preserve">s de </w:t>
      </w:r>
      <w:proofErr w:type="gramStart"/>
      <w:r w:rsidR="00FA7D18">
        <w:t>pendura.</w:t>
      </w:r>
      <w:proofErr w:type="gramEnd"/>
      <w:r w:rsidR="00FA7D18">
        <w:t xml:space="preserve">pt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123F10">
          <w:rPr>
            <w:noProof/>
          </w:rPr>
          <w:t>4</w:t>
        </w:r>
      </w:fldSimple>
      <w:r>
        <w:t xml:space="preserve"> - Comparação de todas as aplicações estudadas (S: Sim; </w:t>
      </w:r>
      <w:proofErr w:type="gramStart"/>
      <w:r>
        <w:t>N:</w:t>
      </w:r>
      <w:proofErr w:type="gramEnd"/>
      <w:r>
        <w:t>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4487388"/>
      <w:r>
        <w:lastRenderedPageBreak/>
        <w:t>Metodologia e Análise de requisitos</w:t>
      </w:r>
      <w:bookmarkEnd w:id="9"/>
      <w:bookmarkEnd w:id="10"/>
      <w:bookmarkEnd w:id="11"/>
      <w:bookmarkEnd w:id="12"/>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13" w:name="_Toc434487389"/>
      <w:r>
        <w:t>Metodologia</w:t>
      </w:r>
      <w:bookmarkEnd w:id="13"/>
    </w:p>
    <w:p w:rsidR="00044400" w:rsidRDefault="00410C8D" w:rsidP="00257429">
      <w:r>
        <w:t xml:space="preserve">Durante todo o processo do projeto, será utilizado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6A0F21">
      <w:pPr>
        <w:pStyle w:val="ListParagraph"/>
        <w:numPr>
          <w:ilvl w:val="0"/>
          <w:numId w:val="11"/>
        </w:numPr>
      </w:pPr>
      <w:r>
        <w:t xml:space="preserve">Na fase de planeamento, </w:t>
      </w:r>
      <w:r w:rsidR="005B30FD">
        <w:t xml:space="preserve">discutiu-se </w:t>
      </w:r>
      <w:r>
        <w:t>e documentou</w:t>
      </w:r>
      <w:r w:rsidR="005B30FD">
        <w:t>-se</w:t>
      </w:r>
      <w:r>
        <w:t xml:space="preserve">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14" w:name="_Toc434487390"/>
      <w:r>
        <w:lastRenderedPageBreak/>
        <w:t>Planeamento</w:t>
      </w:r>
      <w:bookmarkEnd w:id="14"/>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333BB6" w:rsidP="00257429">
      <w:r>
        <w:rPr>
          <w:noProof/>
          <w:lang w:eastAsia="ja-JP"/>
        </w:rPr>
        <w:drawing>
          <wp:inline distT="0" distB="0" distL="0" distR="0">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15" w:name="_Ref433701410"/>
      <w:bookmarkStart w:id="16" w:name="_Ref433122442"/>
      <w:r>
        <w:t xml:space="preserve">Figura </w:t>
      </w:r>
      <w:fldSimple w:instr=" SEQ Figura \* ARABIC ">
        <w:r w:rsidR="0023355A">
          <w:rPr>
            <w:noProof/>
          </w:rPr>
          <w:t>1</w:t>
        </w:r>
      </w:fldSimple>
      <w:bookmarkEnd w:id="15"/>
      <w:r>
        <w:t xml:space="preserve"> - Mapa de Gantt efetivo</w:t>
      </w:r>
      <w:bookmarkEnd w:id="16"/>
    </w:p>
    <w:p w:rsidR="00042ECE" w:rsidRDefault="00042ECE" w:rsidP="00257429">
      <w:pPr>
        <w:rPr>
          <w:color w:val="4F81BD" w:themeColor="accent1"/>
          <w:sz w:val="28"/>
          <w:szCs w:val="28"/>
        </w:rPr>
      </w:pPr>
      <w:r>
        <w:br w:type="page"/>
      </w:r>
    </w:p>
    <w:p w:rsidR="00042ECE" w:rsidRDefault="00042ECE" w:rsidP="00FC0FDD">
      <w:pPr>
        <w:pStyle w:val="Heading2"/>
      </w:pPr>
      <w:bookmarkStart w:id="17" w:name="_Toc434487391"/>
      <w:r>
        <w:lastRenderedPageBreak/>
        <w:t>Diagrama de contexto</w:t>
      </w:r>
      <w:bookmarkEnd w:id="17"/>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google spreadsheet como foi mencionado anteriormente nos pontos 1.2.4 e 1.2.8, respetivamente.</w:t>
      </w:r>
    </w:p>
    <w:p w:rsidR="00D01718" w:rsidRPr="008A6590" w:rsidRDefault="00D01718" w:rsidP="00257429">
      <w:r>
        <w:t>O administrador, além das permissões do utilizador comum, poderá adicionar, alterar e eliminar utilizadores.</w:t>
      </w:r>
    </w:p>
    <w:p w:rsidR="00440B5B" w:rsidRDefault="00ED1B12" w:rsidP="00257429">
      <w:r>
        <w:rPr>
          <w:noProof/>
          <w:lang w:eastAsia="ja-JP"/>
        </w:rPr>
        <w:drawing>
          <wp:inline distT="0" distB="0" distL="0" distR="0" wp14:anchorId="32C2D876" wp14:editId="77F6FEC1">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8" w:name="_Ref433189030"/>
      <w:r>
        <w:t xml:space="preserve">Figura </w:t>
      </w:r>
      <w:fldSimple w:instr=" SEQ Figura \* ARABIC ">
        <w:r w:rsidR="0023355A">
          <w:rPr>
            <w:noProof/>
          </w:rPr>
          <w:t>2</w:t>
        </w:r>
      </w:fldSimple>
      <w:r>
        <w:t xml:space="preserve"> - Diagrama de Contexto</w:t>
      </w:r>
      <w:bookmarkEnd w:id="18"/>
      <w:r w:rsidR="00042ECE">
        <w:br w:type="page"/>
      </w:r>
    </w:p>
    <w:p w:rsidR="006A6A7B" w:rsidRDefault="00042ECE" w:rsidP="00FC0FDD">
      <w:pPr>
        <w:pStyle w:val="Heading2"/>
      </w:pPr>
      <w:bookmarkStart w:id="19" w:name="_Toc434487392"/>
      <w:r>
        <w:lastRenderedPageBreak/>
        <w:t>Diagrama de casos de uso</w:t>
      </w:r>
      <w:bookmarkEnd w:id="19"/>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14:anchorId="599834C9" wp14:editId="3F2DFAD5">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20" w:name="_Ref433276611"/>
      <w:r>
        <w:t xml:space="preserve">Figura </w:t>
      </w:r>
      <w:fldSimple w:instr=" SEQ Figura \* ARABIC ">
        <w:r w:rsidR="0023355A">
          <w:rPr>
            <w:noProof/>
          </w:rPr>
          <w:t>3</w:t>
        </w:r>
      </w:fldSimple>
      <w:r>
        <w:t xml:space="preserve"> - Diagrama de Casos de Uso </w:t>
      </w:r>
      <w:bookmarkEnd w:id="20"/>
      <w:r w:rsidR="006A6A7B">
        <w:br w:type="page"/>
      </w:r>
    </w:p>
    <w:p w:rsidR="00BD5DAA" w:rsidRDefault="000D7943" w:rsidP="00FC0FDD">
      <w:pPr>
        <w:pStyle w:val="Heading2"/>
      </w:pPr>
      <w:bookmarkStart w:id="21" w:name="_Toc434487393"/>
      <w:r>
        <w:lastRenderedPageBreak/>
        <w:t>Descrições</w:t>
      </w:r>
      <w:r w:rsidR="00BD5DAA">
        <w:t xml:space="preserve"> de casos de uso</w:t>
      </w:r>
      <w:bookmarkEnd w:id="21"/>
    </w:p>
    <w:p w:rsidR="008E4C65" w:rsidRDefault="00D6719C" w:rsidP="00257429">
      <w:r>
        <w:t xml:space="preserve">As descrições de caso de uso explicam detalhadamente como cada caso de uso irá funcionar e em que condições irá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p>
    <w:p w:rsidR="008E4C65" w:rsidRDefault="00F13C11" w:rsidP="00416BE3">
      <w:pPr>
        <w:pStyle w:val="Heading3"/>
      </w:pPr>
      <w:bookmarkStart w:id="22" w:name="_Toc434487394"/>
      <w:r>
        <w:t xml:space="preserve">Inserir </w:t>
      </w:r>
      <w:r w:rsidR="003E7FFE">
        <w:t>b</w:t>
      </w:r>
      <w:r>
        <w:t>oleia</w:t>
      </w:r>
      <w:bookmarkEnd w:id="22"/>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186787">
        <w:t xml:space="preserve">Tabela </w:t>
      </w:r>
      <w:r w:rsidR="00186787">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pPr>
              <w:pStyle w:val="ListParagraph"/>
              <w:numPr>
                <w:ilvl w:val="0"/>
                <w:numId w:val="13"/>
              </w:numPr>
            </w:pPr>
            <w:r>
              <w:t>O Caso de Uso começa quando o ator clica no botão “Inserir Boleia” ou quando seleciona um espaço vazio no mapa de boleias</w:t>
            </w:r>
          </w:p>
          <w:p w:rsidR="008E4C65" w:rsidRDefault="008E4C65" w:rsidP="00F07A4B">
            <w:pPr>
              <w:pStyle w:val="ListParagraph"/>
              <w:numPr>
                <w:ilvl w:val="0"/>
                <w:numId w:val="13"/>
              </w:numPr>
            </w:pPr>
            <w:r>
              <w:t>O sistema apresenta o formulário “Inserir boleia”</w:t>
            </w:r>
          </w:p>
          <w:p w:rsidR="008E4C65" w:rsidRDefault="008E4C65" w:rsidP="00F07A4B">
            <w:pPr>
              <w:pStyle w:val="ListParagraph"/>
              <w:numPr>
                <w:ilvl w:val="0"/>
                <w:numId w:val="13"/>
              </w:numPr>
            </w:pPr>
            <w:r>
              <w:t>O ator preenche os campos obrigatórios.</w:t>
            </w:r>
          </w:p>
          <w:p w:rsidR="008E4C65" w:rsidRDefault="008E4C65" w:rsidP="00F07A4B">
            <w:pPr>
              <w:pStyle w:val="ListParagraph"/>
              <w:numPr>
                <w:ilvl w:val="0"/>
                <w:numId w:val="13"/>
              </w:numPr>
            </w:pPr>
            <w:r>
              <w:t>O ator clica no botão “Ok”, confirmando os dados</w:t>
            </w:r>
          </w:p>
          <w:p w:rsidR="008E4C65" w:rsidRDefault="008E4C65" w:rsidP="00F07A4B">
            <w:pPr>
              <w:pStyle w:val="ListParagraph"/>
              <w:numPr>
                <w:ilvl w:val="0"/>
                <w:numId w:val="13"/>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1. a. No caso de selecionar um espaço vazio no mapa, a boleia é colocada automaticamente sem a necessidade de formulário. A boleia será inserida com os valores pré-configurados pelo utilizador.</w:t>
            </w:r>
          </w:p>
          <w:p w:rsidR="008E4C65" w:rsidRDefault="008E4C65" w:rsidP="00F07A4B">
            <w:r>
              <w:t>4. a. O ator não preenche todos os campos obrigatórios e aparece uma mensagem de erro.</w:t>
            </w:r>
          </w:p>
          <w:p w:rsidR="008E4C65" w:rsidRDefault="008E4C65" w:rsidP="00F07A4B">
            <w:r>
              <w:t>4. b.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pPr>
              <w:pStyle w:val="ListParagraph"/>
              <w:numPr>
                <w:ilvl w:val="0"/>
                <w:numId w:val="4"/>
              </w:numPr>
            </w:pPr>
            <w:r>
              <w:t>Verificar se o mapa de boleias é atualizado corretamente.</w:t>
            </w:r>
          </w:p>
          <w:p w:rsidR="008E4C65" w:rsidRDefault="008E4C65" w:rsidP="00F07A4B">
            <w:pPr>
              <w:pStyle w:val="ListParagraph"/>
              <w:numPr>
                <w:ilvl w:val="0"/>
                <w:numId w:val="4"/>
              </w:numPr>
            </w:pPr>
            <w:r>
              <w:t>Verificar se as estatísticas são atualizadas corretamente.</w:t>
            </w:r>
          </w:p>
          <w:p w:rsidR="008E4C65" w:rsidRDefault="008E4C65" w:rsidP="00F07A4B">
            <w:pPr>
              <w:pStyle w:val="ListParagraph"/>
              <w:numPr>
                <w:ilvl w:val="0"/>
                <w:numId w:val="4"/>
              </w:numPr>
            </w:pPr>
            <w:r>
              <w:t>Verificar se ao omitir campos obrigatórios, o sistema dá erro.</w:t>
            </w:r>
          </w:p>
          <w:p w:rsidR="008E4C65" w:rsidRDefault="008E4C65" w:rsidP="00F07A4B">
            <w:pPr>
              <w:pStyle w:val="ListParagraph"/>
              <w:numPr>
                <w:ilvl w:val="0"/>
                <w:numId w:val="4"/>
              </w:numPr>
            </w:pPr>
            <w:r>
              <w:t>Verificar se os campos são preenchidos corretamente</w:t>
            </w:r>
          </w:p>
          <w:p w:rsidR="008E4C65" w:rsidRDefault="008E4C65" w:rsidP="00F07A4B">
            <w:pPr>
              <w:pStyle w:val="ListParagraph"/>
              <w:numPr>
                <w:ilvl w:val="0"/>
                <w:numId w:val="5"/>
              </w:numPr>
            </w:pPr>
            <w:r>
              <w:t>Se os campos numéricos só contêm carateres numéricos.</w:t>
            </w:r>
          </w:p>
          <w:p w:rsidR="008E4C65" w:rsidRDefault="008E4C65" w:rsidP="008E4C65">
            <w:pPr>
              <w:pStyle w:val="ListParagraph"/>
              <w:numPr>
                <w:ilvl w:val="0"/>
                <w:numId w:val="5"/>
              </w:numPr>
            </w:pPr>
            <w:r>
              <w:t>Se os campos alfabéticos só contêm carateres alfabéticos.</w:t>
            </w:r>
          </w:p>
        </w:tc>
      </w:tr>
    </w:tbl>
    <w:p w:rsidR="003E7FFE" w:rsidRDefault="003E7FFE" w:rsidP="003E7FFE">
      <w:pPr>
        <w:pStyle w:val="Caption"/>
      </w:pPr>
      <w:bookmarkStart w:id="23" w:name="_Ref434416160"/>
      <w:r>
        <w:t xml:space="preserve">Tabela </w:t>
      </w:r>
      <w:fldSimple w:instr=" SEQ Tabela \* ARABIC ">
        <w:r w:rsidR="00123F10">
          <w:rPr>
            <w:noProof/>
          </w:rPr>
          <w:t>5</w:t>
        </w:r>
      </w:fldSimple>
      <w:bookmarkEnd w:id="23"/>
      <w:r>
        <w:t xml:space="preserve"> - Descrição do caso de uso "Inserir Boleia"</w:t>
      </w:r>
    </w:p>
    <w:p w:rsidR="008E4C65" w:rsidRDefault="008E4C65" w:rsidP="008E4C65">
      <w:pPr>
        <w:spacing w:line="276" w:lineRule="auto"/>
        <w:jc w:val="left"/>
      </w:pPr>
      <w:r>
        <w:br w:type="page"/>
      </w:r>
    </w:p>
    <w:p w:rsidR="00186787" w:rsidRDefault="00186787" w:rsidP="00186787">
      <w:pPr>
        <w:pStyle w:val="Heading3"/>
      </w:pPr>
      <w:bookmarkStart w:id="24" w:name="_Toc434487395"/>
      <w:r>
        <w:lastRenderedPageBreak/>
        <w:t>Entrar numa boleia</w:t>
      </w:r>
      <w:bookmarkEnd w:id="24"/>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25" w:name="_Toc434487396"/>
      <w:r>
        <w:lastRenderedPageBreak/>
        <w:t>Diagramas de sequência</w:t>
      </w:r>
      <w:bookmarkEnd w:id="25"/>
    </w:p>
    <w:p w:rsidR="00DA098A" w:rsidRPr="00DA098A" w:rsidRDefault="00DA098A" w:rsidP="00257429">
      <w:r>
        <w:t xml:space="preserve">Os diagramas de sequência mostram a interação entre o utilizador, </w:t>
      </w:r>
      <w:r w:rsidR="00AA7DB1">
        <w:t>a</w:t>
      </w:r>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A01403">
        <w:t>Os diagramas de sequência encontram-se no Anexo B deste relatório.</w:t>
      </w:r>
    </w:p>
    <w:p w:rsidR="00602B83" w:rsidRDefault="00602B83" w:rsidP="00257429">
      <w:r>
        <w:br w:type="page"/>
      </w:r>
    </w:p>
    <w:p w:rsidR="00BD5DAA" w:rsidRDefault="00790B40" w:rsidP="00FC0FDD">
      <w:pPr>
        <w:pStyle w:val="Heading2"/>
      </w:pPr>
      <w:bookmarkStart w:id="26" w:name="_Toc434487397"/>
      <w:r>
        <w:lastRenderedPageBreak/>
        <w:t>Diagrama de classes e m</w:t>
      </w:r>
      <w:r w:rsidR="00602B83">
        <w:t xml:space="preserve">odelo </w:t>
      </w:r>
      <w:r>
        <w:t>E</w:t>
      </w:r>
      <w:r w:rsidR="00602B83">
        <w:t>ER</w:t>
      </w:r>
      <w:bookmarkEnd w:id="26"/>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23355A">
        <w:t xml:space="preserve">Figura </w:t>
      </w:r>
      <w:r w:rsidR="0023355A">
        <w:rPr>
          <w:noProof/>
        </w:rPr>
        <w:t>4</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23355A">
        <w:t xml:space="preserve">Figura </w:t>
      </w:r>
      <w:r w:rsidR="0023355A">
        <w:rPr>
          <w:noProof/>
        </w:rPr>
        <w:t>5</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23355A" w:rsidP="00257429">
      <w:r>
        <w:rPr>
          <w:noProof/>
          <w:lang w:eastAsia="ja-JP"/>
        </w:rPr>
        <w:drawing>
          <wp:inline distT="0" distB="0" distL="0" distR="0" wp14:anchorId="0CB94899" wp14:editId="3B22D2A6">
            <wp:extent cx="5400040" cy="3977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27" w:name="_Ref434581242"/>
      <w:r>
        <w:t xml:space="preserve">Figura </w:t>
      </w:r>
      <w:fldSimple w:instr=" SEQ Figura \* ARABIC ">
        <w:r>
          <w:rPr>
            <w:noProof/>
          </w:rPr>
          <w:t>4</w:t>
        </w:r>
      </w:fldSimple>
      <w:bookmarkEnd w:id="27"/>
      <w:r>
        <w:t xml:space="preserve"> - Diagrama de classes</w:t>
      </w:r>
    </w:p>
    <w:p w:rsidR="00B46AD2" w:rsidRDefault="00111CCD" w:rsidP="00257429">
      <w:r>
        <w:rPr>
          <w:noProof/>
          <w:lang w:eastAsia="ja-JP"/>
        </w:rPr>
        <w:lastRenderedPageBreak/>
        <w:drawing>
          <wp:inline distT="0" distB="0" distL="0" distR="0">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28" w:name="_Ref433701415"/>
      <w:r>
        <w:t xml:space="preserve">Figura </w:t>
      </w:r>
      <w:fldSimple w:instr=" SEQ Figura \* ARABIC ">
        <w:r w:rsidR="0023355A">
          <w:rPr>
            <w:noProof/>
          </w:rPr>
          <w:t>5</w:t>
        </w:r>
      </w:fldSimple>
      <w:bookmarkEnd w:id="28"/>
      <w:r>
        <w:t xml:space="preserve"> - Modelo E</w:t>
      </w:r>
      <w:r w:rsidR="0023355A">
        <w:t>E</w:t>
      </w:r>
      <w:r>
        <w:t>R</w:t>
      </w:r>
      <w:r w:rsidR="0023355A">
        <w:t xml:space="preserve"> criado em MySQL Workbench</w:t>
      </w:r>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ano e mes (que guardam o ano e mes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boleia original da repetição. Também existe um campo Nota no caso do utilizador querer colocar uma nota sobre a boleia para os outros utilizadores. É de notar que o campo DiaSemana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29" w:name="_Toc434487398"/>
      <w:r>
        <w:lastRenderedPageBreak/>
        <w:t>Semântica</w:t>
      </w:r>
      <w:bookmarkEnd w:id="29"/>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801BAA">
        <w:t>mais relevantes</w:t>
      </w:r>
      <w:r w:rsidR="00387841">
        <w:t xml:space="preserve"> </w:t>
      </w:r>
      <w:r w:rsidR="002D6FCF">
        <w:t>ao projeto.</w:t>
      </w:r>
    </w:p>
    <w:p w:rsidR="004D44A1" w:rsidRDefault="004D44A1" w:rsidP="00257429">
      <w:pPr>
        <w:pStyle w:val="Heading3"/>
      </w:pPr>
      <w:bookmarkStart w:id="30" w:name="_Toc434487399"/>
      <w:r>
        <w:t>Utilizadores</w:t>
      </w:r>
      <w:bookmarkEnd w:id="30"/>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r>
        <w:t xml:space="preserve">Tabela </w:t>
      </w:r>
      <w:fldSimple w:instr=" SEQ Tabela \* ARABIC ">
        <w:r w:rsidR="00123F10">
          <w:rPr>
            <w:noProof/>
          </w:rPr>
          <w:t>6</w:t>
        </w:r>
      </w:fldSimple>
      <w:r>
        <w:t xml:space="preserve"> -</w:t>
      </w:r>
      <w:r w:rsidR="00123F10">
        <w:t xml:space="preserve"> Dicionário de dados da tabela U</w:t>
      </w:r>
      <w:r>
        <w:t>tilizadores</w:t>
      </w:r>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r>
        <w:t xml:space="preserve">Tabela </w:t>
      </w:r>
      <w:fldSimple w:instr=" SEQ Tabela \* ARABIC ">
        <w:r w:rsidR="00123F10">
          <w:rPr>
            <w:noProof/>
          </w:rPr>
          <w:t>7</w:t>
        </w:r>
      </w:fldSimple>
      <w:r w:rsidR="00123F10">
        <w:t xml:space="preserve"> - Operações da tabela U</w:t>
      </w:r>
      <w:r>
        <w:t>tilizadores</w:t>
      </w:r>
    </w:p>
    <w:p w:rsidR="007C10DB" w:rsidRDefault="007C10DB" w:rsidP="00257429">
      <w:r>
        <w:br w:type="page"/>
      </w:r>
    </w:p>
    <w:p w:rsidR="007C10DB" w:rsidRDefault="007C10DB" w:rsidP="00257429">
      <w:pPr>
        <w:pStyle w:val="Heading3"/>
      </w:pPr>
      <w:bookmarkStart w:id="31" w:name="_Toc434487400"/>
      <w:r>
        <w:lastRenderedPageBreak/>
        <w:t>Boleias</w:t>
      </w:r>
      <w:bookmarkEnd w:id="31"/>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r>
        <w:t xml:space="preserve">Tabela </w:t>
      </w:r>
      <w:fldSimple w:instr=" SEQ Tabela \* ARABIC ">
        <w:r w:rsidR="00123F10">
          <w:rPr>
            <w:noProof/>
          </w:rPr>
          <w:t>8</w:t>
        </w:r>
      </w:fldSimple>
      <w:r w:rsidR="00123F10">
        <w:t xml:space="preserve"> - Dionário de dados da tabela B</w:t>
      </w:r>
      <w:r>
        <w:t>oleias</w:t>
      </w:r>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utilizador, horainicio, horafim</w:t>
            </w:r>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Atualizar o campo Ativo para 0</w:t>
            </w:r>
          </w:p>
        </w:tc>
      </w:tr>
    </w:tbl>
    <w:p w:rsidR="00BC6315" w:rsidRDefault="00BC6315" w:rsidP="00BC6315">
      <w:pPr>
        <w:pStyle w:val="Caption"/>
      </w:pPr>
      <w:r>
        <w:t xml:space="preserve">Tabela </w:t>
      </w:r>
      <w:fldSimple w:instr=" SEQ Tabela \* ARABIC ">
        <w:r w:rsidR="00123F10">
          <w:rPr>
            <w:noProof/>
          </w:rPr>
          <w:t>9</w:t>
        </w:r>
      </w:fldSimple>
      <w:r w:rsidR="00123F10">
        <w:t xml:space="preserve"> - Operações da tabela B</w:t>
      </w:r>
      <w:r>
        <w:t>oleias</w:t>
      </w:r>
    </w:p>
    <w:p w:rsidR="00254C20" w:rsidRDefault="00254C20" w:rsidP="00257429">
      <w:r>
        <w:br w:type="page"/>
      </w:r>
    </w:p>
    <w:p w:rsidR="00FA2857" w:rsidRDefault="005F7532" w:rsidP="005F7532">
      <w:pPr>
        <w:pStyle w:val="Heading3"/>
      </w:pPr>
      <w:bookmarkStart w:id="32" w:name="_Toc434487401"/>
      <w:r>
        <w:lastRenderedPageBreak/>
        <w:t>Passageiros</w:t>
      </w:r>
      <w:bookmarkEnd w:id="32"/>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ViagemUnica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Nota adicional, preenchida pelo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bl>
    <w:p w:rsidR="005F7532" w:rsidRDefault="00BC6315" w:rsidP="00BC6315">
      <w:pPr>
        <w:pStyle w:val="Caption"/>
      </w:pPr>
      <w:r>
        <w:t xml:space="preserve">Tabela </w:t>
      </w:r>
      <w:fldSimple w:instr=" SEQ Tabela \* ARABIC ">
        <w:r w:rsidR="00123F10">
          <w:rPr>
            <w:noProof/>
          </w:rPr>
          <w:t>10</w:t>
        </w:r>
      </w:fldSimple>
      <w:r>
        <w:t xml:space="preserve"> - Dicionário de dados da tabela </w:t>
      </w:r>
      <w:r w:rsidR="00123F10">
        <w:t>P</w:t>
      </w:r>
      <w:r>
        <w:t>assageiros</w:t>
      </w:r>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Inserir()</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Consultar()</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Eliminar()</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r>
        <w:t xml:space="preserve">Tabela </w:t>
      </w:r>
      <w:fldSimple w:instr=" SEQ Tabela \* ARABIC ">
        <w:r w:rsidR="00123F10">
          <w:rPr>
            <w:noProof/>
          </w:rPr>
          <w:t>11</w:t>
        </w:r>
      </w:fldSimple>
      <w:r w:rsidR="00123F10">
        <w:t xml:space="preserve"> - Operações da </w:t>
      </w:r>
      <w:proofErr w:type="gramStart"/>
      <w:r w:rsidR="00123F10">
        <w:t>tabela P</w:t>
      </w:r>
      <w:r>
        <w:t>assageiros</w:t>
      </w:r>
      <w:proofErr w:type="gramEnd"/>
    </w:p>
    <w:p w:rsidR="0023355A" w:rsidRDefault="0023355A">
      <w:pPr>
        <w:spacing w:line="276" w:lineRule="auto"/>
        <w:jc w:val="left"/>
      </w:pPr>
      <w:r>
        <w:br w:type="page"/>
      </w:r>
    </w:p>
    <w:p w:rsidR="005F7532" w:rsidRDefault="0023355A" w:rsidP="0023355A">
      <w:pPr>
        <w:pStyle w:val="Heading3"/>
      </w:pPr>
      <w:r>
        <w:lastRenderedPageBreak/>
        <w:t>Estatísticas</w:t>
      </w:r>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r>
        <w:t xml:space="preserve">Tabela </w:t>
      </w:r>
      <w:fldSimple w:instr=" SEQ Tabela \* ARABIC ">
        <w:r>
          <w:rPr>
            <w:noProof/>
          </w:rPr>
          <w:t>12</w:t>
        </w:r>
      </w:fldSimple>
      <w:r>
        <w:t xml:space="preserve"> - </w:t>
      </w:r>
      <w:proofErr w:type="gramStart"/>
      <w:r>
        <w:t>Dicionário de dados da tabela Estatísticas</w:t>
      </w:r>
      <w:proofErr w:type="gramEnd"/>
      <w:r>
        <w:t>.</w:t>
      </w:r>
    </w:p>
    <w:p w:rsidR="001C14A6" w:rsidRPr="001C14A6" w:rsidRDefault="001C14A6" w:rsidP="001C14A6">
      <w:r>
        <w:t>Operações:</w:t>
      </w:r>
      <w:bookmarkStart w:id="33" w:name="_GoBack"/>
      <w:bookmarkEnd w:id="33"/>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123F10">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123F10">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123F10">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123F10">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123F10">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123F10">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E32583" w:rsidRPr="0023355A" w:rsidRDefault="00123F10" w:rsidP="00123F10">
      <w:pPr>
        <w:pStyle w:val="Caption"/>
      </w:pPr>
      <w:r>
        <w:t xml:space="preserve">Tabela </w:t>
      </w:r>
      <w:fldSimple w:instr=" SEQ Tabela \* ARABIC ">
        <w:r>
          <w:rPr>
            <w:noProof/>
          </w:rPr>
          <w:t>13</w:t>
        </w:r>
      </w:fldSimple>
      <w:r>
        <w:t xml:space="preserve"> - Operações da tabela Estatíticas.</w:t>
      </w:r>
    </w:p>
    <w:p w:rsidR="0023355A" w:rsidRDefault="0023355A" w:rsidP="00257429"/>
    <w:p w:rsidR="005F7532" w:rsidRDefault="005F7532" w:rsidP="00257429">
      <w:pPr>
        <w:sectPr w:rsidR="005F7532">
          <w:headerReference w:type="default" r:id="rId18"/>
          <w:pgSz w:w="11906" w:h="16838"/>
          <w:pgMar w:top="1417" w:right="1701" w:bottom="1417" w:left="1701" w:header="708" w:footer="708" w:gutter="0"/>
          <w:cols w:space="708"/>
          <w:docGrid w:linePitch="360"/>
        </w:sectPr>
      </w:pPr>
    </w:p>
    <w:p w:rsidR="008F03F2" w:rsidRDefault="005017E3" w:rsidP="00257429">
      <w:pPr>
        <w:pStyle w:val="Heading1"/>
      </w:pPr>
      <w:bookmarkStart w:id="34" w:name="_Toc434487402"/>
      <w:r>
        <w:lastRenderedPageBreak/>
        <w:t>Desenvolvimento</w:t>
      </w:r>
      <w:bookmarkEnd w:id="34"/>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35" w:name="_Toc434487403"/>
      <w:r>
        <w:t>Tecnologias utilizadas</w:t>
      </w:r>
      <w:bookmarkEnd w:id="35"/>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36" w:name="_Toc434487404"/>
      <w:r>
        <w:t>HTML</w:t>
      </w:r>
      <w:bookmarkEnd w:id="36"/>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 mas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37" w:name="_Toc434487405"/>
      <w:r>
        <w:t>CSS</w:t>
      </w:r>
      <w:bookmarkEnd w:id="37"/>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38" w:name="_Toc434487406"/>
      <w:r>
        <w:t>PHP</w:t>
      </w:r>
      <w:bookmarkEnd w:id="38"/>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39" w:name="_Toc434487407"/>
      <w:r>
        <w:t>Javascript</w:t>
      </w:r>
      <w:bookmarkEnd w:id="39"/>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40" w:name="_Toc434487408"/>
      <w:r>
        <w:t>AJAX</w:t>
      </w:r>
      <w:bookmarkEnd w:id="40"/>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41" w:name="_Toc434487409"/>
      <w:r>
        <w:t>MySQL</w:t>
      </w:r>
      <w:bookmarkEnd w:id="41"/>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42" w:name="_Toc434487410"/>
      <w:r>
        <w:t>GitHub</w:t>
      </w:r>
      <w:bookmarkEnd w:id="42"/>
    </w:p>
    <w:p w:rsidR="00CC27C2" w:rsidRDefault="00E31923" w:rsidP="00257429">
      <w:r>
        <w:t>GitHub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43" w:name="_Toc434487411"/>
      <w:r>
        <w:lastRenderedPageBreak/>
        <w:t>Diagrama de hiera</w:t>
      </w:r>
      <w:r w:rsidR="00B256E2">
        <w:t>r</w:t>
      </w:r>
      <w:r>
        <w:t>quia</w:t>
      </w:r>
      <w:bookmarkEnd w:id="43"/>
    </w:p>
    <w:p w:rsidR="00C90493" w:rsidRDefault="00C90493" w:rsidP="00257429">
      <w:r>
        <w:t>O seguinte diagrama apresenta a hiera</w:t>
      </w:r>
      <w:r w:rsidR="00B256E2">
        <w:t>r</w:t>
      </w:r>
      <w:r>
        <w:t xml:space="preserve">quia dos vários interfaces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r>
        <w:t xml:space="preserve">Figura </w:t>
      </w:r>
      <w:fldSimple w:instr=" SEQ Figura \* ARABIC ">
        <w:r w:rsidR="0023355A">
          <w:rPr>
            <w:noProof/>
          </w:rPr>
          <w:t>6</w:t>
        </w:r>
      </w:fldSimple>
      <w:r>
        <w:t xml:space="preserve"> - Diagrama de Hiarq</w:t>
      </w:r>
      <w:r w:rsidR="00F928BA">
        <w:t xml:space="preserve">uia </w:t>
      </w:r>
    </w:p>
    <w:p w:rsidR="0027326F" w:rsidRDefault="0027326F">
      <w:pPr>
        <w:spacing w:line="276" w:lineRule="auto"/>
        <w:jc w:val="left"/>
      </w:pPr>
      <w:r>
        <w:br w:type="page"/>
      </w:r>
    </w:p>
    <w:p w:rsidR="00B81128" w:rsidRDefault="00C02870" w:rsidP="007D0A68">
      <w:pPr>
        <w:pStyle w:val="Heading2"/>
      </w:pPr>
      <w:bookmarkStart w:id="44" w:name="_Toc434487412"/>
      <w:r>
        <w:lastRenderedPageBreak/>
        <w:t>Análise e imp</w:t>
      </w:r>
      <w:r w:rsidR="00FC0FDD">
        <w:t>l</w:t>
      </w:r>
      <w:r>
        <w:t>ementação</w:t>
      </w:r>
      <w:bookmarkEnd w:id="44"/>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45" w:name="_Toc434487413"/>
      <w:r>
        <w:t>Visualização dos registos de boleias num único mapa de boleias</w:t>
      </w:r>
      <w:bookmarkEnd w:id="45"/>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D015C">
      <w:pPr>
        <w:pStyle w:val="ListParagraph"/>
        <w:numPr>
          <w:ilvl w:val="0"/>
          <w:numId w:val="42"/>
        </w:numPr>
      </w:pPr>
      <w:r>
        <w:t>A criação de um mapa intuitivo utiliz</w:t>
      </w:r>
      <w:r w:rsidR="007D015C">
        <w:t>ando elementos e estrutura HTML.</w:t>
      </w:r>
    </w:p>
    <w:p w:rsidR="007A6F6C" w:rsidRDefault="005D58DF" w:rsidP="007D015C">
      <w:pPr>
        <w:pStyle w:val="ListParagraph"/>
        <w:numPr>
          <w:ilvl w:val="0"/>
          <w:numId w:val="42"/>
        </w:numPr>
      </w:pPr>
      <w:r>
        <w:t>Posição e tamanho da boleia no mapa consoante a sua data, hora inicial e hora final.</w:t>
      </w:r>
    </w:p>
    <w:p w:rsidR="008D13F5" w:rsidRDefault="008D13F5" w:rsidP="007D015C">
      <w:pPr>
        <w:pStyle w:val="ListParagraph"/>
        <w:numPr>
          <w:ilvl w:val="0"/>
          <w:numId w:val="42"/>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1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C25E24">
        <w:t xml:space="preserve">Figura </w:t>
      </w:r>
      <w:r w:rsidR="00C25E24">
        <w:rPr>
          <w:noProof/>
        </w:rPr>
        <w:t>5</w:t>
      </w:r>
      <w:r w:rsidR="00AC39CC">
        <w:fldChar w:fldCharType="end"/>
      </w:r>
      <w:r w:rsidR="00AC39CC">
        <w:t xml:space="preserve">. </w:t>
      </w:r>
    </w:p>
    <w:p w:rsidR="004A202B" w:rsidRDefault="001C38A7" w:rsidP="00257429">
      <w:r>
        <w:rPr>
          <w:noProof/>
          <w:lang w:eastAsia="ja-JP"/>
        </w:rPr>
        <w:lastRenderedPageBreak/>
        <w:drawing>
          <wp:inline distT="0" distB="0" distL="0" distR="0" wp14:anchorId="336C2308" wp14:editId="5688C7B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46" w:name="_Ref433621660"/>
      <w:r>
        <w:t xml:space="preserve">Figura </w:t>
      </w:r>
      <w:fldSimple w:instr=" SEQ Figura \* ARABIC ">
        <w:r w:rsidR="0023355A">
          <w:rPr>
            <w:noProof/>
          </w:rPr>
          <w:t>7</w:t>
        </w:r>
      </w:fldSimple>
      <w:bookmarkEnd w:id="46"/>
      <w:r>
        <w:t xml:space="preserve"> - Interface da aplicação carpooling</w:t>
      </w:r>
    </w:p>
    <w:p w:rsidR="008D13F5" w:rsidRDefault="00AC39CC" w:rsidP="00257429">
      <w:r>
        <w:t>Em termos de implementação</w:t>
      </w:r>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182FB0">
        <w:t xml:space="preserve">Figura </w:t>
      </w:r>
      <w:r w:rsidR="00182FB0">
        <w:rPr>
          <w:noProof/>
        </w:rPr>
        <w:t>6</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57B4EC" wp14:editId="66C4950D">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47" w:name="_Ref433634105"/>
      <w:r>
        <w:t xml:space="preserve">Figura </w:t>
      </w:r>
      <w:fldSimple w:instr=" SEQ Figura \* ARABIC ">
        <w:r w:rsidR="0023355A">
          <w:rPr>
            <w:noProof/>
          </w:rPr>
          <w:t>8</w:t>
        </w:r>
      </w:fldSimple>
      <w:bookmarkEnd w:id="47"/>
      <w:r>
        <w:t xml:space="preserve"> - Ordem de construção de tabelas pelo HTML</w:t>
      </w:r>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120C7C">
        <w:t xml:space="preserve">Figura </w:t>
      </w:r>
      <w:r w:rsidR="00120C7C">
        <w:rPr>
          <w:noProof/>
        </w:rPr>
        <w:t>8</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a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à adaptação do mapa a boleias sobrepostas (ponto 3</w:t>
      </w:r>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7)</w:t>
      </w:r>
      <w:r>
        <w:t>. Se devolver, será criada uma tab</w:t>
      </w:r>
      <w:r w:rsidR="00182FB0">
        <w:t>ela adicional dentro dessa célula</w:t>
      </w:r>
      <w:r w:rsidR="00FD1D1F">
        <w:t xml:space="preserve"> (item 5)</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671318AF" wp14:editId="62A6E6FC">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48" w:name="_Ref434228258"/>
      <w:bookmarkStart w:id="49" w:name="_Ref434228252"/>
      <w:r>
        <w:t xml:space="preserve">Figura </w:t>
      </w:r>
      <w:fldSimple w:instr=" SEQ Figura \* ARABIC ">
        <w:r w:rsidR="0023355A">
          <w:rPr>
            <w:noProof/>
          </w:rPr>
          <w:t>9</w:t>
        </w:r>
      </w:fldSimple>
      <w:bookmarkEnd w:id="48"/>
      <w:r>
        <w:t xml:space="preserve"> - Fluxograma do algoritmo de leitura de boleias</w:t>
      </w:r>
      <w:bookmarkEnd w:id="49"/>
      <w:r w:rsidR="001C38A7">
        <w:br w:type="page"/>
      </w:r>
    </w:p>
    <w:p w:rsidR="00EA1A07" w:rsidRDefault="00FA2857" w:rsidP="00257429">
      <w:pPr>
        <w:pStyle w:val="Heading3"/>
      </w:pPr>
      <w:bookmarkStart w:id="50" w:name="_Toc434487414"/>
      <w:r>
        <w:lastRenderedPageBreak/>
        <w:t xml:space="preserve">Interface e interação </w:t>
      </w:r>
      <w:r w:rsidR="003A3A5F">
        <w:t>eficiente da aplicação</w:t>
      </w:r>
      <w:bookmarkEnd w:id="50"/>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7D015C">
      <w:pPr>
        <w:pStyle w:val="ListParagraph"/>
        <w:numPr>
          <w:ilvl w:val="0"/>
          <w:numId w:val="43"/>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7D015C">
      <w:pPr>
        <w:pStyle w:val="ListParagraph"/>
        <w:numPr>
          <w:ilvl w:val="0"/>
          <w:numId w:val="43"/>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1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ponto 2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DF1B57">
        <w:t xml:space="preserve">Figura </w:t>
      </w:r>
      <w:r w:rsidR="00DF1B57">
        <w:rPr>
          <w:noProof/>
        </w:rPr>
        <w:t>9</w:t>
      </w:r>
      <w:r w:rsidR="00DF1B57">
        <w:fldChar w:fldCharType="end"/>
      </w:r>
      <w:r w:rsidR="00DF1B57">
        <w:t>):</w:t>
      </w:r>
    </w:p>
    <w:p w:rsidR="00D35630" w:rsidRDefault="00D35630" w:rsidP="00D70948">
      <w:r>
        <w:rPr>
          <w:noProof/>
          <w:lang w:eastAsia="ja-JP"/>
        </w:rPr>
        <w:drawing>
          <wp:inline distT="0" distB="0" distL="0" distR="0" wp14:anchorId="663BEEEE" wp14:editId="244A0790">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51" w:name="_Ref434239514"/>
      <w:r>
        <w:t xml:space="preserve">Figura </w:t>
      </w:r>
      <w:fldSimple w:instr=" SEQ Figura \* ARABIC ">
        <w:r w:rsidR="0023355A">
          <w:rPr>
            <w:noProof/>
          </w:rPr>
          <w:t>10</w:t>
        </w:r>
      </w:fldSimple>
      <w:bookmarkEnd w:id="51"/>
      <w:r>
        <w:t xml:space="preserve"> - Interface do mapa de boleias (À esquerda: uma boleia selecionada pelo condutor; Ao centro: uma boleia selecionada por um membro;</w:t>
      </w:r>
      <w:r>
        <w:rPr>
          <w:noProof/>
        </w:rPr>
        <w:t xml:space="preserve"> À direita: um espaço vazio selecionado;)</w:t>
      </w:r>
    </w:p>
    <w:p w:rsidR="001C38A7" w:rsidRDefault="001C38A7" w:rsidP="00155568">
      <w:pPr>
        <w:pStyle w:val="Caption"/>
      </w:pPr>
      <w:r>
        <w:br w:type="page"/>
      </w:r>
    </w:p>
    <w:p w:rsidR="008C25FF" w:rsidRDefault="008C25FF" w:rsidP="007D0A68">
      <w:pPr>
        <w:pStyle w:val="Heading2"/>
      </w:pPr>
      <w:bookmarkStart w:id="52" w:name="_Toc434487415"/>
      <w:r>
        <w:lastRenderedPageBreak/>
        <w:t>Avaliação</w:t>
      </w:r>
      <w:r w:rsidR="00581715">
        <w:t xml:space="preserve"> da aplicação</w:t>
      </w:r>
      <w:bookmarkEnd w:id="52"/>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53" w:name="_Toc434487416"/>
      <w:r>
        <w:t>Testes</w:t>
      </w:r>
      <w:bookmarkEnd w:id="53"/>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4"/>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54" w:name="_Toc434487417"/>
      <w:r>
        <w:lastRenderedPageBreak/>
        <w:t>Conclus</w:t>
      </w:r>
      <w:r w:rsidR="002C555E">
        <w:t>ão</w:t>
      </w:r>
      <w:bookmarkEnd w:id="54"/>
    </w:p>
    <w:p w:rsidR="000A0CE2" w:rsidRDefault="000A0CE2" w:rsidP="000A0CE2">
      <w:r>
        <w:t xml:space="preserve">Durante o desenvolvimento do projeto, tive a experiência de organizar e trabalhar na completação de uma aplicação web, de acordo com necessidades atuais de várias pessoas. </w:t>
      </w:r>
      <w:r w:rsidR="004B3743">
        <w:t>Assim, consegui não só obter conhecimento a partir destas necessidades</w:t>
      </w:r>
      <w:r w:rsidR="008D6E87">
        <w:t>,</w:t>
      </w:r>
      <w:r w:rsidR="004B3743">
        <w:t xml:space="preserve"> mas também </w:t>
      </w:r>
      <w:r w:rsidR="008D6E87">
        <w:t>consegui aplicar o conhecimento que ganhei durante o curso neste projeto</w:t>
      </w:r>
      <w:r w:rsidR="00155568">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735968">
      <w:pPr>
        <w:pStyle w:val="ListParagraph"/>
        <w:numPr>
          <w:ilvl w:val="0"/>
          <w:numId w:val="45"/>
        </w:numPr>
      </w:pPr>
      <w:r>
        <w:t xml:space="preserve">Duplicar mapas de boleias para semestres, anos (ponto 1.2.4). </w:t>
      </w:r>
    </w:p>
    <w:p w:rsidR="00735968" w:rsidRDefault="00735968" w:rsidP="00735968">
      <w:pPr>
        <w:pStyle w:val="ListParagraph"/>
        <w:numPr>
          <w:ilvl w:val="0"/>
          <w:numId w:val="45"/>
        </w:numPr>
      </w:pPr>
      <w:r>
        <w:t>Preencher mapas automaticamente de acordo com as boleias contabilizadas de cada membro (ponto 1.2.5).</w:t>
      </w:r>
    </w:p>
    <w:p w:rsidR="00735968" w:rsidRDefault="00735968" w:rsidP="00735968">
      <w:pPr>
        <w:pStyle w:val="ListParagraph"/>
        <w:numPr>
          <w:ilvl w:val="0"/>
          <w:numId w:val="45"/>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Pr="00525E39">
        <w:rPr>
          <w:lang w:eastAsia="ja-JP"/>
        </w:rPr>
        <w:t xml:space="preserve"> o utilizador</w:t>
      </w:r>
      <w:r>
        <w:rPr>
          <w:lang w:eastAsia="ja-JP"/>
        </w:rPr>
        <w:t xml:space="preserve"> </w:t>
      </w:r>
      <w:r>
        <w:t xml:space="preserve">(ponto 1.2.6). </w:t>
      </w:r>
    </w:p>
    <w:p w:rsidR="00735968" w:rsidRDefault="00735968" w:rsidP="00735968">
      <w:pPr>
        <w:pStyle w:val="ListParagraph"/>
        <w:numPr>
          <w:ilvl w:val="0"/>
          <w:numId w:val="45"/>
        </w:numPr>
      </w:pPr>
      <w:r w:rsidRPr="00525E39">
        <w:t>Ca</w:t>
      </w:r>
      <w:r>
        <w:t xml:space="preserve">lcular a redução da pegada de </w:t>
      </w:r>
      <w:r w:rsidRPr="00525E39">
        <w:t>carbono</w:t>
      </w:r>
      <w:r>
        <w:rPr>
          <w:lang w:eastAsia="ja-JP"/>
        </w:rPr>
        <w:t xml:space="preserve"> </w:t>
      </w:r>
      <w:r>
        <w:t>(ponto 1.2.7).</w:t>
      </w:r>
    </w:p>
    <w:p w:rsidR="00735968" w:rsidRDefault="00735968" w:rsidP="00735968">
      <w:pPr>
        <w:pStyle w:val="ListParagraph"/>
        <w:numPr>
          <w:ilvl w:val="0"/>
          <w:numId w:val="45"/>
        </w:numPr>
        <w:rPr>
          <w:lang w:eastAsia="ja-JP"/>
        </w:rPr>
      </w:pPr>
      <w:r w:rsidRPr="00525E39">
        <w:t>Sincroniz</w:t>
      </w:r>
      <w:r>
        <w:t xml:space="preserve">ar a BD das boleias com o Google </w:t>
      </w:r>
      <w:r w:rsidRPr="00525E39">
        <w:t>Spreadsheet</w:t>
      </w:r>
      <w:r>
        <w:rPr>
          <w:lang w:eastAsia="ja-JP"/>
        </w:rPr>
        <w:t xml:space="preserve"> </w:t>
      </w:r>
      <w:r>
        <w:t>(ponto 1.2.8)</w:t>
      </w:r>
      <w:r w:rsidRPr="00E77BDC">
        <w:rPr>
          <w:lang w:eastAsia="ja-JP"/>
        </w:rPr>
        <w:t>.</w:t>
      </w:r>
    </w:p>
    <w:p w:rsidR="00735968" w:rsidRPr="00525E39" w:rsidRDefault="00735968" w:rsidP="00735968">
      <w:pPr>
        <w:pStyle w:val="ListParagraph"/>
        <w:numPr>
          <w:ilvl w:val="0"/>
          <w:numId w:val="45"/>
        </w:numPr>
      </w:pPr>
      <w:r w:rsidRPr="00525E39">
        <w:t>Criar cópias de segurança dos mapas de boleias</w:t>
      </w:r>
      <w:r>
        <w:t xml:space="preserve"> (ponto 1.2.9).</w:t>
      </w:r>
    </w:p>
    <w:p w:rsidR="00735968" w:rsidRDefault="00735968" w:rsidP="00735968">
      <w:r>
        <w:t>Todos estes objetivos não foram completados, devido à falta de tempo por parte do autor. Especificamente, pelo tempo consumido na completação deste relatório.</w:t>
      </w:r>
    </w:p>
    <w:p w:rsidR="00281C90" w:rsidRDefault="00281C90" w:rsidP="00735968">
      <w:r>
        <w:t>Os outros objetivos previstos foram completos e a aplicação encontra-se no site carpooling-vascof.rhcloud.com na presente data de entrega do relatório (Novembro, 2015).</w:t>
      </w:r>
    </w:p>
    <w:p w:rsidR="00281C90" w:rsidRPr="000A0CE2" w:rsidRDefault="00281C90" w:rsidP="00735968">
      <w:r>
        <w:t>Para futuro trabalho, prevê-se a completação desta aplicação e a expansão da própria para um mercado global, ou seja, tornar a aplicação disponível e operacional para qualquer utilizador e não só para um grupo específico de pessoas.</w:t>
      </w:r>
    </w:p>
    <w:p w:rsidR="00FE6D6E" w:rsidRDefault="00FE6D6E" w:rsidP="00257429"/>
    <w:p w:rsidR="008F3F87" w:rsidRDefault="008F3F87" w:rsidP="00257429">
      <w:pPr>
        <w:sectPr w:rsidR="008F3F87">
          <w:headerReference w:type="default" r:id="rId25"/>
          <w:pgSz w:w="11906" w:h="16838"/>
          <w:pgMar w:top="1417" w:right="1701" w:bottom="1417" w:left="1701" w:header="708" w:footer="708" w:gutter="0"/>
          <w:cols w:space="708"/>
          <w:docGrid w:linePitch="360"/>
        </w:sectPr>
      </w:pPr>
    </w:p>
    <w:bookmarkStart w:id="55" w:name="_Toc434487418"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55"/>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6"/>
          <w:pgSz w:w="11906" w:h="16838"/>
          <w:pgMar w:top="1417" w:right="1701" w:bottom="1417" w:left="1701" w:header="708" w:footer="708" w:gutter="0"/>
          <w:cols w:space="708"/>
          <w:docGrid w:linePitch="360"/>
        </w:sectPr>
      </w:pPr>
    </w:p>
    <w:p w:rsidR="00B4747C" w:rsidRDefault="00B4747C" w:rsidP="00257429">
      <w:pPr>
        <w:pStyle w:val="Heading1"/>
      </w:pPr>
      <w:bookmarkStart w:id="56" w:name="_Toc434487419"/>
      <w:r>
        <w:lastRenderedPageBreak/>
        <w:t>Anexos</w:t>
      </w:r>
      <w:bookmarkEnd w:id="56"/>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 xml:space="preserve">O Caso de Uso começa quando o ator clica no botão “Alterar”  após </w:t>
            </w:r>
            <w:r w:rsidR="00B256E2">
              <w:t>selecionar</w:t>
            </w:r>
            <w:r>
              <w:t xml:space="preserve">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 xml:space="preserve">Verificar se o mapa de boleias é </w:t>
            </w:r>
            <w:r w:rsidR="00B256E2">
              <w:t>atualizado</w:t>
            </w:r>
            <w:r>
              <w:t xml:space="preserve">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 xml:space="preserve">Verificar se os campos são preenchidos </w:t>
            </w:r>
            <w:r w:rsidR="00B256E2">
              <w:t>corretamente</w:t>
            </w:r>
          </w:p>
          <w:p w:rsidR="00751CDC" w:rsidRDefault="00751CDC" w:rsidP="00257429">
            <w:pPr>
              <w:pStyle w:val="ListParagraph"/>
              <w:numPr>
                <w:ilvl w:val="0"/>
                <w:numId w:val="5"/>
              </w:numPr>
            </w:pPr>
            <w:r>
              <w:t xml:space="preserve">Se os campos numéricos só contêm </w:t>
            </w:r>
            <w:r w:rsidR="00B256E2">
              <w:t>carateres</w:t>
            </w:r>
            <w:r>
              <w:t xml:space="preserve"> </w:t>
            </w:r>
            <w:r w:rsidR="00B256E2">
              <w:t>numéricos</w:t>
            </w:r>
            <w:r>
              <w:t>.</w:t>
            </w:r>
          </w:p>
          <w:p w:rsidR="00751CDC" w:rsidRDefault="00751CDC" w:rsidP="00257429">
            <w:pPr>
              <w:pStyle w:val="ListParagraph"/>
              <w:numPr>
                <w:ilvl w:val="0"/>
                <w:numId w:val="5"/>
              </w:numPr>
            </w:pPr>
            <w:r>
              <w:t xml:space="preserve">Se os campos alfabéticos só contêm </w:t>
            </w:r>
            <w:r w:rsidR="00B256E2">
              <w:t>carateres</w:t>
            </w:r>
            <w:r>
              <w:t xml:space="preserve">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 xml:space="preserve">” </w:t>
            </w:r>
            <w:r w:rsidR="00EE6DBC">
              <w:t xml:space="preserve"> após </w:t>
            </w:r>
            <w:r w:rsidR="00B256E2">
              <w:t>selecionar</w:t>
            </w:r>
            <w:r w:rsidR="00EE6DBC">
              <w:t xml:space="preserve">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 xml:space="preserve">Verificar se o mapa de boleias é </w:t>
            </w:r>
            <w:r w:rsidR="00B256E2">
              <w:t>atualizado</w:t>
            </w:r>
            <w:r>
              <w:t xml:space="preserve">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 xml:space="preserve">Verificar se o mapa de boleias é </w:t>
            </w:r>
            <w:r w:rsidR="007F30C6">
              <w:t>atualizado</w:t>
            </w:r>
            <w:r>
              <w:t xml:space="preserve">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 xml:space="preserve">após </w:t>
            </w:r>
            <w:r w:rsidR="007F30C6">
              <w:t>selecionar</w:t>
            </w:r>
            <w:r>
              <w:t xml:space="preserve">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 xml:space="preserve">Verificar se o mapa de boleias é </w:t>
            </w:r>
            <w:r w:rsidR="007F30C6">
              <w:t>atualizado</w:t>
            </w:r>
            <w:r>
              <w:t xml:space="preserve">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 xml:space="preserve">O Caso de Uso começa quando o ator clica no botão “Sair” após </w:t>
            </w:r>
            <w:r w:rsidR="007F30C6">
              <w:t>selecionar</w:t>
            </w:r>
            <w:r>
              <w:t xml:space="preserve">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 xml:space="preserve">Verificar se o mapa de boleias é </w:t>
            </w:r>
            <w:r w:rsidR="007F30C6">
              <w:t>atualizado</w:t>
            </w:r>
            <w:r>
              <w:t xml:space="preserve">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 xml:space="preserve">O Caso de Uso começa quando o ator clica no botão “eliminar” após </w:t>
            </w:r>
            <w:r w:rsidR="007F30C6">
              <w:t>selecionar</w:t>
            </w:r>
            <w:r>
              <w:t xml:space="preserve">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 xml:space="preserve">Verificar se o mapa de boleias é </w:t>
            </w:r>
            <w:r w:rsidR="007F30C6">
              <w:t>atualizado</w:t>
            </w:r>
            <w:r>
              <w:t xml:space="preserve">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B1D" w:rsidRDefault="009C2B1D" w:rsidP="00257429">
      <w:r>
        <w:separator/>
      </w:r>
    </w:p>
  </w:endnote>
  <w:endnote w:type="continuationSeparator" w:id="0">
    <w:p w:rsidR="009C2B1D" w:rsidRDefault="009C2B1D"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E32583" w:rsidRDefault="00E32583" w:rsidP="00257429">
        <w:pPr>
          <w:pStyle w:val="Footer"/>
        </w:pPr>
        <w:r>
          <w:fldChar w:fldCharType="begin"/>
        </w:r>
        <w:r>
          <w:instrText xml:space="preserve"> PAGE   \* MERGEFORMAT </w:instrText>
        </w:r>
        <w:r>
          <w:fldChar w:fldCharType="separate"/>
        </w:r>
        <w:r w:rsidR="001C14A6">
          <w:rPr>
            <w:noProof/>
          </w:rPr>
          <w:t>33</w:t>
        </w:r>
        <w:r>
          <w:rPr>
            <w:noProof/>
          </w:rPr>
          <w:fldChar w:fldCharType="end"/>
        </w:r>
      </w:p>
    </w:sdtContent>
  </w:sdt>
  <w:p w:rsidR="00E32583" w:rsidRDefault="00E32583"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B1D" w:rsidRDefault="009C2B1D" w:rsidP="00257429">
      <w:r>
        <w:separator/>
      </w:r>
    </w:p>
  </w:footnote>
  <w:footnote w:type="continuationSeparator" w:id="0">
    <w:p w:rsidR="009C2B1D" w:rsidRDefault="009C2B1D" w:rsidP="00257429">
      <w:r>
        <w:continuationSeparator/>
      </w:r>
    </w:p>
  </w:footnote>
  <w:footnote w:id="1">
    <w:p w:rsidR="00E32583" w:rsidRDefault="00E32583"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E32583" w:rsidRPr="005363FC" w:rsidRDefault="00E32583"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583" w:rsidRDefault="00E32583"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BDA76B7"/>
    <w:multiLevelType w:val="hybridMultilevel"/>
    <w:tmpl w:val="15F84FF6"/>
    <w:lvl w:ilvl="0" w:tplc="ECB8F2B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3">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9">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5">
    <w:nsid w:val="64706D36"/>
    <w:multiLevelType w:val="hybridMultilevel"/>
    <w:tmpl w:val="DB7841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7">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2">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46"/>
  </w:num>
  <w:num w:numId="3">
    <w:abstractNumId w:val="7"/>
  </w:num>
  <w:num w:numId="4">
    <w:abstractNumId w:val="45"/>
  </w:num>
  <w:num w:numId="5">
    <w:abstractNumId w:val="0"/>
  </w:num>
  <w:num w:numId="6">
    <w:abstractNumId w:val="15"/>
  </w:num>
  <w:num w:numId="7">
    <w:abstractNumId w:val="16"/>
  </w:num>
  <w:num w:numId="8">
    <w:abstractNumId w:val="44"/>
  </w:num>
  <w:num w:numId="9">
    <w:abstractNumId w:val="32"/>
  </w:num>
  <w:num w:numId="10">
    <w:abstractNumId w:val="40"/>
  </w:num>
  <w:num w:numId="11">
    <w:abstractNumId w:val="8"/>
  </w:num>
  <w:num w:numId="12">
    <w:abstractNumId w:val="22"/>
  </w:num>
  <w:num w:numId="13">
    <w:abstractNumId w:val="25"/>
  </w:num>
  <w:num w:numId="14">
    <w:abstractNumId w:val="4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5"/>
  </w:num>
  <w:num w:numId="19">
    <w:abstractNumId w:val="24"/>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9"/>
  </w:num>
  <w:num w:numId="23">
    <w:abstractNumId w:val="34"/>
  </w:num>
  <w:num w:numId="24">
    <w:abstractNumId w:val="41"/>
  </w:num>
  <w:num w:numId="25">
    <w:abstractNumId w:val="2"/>
  </w:num>
  <w:num w:numId="26">
    <w:abstractNumId w:val="26"/>
  </w:num>
  <w:num w:numId="27">
    <w:abstractNumId w:val="43"/>
  </w:num>
  <w:num w:numId="28">
    <w:abstractNumId w:val="21"/>
  </w:num>
  <w:num w:numId="29">
    <w:abstractNumId w:val="30"/>
  </w:num>
  <w:num w:numId="30">
    <w:abstractNumId w:val="29"/>
  </w:num>
  <w:num w:numId="31">
    <w:abstractNumId w:val="9"/>
  </w:num>
  <w:num w:numId="32">
    <w:abstractNumId w:val="17"/>
  </w:num>
  <w:num w:numId="33">
    <w:abstractNumId w:val="33"/>
  </w:num>
  <w:num w:numId="34">
    <w:abstractNumId w:val="23"/>
  </w:num>
  <w:num w:numId="35">
    <w:abstractNumId w:val="20"/>
  </w:num>
  <w:num w:numId="36">
    <w:abstractNumId w:val="14"/>
  </w:num>
  <w:num w:numId="37">
    <w:abstractNumId w:val="3"/>
  </w:num>
  <w:num w:numId="38">
    <w:abstractNumId w:val="1"/>
  </w:num>
  <w:num w:numId="39">
    <w:abstractNumId w:val="10"/>
  </w:num>
  <w:num w:numId="40">
    <w:abstractNumId w:val="13"/>
  </w:num>
  <w:num w:numId="41">
    <w:abstractNumId w:val="38"/>
  </w:num>
  <w:num w:numId="42">
    <w:abstractNumId w:val="6"/>
  </w:num>
  <w:num w:numId="43">
    <w:abstractNumId w:val="36"/>
  </w:num>
  <w:num w:numId="44">
    <w:abstractNumId w:val="35"/>
  </w:num>
  <w:num w:numId="45">
    <w:abstractNumId w:val="12"/>
  </w:num>
  <w:num w:numId="46">
    <w:abstractNumId w:val="31"/>
  </w:num>
  <w:num w:numId="47">
    <w:abstractNumId w:val="3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4217A"/>
    <w:rsid w:val="00042ECE"/>
    <w:rsid w:val="00044400"/>
    <w:rsid w:val="00051408"/>
    <w:rsid w:val="00051F8E"/>
    <w:rsid w:val="000547A2"/>
    <w:rsid w:val="000551FD"/>
    <w:rsid w:val="00057809"/>
    <w:rsid w:val="000606AA"/>
    <w:rsid w:val="00063D6A"/>
    <w:rsid w:val="00066934"/>
    <w:rsid w:val="00066ACC"/>
    <w:rsid w:val="00066EDE"/>
    <w:rsid w:val="00074083"/>
    <w:rsid w:val="000748C3"/>
    <w:rsid w:val="00080BD8"/>
    <w:rsid w:val="0008748A"/>
    <w:rsid w:val="0009494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6431"/>
    <w:rsid w:val="000F5609"/>
    <w:rsid w:val="000F56D7"/>
    <w:rsid w:val="0010453C"/>
    <w:rsid w:val="00111CCD"/>
    <w:rsid w:val="00116CC8"/>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B11B6"/>
    <w:rsid w:val="001B20AF"/>
    <w:rsid w:val="001B73E6"/>
    <w:rsid w:val="001C14A6"/>
    <w:rsid w:val="001C38A7"/>
    <w:rsid w:val="001C54C3"/>
    <w:rsid w:val="001D5C94"/>
    <w:rsid w:val="001D63BD"/>
    <w:rsid w:val="001E1C13"/>
    <w:rsid w:val="001E3483"/>
    <w:rsid w:val="001E38B3"/>
    <w:rsid w:val="001F0774"/>
    <w:rsid w:val="001F30DA"/>
    <w:rsid w:val="001F5A35"/>
    <w:rsid w:val="0020078E"/>
    <w:rsid w:val="002028D5"/>
    <w:rsid w:val="00202C0D"/>
    <w:rsid w:val="00203616"/>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4573"/>
    <w:rsid w:val="002D6FCF"/>
    <w:rsid w:val="002F2AE3"/>
    <w:rsid w:val="003107BF"/>
    <w:rsid w:val="00333BB6"/>
    <w:rsid w:val="003369D8"/>
    <w:rsid w:val="00336CD5"/>
    <w:rsid w:val="00347092"/>
    <w:rsid w:val="00354357"/>
    <w:rsid w:val="00364FD1"/>
    <w:rsid w:val="003675D2"/>
    <w:rsid w:val="00367A29"/>
    <w:rsid w:val="003704FC"/>
    <w:rsid w:val="00372564"/>
    <w:rsid w:val="00382EB9"/>
    <w:rsid w:val="00384B21"/>
    <w:rsid w:val="0038726C"/>
    <w:rsid w:val="00387841"/>
    <w:rsid w:val="00390181"/>
    <w:rsid w:val="00393057"/>
    <w:rsid w:val="00395308"/>
    <w:rsid w:val="003A0651"/>
    <w:rsid w:val="003A343A"/>
    <w:rsid w:val="003A3A5F"/>
    <w:rsid w:val="003A4E58"/>
    <w:rsid w:val="003A706C"/>
    <w:rsid w:val="003A743A"/>
    <w:rsid w:val="003B7BFE"/>
    <w:rsid w:val="003C0F67"/>
    <w:rsid w:val="003C19A1"/>
    <w:rsid w:val="003C279F"/>
    <w:rsid w:val="003C4FA2"/>
    <w:rsid w:val="003D3D51"/>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ADF"/>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B4DD6"/>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968"/>
    <w:rsid w:val="00735B2E"/>
    <w:rsid w:val="0073619D"/>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37B"/>
    <w:rsid w:val="009112FB"/>
    <w:rsid w:val="009168BC"/>
    <w:rsid w:val="00920FF4"/>
    <w:rsid w:val="00925DCC"/>
    <w:rsid w:val="009339D0"/>
    <w:rsid w:val="00943DA4"/>
    <w:rsid w:val="009549BC"/>
    <w:rsid w:val="00955FB5"/>
    <w:rsid w:val="0095785B"/>
    <w:rsid w:val="0096662E"/>
    <w:rsid w:val="0096704D"/>
    <w:rsid w:val="0097015F"/>
    <w:rsid w:val="009706C3"/>
    <w:rsid w:val="0097447F"/>
    <w:rsid w:val="00990670"/>
    <w:rsid w:val="009A083D"/>
    <w:rsid w:val="009A0F32"/>
    <w:rsid w:val="009A4448"/>
    <w:rsid w:val="009B01A1"/>
    <w:rsid w:val="009B2EE7"/>
    <w:rsid w:val="009B48F3"/>
    <w:rsid w:val="009C04EE"/>
    <w:rsid w:val="009C2B1D"/>
    <w:rsid w:val="009C3013"/>
    <w:rsid w:val="009D1545"/>
    <w:rsid w:val="009D319F"/>
    <w:rsid w:val="009D36FB"/>
    <w:rsid w:val="009D48F5"/>
    <w:rsid w:val="009D7010"/>
    <w:rsid w:val="009E408A"/>
    <w:rsid w:val="009E4119"/>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7028"/>
    <w:rsid w:val="00B17A58"/>
    <w:rsid w:val="00B24302"/>
    <w:rsid w:val="00B256E2"/>
    <w:rsid w:val="00B32AB8"/>
    <w:rsid w:val="00B42FDB"/>
    <w:rsid w:val="00B44060"/>
    <w:rsid w:val="00B444B9"/>
    <w:rsid w:val="00B46AD2"/>
    <w:rsid w:val="00B4747C"/>
    <w:rsid w:val="00B47760"/>
    <w:rsid w:val="00B53C1D"/>
    <w:rsid w:val="00B62D0A"/>
    <w:rsid w:val="00B8055B"/>
    <w:rsid w:val="00B81128"/>
    <w:rsid w:val="00B83CC1"/>
    <w:rsid w:val="00B93B36"/>
    <w:rsid w:val="00B947B5"/>
    <w:rsid w:val="00B95426"/>
    <w:rsid w:val="00B966C7"/>
    <w:rsid w:val="00BA1D4E"/>
    <w:rsid w:val="00BA34D2"/>
    <w:rsid w:val="00BC2382"/>
    <w:rsid w:val="00BC6315"/>
    <w:rsid w:val="00BC6F9A"/>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CF7BC6"/>
    <w:rsid w:val="00D01718"/>
    <w:rsid w:val="00D1432C"/>
    <w:rsid w:val="00D325B8"/>
    <w:rsid w:val="00D35630"/>
    <w:rsid w:val="00D41DD0"/>
    <w:rsid w:val="00D42D0B"/>
    <w:rsid w:val="00D5161D"/>
    <w:rsid w:val="00D52775"/>
    <w:rsid w:val="00D57C67"/>
    <w:rsid w:val="00D664BB"/>
    <w:rsid w:val="00D6719C"/>
    <w:rsid w:val="00D67348"/>
    <w:rsid w:val="00D67375"/>
    <w:rsid w:val="00D70948"/>
    <w:rsid w:val="00D73A2F"/>
    <w:rsid w:val="00D7631C"/>
    <w:rsid w:val="00D925D0"/>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CB8F335F-597B-474E-A943-9EAB2A763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58</Pages>
  <Words>9107</Words>
  <Characters>49184</Characters>
  <Application>Microsoft Office Word</Application>
  <DocSecurity>0</DocSecurity>
  <Lines>409</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21</cp:revision>
  <cp:lastPrinted>2015-09-30T13:07:00Z</cp:lastPrinted>
  <dcterms:created xsi:type="dcterms:W3CDTF">2015-10-27T11:23:00Z</dcterms:created>
  <dcterms:modified xsi:type="dcterms:W3CDTF">2015-11-06T15:35:00Z</dcterms:modified>
</cp:coreProperties>
</file>