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FE7319" w14:textId="77777777" w:rsidR="00736044" w:rsidRDefault="00736044">
      <w:pPr>
        <w:widowControl w:val="0"/>
        <w:pBdr>
          <w:top w:val="nil"/>
          <w:left w:val="nil"/>
          <w:bottom w:val="nil"/>
          <w:right w:val="nil"/>
          <w:between w:val="nil"/>
        </w:pBdr>
        <w:spacing w:after="0" w:line="276" w:lineRule="auto"/>
        <w:ind w:right="0" w:firstLine="0"/>
        <w:jc w:val="left"/>
        <w:rPr>
          <w:rFonts w:ascii="Arial" w:eastAsia="Arial" w:hAnsi="Arial" w:cs="Arial"/>
          <w:color w:val="000000"/>
          <w:sz w:val="22"/>
          <w:szCs w:val="22"/>
        </w:rPr>
      </w:pPr>
    </w:p>
    <w:tbl>
      <w:tblPr>
        <w:tblStyle w:val="a"/>
        <w:tblW w:w="9283" w:type="dxa"/>
        <w:tblInd w:w="-15" w:type="dxa"/>
        <w:tblBorders>
          <w:top w:val="nil"/>
          <w:left w:val="nil"/>
          <w:bottom w:val="nil"/>
          <w:right w:val="nil"/>
          <w:insideH w:val="nil"/>
          <w:insideV w:val="nil"/>
        </w:tblBorders>
        <w:tblLayout w:type="fixed"/>
        <w:tblLook w:val="0400" w:firstRow="0" w:lastRow="0" w:firstColumn="0" w:lastColumn="0" w:noHBand="0" w:noVBand="1"/>
      </w:tblPr>
      <w:tblGrid>
        <w:gridCol w:w="1003"/>
        <w:gridCol w:w="3260"/>
        <w:gridCol w:w="1564"/>
        <w:gridCol w:w="1341"/>
        <w:gridCol w:w="2115"/>
      </w:tblGrid>
      <w:tr w:rsidR="00736044" w14:paraId="195C0D74" w14:textId="77777777">
        <w:tc>
          <w:tcPr>
            <w:tcW w:w="4263" w:type="dxa"/>
            <w:gridSpan w:val="2"/>
          </w:tcPr>
          <w:p w14:paraId="7B9271D3" w14:textId="77777777" w:rsidR="00736044" w:rsidRDefault="009B085A">
            <w:pPr>
              <w:tabs>
                <w:tab w:val="center" w:pos="8500"/>
              </w:tabs>
              <w:spacing w:after="205" w:line="259" w:lineRule="auto"/>
              <w:ind w:right="0" w:firstLine="0"/>
              <w:jc w:val="left"/>
              <w:rPr>
                <w:b/>
              </w:rPr>
            </w:pPr>
            <w:r>
              <w:rPr>
                <w:b/>
              </w:rPr>
              <w:t>FGA 0238</w:t>
            </w:r>
            <w:r>
              <w:rPr>
                <w:b/>
                <w:i/>
              </w:rPr>
              <w:t xml:space="preserve"> - </w:t>
            </w:r>
            <w:r>
              <w:rPr>
                <w:b/>
              </w:rPr>
              <w:t xml:space="preserve">Testes de Software – Turma: </w:t>
            </w:r>
          </w:p>
        </w:tc>
        <w:tc>
          <w:tcPr>
            <w:tcW w:w="1564" w:type="dxa"/>
          </w:tcPr>
          <w:p w14:paraId="3C25B37F" w14:textId="77777777" w:rsidR="00736044" w:rsidRDefault="009B085A">
            <w:pPr>
              <w:tabs>
                <w:tab w:val="center" w:pos="8500"/>
              </w:tabs>
              <w:spacing w:after="205" w:line="259" w:lineRule="auto"/>
              <w:ind w:right="0" w:firstLine="0"/>
              <w:jc w:val="left"/>
            </w:pPr>
            <w:r>
              <w:t>02</w:t>
            </w:r>
          </w:p>
        </w:tc>
        <w:tc>
          <w:tcPr>
            <w:tcW w:w="1341" w:type="dxa"/>
          </w:tcPr>
          <w:p w14:paraId="0D63F51E" w14:textId="77777777" w:rsidR="00736044" w:rsidRDefault="009B085A">
            <w:pPr>
              <w:tabs>
                <w:tab w:val="center" w:pos="8500"/>
              </w:tabs>
              <w:spacing w:after="205" w:line="259" w:lineRule="auto"/>
              <w:ind w:right="0" w:firstLine="0"/>
              <w:jc w:val="left"/>
              <w:rPr>
                <w:b/>
              </w:rPr>
            </w:pPr>
            <w:r>
              <w:rPr>
                <w:b/>
              </w:rPr>
              <w:t>Semestre:</w:t>
            </w:r>
          </w:p>
        </w:tc>
        <w:tc>
          <w:tcPr>
            <w:tcW w:w="2115" w:type="dxa"/>
          </w:tcPr>
          <w:p w14:paraId="4EBF3B8A" w14:textId="77777777" w:rsidR="00736044" w:rsidRDefault="009B085A">
            <w:pPr>
              <w:tabs>
                <w:tab w:val="center" w:pos="8500"/>
              </w:tabs>
              <w:spacing w:after="205" w:line="259" w:lineRule="auto"/>
              <w:ind w:right="0" w:firstLine="0"/>
              <w:jc w:val="left"/>
            </w:pPr>
            <w:r>
              <w:t xml:space="preserve">2024.1 </w:t>
            </w:r>
          </w:p>
        </w:tc>
      </w:tr>
      <w:tr w:rsidR="00736044" w14:paraId="3D3C2738" w14:textId="77777777">
        <w:tc>
          <w:tcPr>
            <w:tcW w:w="1003" w:type="dxa"/>
          </w:tcPr>
          <w:p w14:paraId="7B7CD954" w14:textId="77777777" w:rsidR="00736044" w:rsidRDefault="009B085A">
            <w:pPr>
              <w:tabs>
                <w:tab w:val="center" w:pos="8500"/>
              </w:tabs>
              <w:spacing w:after="205" w:line="259" w:lineRule="auto"/>
              <w:ind w:right="0" w:firstLine="0"/>
              <w:jc w:val="left"/>
              <w:rPr>
                <w:b/>
              </w:rPr>
            </w:pPr>
            <w:r>
              <w:rPr>
                <w:b/>
              </w:rPr>
              <w:t xml:space="preserve">Equipe: </w:t>
            </w:r>
          </w:p>
        </w:tc>
        <w:tc>
          <w:tcPr>
            <w:tcW w:w="4824" w:type="dxa"/>
            <w:gridSpan w:val="2"/>
          </w:tcPr>
          <w:p w14:paraId="7FAA6293" w14:textId="77777777" w:rsidR="00736044" w:rsidRDefault="009B085A">
            <w:pPr>
              <w:tabs>
                <w:tab w:val="center" w:pos="8500"/>
              </w:tabs>
              <w:spacing w:after="205" w:line="259" w:lineRule="auto"/>
              <w:ind w:right="0" w:firstLine="0"/>
              <w:jc w:val="left"/>
            </w:pPr>
            <w:r>
              <w:t>5 - Os Abandonados</w:t>
            </w:r>
          </w:p>
        </w:tc>
        <w:tc>
          <w:tcPr>
            <w:tcW w:w="1341" w:type="dxa"/>
          </w:tcPr>
          <w:p w14:paraId="4694935E" w14:textId="77777777" w:rsidR="00736044" w:rsidRDefault="00736044">
            <w:pPr>
              <w:tabs>
                <w:tab w:val="center" w:pos="8500"/>
              </w:tabs>
              <w:spacing w:after="205" w:line="259" w:lineRule="auto"/>
              <w:ind w:right="0" w:firstLine="0"/>
              <w:jc w:val="left"/>
              <w:rPr>
                <w:b/>
              </w:rPr>
            </w:pPr>
          </w:p>
        </w:tc>
        <w:tc>
          <w:tcPr>
            <w:tcW w:w="2115" w:type="dxa"/>
          </w:tcPr>
          <w:p w14:paraId="4CE661A0" w14:textId="77777777" w:rsidR="00736044" w:rsidRDefault="00736044">
            <w:pPr>
              <w:tabs>
                <w:tab w:val="center" w:pos="8500"/>
              </w:tabs>
              <w:spacing w:after="205" w:line="259" w:lineRule="auto"/>
              <w:ind w:right="0" w:firstLine="0"/>
              <w:jc w:val="left"/>
            </w:pPr>
          </w:p>
        </w:tc>
      </w:tr>
      <w:tr w:rsidR="00736044" w14:paraId="4B627E7A" w14:textId="77777777">
        <w:tc>
          <w:tcPr>
            <w:tcW w:w="1003" w:type="dxa"/>
          </w:tcPr>
          <w:p w14:paraId="47B95EFE" w14:textId="77777777" w:rsidR="00736044" w:rsidRDefault="009B085A">
            <w:pPr>
              <w:tabs>
                <w:tab w:val="center" w:pos="8500"/>
              </w:tabs>
              <w:spacing w:after="205" w:line="259" w:lineRule="auto"/>
              <w:ind w:right="0" w:firstLine="0"/>
              <w:jc w:val="left"/>
              <w:rPr>
                <w:b/>
              </w:rPr>
            </w:pPr>
            <w:r>
              <w:rPr>
                <w:b/>
              </w:rPr>
              <w:t>Nomes:</w:t>
            </w:r>
          </w:p>
        </w:tc>
        <w:tc>
          <w:tcPr>
            <w:tcW w:w="4824" w:type="dxa"/>
            <w:gridSpan w:val="2"/>
          </w:tcPr>
          <w:p w14:paraId="3C2B65F1" w14:textId="49EDEE4F" w:rsidR="00736044" w:rsidRDefault="009B085A">
            <w:pPr>
              <w:tabs>
                <w:tab w:val="center" w:pos="8500"/>
              </w:tabs>
              <w:spacing w:after="205" w:line="259" w:lineRule="auto"/>
              <w:ind w:right="0" w:firstLine="0"/>
              <w:jc w:val="left"/>
            </w:pPr>
            <w:r>
              <w:t>João Lucas Pinto Vasconcel</w:t>
            </w:r>
            <w:r w:rsidR="004A6959">
              <w:t>os</w:t>
            </w:r>
          </w:p>
        </w:tc>
        <w:tc>
          <w:tcPr>
            <w:tcW w:w="1341" w:type="dxa"/>
          </w:tcPr>
          <w:p w14:paraId="67F2ACE2" w14:textId="77777777" w:rsidR="00736044" w:rsidRDefault="009B085A">
            <w:pPr>
              <w:tabs>
                <w:tab w:val="center" w:pos="8500"/>
              </w:tabs>
              <w:spacing w:after="205" w:line="259" w:lineRule="auto"/>
              <w:ind w:right="0" w:firstLine="0"/>
              <w:jc w:val="left"/>
              <w:rPr>
                <w:b/>
              </w:rPr>
            </w:pPr>
            <w:r>
              <w:rPr>
                <w:b/>
              </w:rPr>
              <w:t>Matrículas:</w:t>
            </w:r>
          </w:p>
        </w:tc>
        <w:tc>
          <w:tcPr>
            <w:tcW w:w="2115" w:type="dxa"/>
          </w:tcPr>
          <w:p w14:paraId="31C771B8" w14:textId="53AA8837" w:rsidR="00736044" w:rsidRDefault="009B085A">
            <w:pPr>
              <w:tabs>
                <w:tab w:val="center" w:pos="8500"/>
              </w:tabs>
              <w:spacing w:after="205" w:line="259" w:lineRule="auto"/>
              <w:ind w:right="0" w:firstLine="0"/>
              <w:jc w:val="left"/>
            </w:pPr>
            <w:r>
              <w:t>190089601</w:t>
            </w:r>
          </w:p>
        </w:tc>
      </w:tr>
    </w:tbl>
    <w:p w14:paraId="1C9AF7F9" w14:textId="77777777" w:rsidR="00736044" w:rsidRDefault="009B085A">
      <w:pPr>
        <w:spacing w:after="295" w:line="259" w:lineRule="auto"/>
        <w:ind w:right="0" w:firstLine="0"/>
        <w:jc w:val="left"/>
      </w:pPr>
      <w:r>
        <w:rPr>
          <w:noProof/>
          <w:sz w:val="22"/>
          <w:szCs w:val="22"/>
        </w:rPr>
        <mc:AlternateContent>
          <mc:Choice Requires="wpg">
            <w:drawing>
              <wp:inline distT="0" distB="0" distL="0" distR="0" wp14:anchorId="68162AD4" wp14:editId="3575E9EC">
                <wp:extent cx="5940006" cy="25311"/>
                <wp:effectExtent l="0" t="0" r="0" b="0"/>
                <wp:docPr id="2" name="Agrupar 2"/>
                <wp:cNvGraphicFramePr/>
                <a:graphic xmlns:a="http://schemas.openxmlformats.org/drawingml/2006/main">
                  <a:graphicData uri="http://schemas.microsoft.com/office/word/2010/wordprocessingGroup">
                    <wpg:wgp>
                      <wpg:cNvGrpSpPr/>
                      <wpg:grpSpPr>
                        <a:xfrm>
                          <a:off x="0" y="0"/>
                          <a:ext cx="5940006" cy="25311"/>
                          <a:chOff x="2375975" y="3767325"/>
                          <a:chExt cx="5940050" cy="25350"/>
                        </a:xfrm>
                      </wpg:grpSpPr>
                      <wpg:grpSp>
                        <wpg:cNvPr id="139865956" name="Agrupar 139865956"/>
                        <wpg:cNvGrpSpPr/>
                        <wpg:grpSpPr>
                          <a:xfrm>
                            <a:off x="2375997" y="3767345"/>
                            <a:ext cx="5940006" cy="25311"/>
                            <a:chOff x="0" y="0"/>
                            <a:chExt cx="5940006" cy="25311"/>
                          </a:xfrm>
                        </wpg:grpSpPr>
                        <wps:wsp>
                          <wps:cNvPr id="1823968583" name="Retângulo 1823968583"/>
                          <wps:cNvSpPr/>
                          <wps:spPr>
                            <a:xfrm>
                              <a:off x="0" y="0"/>
                              <a:ext cx="5940000" cy="25300"/>
                            </a:xfrm>
                            <a:prstGeom prst="rect">
                              <a:avLst/>
                            </a:prstGeom>
                            <a:noFill/>
                            <a:ln>
                              <a:noFill/>
                            </a:ln>
                          </wps:spPr>
                          <wps:txbx>
                            <w:txbxContent>
                              <w:p w14:paraId="2AA97E59" w14:textId="77777777" w:rsidR="00736044" w:rsidRDefault="00736044">
                                <w:pPr>
                                  <w:spacing w:after="0" w:line="240" w:lineRule="auto"/>
                                  <w:ind w:right="0" w:firstLine="0"/>
                                  <w:jc w:val="left"/>
                                  <w:textDirection w:val="btLr"/>
                                </w:pPr>
                              </w:p>
                            </w:txbxContent>
                          </wps:txbx>
                          <wps:bodyPr spcFirstLastPara="1" wrap="square" lIns="91425" tIns="91425" rIns="91425" bIns="91425" anchor="ctr" anchorCtr="0">
                            <a:noAutofit/>
                          </wps:bodyPr>
                        </wps:wsp>
                        <wps:wsp>
                          <wps:cNvPr id="2092207929" name="Forma Livre: Forma 2092207929"/>
                          <wps:cNvSpPr/>
                          <wps:spPr>
                            <a:xfrm>
                              <a:off x="0" y="0"/>
                              <a:ext cx="5940006" cy="25311"/>
                            </a:xfrm>
                            <a:custGeom>
                              <a:avLst/>
                              <a:gdLst/>
                              <a:ahLst/>
                              <a:cxnLst/>
                              <a:rect l="l" t="t" r="r" b="b"/>
                              <a:pathLst>
                                <a:path w="5940006" h="25311" extrusionOk="0">
                                  <a:moveTo>
                                    <a:pt x="0" y="0"/>
                                  </a:moveTo>
                                  <a:lnTo>
                                    <a:pt x="5940006" y="0"/>
                                  </a:lnTo>
                                  <a:lnTo>
                                    <a:pt x="5940006" y="25311"/>
                                  </a:lnTo>
                                  <a:lnTo>
                                    <a:pt x="0" y="25311"/>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inline>
            </w:drawing>
          </mc:Choice>
          <mc:Fallback>
            <w:pict>
              <v:group w14:anchorId="68162AD4" id="Agrupar 2" o:spid="_x0000_s1026" style="width:467.7pt;height:2pt;mso-position-horizontal-relative:char;mso-position-vertical-relative:line" coordorigin="23759,37673" coordsize="59400,2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">
                <v:group id="Agrupar 139865956" o:spid="_x0000_s1027" style="position:absolute;left:23759;top:37673;width:59401;height:253" coordsize="59400,2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">
                  <v:rect id="Retângulo 1823968583" o:spid="_x0000_s1028" style="position:absolute;width:59400;height:2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" filled="f" stroked="f">
                    <v:textbox inset="2.53958mm,2.53958mm,2.53958mm,2.53958mm">
                      <w:txbxContent>
                        <w:p w14:paraId="2AA97E59" w14:textId="77777777" w:rsidR="00736044" w:rsidRDefault="00736044">
                          <w:pPr>
                            <w:spacing w:after="0" w:line="240" w:lineRule="auto"/>
                            <w:ind w:right="0" w:firstLine="0"/>
                            <w:jc w:val="left"/>
                            <w:textDirection w:val="btLr"/>
                          </w:pPr>
                        </w:p>
                      </w:txbxContent>
                    </v:textbox>
                  </v:rect>
                  <v:shape id="Forma Livre: Forma 2092207929" o:spid="_x0000_s1029" style="position:absolute;width:59400;height:253;visibility:visible;mso-wrap-style:square;v-text-anchor:middle" coordsize="5940006,25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" path="m,l5940006,r,25311l,25311,,e" fillcolor="black" stroked="f">
                    <v:path arrowok="t" o:extrusionok="f"/>
                  </v:shape>
                </v:group>
                <w10:anchorlock/>
              </v:group>
            </w:pict>
          </mc:Fallback>
        </mc:AlternateContent>
      </w:r>
    </w:p>
    <w:p w14:paraId="0027C348" w14:textId="77777777" w:rsidR="00736044" w:rsidRDefault="009B085A">
      <w:pPr>
        <w:spacing w:after="0" w:line="259" w:lineRule="auto"/>
        <w:ind w:right="837" w:firstLine="0"/>
        <w:jc w:val="center"/>
      </w:pPr>
      <w:r>
        <w:rPr>
          <w:sz w:val="34"/>
          <w:szCs w:val="34"/>
        </w:rPr>
        <w:t>Atividade 5 – Teste de Segurança</w:t>
      </w:r>
    </w:p>
    <w:p w14:paraId="107B6100" w14:textId="77777777" w:rsidR="00736044" w:rsidRDefault="009B085A">
      <w:pPr>
        <w:spacing w:after="830" w:line="259" w:lineRule="auto"/>
        <w:ind w:right="0" w:firstLine="0"/>
        <w:jc w:val="left"/>
      </w:pPr>
      <w:r>
        <w:rPr>
          <w:noProof/>
          <w:sz w:val="22"/>
          <w:szCs w:val="22"/>
        </w:rPr>
        <mc:AlternateContent>
          <mc:Choice Requires="wpg">
            <w:drawing>
              <wp:inline distT="0" distB="0" distL="0" distR="0" wp14:anchorId="079BD396" wp14:editId="0010D499">
                <wp:extent cx="5940006" cy="25311"/>
                <wp:effectExtent l="0" t="0" r="0" b="0"/>
                <wp:docPr id="1" name="Agrupar 1"/>
                <wp:cNvGraphicFramePr/>
                <a:graphic xmlns:a="http://schemas.openxmlformats.org/drawingml/2006/main">
                  <a:graphicData uri="http://schemas.microsoft.com/office/word/2010/wordprocessingGroup">
                    <wpg:wgp>
                      <wpg:cNvGrpSpPr/>
                      <wpg:grpSpPr>
                        <a:xfrm>
                          <a:off x="0" y="0"/>
                          <a:ext cx="5940006" cy="25311"/>
                          <a:chOff x="2375975" y="3767325"/>
                          <a:chExt cx="5940050" cy="25350"/>
                        </a:xfrm>
                      </wpg:grpSpPr>
                      <wpg:grpSp>
                        <wpg:cNvPr id="1673003265" name="Agrupar 1673003265"/>
                        <wpg:cNvGrpSpPr/>
                        <wpg:grpSpPr>
                          <a:xfrm>
                            <a:off x="2375997" y="3767345"/>
                            <a:ext cx="5940006" cy="25311"/>
                            <a:chOff x="0" y="0"/>
                            <a:chExt cx="5940006" cy="25311"/>
                          </a:xfrm>
                        </wpg:grpSpPr>
                        <wps:wsp>
                          <wps:cNvPr id="887542864" name="Retângulo 887542864"/>
                          <wps:cNvSpPr/>
                          <wps:spPr>
                            <a:xfrm>
                              <a:off x="0" y="0"/>
                              <a:ext cx="5940000" cy="25300"/>
                            </a:xfrm>
                            <a:prstGeom prst="rect">
                              <a:avLst/>
                            </a:prstGeom>
                            <a:noFill/>
                            <a:ln>
                              <a:noFill/>
                            </a:ln>
                          </wps:spPr>
                          <wps:txbx>
                            <w:txbxContent>
                              <w:p w14:paraId="782A3AAA" w14:textId="77777777" w:rsidR="00736044" w:rsidRDefault="00736044">
                                <w:pPr>
                                  <w:spacing w:after="0" w:line="240" w:lineRule="auto"/>
                                  <w:ind w:right="0" w:firstLine="0"/>
                                  <w:jc w:val="left"/>
                                  <w:textDirection w:val="btLr"/>
                                </w:pPr>
                              </w:p>
                            </w:txbxContent>
                          </wps:txbx>
                          <wps:bodyPr spcFirstLastPara="1" wrap="square" lIns="91425" tIns="91425" rIns="91425" bIns="91425" anchor="ctr" anchorCtr="0">
                            <a:noAutofit/>
                          </wps:bodyPr>
                        </wps:wsp>
                        <wps:wsp>
                          <wps:cNvPr id="209260048" name="Forma Livre: Forma 209260048"/>
                          <wps:cNvSpPr/>
                          <wps:spPr>
                            <a:xfrm>
                              <a:off x="0" y="0"/>
                              <a:ext cx="5940006" cy="25311"/>
                            </a:xfrm>
                            <a:custGeom>
                              <a:avLst/>
                              <a:gdLst/>
                              <a:ahLst/>
                              <a:cxnLst/>
                              <a:rect l="l" t="t" r="r" b="b"/>
                              <a:pathLst>
                                <a:path w="5940006" h="25311" extrusionOk="0">
                                  <a:moveTo>
                                    <a:pt x="0" y="0"/>
                                  </a:moveTo>
                                  <a:lnTo>
                                    <a:pt x="5940006" y="0"/>
                                  </a:lnTo>
                                  <a:lnTo>
                                    <a:pt x="5940006" y="25311"/>
                                  </a:lnTo>
                                  <a:lnTo>
                                    <a:pt x="0" y="25311"/>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inline>
            </w:drawing>
          </mc:Choice>
          <mc:Fallback>
            <w:pict>
              <v:group w14:anchorId="079BD396" id="Agrupar 1" o:spid="_x0000_s1030" style="width:467.7pt;height:2pt;mso-position-horizontal-relative:char;mso-position-vertical-relative:line" coordorigin="23759,37673" coordsize="59400,2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">
                <v:group id="Agrupar 1673003265" o:spid="_x0000_s1031" style="position:absolute;left:23759;top:37673;width:59401;height:253" coordsize="59400,2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">
                  <v:rect id="Retângulo 887542864" o:spid="_x0000_s1032" style="position:absolute;width:59400;height:2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" filled="f" stroked="f">
                    <v:textbox inset="2.53958mm,2.53958mm,2.53958mm,2.53958mm">
                      <w:txbxContent>
                        <w:p w14:paraId="782A3AAA" w14:textId="77777777" w:rsidR="00736044" w:rsidRDefault="00736044">
                          <w:pPr>
                            <w:spacing w:after="0" w:line="240" w:lineRule="auto"/>
                            <w:ind w:right="0" w:firstLine="0"/>
                            <w:jc w:val="left"/>
                            <w:textDirection w:val="btLr"/>
                          </w:pPr>
                        </w:p>
                      </w:txbxContent>
                    </v:textbox>
                  </v:rect>
                  <v:shape id="Forma Livre: Forma 209260048" o:spid="_x0000_s1033" style="position:absolute;width:59400;height:253;visibility:visible;mso-wrap-style:square;v-text-anchor:middle" coordsize="5940006,25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" path="m,l5940006,r,25311l,25311,,e" fillcolor="black" stroked="f">
                    <v:path arrowok="t" o:extrusionok="f"/>
                  </v:shape>
                </v:group>
                <w10:anchorlock/>
              </v:group>
            </w:pict>
          </mc:Fallback>
        </mc:AlternateContent>
      </w:r>
    </w:p>
    <w:p w14:paraId="6844E72F" w14:textId="77777777" w:rsidR="00736044" w:rsidRDefault="009B085A">
      <w:pPr>
        <w:pStyle w:val="Ttulo1"/>
        <w:numPr>
          <w:ilvl w:val="0"/>
          <w:numId w:val="10"/>
        </w:numPr>
        <w:ind w:left="542" w:right="0" w:hanging="557"/>
      </w:pPr>
      <w:r>
        <w:rPr>
          <w:b/>
        </w:rPr>
        <w:t>Aplicação Analisada</w:t>
      </w:r>
    </w:p>
    <w:p w14:paraId="3665E866" w14:textId="77777777" w:rsidR="00736044" w:rsidRDefault="009B085A">
      <w:pPr>
        <w:numPr>
          <w:ilvl w:val="1"/>
          <w:numId w:val="3"/>
        </w:numPr>
        <w:pBdr>
          <w:top w:val="nil"/>
          <w:left w:val="nil"/>
          <w:bottom w:val="nil"/>
          <w:right w:val="nil"/>
          <w:between w:val="nil"/>
        </w:pBdr>
        <w:spacing w:after="257" w:line="265" w:lineRule="auto"/>
        <w:ind w:right="850"/>
        <w:rPr>
          <w:b/>
          <w:color w:val="000000"/>
        </w:rPr>
      </w:pPr>
      <w:r>
        <w:rPr>
          <w:b/>
          <w:color w:val="000000"/>
        </w:rPr>
        <w:t>Identificação da Aplicação</w:t>
      </w:r>
    </w:p>
    <w:p w14:paraId="7E915370" w14:textId="77777777" w:rsidR="00736044" w:rsidRDefault="009B085A">
      <w:pPr>
        <w:spacing w:after="257" w:line="265" w:lineRule="auto"/>
        <w:ind w:right="850" w:firstLine="360"/>
      </w:pPr>
      <w:r>
        <w:rPr>
          <w:b/>
        </w:rPr>
        <w:t>Nome</w:t>
      </w:r>
      <w:r>
        <w:t>: MEC-Energia</w:t>
      </w:r>
    </w:p>
    <w:p w14:paraId="283AED58" w14:textId="77777777" w:rsidR="00736044" w:rsidRDefault="009B085A">
      <w:pPr>
        <w:spacing w:after="257" w:line="265" w:lineRule="auto"/>
        <w:ind w:right="850" w:firstLine="360"/>
      </w:pPr>
      <w:r>
        <w:rPr>
          <w:b/>
        </w:rPr>
        <w:t>Link para o repositório</w:t>
      </w:r>
      <w:r>
        <w:t xml:space="preserve">: </w:t>
      </w:r>
      <w:hyperlink r:id="rId7">
        <w:r>
          <w:rPr>
            <w:color w:val="1155CC"/>
            <w:u w:val="single"/>
          </w:rPr>
          <w:t>https://gitlab.com/lappis-unb/projetos-energia/mec-energia</w:t>
        </w:r>
      </w:hyperlink>
    </w:p>
    <w:p w14:paraId="77B013F8" w14:textId="77777777" w:rsidR="00736044" w:rsidRDefault="009B085A">
      <w:pPr>
        <w:numPr>
          <w:ilvl w:val="1"/>
          <w:numId w:val="3"/>
        </w:numPr>
        <w:pBdr>
          <w:top w:val="nil"/>
          <w:left w:val="nil"/>
          <w:bottom w:val="nil"/>
          <w:right w:val="nil"/>
          <w:between w:val="nil"/>
        </w:pBdr>
        <w:spacing w:after="257" w:line="265" w:lineRule="auto"/>
        <w:ind w:right="850"/>
        <w:rPr>
          <w:b/>
          <w:color w:val="000000"/>
        </w:rPr>
      </w:pPr>
      <w:r>
        <w:rPr>
          <w:b/>
          <w:color w:val="000000"/>
        </w:rPr>
        <w:t>Descrição</w:t>
      </w:r>
    </w:p>
    <w:p w14:paraId="38FB0A7A" w14:textId="77777777" w:rsidR="00736044" w:rsidRDefault="009B085A">
      <w:pPr>
        <w:spacing w:after="257" w:line="265" w:lineRule="auto"/>
        <w:ind w:right="850" w:firstLine="360"/>
      </w:pPr>
      <w:r>
        <w:t>O projeto MEC-Energia é um sistema de recomendação de contratos de energia elétrica, desenvolvido para ajudar as instituições de ensino superior (IES) a gerenciar e avaliar a adequação dos seus contratos de energia. Ele funciona a partir do registro das faturas mensais, permitindo a geração de relatórios que sugerem ajustes nos contratos para otimizar o consumo e economizar recursos.</w:t>
      </w:r>
    </w:p>
    <w:p w14:paraId="11CDCE0E" w14:textId="77777777" w:rsidR="00736044" w:rsidRDefault="009B085A">
      <w:pPr>
        <w:numPr>
          <w:ilvl w:val="1"/>
          <w:numId w:val="3"/>
        </w:numPr>
        <w:pBdr>
          <w:top w:val="nil"/>
          <w:left w:val="nil"/>
          <w:bottom w:val="nil"/>
          <w:right w:val="nil"/>
          <w:between w:val="nil"/>
        </w:pBdr>
        <w:spacing w:after="257" w:line="265" w:lineRule="auto"/>
        <w:ind w:right="850"/>
        <w:rPr>
          <w:b/>
          <w:color w:val="000000"/>
        </w:rPr>
      </w:pPr>
      <w:r>
        <w:rPr>
          <w:b/>
          <w:color w:val="000000"/>
        </w:rPr>
        <w:t>Linguagens</w:t>
      </w:r>
    </w:p>
    <w:p w14:paraId="1F66997F" w14:textId="77777777" w:rsidR="00736044" w:rsidRDefault="009B085A">
      <w:pPr>
        <w:spacing w:after="257" w:line="265" w:lineRule="auto"/>
        <w:ind w:right="850" w:firstLine="360"/>
      </w:pPr>
      <w:r>
        <w:t xml:space="preserve">MEC Energia Web </w:t>
      </w:r>
      <w:r>
        <w:rPr>
          <w:i/>
        </w:rPr>
        <w:t>(</w:t>
      </w:r>
      <w:proofErr w:type="spellStart"/>
      <w:r>
        <w:rPr>
          <w:i/>
        </w:rPr>
        <w:t>frontend</w:t>
      </w:r>
      <w:proofErr w:type="spellEnd"/>
      <w:r>
        <w:rPr>
          <w:i/>
        </w:rPr>
        <w:t>)</w:t>
      </w:r>
      <w:r>
        <w:t xml:space="preserve">: </w:t>
      </w:r>
      <w:proofErr w:type="spellStart"/>
      <w:r>
        <w:t>Typescript</w:t>
      </w:r>
      <w:proofErr w:type="spellEnd"/>
    </w:p>
    <w:p w14:paraId="3E1B6FA2" w14:textId="77777777" w:rsidR="00736044" w:rsidRDefault="009B085A">
      <w:pPr>
        <w:spacing w:after="257" w:line="265" w:lineRule="auto"/>
        <w:ind w:right="850" w:firstLine="360"/>
      </w:pPr>
      <w:r>
        <w:t xml:space="preserve">MEC Energia API </w:t>
      </w:r>
      <w:r>
        <w:rPr>
          <w:i/>
        </w:rPr>
        <w:t>(</w:t>
      </w:r>
      <w:proofErr w:type="spellStart"/>
      <w:r>
        <w:rPr>
          <w:i/>
        </w:rPr>
        <w:t>backend</w:t>
      </w:r>
      <w:proofErr w:type="spellEnd"/>
      <w:r>
        <w:rPr>
          <w:i/>
        </w:rPr>
        <w:t>)</w:t>
      </w:r>
      <w:r>
        <w:t>: Python</w:t>
      </w:r>
    </w:p>
    <w:p w14:paraId="3D96732B" w14:textId="77777777" w:rsidR="00736044" w:rsidRDefault="00736044">
      <w:pPr>
        <w:pBdr>
          <w:top w:val="nil"/>
          <w:left w:val="nil"/>
          <w:bottom w:val="nil"/>
          <w:right w:val="nil"/>
          <w:between w:val="nil"/>
        </w:pBdr>
        <w:spacing w:after="257" w:line="265" w:lineRule="auto"/>
        <w:ind w:left="720" w:right="850" w:firstLine="0"/>
        <w:rPr>
          <w:color w:val="000000"/>
        </w:rPr>
      </w:pPr>
    </w:p>
    <w:p w14:paraId="4FCCFFE1" w14:textId="77777777" w:rsidR="00736044" w:rsidRDefault="009B085A">
      <w:pPr>
        <w:pStyle w:val="Ttulo1"/>
        <w:numPr>
          <w:ilvl w:val="0"/>
          <w:numId w:val="10"/>
        </w:numPr>
        <w:ind w:left="542" w:right="0" w:hanging="557"/>
      </w:pPr>
      <w:r>
        <w:rPr>
          <w:b/>
        </w:rPr>
        <w:t>Visão Geral do Resultado</w:t>
      </w:r>
    </w:p>
    <w:p w14:paraId="06812A9E" w14:textId="77777777" w:rsidR="00736044" w:rsidRDefault="009B085A">
      <w:pPr>
        <w:ind w:firstLine="720"/>
      </w:pPr>
      <w:r>
        <w:t>A análise foi realizada sobre o MEC Energia API (</w:t>
      </w:r>
      <w:proofErr w:type="spellStart"/>
      <w:r>
        <w:t>backend</w:t>
      </w:r>
      <w:proofErr w:type="spellEnd"/>
      <w:r>
        <w:t xml:space="preserve">). A imagem abaixo mostra a tela do resultado da análise estática utilizando o </w:t>
      </w:r>
      <w:proofErr w:type="spellStart"/>
      <w:r>
        <w:t>SonarCloud</w:t>
      </w:r>
      <w:proofErr w:type="spellEnd"/>
      <w:r>
        <w:t>:</w:t>
      </w:r>
    </w:p>
    <w:p w14:paraId="244C94A4" w14:textId="77777777" w:rsidR="00736044" w:rsidRDefault="00736044">
      <w:pPr>
        <w:ind w:firstLine="720"/>
      </w:pPr>
    </w:p>
    <w:p w14:paraId="28EF159F" w14:textId="77777777" w:rsidR="00736044" w:rsidRDefault="009B085A">
      <w:pPr>
        <w:spacing w:after="612" w:line="259" w:lineRule="auto"/>
        <w:ind w:right="0" w:firstLine="542"/>
        <w:jc w:val="left"/>
      </w:pPr>
      <w:r>
        <w:rPr>
          <w:noProof/>
        </w:rPr>
        <w:lastRenderedPageBreak/>
        <w:drawing>
          <wp:inline distT="114300" distB="114300" distL="114300" distR="114300" wp14:anchorId="20B8A06A" wp14:editId="65EECA23">
            <wp:extent cx="5646884" cy="2823442"/>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5646884" cy="2823442"/>
                    </a:xfrm>
                    <a:prstGeom prst="rect">
                      <a:avLst/>
                    </a:prstGeom>
                    <a:ln/>
                  </pic:spPr>
                </pic:pic>
              </a:graphicData>
            </a:graphic>
          </wp:inline>
        </w:drawing>
      </w:r>
    </w:p>
    <w:p w14:paraId="771D3785" w14:textId="77777777" w:rsidR="00736044" w:rsidRDefault="009B085A">
      <w:pPr>
        <w:spacing w:after="200" w:line="259" w:lineRule="auto"/>
        <w:ind w:right="0" w:firstLine="542"/>
        <w:jc w:val="left"/>
      </w:pPr>
      <w:r>
        <w:t xml:space="preserve">Segundo a análise estática do </w:t>
      </w:r>
      <w:proofErr w:type="spellStart"/>
      <w:r>
        <w:t>SonarCloud</w:t>
      </w:r>
      <w:proofErr w:type="spellEnd"/>
      <w:r>
        <w:t xml:space="preserve">, o projeto MEC Energia API tem 27 </w:t>
      </w:r>
      <w:proofErr w:type="spellStart"/>
      <w:r>
        <w:t>security</w:t>
      </w:r>
      <w:proofErr w:type="spellEnd"/>
      <w:r>
        <w:t xml:space="preserve"> </w:t>
      </w:r>
      <w:proofErr w:type="spellStart"/>
      <w:r>
        <w:t>hotspots</w:t>
      </w:r>
      <w:proofErr w:type="spellEnd"/>
      <w:r>
        <w:t xml:space="preserve">, que podem potencialmente introduzir riscos de segurança, e devem ser revisados manualmente para garantir que não representem uma vulnerabilidade. </w:t>
      </w:r>
    </w:p>
    <w:p w14:paraId="36E7E373" w14:textId="77777777" w:rsidR="00736044" w:rsidRDefault="009B085A">
      <w:pPr>
        <w:spacing w:after="200" w:line="259" w:lineRule="auto"/>
        <w:ind w:right="0" w:firstLine="542"/>
        <w:jc w:val="left"/>
      </w:pPr>
      <w:r>
        <w:t xml:space="preserve">Além disso, também foram detectados 13 bugs e 181 </w:t>
      </w:r>
      <w:proofErr w:type="spellStart"/>
      <w:r>
        <w:t>code</w:t>
      </w:r>
      <w:proofErr w:type="spellEnd"/>
      <w:r>
        <w:t xml:space="preserve"> </w:t>
      </w:r>
      <w:proofErr w:type="spellStart"/>
      <w:r>
        <w:t>smells</w:t>
      </w:r>
      <w:proofErr w:type="spellEnd"/>
      <w:r>
        <w:t>, que podem impactar a manutenibilidade e a qualidade geral do projeto, exigindo uma revisão cuidadosa e possível refatoração para melhorar o código. Nenhuma vulnerabilidade foi identificada pela ferramenta, o que é um bom sinal para a segurança do projeto.</w:t>
      </w:r>
    </w:p>
    <w:p w14:paraId="790D8F9C" w14:textId="77777777" w:rsidR="00736044" w:rsidRDefault="00736044">
      <w:pPr>
        <w:spacing w:after="200" w:line="259" w:lineRule="auto"/>
        <w:ind w:right="0" w:firstLine="542"/>
        <w:jc w:val="left"/>
      </w:pPr>
    </w:p>
    <w:p w14:paraId="184B55E6" w14:textId="77777777" w:rsidR="00736044" w:rsidRDefault="009B085A">
      <w:pPr>
        <w:spacing w:after="200" w:line="259" w:lineRule="auto"/>
        <w:ind w:right="0" w:firstLine="542"/>
        <w:jc w:val="left"/>
      </w:pPr>
      <w:r>
        <w:rPr>
          <w:noProof/>
        </w:rPr>
        <w:drawing>
          <wp:inline distT="114300" distB="114300" distL="114300" distR="114300" wp14:anchorId="14CDA112" wp14:editId="2FA8E8C9">
            <wp:extent cx="4410393" cy="154305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4410393" cy="1543050"/>
                    </a:xfrm>
                    <a:prstGeom prst="rect">
                      <a:avLst/>
                    </a:prstGeom>
                    <a:ln/>
                  </pic:spPr>
                </pic:pic>
              </a:graphicData>
            </a:graphic>
          </wp:inline>
        </w:drawing>
      </w:r>
    </w:p>
    <w:p w14:paraId="1D2B26B5" w14:textId="77777777" w:rsidR="00736044" w:rsidRDefault="009B085A">
      <w:pPr>
        <w:spacing w:after="200" w:line="259" w:lineRule="auto"/>
        <w:ind w:right="0" w:firstLine="542"/>
        <w:jc w:val="left"/>
      </w:pPr>
      <w:r>
        <w:t xml:space="preserve">O </w:t>
      </w:r>
      <w:proofErr w:type="spellStart"/>
      <w:r>
        <w:t>SonarCloud</w:t>
      </w:r>
      <w:proofErr w:type="spellEnd"/>
      <w:r>
        <w:t xml:space="preserve"> está apresentando uma cobertura de testes de 0,0%, embora a cobertura real do projeto seja de 59%.</w:t>
      </w:r>
    </w:p>
    <w:p w14:paraId="1B78B28A" w14:textId="77777777" w:rsidR="00736044" w:rsidRDefault="00736044">
      <w:pPr>
        <w:spacing w:after="200" w:line="259" w:lineRule="auto"/>
        <w:ind w:right="0" w:firstLine="542"/>
        <w:jc w:val="left"/>
      </w:pPr>
    </w:p>
    <w:p w14:paraId="0066283C" w14:textId="77777777" w:rsidR="00736044" w:rsidRDefault="009B085A">
      <w:pPr>
        <w:pStyle w:val="Ttulo1"/>
        <w:numPr>
          <w:ilvl w:val="0"/>
          <w:numId w:val="10"/>
        </w:numPr>
        <w:ind w:left="542" w:right="0" w:hanging="557"/>
      </w:pPr>
      <w:r>
        <w:rPr>
          <w:b/>
        </w:rPr>
        <w:t>Vulnerabilidades</w:t>
      </w:r>
    </w:p>
    <w:p w14:paraId="6A223FF0" w14:textId="77777777" w:rsidR="00736044" w:rsidRDefault="009B085A">
      <w:pPr>
        <w:spacing w:after="612" w:line="259" w:lineRule="auto"/>
        <w:ind w:right="0" w:firstLine="542"/>
        <w:jc w:val="left"/>
      </w:pPr>
      <w:r>
        <w:t>Como mostrado nas capturas de tela, a ferramenta não detectou vulnerabilidades.</w:t>
      </w:r>
    </w:p>
    <w:p w14:paraId="3EFBD898" w14:textId="77777777" w:rsidR="00736044" w:rsidRDefault="009B085A">
      <w:pPr>
        <w:pStyle w:val="Ttulo1"/>
        <w:numPr>
          <w:ilvl w:val="0"/>
          <w:numId w:val="10"/>
        </w:numPr>
        <w:ind w:left="542" w:right="0" w:hanging="557"/>
      </w:pPr>
      <w:r>
        <w:rPr>
          <w:b/>
        </w:rPr>
        <w:lastRenderedPageBreak/>
        <w:t>Hot Spots</w:t>
      </w:r>
    </w:p>
    <w:p w14:paraId="5EB1117D" w14:textId="77777777" w:rsidR="00736044" w:rsidRDefault="009B085A">
      <w:pPr>
        <w:pBdr>
          <w:top w:val="nil"/>
          <w:left w:val="nil"/>
          <w:bottom w:val="nil"/>
          <w:right w:val="nil"/>
          <w:between w:val="nil"/>
        </w:pBdr>
        <w:spacing w:after="612" w:line="259" w:lineRule="auto"/>
        <w:ind w:right="0" w:firstLine="542"/>
        <w:jc w:val="left"/>
      </w:pPr>
      <w:r>
        <w:t xml:space="preserve">A seguir, tem-se a lista dos </w:t>
      </w:r>
      <w:proofErr w:type="spellStart"/>
      <w:r>
        <w:t>security</w:t>
      </w:r>
      <w:proofErr w:type="spellEnd"/>
      <w:r>
        <w:t xml:space="preserve"> </w:t>
      </w:r>
      <w:proofErr w:type="spellStart"/>
      <w:r>
        <w:t>hotspots</w:t>
      </w:r>
      <w:proofErr w:type="spellEnd"/>
      <w:r>
        <w:t xml:space="preserve"> detectados na análise. A análise identificou os seguintes </w:t>
      </w:r>
      <w:proofErr w:type="spellStart"/>
      <w:r>
        <w:t>hotspots</w:t>
      </w:r>
      <w:proofErr w:type="spellEnd"/>
      <w:r>
        <w:t>,  em que os números entre parênteses indicam a quantidade de cada tipo de hotspot identificado:</w:t>
      </w:r>
    </w:p>
    <w:p w14:paraId="49F8D32F" w14:textId="77777777" w:rsidR="00736044" w:rsidRDefault="009B085A">
      <w:pPr>
        <w:spacing w:after="200" w:line="259" w:lineRule="auto"/>
        <w:ind w:right="0" w:firstLine="542"/>
        <w:jc w:val="left"/>
      </w:pPr>
      <w:proofErr w:type="spellStart"/>
      <w:r>
        <w:rPr>
          <w:b/>
        </w:rPr>
        <w:t>Authentication</w:t>
      </w:r>
      <w:proofErr w:type="spellEnd"/>
      <w:r>
        <w:t xml:space="preserve"> (20):</w:t>
      </w:r>
    </w:p>
    <w:p w14:paraId="69CA85B1" w14:textId="77777777" w:rsidR="00736044" w:rsidRDefault="009B085A">
      <w:pPr>
        <w:numPr>
          <w:ilvl w:val="0"/>
          <w:numId w:val="8"/>
        </w:numPr>
        <w:spacing w:after="200" w:line="259" w:lineRule="auto"/>
        <w:ind w:right="0"/>
        <w:jc w:val="left"/>
      </w:pPr>
      <w:r>
        <w:t>“</w:t>
      </w:r>
      <w:proofErr w:type="spellStart"/>
      <w:r>
        <w:t>password</w:t>
      </w:r>
      <w:proofErr w:type="spellEnd"/>
      <w:r>
        <w:t xml:space="preserve">” </w:t>
      </w:r>
      <w:proofErr w:type="spellStart"/>
      <w:r>
        <w:t>detected</w:t>
      </w:r>
      <w:proofErr w:type="spellEnd"/>
      <w:r>
        <w:t xml:space="preserve"> </w:t>
      </w:r>
      <w:proofErr w:type="spellStart"/>
      <w:r>
        <w:t>here</w:t>
      </w:r>
      <w:proofErr w:type="spellEnd"/>
      <w:r>
        <w:t xml:space="preserve">, review </w:t>
      </w:r>
      <w:proofErr w:type="spellStart"/>
      <w:r>
        <w:t>this</w:t>
      </w:r>
      <w:proofErr w:type="spellEnd"/>
      <w:r>
        <w:t xml:space="preserve"> </w:t>
      </w:r>
      <w:proofErr w:type="spellStart"/>
      <w:r>
        <w:t>potentially</w:t>
      </w:r>
      <w:proofErr w:type="spellEnd"/>
      <w:r>
        <w:t xml:space="preserve"> hard-</w:t>
      </w:r>
      <w:proofErr w:type="spellStart"/>
      <w:r>
        <w:t>coded</w:t>
      </w:r>
      <w:proofErr w:type="spellEnd"/>
      <w:r>
        <w:t xml:space="preserve"> </w:t>
      </w:r>
      <w:proofErr w:type="spellStart"/>
      <w:r>
        <w:t>credential</w:t>
      </w:r>
      <w:proofErr w:type="spellEnd"/>
      <w:r>
        <w:t>. (20)</w:t>
      </w:r>
    </w:p>
    <w:p w14:paraId="1977CC6B" w14:textId="77777777" w:rsidR="00736044" w:rsidRDefault="00736044">
      <w:pPr>
        <w:spacing w:after="200" w:line="259" w:lineRule="auto"/>
        <w:ind w:left="720" w:right="0" w:firstLine="0"/>
        <w:jc w:val="left"/>
      </w:pPr>
    </w:p>
    <w:p w14:paraId="23E9D4AD" w14:textId="77777777" w:rsidR="00736044" w:rsidRDefault="009B085A">
      <w:pPr>
        <w:spacing w:after="200" w:line="259" w:lineRule="auto"/>
        <w:ind w:right="0" w:firstLine="542"/>
        <w:jc w:val="left"/>
      </w:pPr>
      <w:r>
        <w:rPr>
          <w:b/>
        </w:rPr>
        <w:t xml:space="preserve">Cross-Site </w:t>
      </w:r>
      <w:proofErr w:type="spellStart"/>
      <w:r>
        <w:rPr>
          <w:b/>
        </w:rPr>
        <w:t>Request</w:t>
      </w:r>
      <w:proofErr w:type="spellEnd"/>
      <w:r>
        <w:rPr>
          <w:b/>
        </w:rPr>
        <w:t xml:space="preserve"> </w:t>
      </w:r>
      <w:proofErr w:type="spellStart"/>
      <w:r>
        <w:rPr>
          <w:b/>
        </w:rPr>
        <w:t>Forgery</w:t>
      </w:r>
      <w:proofErr w:type="spellEnd"/>
      <w:r>
        <w:t xml:space="preserve"> </w:t>
      </w:r>
      <w:r>
        <w:rPr>
          <w:b/>
        </w:rPr>
        <w:t xml:space="preserve">(CRSF) </w:t>
      </w:r>
      <w:r>
        <w:t>(1):</w:t>
      </w:r>
    </w:p>
    <w:p w14:paraId="5C90C657" w14:textId="77777777" w:rsidR="00736044" w:rsidRDefault="009B085A">
      <w:pPr>
        <w:numPr>
          <w:ilvl w:val="0"/>
          <w:numId w:val="1"/>
        </w:numPr>
        <w:spacing w:after="200" w:line="259" w:lineRule="auto"/>
        <w:ind w:right="0"/>
        <w:jc w:val="left"/>
      </w:pPr>
      <w:r>
        <w:t xml:space="preserve">Make </w:t>
      </w:r>
      <w:proofErr w:type="spellStart"/>
      <w:r>
        <w:t>sure</w:t>
      </w:r>
      <w:proofErr w:type="spellEnd"/>
      <w:r>
        <w:t xml:space="preserve"> </w:t>
      </w:r>
      <w:proofErr w:type="spellStart"/>
      <w:r>
        <w:t>allowing</w:t>
      </w:r>
      <w:proofErr w:type="spellEnd"/>
      <w:r>
        <w:t xml:space="preserve"> safe </w:t>
      </w:r>
      <w:proofErr w:type="spellStart"/>
      <w:r>
        <w:t>and</w:t>
      </w:r>
      <w:proofErr w:type="spellEnd"/>
      <w:r>
        <w:t xml:space="preserve"> </w:t>
      </w:r>
      <w:proofErr w:type="spellStart"/>
      <w:r>
        <w:t>unsafe</w:t>
      </w:r>
      <w:proofErr w:type="spellEnd"/>
      <w:r>
        <w:t xml:space="preserve"> HTTP </w:t>
      </w:r>
      <w:proofErr w:type="spellStart"/>
      <w:r>
        <w:t>methods</w:t>
      </w:r>
      <w:proofErr w:type="spellEnd"/>
      <w:r>
        <w:t xml:space="preserve"> </w:t>
      </w:r>
      <w:proofErr w:type="spellStart"/>
      <w:r>
        <w:t>is</w:t>
      </w:r>
      <w:proofErr w:type="spellEnd"/>
      <w:r>
        <w:t xml:space="preserve"> safe </w:t>
      </w:r>
      <w:proofErr w:type="spellStart"/>
      <w:r>
        <w:t>here</w:t>
      </w:r>
      <w:proofErr w:type="spellEnd"/>
    </w:p>
    <w:p w14:paraId="3915DB1C" w14:textId="77777777" w:rsidR="00736044" w:rsidRDefault="00736044">
      <w:pPr>
        <w:spacing w:after="200" w:line="259" w:lineRule="auto"/>
        <w:ind w:left="720" w:right="0" w:firstLine="0"/>
        <w:jc w:val="left"/>
      </w:pPr>
    </w:p>
    <w:p w14:paraId="1683A368" w14:textId="77777777" w:rsidR="00736044" w:rsidRDefault="009B085A">
      <w:pPr>
        <w:spacing w:after="200" w:line="259" w:lineRule="auto"/>
        <w:ind w:right="0" w:firstLine="542"/>
        <w:jc w:val="left"/>
      </w:pPr>
      <w:proofErr w:type="spellStart"/>
      <w:r>
        <w:rPr>
          <w:b/>
        </w:rPr>
        <w:t>Permission</w:t>
      </w:r>
      <w:proofErr w:type="spellEnd"/>
      <w:r>
        <w:t xml:space="preserve"> (2):</w:t>
      </w:r>
    </w:p>
    <w:p w14:paraId="53208547" w14:textId="77777777" w:rsidR="00736044" w:rsidRDefault="009B085A">
      <w:pPr>
        <w:numPr>
          <w:ilvl w:val="0"/>
          <w:numId w:val="6"/>
        </w:numPr>
        <w:spacing w:after="200" w:line="259" w:lineRule="auto"/>
        <w:ind w:right="0"/>
        <w:jc w:val="left"/>
      </w:pPr>
      <w:proofErr w:type="spellStart"/>
      <w:r>
        <w:t>Copying</w:t>
      </w:r>
      <w:proofErr w:type="spellEnd"/>
      <w:r>
        <w:t xml:space="preserve"> </w:t>
      </w:r>
      <w:proofErr w:type="spellStart"/>
      <w:r>
        <w:t>recursively</w:t>
      </w:r>
      <w:proofErr w:type="spellEnd"/>
      <w:r>
        <w:t xml:space="preserve"> </w:t>
      </w:r>
      <w:proofErr w:type="spellStart"/>
      <w:r>
        <w:t>might</w:t>
      </w:r>
      <w:proofErr w:type="spellEnd"/>
      <w:r>
        <w:t xml:space="preserve"> </w:t>
      </w:r>
      <w:proofErr w:type="spellStart"/>
      <w:r>
        <w:t>inadvertently</w:t>
      </w:r>
      <w:proofErr w:type="spellEnd"/>
      <w:r>
        <w:t xml:space="preserve"> </w:t>
      </w:r>
      <w:proofErr w:type="spellStart"/>
      <w:r>
        <w:t>add</w:t>
      </w:r>
      <w:proofErr w:type="spellEnd"/>
      <w:r>
        <w:t xml:space="preserve"> </w:t>
      </w:r>
      <w:proofErr w:type="spellStart"/>
      <w:r>
        <w:t>sensitive</w:t>
      </w:r>
      <w:proofErr w:type="spellEnd"/>
      <w:r>
        <w:t xml:space="preserve"> data </w:t>
      </w:r>
      <w:proofErr w:type="spellStart"/>
      <w:r>
        <w:t>to</w:t>
      </w:r>
      <w:proofErr w:type="spellEnd"/>
      <w:r>
        <w:t xml:space="preserve"> </w:t>
      </w:r>
      <w:proofErr w:type="spellStart"/>
      <w:r>
        <w:t>the</w:t>
      </w:r>
      <w:proofErr w:type="spellEnd"/>
      <w:r>
        <w:t xml:space="preserve"> container. Make </w:t>
      </w:r>
      <w:proofErr w:type="spellStart"/>
      <w:r>
        <w:t>sure</w:t>
      </w:r>
      <w:proofErr w:type="spellEnd"/>
      <w:r>
        <w:t xml:space="preserve"> it </w:t>
      </w:r>
      <w:proofErr w:type="spellStart"/>
      <w:r>
        <w:t>is</w:t>
      </w:r>
      <w:proofErr w:type="spellEnd"/>
      <w:r>
        <w:t xml:space="preserve"> safe </w:t>
      </w:r>
      <w:proofErr w:type="spellStart"/>
      <w:r>
        <w:t>here</w:t>
      </w:r>
      <w:proofErr w:type="spellEnd"/>
      <w:r>
        <w:t>.</w:t>
      </w:r>
    </w:p>
    <w:p w14:paraId="21A5CCFC" w14:textId="77777777" w:rsidR="00736044" w:rsidRDefault="009B085A">
      <w:pPr>
        <w:numPr>
          <w:ilvl w:val="0"/>
          <w:numId w:val="6"/>
        </w:numPr>
        <w:spacing w:after="200" w:line="259" w:lineRule="auto"/>
        <w:ind w:right="0"/>
        <w:jc w:val="left"/>
      </w:pPr>
      <w:r>
        <w:t xml:space="preserve">The </w:t>
      </w:r>
      <w:proofErr w:type="spellStart"/>
      <w:r>
        <w:t>python</w:t>
      </w:r>
      <w:proofErr w:type="spellEnd"/>
      <w:r>
        <w:t xml:space="preserve"> </w:t>
      </w:r>
      <w:proofErr w:type="spellStart"/>
      <w:r>
        <w:t>image</w:t>
      </w:r>
      <w:proofErr w:type="spellEnd"/>
      <w:r>
        <w:t xml:space="preserve"> runs </w:t>
      </w:r>
      <w:proofErr w:type="spellStart"/>
      <w:r>
        <w:t>with</w:t>
      </w:r>
      <w:proofErr w:type="spellEnd"/>
      <w:r>
        <w:t xml:space="preserve"> root as </w:t>
      </w:r>
      <w:proofErr w:type="spellStart"/>
      <w:r>
        <w:t>the</w:t>
      </w:r>
      <w:proofErr w:type="spellEnd"/>
      <w:r>
        <w:t xml:space="preserve"> default </w:t>
      </w:r>
      <w:proofErr w:type="spellStart"/>
      <w:r>
        <w:t>user</w:t>
      </w:r>
      <w:proofErr w:type="spellEnd"/>
      <w:r>
        <w:t xml:space="preserve">. Make </w:t>
      </w:r>
      <w:proofErr w:type="spellStart"/>
      <w:r>
        <w:t>sure</w:t>
      </w:r>
      <w:proofErr w:type="spellEnd"/>
      <w:r>
        <w:t xml:space="preserve"> it </w:t>
      </w:r>
      <w:proofErr w:type="spellStart"/>
      <w:r>
        <w:t>is</w:t>
      </w:r>
      <w:proofErr w:type="spellEnd"/>
      <w:r>
        <w:t xml:space="preserve"> safe </w:t>
      </w:r>
      <w:proofErr w:type="spellStart"/>
      <w:r>
        <w:t>here</w:t>
      </w:r>
      <w:proofErr w:type="spellEnd"/>
      <w:r>
        <w:t>.</w:t>
      </w:r>
    </w:p>
    <w:p w14:paraId="70B5B15E" w14:textId="77777777" w:rsidR="00736044" w:rsidRDefault="00736044">
      <w:pPr>
        <w:spacing w:after="200" w:line="259" w:lineRule="auto"/>
        <w:ind w:left="720" w:right="0" w:firstLine="0"/>
        <w:jc w:val="left"/>
      </w:pPr>
    </w:p>
    <w:p w14:paraId="05624A7A" w14:textId="77777777" w:rsidR="00736044" w:rsidRDefault="009B085A">
      <w:pPr>
        <w:spacing w:after="200" w:line="259" w:lineRule="auto"/>
        <w:ind w:right="0" w:firstLine="542"/>
        <w:jc w:val="left"/>
      </w:pPr>
      <w:proofErr w:type="spellStart"/>
      <w:r>
        <w:rPr>
          <w:b/>
        </w:rPr>
        <w:t>Weak</w:t>
      </w:r>
      <w:proofErr w:type="spellEnd"/>
      <w:r>
        <w:rPr>
          <w:b/>
        </w:rPr>
        <w:t xml:space="preserve"> </w:t>
      </w:r>
      <w:proofErr w:type="spellStart"/>
      <w:r>
        <w:rPr>
          <w:b/>
        </w:rPr>
        <w:t>Cryptography</w:t>
      </w:r>
      <w:proofErr w:type="spellEnd"/>
      <w:r>
        <w:t xml:space="preserve"> (1):</w:t>
      </w:r>
    </w:p>
    <w:p w14:paraId="26CFF061" w14:textId="77777777" w:rsidR="00736044" w:rsidRDefault="009B085A">
      <w:pPr>
        <w:numPr>
          <w:ilvl w:val="0"/>
          <w:numId w:val="5"/>
        </w:numPr>
        <w:spacing w:after="200" w:line="259" w:lineRule="auto"/>
        <w:ind w:right="0"/>
        <w:jc w:val="left"/>
      </w:pPr>
      <w:r>
        <w:t xml:space="preserve">Make </w:t>
      </w:r>
      <w:proofErr w:type="spellStart"/>
      <w:r>
        <w:t>sure</w:t>
      </w:r>
      <w:proofErr w:type="spellEnd"/>
      <w:r>
        <w:t xml:space="preserve"> </w:t>
      </w:r>
      <w:proofErr w:type="spellStart"/>
      <w:r>
        <w:t>that</w:t>
      </w:r>
      <w:proofErr w:type="spellEnd"/>
      <w:r>
        <w:t xml:space="preserve"> </w:t>
      </w:r>
      <w:proofErr w:type="spellStart"/>
      <w:r>
        <w:t>using</w:t>
      </w:r>
      <w:proofErr w:type="spellEnd"/>
      <w:r>
        <w:t xml:space="preserve"> </w:t>
      </w:r>
      <w:proofErr w:type="spellStart"/>
      <w:r>
        <w:t>this</w:t>
      </w:r>
      <w:proofErr w:type="spellEnd"/>
      <w:r>
        <w:t xml:space="preserve"> </w:t>
      </w:r>
      <w:proofErr w:type="spellStart"/>
      <w:r>
        <w:t>pseudorandom</w:t>
      </w:r>
      <w:proofErr w:type="spellEnd"/>
      <w:r>
        <w:t xml:space="preserve"> </w:t>
      </w:r>
      <w:proofErr w:type="spellStart"/>
      <w:r>
        <w:t>number</w:t>
      </w:r>
      <w:proofErr w:type="spellEnd"/>
      <w:r>
        <w:t xml:space="preserve"> </w:t>
      </w:r>
      <w:proofErr w:type="spellStart"/>
      <w:r>
        <w:t>generator</w:t>
      </w:r>
      <w:proofErr w:type="spellEnd"/>
      <w:r>
        <w:t xml:space="preserve"> </w:t>
      </w:r>
      <w:proofErr w:type="spellStart"/>
      <w:r>
        <w:t>is</w:t>
      </w:r>
      <w:proofErr w:type="spellEnd"/>
      <w:r>
        <w:t xml:space="preserve"> safe </w:t>
      </w:r>
      <w:proofErr w:type="spellStart"/>
      <w:r>
        <w:t>here</w:t>
      </w:r>
      <w:proofErr w:type="spellEnd"/>
      <w:r>
        <w:t>.</w:t>
      </w:r>
    </w:p>
    <w:p w14:paraId="12458CB6" w14:textId="77777777" w:rsidR="00736044" w:rsidRDefault="00736044">
      <w:pPr>
        <w:spacing w:after="200" w:line="259" w:lineRule="auto"/>
        <w:ind w:left="720" w:right="0" w:firstLine="0"/>
        <w:jc w:val="left"/>
      </w:pPr>
    </w:p>
    <w:p w14:paraId="1133E2EF" w14:textId="77777777" w:rsidR="00736044" w:rsidRDefault="009B085A">
      <w:pPr>
        <w:spacing w:after="200" w:line="259" w:lineRule="auto"/>
        <w:ind w:right="0" w:firstLine="542"/>
        <w:jc w:val="left"/>
      </w:pPr>
      <w:proofErr w:type="spellStart"/>
      <w:r>
        <w:rPr>
          <w:b/>
        </w:rPr>
        <w:t>Encryption</w:t>
      </w:r>
      <w:proofErr w:type="spellEnd"/>
      <w:r>
        <w:rPr>
          <w:b/>
        </w:rPr>
        <w:t xml:space="preserve"> </w:t>
      </w:r>
      <w:proofErr w:type="spellStart"/>
      <w:r>
        <w:rPr>
          <w:b/>
        </w:rPr>
        <w:t>of</w:t>
      </w:r>
      <w:proofErr w:type="spellEnd"/>
      <w:r>
        <w:rPr>
          <w:b/>
        </w:rPr>
        <w:t xml:space="preserve"> </w:t>
      </w:r>
      <w:proofErr w:type="spellStart"/>
      <w:r>
        <w:rPr>
          <w:b/>
        </w:rPr>
        <w:t>Sensitive</w:t>
      </w:r>
      <w:proofErr w:type="spellEnd"/>
      <w:r>
        <w:rPr>
          <w:b/>
        </w:rPr>
        <w:t xml:space="preserve"> Data</w:t>
      </w:r>
      <w:r>
        <w:t xml:space="preserve"> (1)</w:t>
      </w:r>
    </w:p>
    <w:p w14:paraId="0E95A2E0" w14:textId="77777777" w:rsidR="00736044" w:rsidRDefault="009B085A">
      <w:pPr>
        <w:numPr>
          <w:ilvl w:val="0"/>
          <w:numId w:val="9"/>
        </w:numPr>
        <w:spacing w:after="200" w:line="259" w:lineRule="auto"/>
        <w:ind w:right="0"/>
        <w:jc w:val="left"/>
      </w:pPr>
      <w:proofErr w:type="spellStart"/>
      <w:r>
        <w:t>Using</w:t>
      </w:r>
      <w:proofErr w:type="spellEnd"/>
      <w:r>
        <w:t xml:space="preserve"> http </w:t>
      </w:r>
      <w:proofErr w:type="spellStart"/>
      <w:r>
        <w:t>protocol</w:t>
      </w:r>
      <w:proofErr w:type="spellEnd"/>
      <w:r>
        <w:t xml:space="preserve"> </w:t>
      </w:r>
      <w:proofErr w:type="spellStart"/>
      <w:r>
        <w:t>is</w:t>
      </w:r>
      <w:proofErr w:type="spellEnd"/>
      <w:r>
        <w:t xml:space="preserve"> </w:t>
      </w:r>
      <w:proofErr w:type="spellStart"/>
      <w:r>
        <w:t>insecure</w:t>
      </w:r>
      <w:proofErr w:type="spellEnd"/>
      <w:r>
        <w:t xml:space="preserve">. Use https </w:t>
      </w:r>
      <w:proofErr w:type="spellStart"/>
      <w:r>
        <w:t>instead</w:t>
      </w:r>
      <w:proofErr w:type="spellEnd"/>
    </w:p>
    <w:p w14:paraId="1D9619C2" w14:textId="77777777" w:rsidR="00736044" w:rsidRDefault="009B085A">
      <w:pPr>
        <w:spacing w:after="200" w:line="259" w:lineRule="auto"/>
        <w:ind w:right="0" w:firstLine="542"/>
        <w:jc w:val="left"/>
      </w:pPr>
      <w:proofErr w:type="spellStart"/>
      <w:r>
        <w:rPr>
          <w:b/>
        </w:rPr>
        <w:t>Insecure</w:t>
      </w:r>
      <w:proofErr w:type="spellEnd"/>
      <w:r>
        <w:rPr>
          <w:b/>
        </w:rPr>
        <w:t xml:space="preserve"> </w:t>
      </w:r>
      <w:proofErr w:type="spellStart"/>
      <w:r>
        <w:rPr>
          <w:b/>
        </w:rPr>
        <w:t>Configuration</w:t>
      </w:r>
      <w:proofErr w:type="spellEnd"/>
      <w:r>
        <w:rPr>
          <w:b/>
        </w:rPr>
        <w:t xml:space="preserve"> </w:t>
      </w:r>
      <w:r>
        <w:t>(1)</w:t>
      </w:r>
    </w:p>
    <w:p w14:paraId="2266EBAA" w14:textId="77777777" w:rsidR="00736044" w:rsidRDefault="009B085A">
      <w:pPr>
        <w:numPr>
          <w:ilvl w:val="0"/>
          <w:numId w:val="2"/>
        </w:numPr>
        <w:spacing w:after="200" w:line="259" w:lineRule="auto"/>
        <w:ind w:right="0"/>
        <w:jc w:val="left"/>
      </w:pPr>
      <w:r>
        <w:t xml:space="preserve">Make </w:t>
      </w:r>
      <w:proofErr w:type="spellStart"/>
      <w:r>
        <w:t>sure</w:t>
      </w:r>
      <w:proofErr w:type="spellEnd"/>
      <w:r>
        <w:t xml:space="preserve"> </w:t>
      </w:r>
      <w:proofErr w:type="spellStart"/>
      <w:r>
        <w:t>this</w:t>
      </w:r>
      <w:proofErr w:type="spellEnd"/>
      <w:r>
        <w:t xml:space="preserve"> </w:t>
      </w:r>
      <w:proofErr w:type="spellStart"/>
      <w:r>
        <w:t>permissive</w:t>
      </w:r>
      <w:proofErr w:type="spellEnd"/>
      <w:r>
        <w:t xml:space="preserve"> CORS </w:t>
      </w:r>
      <w:proofErr w:type="spellStart"/>
      <w:r>
        <w:t>policy</w:t>
      </w:r>
      <w:proofErr w:type="spellEnd"/>
      <w:r>
        <w:t xml:space="preserve"> </w:t>
      </w:r>
      <w:proofErr w:type="spellStart"/>
      <w:r>
        <w:t>is</w:t>
      </w:r>
      <w:proofErr w:type="spellEnd"/>
      <w:r>
        <w:t xml:space="preserve"> safe </w:t>
      </w:r>
      <w:proofErr w:type="spellStart"/>
      <w:r>
        <w:t>here</w:t>
      </w:r>
      <w:proofErr w:type="spellEnd"/>
      <w:r>
        <w:t>.</w:t>
      </w:r>
    </w:p>
    <w:p w14:paraId="616B9779" w14:textId="77777777" w:rsidR="00736044" w:rsidRDefault="00736044">
      <w:pPr>
        <w:spacing w:after="200" w:line="259" w:lineRule="auto"/>
        <w:ind w:right="0" w:firstLine="0"/>
        <w:jc w:val="left"/>
      </w:pPr>
    </w:p>
    <w:p w14:paraId="779ED811" w14:textId="77777777" w:rsidR="00736044" w:rsidRDefault="009B085A">
      <w:pPr>
        <w:spacing w:after="200" w:line="259" w:lineRule="auto"/>
        <w:ind w:right="0" w:firstLine="542"/>
        <w:jc w:val="left"/>
      </w:pPr>
      <w:proofErr w:type="spellStart"/>
      <w:r>
        <w:rPr>
          <w:b/>
        </w:rPr>
        <w:t>Others</w:t>
      </w:r>
      <w:proofErr w:type="spellEnd"/>
      <w:r>
        <w:rPr>
          <w:b/>
        </w:rPr>
        <w:t xml:space="preserve"> </w:t>
      </w:r>
      <w:r>
        <w:t>(1)</w:t>
      </w:r>
    </w:p>
    <w:p w14:paraId="23D3FF96" w14:textId="77777777" w:rsidR="00736044" w:rsidRDefault="009B085A">
      <w:pPr>
        <w:numPr>
          <w:ilvl w:val="0"/>
          <w:numId w:val="7"/>
        </w:numPr>
        <w:spacing w:after="200" w:line="259" w:lineRule="auto"/>
        <w:ind w:right="0"/>
        <w:jc w:val="left"/>
      </w:pPr>
      <w:r>
        <w:t xml:space="preserve">Make </w:t>
      </w:r>
      <w:proofErr w:type="spellStart"/>
      <w:r>
        <w:t>sure</w:t>
      </w:r>
      <w:proofErr w:type="spellEnd"/>
      <w:r>
        <w:t xml:space="preserve"> </w:t>
      </w:r>
      <w:proofErr w:type="spellStart"/>
      <w:r>
        <w:t>automatically</w:t>
      </w:r>
      <w:proofErr w:type="spellEnd"/>
      <w:r>
        <w:t xml:space="preserve"> </w:t>
      </w:r>
      <w:proofErr w:type="spellStart"/>
      <w:r>
        <w:t>installing</w:t>
      </w:r>
      <w:proofErr w:type="spellEnd"/>
      <w:r>
        <w:t xml:space="preserve"> </w:t>
      </w:r>
      <w:proofErr w:type="spellStart"/>
      <w:r>
        <w:t>recommended</w:t>
      </w:r>
      <w:proofErr w:type="spellEnd"/>
      <w:r>
        <w:t xml:space="preserve"> </w:t>
      </w:r>
      <w:proofErr w:type="spellStart"/>
      <w:r>
        <w:t>packages</w:t>
      </w:r>
      <w:proofErr w:type="spellEnd"/>
      <w:r>
        <w:t xml:space="preserve"> </w:t>
      </w:r>
      <w:proofErr w:type="spellStart"/>
      <w:r>
        <w:t>is</w:t>
      </w:r>
      <w:proofErr w:type="spellEnd"/>
      <w:r>
        <w:t xml:space="preserve"> safe </w:t>
      </w:r>
      <w:proofErr w:type="spellStart"/>
      <w:r>
        <w:t>here</w:t>
      </w:r>
      <w:proofErr w:type="spellEnd"/>
      <w:r>
        <w:t>.</w:t>
      </w:r>
    </w:p>
    <w:p w14:paraId="1700D744" w14:textId="77777777" w:rsidR="00736044" w:rsidRDefault="00736044">
      <w:pPr>
        <w:spacing w:after="612" w:line="259" w:lineRule="auto"/>
        <w:ind w:right="0" w:firstLine="0"/>
        <w:jc w:val="left"/>
      </w:pPr>
    </w:p>
    <w:p w14:paraId="164F00E8" w14:textId="77777777" w:rsidR="00736044" w:rsidRDefault="009B085A">
      <w:pPr>
        <w:pStyle w:val="Ttulo1"/>
        <w:numPr>
          <w:ilvl w:val="0"/>
          <w:numId w:val="10"/>
        </w:numPr>
        <w:ind w:left="542" w:right="0" w:hanging="557"/>
      </w:pPr>
      <w:r>
        <w:rPr>
          <w:b/>
        </w:rPr>
        <w:lastRenderedPageBreak/>
        <w:t>Análise das Vulnerabilidades ou Hot Spots</w:t>
      </w:r>
    </w:p>
    <w:p w14:paraId="6FE27668" w14:textId="77777777" w:rsidR="00736044" w:rsidRDefault="009B085A">
      <w:pPr>
        <w:ind w:firstLine="0"/>
      </w:pPr>
      <w:r>
        <w:tab/>
        <w:t xml:space="preserve">Foi averiguado que há um falso positivo no hotspot do tópico de autenticação: </w:t>
      </w:r>
      <w:r>
        <w:rPr>
          <w:b/>
        </w:rPr>
        <w:t>“</w:t>
      </w:r>
      <w:proofErr w:type="spellStart"/>
      <w:r>
        <w:rPr>
          <w:b/>
        </w:rPr>
        <w:t>password</w:t>
      </w:r>
      <w:proofErr w:type="spellEnd"/>
      <w:r>
        <w:rPr>
          <w:b/>
        </w:rPr>
        <w:t xml:space="preserve">” </w:t>
      </w:r>
      <w:proofErr w:type="spellStart"/>
      <w:r>
        <w:rPr>
          <w:b/>
        </w:rPr>
        <w:t>detected</w:t>
      </w:r>
      <w:proofErr w:type="spellEnd"/>
      <w:r>
        <w:rPr>
          <w:b/>
        </w:rPr>
        <w:t xml:space="preserve"> </w:t>
      </w:r>
      <w:proofErr w:type="spellStart"/>
      <w:r>
        <w:rPr>
          <w:b/>
        </w:rPr>
        <w:t>here</w:t>
      </w:r>
      <w:proofErr w:type="spellEnd"/>
      <w:r>
        <w:rPr>
          <w:b/>
        </w:rPr>
        <w:t xml:space="preserve">, review </w:t>
      </w:r>
      <w:proofErr w:type="spellStart"/>
      <w:r>
        <w:rPr>
          <w:b/>
        </w:rPr>
        <w:t>this</w:t>
      </w:r>
      <w:proofErr w:type="spellEnd"/>
      <w:r>
        <w:rPr>
          <w:b/>
        </w:rPr>
        <w:t xml:space="preserve"> </w:t>
      </w:r>
      <w:proofErr w:type="spellStart"/>
      <w:r>
        <w:rPr>
          <w:b/>
        </w:rPr>
        <w:t>potentially</w:t>
      </w:r>
      <w:proofErr w:type="spellEnd"/>
      <w:r>
        <w:rPr>
          <w:b/>
        </w:rPr>
        <w:t xml:space="preserve"> hard-</w:t>
      </w:r>
      <w:proofErr w:type="spellStart"/>
      <w:r>
        <w:rPr>
          <w:b/>
        </w:rPr>
        <w:t>coded</w:t>
      </w:r>
      <w:proofErr w:type="spellEnd"/>
      <w:r>
        <w:rPr>
          <w:b/>
        </w:rPr>
        <w:t xml:space="preserve"> </w:t>
      </w:r>
      <w:proofErr w:type="spellStart"/>
      <w:r>
        <w:rPr>
          <w:b/>
        </w:rPr>
        <w:t>credential</w:t>
      </w:r>
      <w:proofErr w:type="spellEnd"/>
      <w:r>
        <w:rPr>
          <w:b/>
        </w:rPr>
        <w:t xml:space="preserve">, </w:t>
      </w:r>
      <w:r>
        <w:t>que foi selecionado para análise.</w:t>
      </w:r>
    </w:p>
    <w:p w14:paraId="5DE5617A" w14:textId="77777777" w:rsidR="00736044" w:rsidRDefault="00736044">
      <w:pPr>
        <w:ind w:firstLine="0"/>
      </w:pPr>
    </w:p>
    <w:p w14:paraId="43D95C2A" w14:textId="77777777" w:rsidR="00736044" w:rsidRDefault="009B085A">
      <w:pPr>
        <w:numPr>
          <w:ilvl w:val="1"/>
          <w:numId w:val="4"/>
        </w:numPr>
        <w:spacing w:after="200" w:line="259" w:lineRule="auto"/>
        <w:ind w:right="0"/>
        <w:jc w:val="left"/>
        <w:rPr>
          <w:b/>
        </w:rPr>
      </w:pPr>
      <w:proofErr w:type="spellStart"/>
      <w:r>
        <w:rPr>
          <w:b/>
        </w:rPr>
        <w:t>Authentication</w:t>
      </w:r>
      <w:proofErr w:type="spellEnd"/>
      <w:r>
        <w:t xml:space="preserve"> </w:t>
      </w:r>
    </w:p>
    <w:p w14:paraId="04B17EBE" w14:textId="77777777" w:rsidR="00736044" w:rsidRDefault="009B085A">
      <w:pPr>
        <w:numPr>
          <w:ilvl w:val="2"/>
          <w:numId w:val="4"/>
        </w:numPr>
        <w:spacing w:after="200" w:line="259" w:lineRule="auto"/>
        <w:ind w:right="0"/>
        <w:jc w:val="left"/>
        <w:rPr>
          <w:b/>
        </w:rPr>
      </w:pPr>
      <w:r>
        <w:rPr>
          <w:b/>
        </w:rPr>
        <w:t xml:space="preserve">Descrição </w:t>
      </w:r>
    </w:p>
    <w:p w14:paraId="2857FD71" w14:textId="77777777" w:rsidR="00736044" w:rsidRDefault="009B085A">
      <w:pPr>
        <w:spacing w:after="200" w:line="259" w:lineRule="auto"/>
        <w:ind w:left="1224" w:right="0" w:firstLine="0"/>
        <w:jc w:val="left"/>
        <w:rPr>
          <w:b/>
        </w:rPr>
      </w:pPr>
      <w:r>
        <w:rPr>
          <w:b/>
        </w:rPr>
        <w:t>“</w:t>
      </w:r>
      <w:proofErr w:type="spellStart"/>
      <w:r>
        <w:rPr>
          <w:b/>
        </w:rPr>
        <w:t>password</w:t>
      </w:r>
      <w:proofErr w:type="spellEnd"/>
      <w:r>
        <w:rPr>
          <w:b/>
        </w:rPr>
        <w:t xml:space="preserve">” </w:t>
      </w:r>
      <w:proofErr w:type="spellStart"/>
      <w:r>
        <w:rPr>
          <w:b/>
        </w:rPr>
        <w:t>detected</w:t>
      </w:r>
      <w:proofErr w:type="spellEnd"/>
      <w:r>
        <w:rPr>
          <w:b/>
        </w:rPr>
        <w:t xml:space="preserve"> </w:t>
      </w:r>
      <w:proofErr w:type="spellStart"/>
      <w:r>
        <w:rPr>
          <w:b/>
        </w:rPr>
        <w:t>here</w:t>
      </w:r>
      <w:proofErr w:type="spellEnd"/>
      <w:r>
        <w:rPr>
          <w:b/>
        </w:rPr>
        <w:t xml:space="preserve">, review </w:t>
      </w:r>
      <w:proofErr w:type="spellStart"/>
      <w:r>
        <w:rPr>
          <w:b/>
        </w:rPr>
        <w:t>this</w:t>
      </w:r>
      <w:proofErr w:type="spellEnd"/>
      <w:r>
        <w:rPr>
          <w:b/>
        </w:rPr>
        <w:t xml:space="preserve"> </w:t>
      </w:r>
      <w:proofErr w:type="spellStart"/>
      <w:r>
        <w:rPr>
          <w:b/>
        </w:rPr>
        <w:t>potentially</w:t>
      </w:r>
      <w:proofErr w:type="spellEnd"/>
      <w:r>
        <w:rPr>
          <w:b/>
        </w:rPr>
        <w:t xml:space="preserve"> hard-</w:t>
      </w:r>
      <w:proofErr w:type="spellStart"/>
      <w:r>
        <w:rPr>
          <w:b/>
        </w:rPr>
        <w:t>coded</w:t>
      </w:r>
      <w:proofErr w:type="spellEnd"/>
      <w:r>
        <w:rPr>
          <w:b/>
        </w:rPr>
        <w:t xml:space="preserve"> </w:t>
      </w:r>
      <w:proofErr w:type="spellStart"/>
      <w:r>
        <w:rPr>
          <w:b/>
        </w:rPr>
        <w:t>credential</w:t>
      </w:r>
      <w:proofErr w:type="spellEnd"/>
      <w:r>
        <w:rPr>
          <w:b/>
        </w:rPr>
        <w:t>.</w:t>
      </w:r>
    </w:p>
    <w:p w14:paraId="52A2974A" w14:textId="77777777" w:rsidR="00736044" w:rsidRDefault="009B085A">
      <w:pPr>
        <w:spacing w:after="200" w:line="259" w:lineRule="auto"/>
        <w:ind w:left="1224" w:right="0" w:firstLine="0"/>
        <w:jc w:val="left"/>
      </w:pPr>
      <w:r>
        <w:t>Este hotspot indica credenciais hard-</w:t>
      </w:r>
      <w:proofErr w:type="spellStart"/>
      <w:r>
        <w:t>coded</w:t>
      </w:r>
      <w:proofErr w:type="spellEnd"/>
      <w:r>
        <w:t xml:space="preserve">, como senhas diretamente no código. Essa prática é insegura, e a exposição dessas credenciais é um risco significativo, pois </w:t>
      </w:r>
      <w:proofErr w:type="spellStart"/>
      <w:r>
        <w:t>strings</w:t>
      </w:r>
      <w:proofErr w:type="spellEnd"/>
      <w:r>
        <w:t xml:space="preserve"> hard-</w:t>
      </w:r>
      <w:proofErr w:type="spellStart"/>
      <w:r>
        <w:t>coded</w:t>
      </w:r>
      <w:proofErr w:type="spellEnd"/>
      <w:r>
        <w:t xml:space="preserve"> podem ser facilmente extraídas de código-fonte ou binários, levando a vulnerabilidades conhecidas, como comprometimento de segurança e acesso não autorizado.</w:t>
      </w:r>
    </w:p>
    <w:p w14:paraId="4292D769" w14:textId="77777777" w:rsidR="00736044" w:rsidRDefault="009B085A">
      <w:pPr>
        <w:numPr>
          <w:ilvl w:val="2"/>
          <w:numId w:val="4"/>
        </w:numPr>
        <w:pBdr>
          <w:top w:val="nil"/>
          <w:left w:val="nil"/>
          <w:bottom w:val="nil"/>
          <w:right w:val="nil"/>
          <w:between w:val="nil"/>
        </w:pBdr>
        <w:spacing w:after="200" w:line="259" w:lineRule="auto"/>
        <w:ind w:right="0"/>
        <w:jc w:val="left"/>
      </w:pPr>
      <w:r>
        <w:rPr>
          <w:b/>
        </w:rPr>
        <w:t xml:space="preserve">Análise de falso positivo: </w:t>
      </w:r>
    </w:p>
    <w:p w14:paraId="165EB5B5" w14:textId="77777777" w:rsidR="00736044" w:rsidRDefault="009B085A">
      <w:pPr>
        <w:pBdr>
          <w:top w:val="nil"/>
          <w:left w:val="nil"/>
          <w:bottom w:val="nil"/>
          <w:right w:val="nil"/>
          <w:between w:val="nil"/>
        </w:pBdr>
        <w:spacing w:after="200" w:line="259" w:lineRule="auto"/>
        <w:ind w:left="1224" w:right="0" w:firstLine="0"/>
        <w:jc w:val="left"/>
      </w:pPr>
      <w:r>
        <w:t xml:space="preserve">A instância detectada não se refere a uma credencial armazenada de forma insegura, mas sim a um uso legítimo que não compromete a segurança do sistema. </w:t>
      </w:r>
    </w:p>
    <w:p w14:paraId="4A6D9D12" w14:textId="77777777" w:rsidR="00736044" w:rsidRDefault="009B085A">
      <w:pPr>
        <w:pBdr>
          <w:top w:val="nil"/>
          <w:left w:val="nil"/>
          <w:bottom w:val="nil"/>
          <w:right w:val="nil"/>
          <w:between w:val="nil"/>
        </w:pBdr>
        <w:spacing w:after="200" w:line="259" w:lineRule="auto"/>
        <w:ind w:left="1224" w:right="0" w:firstLine="0"/>
        <w:jc w:val="left"/>
      </w:pPr>
      <w:r>
        <w:t xml:space="preserve">O </w:t>
      </w:r>
      <w:proofErr w:type="spellStart"/>
      <w:r>
        <w:t>security</w:t>
      </w:r>
      <w:proofErr w:type="spellEnd"/>
      <w:r>
        <w:t xml:space="preserve"> hotspot selecionado para análise se refere a scripts que criam dados iniciais (</w:t>
      </w:r>
      <w:proofErr w:type="spellStart"/>
      <w:r>
        <w:t>seed</w:t>
      </w:r>
      <w:proofErr w:type="spellEnd"/>
      <w:r>
        <w:t xml:space="preserve"> data) para um ambiente de desenvolvimento ou teste, e a senha é usada apenas nesses contextos e não em produção, logo pode ser considerado um falso positivo. </w:t>
      </w:r>
    </w:p>
    <w:p w14:paraId="6A2F9DD8" w14:textId="77777777" w:rsidR="00736044" w:rsidRDefault="009B085A">
      <w:pPr>
        <w:pBdr>
          <w:top w:val="nil"/>
          <w:left w:val="nil"/>
          <w:bottom w:val="nil"/>
          <w:right w:val="nil"/>
          <w:between w:val="nil"/>
        </w:pBdr>
        <w:spacing w:after="200" w:line="259" w:lineRule="auto"/>
        <w:ind w:left="1224" w:right="0" w:firstLine="0"/>
        <w:jc w:val="left"/>
      </w:pPr>
      <w:r>
        <w:t>No entanto, boas práticas recomendam evitar hard-</w:t>
      </w:r>
      <w:proofErr w:type="spellStart"/>
      <w:r>
        <w:t>coding</w:t>
      </w:r>
      <w:proofErr w:type="spellEnd"/>
      <w:r>
        <w:t xml:space="preserve"> de senhas sempre que possível e usar métodos alternativos para carregar essas informações de maneira segura.</w:t>
      </w:r>
    </w:p>
    <w:p w14:paraId="3FC74D4C" w14:textId="77777777" w:rsidR="00736044" w:rsidRDefault="00736044">
      <w:pPr>
        <w:pBdr>
          <w:top w:val="nil"/>
          <w:left w:val="nil"/>
          <w:bottom w:val="nil"/>
          <w:right w:val="nil"/>
          <w:between w:val="nil"/>
        </w:pBdr>
        <w:spacing w:after="200" w:line="259" w:lineRule="auto"/>
        <w:ind w:left="1224" w:right="0" w:firstLine="0"/>
        <w:jc w:val="left"/>
      </w:pPr>
    </w:p>
    <w:p w14:paraId="5BED30AD" w14:textId="77777777" w:rsidR="00736044" w:rsidRDefault="00736044">
      <w:pPr>
        <w:pBdr>
          <w:top w:val="nil"/>
          <w:left w:val="nil"/>
          <w:bottom w:val="nil"/>
          <w:right w:val="nil"/>
          <w:between w:val="nil"/>
        </w:pBdr>
        <w:spacing w:after="200" w:line="259" w:lineRule="auto"/>
        <w:ind w:left="1224" w:right="0" w:firstLine="0"/>
        <w:jc w:val="left"/>
      </w:pPr>
    </w:p>
    <w:p w14:paraId="35715569" w14:textId="77777777" w:rsidR="00736044" w:rsidRDefault="009B085A">
      <w:pPr>
        <w:pBdr>
          <w:top w:val="nil"/>
          <w:left w:val="nil"/>
          <w:bottom w:val="nil"/>
          <w:right w:val="nil"/>
          <w:between w:val="nil"/>
        </w:pBdr>
        <w:spacing w:after="200" w:line="259" w:lineRule="auto"/>
        <w:ind w:left="1224" w:right="0" w:firstLine="0"/>
        <w:jc w:val="left"/>
      </w:pPr>
      <w:r>
        <w:t xml:space="preserve">Descrição do hotspot no </w:t>
      </w:r>
      <w:proofErr w:type="spellStart"/>
      <w:r>
        <w:t>SonarCloud</w:t>
      </w:r>
      <w:proofErr w:type="spellEnd"/>
      <w:r>
        <w:t>:</w:t>
      </w:r>
    </w:p>
    <w:p w14:paraId="57E65A96" w14:textId="77777777" w:rsidR="00736044" w:rsidRDefault="009B085A">
      <w:pPr>
        <w:spacing w:after="200" w:line="259" w:lineRule="auto"/>
        <w:ind w:right="0" w:firstLine="0"/>
        <w:jc w:val="left"/>
        <w:rPr>
          <w:b/>
        </w:rPr>
      </w:pPr>
      <w:r>
        <w:rPr>
          <w:b/>
          <w:noProof/>
        </w:rPr>
        <w:drawing>
          <wp:inline distT="114300" distB="114300" distL="114300" distR="114300" wp14:anchorId="7DF7382A" wp14:editId="10329899">
            <wp:extent cx="5167151" cy="1666577"/>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167151" cy="1666577"/>
                    </a:xfrm>
                    <a:prstGeom prst="rect">
                      <a:avLst/>
                    </a:prstGeom>
                    <a:ln/>
                  </pic:spPr>
                </pic:pic>
              </a:graphicData>
            </a:graphic>
          </wp:inline>
        </w:drawing>
      </w:r>
    </w:p>
    <w:p w14:paraId="3B2E043C" w14:textId="77777777" w:rsidR="00736044" w:rsidRDefault="00736044">
      <w:pPr>
        <w:spacing w:after="200" w:line="259" w:lineRule="auto"/>
        <w:ind w:right="0" w:firstLine="0"/>
        <w:jc w:val="left"/>
        <w:rPr>
          <w:b/>
        </w:rPr>
      </w:pPr>
    </w:p>
    <w:p w14:paraId="6F65402B" w14:textId="77777777" w:rsidR="00736044" w:rsidRDefault="009B085A">
      <w:pPr>
        <w:numPr>
          <w:ilvl w:val="2"/>
          <w:numId w:val="4"/>
        </w:numPr>
        <w:pBdr>
          <w:top w:val="nil"/>
          <w:left w:val="nil"/>
          <w:bottom w:val="nil"/>
          <w:right w:val="nil"/>
          <w:between w:val="nil"/>
        </w:pBdr>
        <w:spacing w:after="257" w:line="265" w:lineRule="auto"/>
        <w:ind w:right="850"/>
        <w:rPr>
          <w:b/>
          <w:color w:val="000000"/>
        </w:rPr>
      </w:pPr>
      <w:r>
        <w:rPr>
          <w:b/>
        </w:rPr>
        <w:t>Solução</w:t>
      </w:r>
    </w:p>
    <w:p w14:paraId="1A5BB1AD" w14:textId="77777777" w:rsidR="00736044" w:rsidRDefault="009B085A">
      <w:pPr>
        <w:pBdr>
          <w:top w:val="nil"/>
          <w:left w:val="nil"/>
          <w:bottom w:val="nil"/>
          <w:right w:val="nil"/>
          <w:between w:val="nil"/>
        </w:pBdr>
        <w:spacing w:after="257" w:line="265" w:lineRule="auto"/>
        <w:ind w:left="1224" w:right="850" w:firstLine="0"/>
      </w:pPr>
      <w:r>
        <w:t xml:space="preserve">Para resolver o hotspot detectado como um falso positivo, é essencial verificar o contexto para garantir que as credenciais detectadas são usadas apenas para fins de teste e não em ambientes de produção. Separar as credenciais de </w:t>
      </w:r>
      <w:proofErr w:type="spellStart"/>
      <w:r>
        <w:t>seed</w:t>
      </w:r>
      <w:proofErr w:type="spellEnd"/>
      <w:r>
        <w:t xml:space="preserve"> data do código-fonte principal, usar dados fictícios ou senhas temporárias para testes, e documentar claramente o propósito dessas credenciais pode ajudar a evitar mal-entendidos futuros.</w:t>
      </w:r>
    </w:p>
    <w:p w14:paraId="4ABBFDA8" w14:textId="77777777" w:rsidR="00736044" w:rsidRDefault="009B085A">
      <w:pPr>
        <w:pBdr>
          <w:top w:val="nil"/>
          <w:left w:val="nil"/>
          <w:bottom w:val="nil"/>
          <w:right w:val="nil"/>
          <w:between w:val="nil"/>
        </w:pBdr>
        <w:spacing w:after="257" w:line="265" w:lineRule="auto"/>
        <w:ind w:left="1224" w:right="850" w:firstLine="0"/>
      </w:pPr>
      <w:r>
        <w:t xml:space="preserve">O </w:t>
      </w:r>
      <w:proofErr w:type="spellStart"/>
      <w:r>
        <w:t>SonarCloud</w:t>
      </w:r>
      <w:proofErr w:type="spellEnd"/>
      <w:r>
        <w:t xml:space="preserve"> recomenda as seguintes práticas:</w:t>
      </w:r>
    </w:p>
    <w:p w14:paraId="28FEFEA2" w14:textId="77777777" w:rsidR="00736044" w:rsidRDefault="009B085A">
      <w:pPr>
        <w:pBdr>
          <w:top w:val="nil"/>
          <w:left w:val="nil"/>
          <w:bottom w:val="nil"/>
          <w:right w:val="nil"/>
          <w:between w:val="nil"/>
        </w:pBdr>
        <w:spacing w:after="257" w:line="265" w:lineRule="auto"/>
        <w:ind w:right="850" w:firstLine="0"/>
        <w:rPr>
          <w:b/>
        </w:rPr>
      </w:pPr>
      <w:r>
        <w:rPr>
          <w:b/>
          <w:noProof/>
        </w:rPr>
        <w:drawing>
          <wp:inline distT="114300" distB="114300" distL="114300" distR="114300" wp14:anchorId="0014EA72" wp14:editId="3D72C81E">
            <wp:extent cx="5667375" cy="161925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5667375" cy="1619250"/>
                    </a:xfrm>
                    <a:prstGeom prst="rect">
                      <a:avLst/>
                    </a:prstGeom>
                    <a:ln/>
                  </pic:spPr>
                </pic:pic>
              </a:graphicData>
            </a:graphic>
          </wp:inline>
        </w:drawing>
      </w:r>
    </w:p>
    <w:p w14:paraId="597B5635" w14:textId="77777777" w:rsidR="00736044" w:rsidRDefault="00736044">
      <w:pPr>
        <w:pBdr>
          <w:top w:val="nil"/>
          <w:left w:val="nil"/>
          <w:bottom w:val="nil"/>
          <w:right w:val="nil"/>
          <w:between w:val="nil"/>
        </w:pBdr>
        <w:spacing w:after="257" w:line="265" w:lineRule="auto"/>
        <w:ind w:right="850" w:firstLine="0"/>
      </w:pPr>
    </w:p>
    <w:p w14:paraId="6BA7026C" w14:textId="77777777" w:rsidR="00736044" w:rsidRDefault="00736044">
      <w:pPr>
        <w:pBdr>
          <w:top w:val="nil"/>
          <w:left w:val="nil"/>
          <w:bottom w:val="nil"/>
          <w:right w:val="nil"/>
          <w:between w:val="nil"/>
        </w:pBdr>
        <w:spacing w:after="257" w:line="265" w:lineRule="auto"/>
        <w:ind w:right="850" w:firstLine="0"/>
        <w:rPr>
          <w:b/>
        </w:rPr>
      </w:pPr>
    </w:p>
    <w:p w14:paraId="0114DAE8" w14:textId="77777777" w:rsidR="00736044" w:rsidRDefault="00736044">
      <w:pPr>
        <w:pBdr>
          <w:top w:val="nil"/>
          <w:left w:val="nil"/>
          <w:bottom w:val="nil"/>
          <w:right w:val="nil"/>
          <w:between w:val="nil"/>
        </w:pBdr>
        <w:spacing w:after="257" w:line="265" w:lineRule="auto"/>
        <w:ind w:right="850" w:firstLine="0"/>
        <w:rPr>
          <w:b/>
        </w:rPr>
      </w:pPr>
    </w:p>
    <w:p w14:paraId="181E9887" w14:textId="77777777" w:rsidR="00736044" w:rsidRDefault="00736044">
      <w:pPr>
        <w:pBdr>
          <w:top w:val="nil"/>
          <w:left w:val="nil"/>
          <w:bottom w:val="nil"/>
          <w:right w:val="nil"/>
          <w:between w:val="nil"/>
        </w:pBdr>
        <w:spacing w:after="257" w:line="265" w:lineRule="auto"/>
        <w:ind w:right="850" w:firstLine="0"/>
        <w:rPr>
          <w:b/>
        </w:rPr>
      </w:pPr>
    </w:p>
    <w:p w14:paraId="68CE26E4" w14:textId="77777777" w:rsidR="00736044" w:rsidRDefault="00736044">
      <w:pPr>
        <w:pBdr>
          <w:top w:val="nil"/>
          <w:left w:val="nil"/>
          <w:bottom w:val="nil"/>
          <w:right w:val="nil"/>
          <w:between w:val="nil"/>
        </w:pBdr>
        <w:spacing w:after="257" w:line="265" w:lineRule="auto"/>
        <w:ind w:right="850" w:firstLine="0"/>
        <w:rPr>
          <w:b/>
        </w:rPr>
      </w:pPr>
    </w:p>
    <w:p w14:paraId="47B6F8D8" w14:textId="77777777" w:rsidR="00736044" w:rsidRDefault="009B085A">
      <w:pPr>
        <w:pBdr>
          <w:top w:val="nil"/>
          <w:left w:val="nil"/>
          <w:bottom w:val="nil"/>
          <w:right w:val="nil"/>
          <w:between w:val="nil"/>
        </w:pBdr>
        <w:spacing w:after="257" w:line="265" w:lineRule="auto"/>
        <w:ind w:right="850" w:firstLine="0"/>
        <w:rPr>
          <w:b/>
        </w:rPr>
      </w:pPr>
      <w:r>
        <w:rPr>
          <w:b/>
        </w:rPr>
        <w:t xml:space="preserve">5.2 </w:t>
      </w:r>
      <w:proofErr w:type="spellStart"/>
      <w:r>
        <w:rPr>
          <w:b/>
        </w:rPr>
        <w:t>Weak</w:t>
      </w:r>
      <w:proofErr w:type="spellEnd"/>
      <w:r>
        <w:rPr>
          <w:b/>
        </w:rPr>
        <w:t xml:space="preserve"> </w:t>
      </w:r>
      <w:proofErr w:type="spellStart"/>
      <w:r>
        <w:rPr>
          <w:b/>
        </w:rPr>
        <w:t>Criptography</w:t>
      </w:r>
      <w:proofErr w:type="spellEnd"/>
    </w:p>
    <w:p w14:paraId="517549F0" w14:textId="77777777" w:rsidR="00736044" w:rsidRDefault="009B085A">
      <w:pPr>
        <w:pBdr>
          <w:top w:val="nil"/>
          <w:left w:val="nil"/>
          <w:bottom w:val="nil"/>
          <w:right w:val="nil"/>
          <w:between w:val="nil"/>
        </w:pBdr>
        <w:spacing w:after="257" w:line="265" w:lineRule="auto"/>
        <w:ind w:right="850" w:firstLine="0"/>
        <w:rPr>
          <w:b/>
        </w:rPr>
      </w:pPr>
      <w:r>
        <w:rPr>
          <w:b/>
        </w:rPr>
        <w:t>5.2.1 Descrição</w:t>
      </w:r>
    </w:p>
    <w:p w14:paraId="1BA2635E" w14:textId="77777777" w:rsidR="00736044" w:rsidRDefault="009B085A">
      <w:pPr>
        <w:spacing w:after="200" w:line="259" w:lineRule="auto"/>
        <w:ind w:right="0" w:firstLine="0"/>
        <w:jc w:val="left"/>
        <w:rPr>
          <w:i/>
        </w:rPr>
      </w:pPr>
      <w:r>
        <w:rPr>
          <w:i/>
        </w:rPr>
        <w:t xml:space="preserve">Make </w:t>
      </w:r>
      <w:proofErr w:type="spellStart"/>
      <w:r>
        <w:rPr>
          <w:i/>
        </w:rPr>
        <w:t>sure</w:t>
      </w:r>
      <w:proofErr w:type="spellEnd"/>
      <w:r>
        <w:rPr>
          <w:i/>
        </w:rPr>
        <w:t xml:space="preserve"> </w:t>
      </w:r>
      <w:proofErr w:type="spellStart"/>
      <w:r>
        <w:rPr>
          <w:i/>
        </w:rPr>
        <w:t>that</w:t>
      </w:r>
      <w:proofErr w:type="spellEnd"/>
      <w:r>
        <w:rPr>
          <w:i/>
        </w:rPr>
        <w:t xml:space="preserve"> </w:t>
      </w:r>
      <w:proofErr w:type="spellStart"/>
      <w:r>
        <w:rPr>
          <w:i/>
        </w:rPr>
        <w:t>using</w:t>
      </w:r>
      <w:proofErr w:type="spellEnd"/>
      <w:r>
        <w:rPr>
          <w:i/>
        </w:rPr>
        <w:t xml:space="preserve"> </w:t>
      </w:r>
      <w:proofErr w:type="spellStart"/>
      <w:r>
        <w:rPr>
          <w:i/>
        </w:rPr>
        <w:t>this</w:t>
      </w:r>
      <w:proofErr w:type="spellEnd"/>
      <w:r>
        <w:rPr>
          <w:i/>
        </w:rPr>
        <w:t xml:space="preserve"> </w:t>
      </w:r>
      <w:proofErr w:type="spellStart"/>
      <w:r>
        <w:rPr>
          <w:i/>
        </w:rPr>
        <w:t>pseudorandom</w:t>
      </w:r>
      <w:proofErr w:type="spellEnd"/>
      <w:r>
        <w:rPr>
          <w:i/>
        </w:rPr>
        <w:t xml:space="preserve"> </w:t>
      </w:r>
      <w:proofErr w:type="spellStart"/>
      <w:r>
        <w:rPr>
          <w:i/>
        </w:rPr>
        <w:t>number</w:t>
      </w:r>
      <w:proofErr w:type="spellEnd"/>
      <w:r>
        <w:rPr>
          <w:i/>
        </w:rPr>
        <w:t xml:space="preserve"> </w:t>
      </w:r>
      <w:proofErr w:type="spellStart"/>
      <w:r>
        <w:rPr>
          <w:i/>
        </w:rPr>
        <w:t>generator</w:t>
      </w:r>
      <w:proofErr w:type="spellEnd"/>
      <w:r>
        <w:rPr>
          <w:i/>
        </w:rPr>
        <w:t xml:space="preserve"> </w:t>
      </w:r>
      <w:proofErr w:type="spellStart"/>
      <w:r>
        <w:rPr>
          <w:i/>
        </w:rPr>
        <w:t>is</w:t>
      </w:r>
      <w:proofErr w:type="spellEnd"/>
      <w:r>
        <w:rPr>
          <w:i/>
        </w:rPr>
        <w:t xml:space="preserve"> safe </w:t>
      </w:r>
      <w:proofErr w:type="spellStart"/>
      <w:r>
        <w:rPr>
          <w:i/>
        </w:rPr>
        <w:t>here</w:t>
      </w:r>
      <w:proofErr w:type="spellEnd"/>
      <w:r>
        <w:rPr>
          <w:i/>
        </w:rPr>
        <w:t>.</w:t>
      </w:r>
    </w:p>
    <w:p w14:paraId="3FCAC532" w14:textId="77777777" w:rsidR="00736044" w:rsidRDefault="009B085A">
      <w:pPr>
        <w:pBdr>
          <w:top w:val="nil"/>
          <w:left w:val="nil"/>
          <w:bottom w:val="nil"/>
          <w:right w:val="nil"/>
          <w:between w:val="nil"/>
        </w:pBdr>
        <w:spacing w:before="200" w:after="0" w:line="265" w:lineRule="auto"/>
        <w:ind w:right="850" w:firstLine="0"/>
        <w:jc w:val="left"/>
      </w:pPr>
      <w:r>
        <w:t>O uso inadequado de geradores de números pseudoaleatórios (</w:t>
      </w:r>
      <w:proofErr w:type="spellStart"/>
      <w:r>
        <w:t>PRNGs</w:t>
      </w:r>
      <w:proofErr w:type="spellEnd"/>
      <w:r>
        <w:t xml:space="preserve">) é um problema significativo em contextos que exigem criptografia robusta. </w:t>
      </w:r>
      <w:proofErr w:type="spellStart"/>
      <w:r>
        <w:t>PRNGs</w:t>
      </w:r>
      <w:proofErr w:type="spellEnd"/>
      <w:r>
        <w:t xml:space="preserve"> produzem valores baseados em algoritmos determinísticos que não oferecem a aleatoriedade necessária para garantir a segurança criptográfica. Quando </w:t>
      </w:r>
      <w:proofErr w:type="spellStart"/>
      <w:r>
        <w:t>PRNGs</w:t>
      </w:r>
      <w:proofErr w:type="spellEnd"/>
      <w:r>
        <w:t xml:space="preserve"> são usados para gerar valores críticos, como senhas, tokens ou chaves, a previsibilidade desses valores pode ser explorada por atacantes, resultando em graves falhas de segurança. Este problema está classificado como "</w:t>
      </w:r>
      <w:proofErr w:type="spellStart"/>
      <w:r>
        <w:t>Cryptographic</w:t>
      </w:r>
      <w:proofErr w:type="spellEnd"/>
      <w:r>
        <w:t xml:space="preserve"> </w:t>
      </w:r>
      <w:proofErr w:type="spellStart"/>
      <w:r>
        <w:t>Failures</w:t>
      </w:r>
      <w:proofErr w:type="spellEnd"/>
      <w:r>
        <w:t xml:space="preserve">", </w:t>
      </w:r>
      <w:r>
        <w:lastRenderedPageBreak/>
        <w:t>que ocupa o #2 lugar na lista OWASP Top 10 de 2021. Ela abrange falhas relacionadas ao uso inadequado de criptografia, incluindo a escolha de algoritmos e práticas inseguras para proteger dados sensíveis.</w:t>
      </w:r>
    </w:p>
    <w:p w14:paraId="60FBE3E8" w14:textId="77777777" w:rsidR="00736044" w:rsidRDefault="00736044">
      <w:pPr>
        <w:pBdr>
          <w:top w:val="nil"/>
          <w:left w:val="nil"/>
          <w:bottom w:val="nil"/>
          <w:right w:val="nil"/>
          <w:between w:val="nil"/>
        </w:pBdr>
        <w:spacing w:before="200" w:after="0" w:line="265" w:lineRule="auto"/>
        <w:ind w:right="850" w:firstLine="0"/>
        <w:jc w:val="left"/>
      </w:pPr>
    </w:p>
    <w:p w14:paraId="3A6325D4" w14:textId="77777777" w:rsidR="00736044" w:rsidRDefault="009B085A">
      <w:pPr>
        <w:pBdr>
          <w:top w:val="nil"/>
          <w:left w:val="nil"/>
          <w:bottom w:val="nil"/>
          <w:right w:val="nil"/>
          <w:between w:val="nil"/>
        </w:pBdr>
        <w:spacing w:after="257" w:line="265" w:lineRule="auto"/>
        <w:ind w:right="850" w:firstLine="0"/>
        <w:rPr>
          <w:b/>
        </w:rPr>
      </w:pPr>
      <w:r>
        <w:rPr>
          <w:b/>
        </w:rPr>
        <w:t>5.2.2 Análise de falso positivo</w:t>
      </w:r>
    </w:p>
    <w:p w14:paraId="08AF1B19" w14:textId="77777777" w:rsidR="00736044" w:rsidRDefault="009B085A">
      <w:pPr>
        <w:spacing w:before="200" w:after="0" w:line="265" w:lineRule="auto"/>
        <w:ind w:right="850" w:firstLine="0"/>
      </w:pPr>
      <w:r>
        <w:rPr>
          <w:noProof/>
        </w:rPr>
        <w:drawing>
          <wp:inline distT="114300" distB="114300" distL="114300" distR="114300" wp14:anchorId="77740349" wp14:editId="38AEED93">
            <wp:extent cx="6058218" cy="2310866"/>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6058218" cy="2310866"/>
                    </a:xfrm>
                    <a:prstGeom prst="rect">
                      <a:avLst/>
                    </a:prstGeom>
                    <a:ln/>
                  </pic:spPr>
                </pic:pic>
              </a:graphicData>
            </a:graphic>
          </wp:inline>
        </w:drawing>
      </w:r>
    </w:p>
    <w:p w14:paraId="40AF42D5" w14:textId="77777777" w:rsidR="00736044" w:rsidRDefault="009B085A">
      <w:pPr>
        <w:spacing w:before="200" w:after="0" w:line="265" w:lineRule="auto"/>
        <w:ind w:right="850" w:firstLine="0"/>
        <w:jc w:val="center"/>
        <w:rPr>
          <w:sz w:val="20"/>
          <w:szCs w:val="20"/>
        </w:rPr>
      </w:pPr>
      <w:r>
        <w:rPr>
          <w:sz w:val="20"/>
          <w:szCs w:val="20"/>
        </w:rPr>
        <w:t>Captura de tela do hotspot</w:t>
      </w:r>
    </w:p>
    <w:p w14:paraId="1EA3BA6D" w14:textId="77777777" w:rsidR="00736044" w:rsidRDefault="00736044">
      <w:pPr>
        <w:spacing w:before="200" w:after="0" w:line="265" w:lineRule="auto"/>
        <w:ind w:right="850" w:firstLine="0"/>
        <w:jc w:val="center"/>
        <w:rPr>
          <w:sz w:val="20"/>
          <w:szCs w:val="20"/>
        </w:rPr>
      </w:pPr>
    </w:p>
    <w:p w14:paraId="0A33A14C" w14:textId="77777777" w:rsidR="00736044" w:rsidRDefault="009B085A">
      <w:pPr>
        <w:spacing w:after="257" w:line="265" w:lineRule="auto"/>
        <w:ind w:right="850" w:firstLine="0"/>
      </w:pPr>
      <w:r>
        <w:t xml:space="preserve">Este hotspot de segurança se refere ao uso do módulo </w:t>
      </w:r>
      <w:proofErr w:type="spellStart"/>
      <w:r>
        <w:t>random</w:t>
      </w:r>
      <w:proofErr w:type="spellEnd"/>
      <w:r>
        <w:t xml:space="preserve"> do Python para gerar senhas. O módulo </w:t>
      </w:r>
      <w:proofErr w:type="spellStart"/>
      <w:r>
        <w:rPr>
          <w:b/>
        </w:rPr>
        <w:t>random</w:t>
      </w:r>
      <w:proofErr w:type="spellEnd"/>
      <w:r>
        <w:rPr>
          <w:b/>
        </w:rPr>
        <w:t xml:space="preserve"> </w:t>
      </w:r>
      <w:r>
        <w:t xml:space="preserve">é um gerador de números pseudoaleatórios (PRNG) projetado para tarefas gerais de geração de números aleatórios, mas não é seguro para aplicações criptográficas ou de segurança. O código atual utiliza </w:t>
      </w:r>
      <w:proofErr w:type="spellStart"/>
      <w:r>
        <w:t>random.choice</w:t>
      </w:r>
      <w:proofErr w:type="spellEnd"/>
      <w:r>
        <w:t>() para selecionar caracteres de uma lista, criando senhas previsíveis e menos robustas contra ataques. Isso pode comprometer a segurança das senhas, tornando-as mais vulneráveis a ataques de força bruta e adivinhação, o que pode levar a comprometimentos de contas e dados sensíveis.</w:t>
      </w:r>
    </w:p>
    <w:p w14:paraId="79BF8ED6" w14:textId="77777777" w:rsidR="00736044" w:rsidRDefault="009B085A">
      <w:pPr>
        <w:spacing w:after="257" w:line="265" w:lineRule="auto"/>
        <w:ind w:right="850" w:firstLine="0"/>
      </w:pPr>
      <w:r>
        <w:t xml:space="preserve">Dado que a função </w:t>
      </w:r>
      <w:proofErr w:type="spellStart"/>
      <w:r>
        <w:t>generate_random_password</w:t>
      </w:r>
      <w:proofErr w:type="spellEnd"/>
      <w:r>
        <w:t>() está sendo usada em processos críticos, como a criação de contas de usuário e a redefinição de senhas, o uso de um PRNG não seguro neste contexto constitui uma vulnerabilidade real e não se trata de um falso positivo.</w:t>
      </w:r>
    </w:p>
    <w:p w14:paraId="44D7AAB8" w14:textId="77777777" w:rsidR="00736044" w:rsidRDefault="009B085A">
      <w:pPr>
        <w:pBdr>
          <w:top w:val="nil"/>
          <w:left w:val="nil"/>
          <w:bottom w:val="nil"/>
          <w:right w:val="nil"/>
          <w:between w:val="nil"/>
        </w:pBdr>
        <w:spacing w:after="257" w:line="265" w:lineRule="auto"/>
        <w:ind w:right="850" w:firstLine="0"/>
        <w:rPr>
          <w:b/>
        </w:rPr>
      </w:pPr>
      <w:r>
        <w:rPr>
          <w:b/>
        </w:rPr>
        <w:t>5.2.3. Solução</w:t>
      </w:r>
    </w:p>
    <w:p w14:paraId="20BD1BCE" w14:textId="77777777" w:rsidR="00736044" w:rsidRDefault="009B085A">
      <w:pPr>
        <w:spacing w:after="257" w:line="265" w:lineRule="auto"/>
        <w:ind w:right="850" w:firstLine="0"/>
      </w:pPr>
      <w:r>
        <w:t>Para solucionar o problema de segurança relacionado ao uso de geradores de números pseudoaleatórios (</w:t>
      </w:r>
      <w:proofErr w:type="spellStart"/>
      <w:r>
        <w:t>PRNGs</w:t>
      </w:r>
      <w:proofErr w:type="spellEnd"/>
      <w:r>
        <w:t xml:space="preserve">) inadequados para a geração de senhas, deve-se substituir o PRNG atual por um gerador de números aleatórios </w:t>
      </w:r>
      <w:proofErr w:type="spellStart"/>
      <w:r>
        <w:t>criptograficamente</w:t>
      </w:r>
      <w:proofErr w:type="spellEnd"/>
      <w:r>
        <w:t xml:space="preserve"> seguro. No Python, o módulo </w:t>
      </w:r>
      <w:proofErr w:type="spellStart"/>
      <w:r>
        <w:t>secrets</w:t>
      </w:r>
      <w:proofErr w:type="spellEnd"/>
      <w:r>
        <w:t xml:space="preserve"> é recomendado para esse tipo de operação, pois ele garante que os valores gerados sejam </w:t>
      </w:r>
      <w:proofErr w:type="spellStart"/>
      <w:r>
        <w:t>criptograficamente</w:t>
      </w:r>
      <w:proofErr w:type="spellEnd"/>
      <w:r>
        <w:t xml:space="preserve"> seguros e adequados para contextos que exigem alta imprevisibilidade, como na criação de senhas.</w:t>
      </w:r>
    </w:p>
    <w:p w14:paraId="11E061D7" w14:textId="77777777" w:rsidR="00736044" w:rsidRDefault="009B085A">
      <w:pPr>
        <w:spacing w:after="257" w:line="265" w:lineRule="auto"/>
        <w:ind w:right="850" w:firstLine="0"/>
      </w:pPr>
      <w:r>
        <w:lastRenderedPageBreak/>
        <w:t xml:space="preserve">A função </w:t>
      </w:r>
      <w:proofErr w:type="spellStart"/>
      <w:r>
        <w:t>generate_random_password</w:t>
      </w:r>
      <w:proofErr w:type="spellEnd"/>
      <w:r>
        <w:t xml:space="preserve">() deve ser modificada para utilizar o módulo </w:t>
      </w:r>
      <w:proofErr w:type="spellStart"/>
      <w:r>
        <w:t>secrets</w:t>
      </w:r>
      <w:proofErr w:type="spellEnd"/>
      <w:r>
        <w:t xml:space="preserve"> em vez de </w:t>
      </w:r>
      <w:proofErr w:type="spellStart"/>
      <w:r>
        <w:t>random</w:t>
      </w:r>
      <w:proofErr w:type="spellEnd"/>
      <w:r>
        <w:t>. Isso garantirá que as senhas geradas sejam imprevisíveis e resistentes a ataques de força bruta ou de adivinhação.</w:t>
      </w:r>
    </w:p>
    <w:p w14:paraId="36688CB2" w14:textId="6926534C" w:rsidR="009B085A" w:rsidRDefault="009B085A" w:rsidP="009B085A">
      <w:pPr>
        <w:pStyle w:val="Ttulo2"/>
      </w:pPr>
      <w:r>
        <w:t>Vulnerabilidade solucionada</w:t>
      </w:r>
    </w:p>
    <w:p w14:paraId="161D7423" w14:textId="23BA393B" w:rsidR="009B085A" w:rsidRPr="009B085A" w:rsidRDefault="009B085A">
      <w:pPr>
        <w:spacing w:after="257" w:line="265" w:lineRule="auto"/>
        <w:ind w:right="850" w:firstLine="0"/>
        <w:rPr>
          <w:b/>
          <w:bCs/>
          <w:sz w:val="28"/>
          <w:szCs w:val="28"/>
        </w:rPr>
      </w:pPr>
      <w:r w:rsidRPr="009B085A">
        <w:rPr>
          <w:b/>
          <w:bCs/>
          <w:sz w:val="28"/>
          <w:szCs w:val="28"/>
        </w:rPr>
        <w:t>Apresentação do problema</w:t>
      </w:r>
    </w:p>
    <w:p w14:paraId="3F547D99" w14:textId="77777777" w:rsidR="009B085A" w:rsidRDefault="009B085A" w:rsidP="009B085A">
      <w:pPr>
        <w:ind w:firstLine="0"/>
      </w:pPr>
      <w:r>
        <w:tab/>
      </w:r>
      <w:r w:rsidRPr="001B25B9">
        <w:t>A mensagem de alerta "</w:t>
      </w:r>
      <w:proofErr w:type="spellStart"/>
      <w:r w:rsidRPr="001B25B9">
        <w:t>Copying</w:t>
      </w:r>
      <w:proofErr w:type="spellEnd"/>
      <w:r w:rsidRPr="001B25B9">
        <w:t xml:space="preserve"> </w:t>
      </w:r>
      <w:proofErr w:type="spellStart"/>
      <w:r w:rsidRPr="001B25B9">
        <w:t>recursively</w:t>
      </w:r>
      <w:proofErr w:type="spellEnd"/>
      <w:r w:rsidRPr="001B25B9">
        <w:t xml:space="preserve"> </w:t>
      </w:r>
      <w:proofErr w:type="spellStart"/>
      <w:r w:rsidRPr="001B25B9">
        <w:t>might</w:t>
      </w:r>
      <w:proofErr w:type="spellEnd"/>
      <w:r w:rsidRPr="001B25B9">
        <w:t xml:space="preserve"> </w:t>
      </w:r>
      <w:proofErr w:type="spellStart"/>
      <w:r w:rsidRPr="001B25B9">
        <w:t>inadvertently</w:t>
      </w:r>
      <w:proofErr w:type="spellEnd"/>
      <w:r w:rsidRPr="001B25B9">
        <w:t xml:space="preserve"> </w:t>
      </w:r>
      <w:proofErr w:type="spellStart"/>
      <w:r w:rsidRPr="001B25B9">
        <w:t>add</w:t>
      </w:r>
      <w:proofErr w:type="spellEnd"/>
      <w:r w:rsidRPr="001B25B9">
        <w:t xml:space="preserve"> </w:t>
      </w:r>
      <w:proofErr w:type="spellStart"/>
      <w:r w:rsidRPr="001B25B9">
        <w:t>sensitive</w:t>
      </w:r>
      <w:proofErr w:type="spellEnd"/>
      <w:r w:rsidRPr="001B25B9">
        <w:t xml:space="preserve"> data </w:t>
      </w:r>
      <w:proofErr w:type="spellStart"/>
      <w:r w:rsidRPr="001B25B9">
        <w:t>to</w:t>
      </w:r>
      <w:proofErr w:type="spellEnd"/>
      <w:r w:rsidRPr="001B25B9">
        <w:t xml:space="preserve"> </w:t>
      </w:r>
      <w:proofErr w:type="spellStart"/>
      <w:r w:rsidRPr="001B25B9">
        <w:t>the</w:t>
      </w:r>
      <w:proofErr w:type="spellEnd"/>
      <w:r w:rsidRPr="001B25B9">
        <w:t xml:space="preserve"> container" indica que a instrução </w:t>
      </w:r>
      <w:r>
        <w:t>‘</w:t>
      </w:r>
      <w:r w:rsidRPr="001B25B9">
        <w:t>COPY . .</w:t>
      </w:r>
      <w:r>
        <w:t>’</w:t>
      </w:r>
      <w:r w:rsidRPr="001B25B9">
        <w:t xml:space="preserve"> no Dockerfile pode estar copiando arquivos e diretórios que não deveriam ser incluídos na imagem do contêiner. Isso pode resultar na inclusão acidental de dados sensíveis, como credenciais, arquivos de configuração ou outros dados que não são necessários para a execução da aplicação em produção.</w:t>
      </w:r>
    </w:p>
    <w:p w14:paraId="27631FCA" w14:textId="77777777" w:rsidR="009B085A" w:rsidRDefault="009B085A" w:rsidP="009B085A">
      <w:pPr>
        <w:ind w:firstLine="0"/>
      </w:pPr>
    </w:p>
    <w:p w14:paraId="20C74D9E" w14:textId="77777777" w:rsidR="009B085A" w:rsidRPr="001B25B9" w:rsidRDefault="009B085A" w:rsidP="009B085A">
      <w:pPr>
        <w:ind w:firstLine="0"/>
        <w:rPr>
          <w:b/>
          <w:bCs/>
          <w:sz w:val="28"/>
          <w:szCs w:val="28"/>
        </w:rPr>
      </w:pPr>
      <w:r w:rsidRPr="001B25B9">
        <w:rPr>
          <w:b/>
          <w:bCs/>
          <w:sz w:val="28"/>
          <w:szCs w:val="28"/>
        </w:rPr>
        <w:t>Problema Identificado</w:t>
      </w:r>
    </w:p>
    <w:p w14:paraId="18F979F2" w14:textId="77777777" w:rsidR="009B085A" w:rsidRDefault="009B085A" w:rsidP="009B085A">
      <w:pPr>
        <w:ind w:firstLine="0"/>
      </w:pPr>
      <w:r>
        <w:t>A instrução COPY . . copia todos os arquivos e diretórios do contexto de construção para o contêiner, o que pode incluir arquivos indesejados. Isso é especialmente perigoso em ambientes de produção, onde a exposição acidental de dados sensíveis pode levar a vulnerabilidades de segurança.</w:t>
      </w:r>
    </w:p>
    <w:p w14:paraId="35C800B2" w14:textId="77777777" w:rsidR="009B085A" w:rsidRDefault="009B085A" w:rsidP="009B085A">
      <w:pPr>
        <w:ind w:firstLine="0"/>
      </w:pPr>
    </w:p>
    <w:p w14:paraId="54CF86F4" w14:textId="77777777" w:rsidR="009B085A" w:rsidRPr="001B25B9" w:rsidRDefault="009B085A" w:rsidP="009B085A">
      <w:pPr>
        <w:ind w:firstLine="0"/>
        <w:rPr>
          <w:b/>
          <w:bCs/>
          <w:sz w:val="28"/>
          <w:szCs w:val="28"/>
        </w:rPr>
      </w:pPr>
      <w:r w:rsidRPr="001B25B9">
        <w:rPr>
          <w:b/>
          <w:bCs/>
          <w:sz w:val="28"/>
          <w:szCs w:val="28"/>
        </w:rPr>
        <w:t>Solução Proposta</w:t>
      </w:r>
    </w:p>
    <w:p w14:paraId="387913C3" w14:textId="77777777" w:rsidR="009B085A" w:rsidRDefault="009B085A" w:rsidP="009B085A">
      <w:pPr>
        <w:ind w:firstLine="0"/>
      </w:pPr>
      <w:r>
        <w:t>A correção proposta envolve a substituição da instrução COPY . . por instruções de cópia mais específicas, que apenas incluem os arquivos e diretórios necessários para a aplicação. Isso minimiza o risco de inclusão de dados sensíveis e melhora a segurança geral da imagem do contêiner.</w:t>
      </w:r>
    </w:p>
    <w:p w14:paraId="17F7E081" w14:textId="77777777" w:rsidR="009B085A" w:rsidRDefault="009B085A" w:rsidP="009B085A">
      <w:pPr>
        <w:ind w:firstLine="0"/>
      </w:pPr>
      <w:r>
        <w:t>Código Corrigido</w:t>
      </w:r>
    </w:p>
    <w:p w14:paraId="1B6C8557" w14:textId="77777777" w:rsidR="009B085A" w:rsidRDefault="009B085A" w:rsidP="009B085A">
      <w:pPr>
        <w:ind w:firstLine="0"/>
      </w:pPr>
    </w:p>
    <w:p w14:paraId="2D44113B" w14:textId="77777777" w:rsidR="009B085A" w:rsidRDefault="009B085A" w:rsidP="009B085A">
      <w:pPr>
        <w:ind w:firstLine="0"/>
      </w:pPr>
    </w:p>
    <w:p w14:paraId="2755C7DF" w14:textId="77777777" w:rsidR="009B085A" w:rsidRPr="001B25B9" w:rsidRDefault="009B085A" w:rsidP="009B085A">
      <w:pPr>
        <w:ind w:firstLine="0"/>
        <w:rPr>
          <w:b/>
          <w:bCs/>
          <w:sz w:val="28"/>
          <w:szCs w:val="28"/>
        </w:rPr>
      </w:pPr>
      <w:r w:rsidRPr="001B25B9">
        <w:rPr>
          <w:b/>
          <w:bCs/>
          <w:sz w:val="28"/>
          <w:szCs w:val="28"/>
        </w:rPr>
        <w:t>Código Corrigido</w:t>
      </w:r>
    </w:p>
    <w:p w14:paraId="20E17BC6" w14:textId="77777777" w:rsidR="009B085A" w:rsidRDefault="009B085A" w:rsidP="009B085A">
      <w:pPr>
        <w:ind w:firstLine="0"/>
      </w:pPr>
      <w:r>
        <w:t>Aqui está o Dockerfile corrigido, conforme sua proposta:</w:t>
      </w:r>
    </w:p>
    <w:p w14:paraId="05561288" w14:textId="77777777" w:rsidR="009B085A" w:rsidRDefault="009B085A" w:rsidP="009B085A">
      <w:pPr>
        <w:ind w:firstLine="0"/>
      </w:pPr>
      <w:r w:rsidRPr="001B25B9">
        <w:rPr>
          <w:noProof/>
        </w:rPr>
        <w:lastRenderedPageBreak/>
        <w:drawing>
          <wp:inline distT="0" distB="0" distL="0" distR="0" wp14:anchorId="3B6EF2B6" wp14:editId="2A620B9B">
            <wp:extent cx="6144482" cy="5582429"/>
            <wp:effectExtent l="0" t="0" r="8890" b="0"/>
            <wp:docPr id="113964364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643641" name=""/>
                    <pic:cNvPicPr/>
                  </pic:nvPicPr>
                  <pic:blipFill>
                    <a:blip r:embed="rId13"/>
                    <a:stretch>
                      <a:fillRect/>
                    </a:stretch>
                  </pic:blipFill>
                  <pic:spPr>
                    <a:xfrm>
                      <a:off x="0" y="0"/>
                      <a:ext cx="6144482" cy="5582429"/>
                    </a:xfrm>
                    <a:prstGeom prst="rect">
                      <a:avLst/>
                    </a:prstGeom>
                  </pic:spPr>
                </pic:pic>
              </a:graphicData>
            </a:graphic>
          </wp:inline>
        </w:drawing>
      </w:r>
    </w:p>
    <w:p w14:paraId="52119657" w14:textId="77777777" w:rsidR="009B085A" w:rsidRDefault="009B085A" w:rsidP="009B085A">
      <w:pPr>
        <w:ind w:firstLine="0"/>
      </w:pPr>
    </w:p>
    <w:p w14:paraId="07C16485" w14:textId="77777777" w:rsidR="009B085A" w:rsidRPr="001B25B9" w:rsidRDefault="009B085A" w:rsidP="009B085A">
      <w:pPr>
        <w:ind w:firstLine="0"/>
        <w:rPr>
          <w:b/>
          <w:bCs/>
          <w:sz w:val="28"/>
          <w:szCs w:val="28"/>
        </w:rPr>
      </w:pPr>
      <w:r w:rsidRPr="001B25B9">
        <w:rPr>
          <w:b/>
          <w:bCs/>
          <w:sz w:val="28"/>
          <w:szCs w:val="28"/>
        </w:rPr>
        <w:t>Justificativa da Correção</w:t>
      </w:r>
    </w:p>
    <w:p w14:paraId="2139FEC9" w14:textId="77777777" w:rsidR="009B085A" w:rsidRDefault="009B085A" w:rsidP="009B085A">
      <w:pPr>
        <w:ind w:firstLine="0"/>
      </w:pPr>
      <w:r>
        <w:t>Especificidade: Ao especificar quais diretórios e arquivos devem ser copiados, você reduz a chance de incluir arquivos indesejados ou sensíveis.</w:t>
      </w:r>
    </w:p>
    <w:p w14:paraId="48F02EE6" w14:textId="77777777" w:rsidR="009B085A" w:rsidRDefault="009B085A" w:rsidP="009B085A">
      <w:pPr>
        <w:ind w:firstLine="0"/>
      </w:pPr>
      <w:r>
        <w:t>Segurança: Esta abordagem melhora a segurança da imagem do contêiner, garantindo que apenas os arquivos necessários para a execução da aplicação sejam incluídos.</w:t>
      </w:r>
    </w:p>
    <w:p w14:paraId="41440B24" w14:textId="77777777" w:rsidR="009B085A" w:rsidRDefault="009B085A" w:rsidP="009B085A">
      <w:pPr>
        <w:ind w:firstLine="0"/>
      </w:pPr>
      <w:r>
        <w:t>Manutenção: Um Dockerfile mais explícito e organizado facilita a manutenção e a compreensão do que está sendo incluído na imagem.</w:t>
      </w:r>
    </w:p>
    <w:p w14:paraId="6A6C38E5" w14:textId="77777777" w:rsidR="009B085A" w:rsidRPr="001B25B9" w:rsidRDefault="009B085A" w:rsidP="009B085A">
      <w:pPr>
        <w:ind w:firstLine="0"/>
        <w:rPr>
          <w:b/>
          <w:bCs/>
          <w:sz w:val="28"/>
          <w:szCs w:val="28"/>
        </w:rPr>
      </w:pPr>
      <w:r w:rsidRPr="001B25B9">
        <w:rPr>
          <w:b/>
          <w:bCs/>
          <w:sz w:val="28"/>
          <w:szCs w:val="28"/>
        </w:rPr>
        <w:lastRenderedPageBreak/>
        <w:t>Conclusão</w:t>
      </w:r>
    </w:p>
    <w:p w14:paraId="466FFFA8" w14:textId="54CF9AB5" w:rsidR="009B085A" w:rsidRDefault="009B085A" w:rsidP="009B085A">
      <w:pPr>
        <w:spacing w:after="257" w:line="265" w:lineRule="auto"/>
        <w:ind w:right="850" w:firstLine="0"/>
      </w:pPr>
      <w:r>
        <w:t>A correção proposta para o Dockerfile aborda diretamente o hotspot identificado, garantindo que a aplicação seja construída de forma mais segura. É importante sempre revisar o que está sendo copiado para o contêiner e evitar práticas que possam expor dados sensíveis. Além disso, recomenda-se a utilização de um arquivo ‘. dockerignore’ para excluir arquivos e diretórios que não devem ser incluídos na construção da imagem, como arquivos de configuração, chaves secretas e outros dados</w:t>
      </w:r>
    </w:p>
    <w:p w14:paraId="53CE3C25" w14:textId="77777777" w:rsidR="009B085A" w:rsidRDefault="009B085A" w:rsidP="009B085A">
      <w:pPr>
        <w:spacing w:after="257" w:line="265" w:lineRule="auto"/>
        <w:ind w:right="850" w:firstLine="0"/>
      </w:pPr>
    </w:p>
    <w:p w14:paraId="025BC209" w14:textId="69DDCFBD" w:rsidR="009B085A" w:rsidRDefault="009B085A" w:rsidP="009B085A">
      <w:pPr>
        <w:spacing w:after="257" w:line="265" w:lineRule="auto"/>
        <w:ind w:right="850" w:firstLine="0"/>
      </w:pPr>
      <w:r>
        <w:t xml:space="preserve">Link para o commit da  correção: </w:t>
      </w:r>
      <w:hyperlink r:id="rId14" w:history="1">
        <w:r>
          <w:rPr>
            <w:rStyle w:val="Hyperlink"/>
          </w:rPr>
          <w:t xml:space="preserve">Correção de segurança no Dockerfile (7c7efa1f) · </w:t>
        </w:r>
        <w:proofErr w:type="spellStart"/>
        <w:r>
          <w:rPr>
            <w:rStyle w:val="Hyperlink"/>
          </w:rPr>
          <w:t>Commits</w:t>
        </w:r>
        <w:proofErr w:type="spellEnd"/>
        <w:r>
          <w:rPr>
            <w:rStyle w:val="Hyperlink"/>
          </w:rPr>
          <w:t xml:space="preserve"> · João Lucas </w:t>
        </w:r>
        <w:proofErr w:type="spellStart"/>
        <w:r>
          <w:rPr>
            <w:rStyle w:val="Hyperlink"/>
          </w:rPr>
          <w:t>Vas</w:t>
        </w:r>
        <w:proofErr w:type="spellEnd"/>
        <w:r>
          <w:rPr>
            <w:rStyle w:val="Hyperlink"/>
          </w:rPr>
          <w:t xml:space="preserve"> / MEC Energia API2 · </w:t>
        </w:r>
        <w:proofErr w:type="spellStart"/>
        <w:r>
          <w:rPr>
            <w:rStyle w:val="Hyperlink"/>
          </w:rPr>
          <w:t>GitLab</w:t>
        </w:r>
        <w:proofErr w:type="spellEnd"/>
      </w:hyperlink>
    </w:p>
    <w:sectPr w:rsidR="009B085A">
      <w:headerReference w:type="default" r:id="rId15"/>
      <w:footerReference w:type="even" r:id="rId16"/>
      <w:footerReference w:type="default" r:id="rId17"/>
      <w:footerReference w:type="first" r:id="rId18"/>
      <w:pgSz w:w="11906" w:h="16838"/>
      <w:pgMar w:top="1417" w:right="297" w:bottom="1211" w:left="1417" w:header="720" w:footer="49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7DA4C09" w14:textId="77777777" w:rsidR="0078147D" w:rsidRDefault="0078147D">
      <w:pPr>
        <w:spacing w:after="0" w:line="240" w:lineRule="auto"/>
      </w:pPr>
      <w:r>
        <w:separator/>
      </w:r>
    </w:p>
  </w:endnote>
  <w:endnote w:type="continuationSeparator" w:id="0">
    <w:p w14:paraId="08497D80" w14:textId="77777777" w:rsidR="0078147D" w:rsidRDefault="007814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430037" w14:textId="77777777" w:rsidR="00736044" w:rsidRDefault="009B085A">
    <w:pPr>
      <w:spacing w:after="0" w:line="259" w:lineRule="auto"/>
      <w:ind w:right="837" w:firstLine="0"/>
      <w:jc w:val="center"/>
    </w:pPr>
    <w:r>
      <w:fldChar w:fldCharType="begin"/>
    </w:r>
    <w:r>
      <w:instrText>PAGE</w:instrText>
    </w:r>
    <w:r w:rsidR="00000000">
      <w:fldChar w:fldCharType="separate"/>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CF7C7F" w14:textId="77777777" w:rsidR="00736044" w:rsidRDefault="009B085A">
    <w:pPr>
      <w:spacing w:after="0" w:line="259" w:lineRule="auto"/>
      <w:ind w:right="837" w:firstLine="0"/>
      <w:jc w:val="center"/>
    </w:pPr>
    <w:r>
      <w:fldChar w:fldCharType="begin"/>
    </w:r>
    <w:r>
      <w:instrText>PAGE</w:instrText>
    </w:r>
    <w:r>
      <w:fldChar w:fldCharType="separate"/>
    </w:r>
    <w:r>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BABDDF" w14:textId="77777777" w:rsidR="00736044" w:rsidRDefault="009B085A">
    <w:pPr>
      <w:spacing w:after="0" w:line="259" w:lineRule="auto"/>
      <w:ind w:right="837" w:firstLine="0"/>
      <w:jc w:val="center"/>
    </w:pPr>
    <w:r>
      <w:fldChar w:fldCharType="begin"/>
    </w:r>
    <w:r>
      <w:instrText>PAGE</w:instrText>
    </w:r>
    <w:r w:rsidR="00000000">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28D4364" w14:textId="77777777" w:rsidR="0078147D" w:rsidRDefault="0078147D">
      <w:pPr>
        <w:spacing w:after="0" w:line="240" w:lineRule="auto"/>
      </w:pPr>
      <w:r>
        <w:separator/>
      </w:r>
    </w:p>
  </w:footnote>
  <w:footnote w:type="continuationSeparator" w:id="0">
    <w:p w14:paraId="0A440B1D" w14:textId="77777777" w:rsidR="0078147D" w:rsidRDefault="007814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3E7A17" w14:textId="77777777" w:rsidR="00736044" w:rsidRDefault="009B085A">
    <w:pPr>
      <w:pBdr>
        <w:top w:val="nil"/>
        <w:left w:val="nil"/>
        <w:bottom w:val="nil"/>
        <w:right w:val="nil"/>
        <w:between w:val="nil"/>
      </w:pBdr>
      <w:tabs>
        <w:tab w:val="center" w:pos="4680"/>
        <w:tab w:val="right" w:pos="9360"/>
      </w:tabs>
      <w:spacing w:after="0" w:line="240" w:lineRule="auto"/>
      <w:ind w:hanging="142"/>
      <w:rPr>
        <w:color w:val="000000"/>
      </w:rPr>
    </w:pPr>
    <w:r>
      <w:rPr>
        <w:noProof/>
        <w:color w:val="000000"/>
      </w:rPr>
      <w:drawing>
        <wp:inline distT="0" distB="0" distL="0" distR="0" wp14:anchorId="3FA819E3" wp14:editId="2EF5E6F1">
          <wp:extent cx="6249449" cy="792588"/>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
                  <a:srcRect/>
                  <a:stretch>
                    <a:fillRect/>
                  </a:stretch>
                </pic:blipFill>
                <pic:spPr>
                  <a:xfrm>
                    <a:off x="0" y="0"/>
                    <a:ext cx="6249449" cy="792588"/>
                  </a:xfrm>
                  <a:prstGeom prst="rect">
                    <a:avLst/>
                  </a:prstGeom>
                  <a:ln/>
                </pic:spPr>
              </pic:pic>
            </a:graphicData>
          </a:graphic>
        </wp:inline>
      </w:drawing>
    </w:r>
  </w:p>
  <w:p w14:paraId="55DECCA6" w14:textId="77777777" w:rsidR="00736044" w:rsidRDefault="00736044">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FA26AE"/>
    <w:multiLevelType w:val="multilevel"/>
    <w:tmpl w:val="581A2F6E"/>
    <w:lvl w:ilvl="0">
      <w:start w:val="1"/>
      <w:numFmt w:val="decimal"/>
      <w:lvlText w:val="%1."/>
      <w:lvlJc w:val="left"/>
      <w:pPr>
        <w:ind w:left="360" w:hanging="360"/>
      </w:pPr>
    </w:lvl>
    <w:lvl w:ilvl="1">
      <w:start w:val="1"/>
      <w:numFmt w:val="decimal"/>
      <w:lvlText w:val="5.%2."/>
      <w:lvlJc w:val="left"/>
      <w:pPr>
        <w:ind w:left="792" w:hanging="432"/>
      </w:pPr>
    </w:lvl>
    <w:lvl w:ilvl="2">
      <w:start w:val="1"/>
      <w:numFmt w:val="decimal"/>
      <w:lvlText w:val="5.%2.%3."/>
      <w:lvlJc w:val="left"/>
      <w:pPr>
        <w:ind w:left="1224" w:hanging="504"/>
      </w:pPr>
      <w:rPr>
        <w:rFonts w:ascii="Arial" w:eastAsia="Arial" w:hAnsi="Arial" w:cs="Arial"/>
        <w:b/>
      </w:r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97627B5"/>
    <w:multiLevelType w:val="multilevel"/>
    <w:tmpl w:val="085AA0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B8E2937"/>
    <w:multiLevelType w:val="multilevel"/>
    <w:tmpl w:val="A7D89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8537709"/>
    <w:multiLevelType w:val="multilevel"/>
    <w:tmpl w:val="B0E26E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5D100C8"/>
    <w:multiLevelType w:val="multilevel"/>
    <w:tmpl w:val="4BC2AD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96F2DFD"/>
    <w:multiLevelType w:val="multilevel"/>
    <w:tmpl w:val="F2E25988"/>
    <w:lvl w:ilvl="0">
      <w:start w:val="1"/>
      <w:numFmt w:val="decimal"/>
      <w:lvlText w:val="%1"/>
      <w:lvlJc w:val="left"/>
      <w:pPr>
        <w:ind w:left="0" w:firstLine="0"/>
      </w:pPr>
      <w:rPr>
        <w:rFonts w:ascii="Calibri" w:eastAsia="Calibri" w:hAnsi="Calibri" w:cs="Calibri"/>
        <w:b w:val="0"/>
        <w:i w:val="0"/>
        <w:strike w:val="0"/>
        <w:color w:val="000000"/>
        <w:sz w:val="34"/>
        <w:szCs w:val="34"/>
        <w:u w:val="none"/>
        <w:shd w:val="clear" w:color="auto" w:fill="auto"/>
        <w:vertAlign w:val="baseline"/>
      </w:rPr>
    </w:lvl>
    <w:lvl w:ilvl="1">
      <w:start w:val="1"/>
      <w:numFmt w:val="lowerLetter"/>
      <w:lvlText w:val="%2"/>
      <w:lvlJc w:val="left"/>
      <w:pPr>
        <w:ind w:left="1080" w:hanging="1080"/>
      </w:pPr>
      <w:rPr>
        <w:rFonts w:ascii="Calibri" w:eastAsia="Calibri" w:hAnsi="Calibri" w:cs="Calibri"/>
        <w:b w:val="0"/>
        <w:i w:val="0"/>
        <w:strike w:val="0"/>
        <w:color w:val="000000"/>
        <w:sz w:val="34"/>
        <w:szCs w:val="34"/>
        <w:u w:val="none"/>
        <w:shd w:val="clear" w:color="auto" w:fill="auto"/>
        <w:vertAlign w:val="baseline"/>
      </w:rPr>
    </w:lvl>
    <w:lvl w:ilvl="2">
      <w:start w:val="1"/>
      <w:numFmt w:val="lowerRoman"/>
      <w:lvlText w:val="%3"/>
      <w:lvlJc w:val="left"/>
      <w:pPr>
        <w:ind w:left="1800" w:hanging="1800"/>
      </w:pPr>
      <w:rPr>
        <w:rFonts w:ascii="Calibri" w:eastAsia="Calibri" w:hAnsi="Calibri" w:cs="Calibri"/>
        <w:b w:val="0"/>
        <w:i w:val="0"/>
        <w:strike w:val="0"/>
        <w:color w:val="000000"/>
        <w:sz w:val="34"/>
        <w:szCs w:val="34"/>
        <w:u w:val="none"/>
        <w:shd w:val="clear" w:color="auto" w:fill="auto"/>
        <w:vertAlign w:val="baseline"/>
      </w:rPr>
    </w:lvl>
    <w:lvl w:ilvl="3">
      <w:start w:val="1"/>
      <w:numFmt w:val="decimal"/>
      <w:lvlText w:val="%4"/>
      <w:lvlJc w:val="left"/>
      <w:pPr>
        <w:ind w:left="2520" w:hanging="2520"/>
      </w:pPr>
      <w:rPr>
        <w:rFonts w:ascii="Calibri" w:eastAsia="Calibri" w:hAnsi="Calibri" w:cs="Calibri"/>
        <w:b w:val="0"/>
        <w:i w:val="0"/>
        <w:strike w:val="0"/>
        <w:color w:val="000000"/>
        <w:sz w:val="34"/>
        <w:szCs w:val="34"/>
        <w:u w:val="none"/>
        <w:shd w:val="clear" w:color="auto" w:fill="auto"/>
        <w:vertAlign w:val="baseline"/>
      </w:rPr>
    </w:lvl>
    <w:lvl w:ilvl="4">
      <w:start w:val="1"/>
      <w:numFmt w:val="lowerLetter"/>
      <w:lvlText w:val="%5"/>
      <w:lvlJc w:val="left"/>
      <w:pPr>
        <w:ind w:left="3240" w:hanging="3240"/>
      </w:pPr>
      <w:rPr>
        <w:rFonts w:ascii="Calibri" w:eastAsia="Calibri" w:hAnsi="Calibri" w:cs="Calibri"/>
        <w:b w:val="0"/>
        <w:i w:val="0"/>
        <w:strike w:val="0"/>
        <w:color w:val="000000"/>
        <w:sz w:val="34"/>
        <w:szCs w:val="34"/>
        <w:u w:val="none"/>
        <w:shd w:val="clear" w:color="auto" w:fill="auto"/>
        <w:vertAlign w:val="baseline"/>
      </w:rPr>
    </w:lvl>
    <w:lvl w:ilvl="5">
      <w:start w:val="1"/>
      <w:numFmt w:val="lowerRoman"/>
      <w:lvlText w:val="%6"/>
      <w:lvlJc w:val="left"/>
      <w:pPr>
        <w:ind w:left="3960" w:hanging="3960"/>
      </w:pPr>
      <w:rPr>
        <w:rFonts w:ascii="Calibri" w:eastAsia="Calibri" w:hAnsi="Calibri" w:cs="Calibri"/>
        <w:b w:val="0"/>
        <w:i w:val="0"/>
        <w:strike w:val="0"/>
        <w:color w:val="000000"/>
        <w:sz w:val="34"/>
        <w:szCs w:val="34"/>
        <w:u w:val="none"/>
        <w:shd w:val="clear" w:color="auto" w:fill="auto"/>
        <w:vertAlign w:val="baseline"/>
      </w:rPr>
    </w:lvl>
    <w:lvl w:ilvl="6">
      <w:start w:val="1"/>
      <w:numFmt w:val="decimal"/>
      <w:lvlText w:val="%7"/>
      <w:lvlJc w:val="left"/>
      <w:pPr>
        <w:ind w:left="4680" w:hanging="4680"/>
      </w:pPr>
      <w:rPr>
        <w:rFonts w:ascii="Calibri" w:eastAsia="Calibri" w:hAnsi="Calibri" w:cs="Calibri"/>
        <w:b w:val="0"/>
        <w:i w:val="0"/>
        <w:strike w:val="0"/>
        <w:color w:val="000000"/>
        <w:sz w:val="34"/>
        <w:szCs w:val="34"/>
        <w:u w:val="none"/>
        <w:shd w:val="clear" w:color="auto" w:fill="auto"/>
        <w:vertAlign w:val="baseline"/>
      </w:rPr>
    </w:lvl>
    <w:lvl w:ilvl="7">
      <w:start w:val="1"/>
      <w:numFmt w:val="lowerLetter"/>
      <w:lvlText w:val="%8"/>
      <w:lvlJc w:val="left"/>
      <w:pPr>
        <w:ind w:left="5400" w:hanging="5400"/>
      </w:pPr>
      <w:rPr>
        <w:rFonts w:ascii="Calibri" w:eastAsia="Calibri" w:hAnsi="Calibri" w:cs="Calibri"/>
        <w:b w:val="0"/>
        <w:i w:val="0"/>
        <w:strike w:val="0"/>
        <w:color w:val="000000"/>
        <w:sz w:val="34"/>
        <w:szCs w:val="34"/>
        <w:u w:val="none"/>
        <w:shd w:val="clear" w:color="auto" w:fill="auto"/>
        <w:vertAlign w:val="baseline"/>
      </w:rPr>
    </w:lvl>
    <w:lvl w:ilvl="8">
      <w:start w:val="1"/>
      <w:numFmt w:val="lowerRoman"/>
      <w:lvlText w:val="%9"/>
      <w:lvlJc w:val="left"/>
      <w:pPr>
        <w:ind w:left="6120" w:hanging="6120"/>
      </w:pPr>
      <w:rPr>
        <w:rFonts w:ascii="Calibri" w:eastAsia="Calibri" w:hAnsi="Calibri" w:cs="Calibri"/>
        <w:b w:val="0"/>
        <w:i w:val="0"/>
        <w:strike w:val="0"/>
        <w:color w:val="000000"/>
        <w:sz w:val="34"/>
        <w:szCs w:val="34"/>
        <w:u w:val="none"/>
        <w:shd w:val="clear" w:color="auto" w:fill="auto"/>
        <w:vertAlign w:val="baseline"/>
      </w:rPr>
    </w:lvl>
  </w:abstractNum>
  <w:abstractNum w:abstractNumId="6" w15:restartNumberingAfterBreak="0">
    <w:nsid w:val="5CE45EEF"/>
    <w:multiLevelType w:val="multilevel"/>
    <w:tmpl w:val="6C8241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4846540"/>
    <w:multiLevelType w:val="multilevel"/>
    <w:tmpl w:val="094C12C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662906FB"/>
    <w:multiLevelType w:val="multilevel"/>
    <w:tmpl w:val="12BC0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85F4EE8"/>
    <w:multiLevelType w:val="multilevel"/>
    <w:tmpl w:val="A88815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69156270">
    <w:abstractNumId w:val="6"/>
  </w:num>
  <w:num w:numId="2" w16cid:durableId="1220362979">
    <w:abstractNumId w:val="9"/>
  </w:num>
  <w:num w:numId="3" w16cid:durableId="776023838">
    <w:abstractNumId w:val="7"/>
  </w:num>
  <w:num w:numId="4" w16cid:durableId="1099446222">
    <w:abstractNumId w:val="0"/>
  </w:num>
  <w:num w:numId="5" w16cid:durableId="2136093710">
    <w:abstractNumId w:val="1"/>
  </w:num>
  <w:num w:numId="6" w16cid:durableId="1394425447">
    <w:abstractNumId w:val="2"/>
  </w:num>
  <w:num w:numId="7" w16cid:durableId="1099830369">
    <w:abstractNumId w:val="3"/>
  </w:num>
  <w:num w:numId="8" w16cid:durableId="247734632">
    <w:abstractNumId w:val="8"/>
  </w:num>
  <w:num w:numId="9" w16cid:durableId="799804919">
    <w:abstractNumId w:val="4"/>
  </w:num>
  <w:num w:numId="10" w16cid:durableId="139658555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6044"/>
    <w:rsid w:val="00461E52"/>
    <w:rsid w:val="004A6959"/>
    <w:rsid w:val="00736044"/>
    <w:rsid w:val="0078147D"/>
    <w:rsid w:val="00833301"/>
    <w:rsid w:val="009B085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4946D"/>
  <w15:docId w15:val="{A223C138-0349-42B1-926D-6972B85DD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4"/>
        <w:szCs w:val="24"/>
        <w:lang w:val="pt-BR" w:eastAsia="pt-BR" w:bidi="ar-SA"/>
      </w:rPr>
    </w:rPrDefault>
    <w:pPrDefault>
      <w:pPr>
        <w:spacing w:after="5" w:line="403" w:lineRule="auto"/>
        <w:ind w:right="105" w:firstLine="84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pBdr>
        <w:top w:val="nil"/>
        <w:left w:val="nil"/>
        <w:bottom w:val="nil"/>
        <w:right w:val="nil"/>
        <w:between w:val="nil"/>
      </w:pBdr>
      <w:spacing w:after="278" w:line="259" w:lineRule="auto"/>
      <w:ind w:left="10" w:right="837" w:hanging="10"/>
      <w:jc w:val="left"/>
      <w:outlineLvl w:val="0"/>
    </w:pPr>
    <w:rPr>
      <w:color w:val="000000"/>
      <w:sz w:val="34"/>
      <w:szCs w:val="34"/>
    </w:rPr>
  </w:style>
  <w:style w:type="paragraph" w:styleId="Ttulo2">
    <w:name w:val="heading 2"/>
    <w:basedOn w:val="Normal"/>
    <w:next w:val="Normal"/>
    <w:uiPriority w:val="9"/>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08" w:type="dxa"/>
        <w:right w:w="108" w:type="dxa"/>
      </w:tblCellMar>
    </w:tblPr>
  </w:style>
  <w:style w:type="character" w:styleId="Hyperlink">
    <w:name w:val="Hyperlink"/>
    <w:basedOn w:val="Fontepargpadro"/>
    <w:uiPriority w:val="99"/>
    <w:semiHidden/>
    <w:unhideWhenUsed/>
    <w:rsid w:val="009B085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gitlab.com/lappis-unb/projetos-energia/mec-energia" TargetMode="Externa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gitlab.com/VasconcelosJoao/mec-energia-api-2/-/commit/7c7efa1fb48ab98b9d63b3db2803b78608490f89"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9</Pages>
  <Words>1485</Words>
  <Characters>8025</Characters>
  <Application>Microsoft Office Word</Application>
  <DocSecurity>0</DocSecurity>
  <Lines>66</Lines>
  <Paragraphs>18</Paragraphs>
  <ScaleCrop>false</ScaleCrop>
  <Company/>
  <LinksUpToDate>false</LinksUpToDate>
  <CharactersWithSpaces>9492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João Lucas Vasconcelos</cp:lastModifiedBy>
  <cp:revision>3</cp:revision>
  <cp:lastPrinted>2024-08-18T23:36:00Z</cp:lastPrinted>
  <dcterms:created xsi:type="dcterms:W3CDTF">2024-08-18T23:35:00Z</dcterms:created>
  <dcterms:modified xsi:type="dcterms:W3CDTF">2024-08-18T23:37:00Z</dcterms:modified>
</cp:coreProperties>
</file>