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7A6" w:rsidRDefault="00FE0B57">
      <w:pPr>
        <w:pStyle w:val="a3"/>
      </w:pPr>
      <w:bookmarkStart w:id="0" w:name="_heading=h.gjdgxs" w:colFirst="0" w:colLast="0"/>
      <w:bookmarkEnd w:id="0"/>
      <w:proofErr w:type="spellStart"/>
      <w:r>
        <w:t>Projeto</w:t>
      </w:r>
      <w:proofErr w:type="spellEnd"/>
      <w:r>
        <w:t xml:space="preserve"> </w:t>
      </w:r>
      <w:proofErr w:type="spellStart"/>
      <w:r>
        <w:t>Teste</w:t>
      </w:r>
      <w:proofErr w:type="spellEnd"/>
    </w:p>
    <w:p w:rsidR="005857A6" w:rsidRDefault="00FE0B57">
      <w:pPr>
        <w:pStyle w:val="af5"/>
        <w:rPr>
          <w:i w:val="0"/>
        </w:rPr>
      </w:pPr>
      <w:r>
        <w:t>JavaScript</w:t>
      </w:r>
      <w:r>
        <w:br/>
      </w:r>
      <w:proofErr w:type="spellStart"/>
      <w:r>
        <w:t>Tecnologias</w:t>
      </w:r>
      <w:proofErr w:type="spellEnd"/>
      <w:r>
        <w:t xml:space="preserve"> WEB</w:t>
      </w:r>
    </w:p>
    <w:p w:rsidR="005857A6" w:rsidRDefault="005857A6"/>
    <w:p w:rsidR="005857A6" w:rsidRDefault="005857A6">
      <w:pPr>
        <w:jc w:val="right"/>
      </w:pPr>
    </w:p>
    <w:p w:rsidR="005857A6" w:rsidRDefault="005857A6">
      <w:pPr>
        <w:jc w:val="right"/>
      </w:pPr>
    </w:p>
    <w:p w:rsidR="005857A6" w:rsidRDefault="005857A6"/>
    <w:p w:rsidR="005857A6" w:rsidRDefault="005857A6"/>
    <w:p w:rsidR="005857A6" w:rsidRDefault="005857A6"/>
    <w:p w:rsidR="005857A6" w:rsidRDefault="005857A6"/>
    <w:p w:rsidR="005857A6" w:rsidRDefault="005857A6"/>
    <w:p w:rsidR="005857A6" w:rsidRDefault="005857A6"/>
    <w:p w:rsidR="005857A6" w:rsidRDefault="005857A6"/>
    <w:p w:rsidR="005857A6" w:rsidRDefault="005857A6"/>
    <w:p w:rsidR="005857A6" w:rsidRDefault="005857A6"/>
    <w:p w:rsidR="005857A6" w:rsidRDefault="005857A6"/>
    <w:p w:rsidR="005857A6" w:rsidRDefault="005857A6"/>
    <w:p w:rsidR="005857A6" w:rsidRDefault="005857A6"/>
    <w:p w:rsidR="005857A6" w:rsidRDefault="005857A6"/>
    <w:p w:rsidR="005857A6" w:rsidRDefault="005857A6"/>
    <w:p w:rsidR="005857A6" w:rsidRDefault="005857A6"/>
    <w:p w:rsidR="005857A6" w:rsidRDefault="005857A6"/>
    <w:p w:rsidR="005857A6" w:rsidRDefault="00FE0B57">
      <w:pPr>
        <w:spacing w:after="0"/>
        <w:rPr>
          <w:b/>
          <w:color w:val="FFFFFF"/>
        </w:rPr>
      </w:pPr>
      <w:proofErr w:type="spellStart"/>
      <w:r>
        <w:rPr>
          <w:b/>
          <w:color w:val="FFFFFF"/>
        </w:rPr>
        <w:t>Submetido</w:t>
      </w:r>
      <w:proofErr w:type="spellEnd"/>
      <w:r>
        <w:rPr>
          <w:b/>
          <w:color w:val="FFFFFF"/>
        </w:rPr>
        <w:t xml:space="preserve"> </w:t>
      </w:r>
      <w:proofErr w:type="spellStart"/>
      <w:r>
        <w:rPr>
          <w:b/>
          <w:color w:val="FFFFFF"/>
        </w:rPr>
        <w:t>por</w:t>
      </w:r>
      <w:proofErr w:type="spellEnd"/>
      <w:r>
        <w:rPr>
          <w:b/>
          <w:color w:val="FFFFFF"/>
        </w:rPr>
        <w:t>:</w:t>
      </w:r>
    </w:p>
    <w:p w:rsidR="005857A6" w:rsidRDefault="00FE0B57">
      <w:pPr>
        <w:spacing w:after="0"/>
        <w:rPr>
          <w:color w:val="FFFFFF"/>
        </w:rPr>
      </w:pPr>
      <w:r>
        <w:rPr>
          <w:color w:val="FFFFFF"/>
        </w:rPr>
        <w:t xml:space="preserve">Cesar Ricardo </w:t>
      </w:r>
      <w:proofErr w:type="spellStart"/>
      <w:r>
        <w:rPr>
          <w:color w:val="FFFFFF"/>
        </w:rPr>
        <w:t>Stati</w:t>
      </w:r>
      <w:proofErr w:type="spellEnd"/>
      <w:r>
        <w:rPr>
          <w:color w:val="FFFFFF"/>
        </w:rPr>
        <w:t>, PR</w:t>
      </w:r>
    </w:p>
    <w:p w:rsidR="005857A6" w:rsidRDefault="00FE0B57">
      <w:pPr>
        <w:spacing w:after="0"/>
        <w:rPr>
          <w:color w:val="FFFFFF"/>
        </w:rPr>
      </w:pPr>
      <w:r>
        <w:rPr>
          <w:color w:val="FFFFFF"/>
        </w:rPr>
        <w:t xml:space="preserve">Fernando </w:t>
      </w:r>
      <w:proofErr w:type="spellStart"/>
      <w:r>
        <w:rPr>
          <w:color w:val="FFFFFF"/>
        </w:rPr>
        <w:t>Vinicius</w:t>
      </w:r>
      <w:proofErr w:type="spellEnd"/>
      <w:r>
        <w:rPr>
          <w:color w:val="FFFFFF"/>
        </w:rPr>
        <w:t xml:space="preserve"> de </w:t>
      </w:r>
      <w:proofErr w:type="spellStart"/>
      <w:r>
        <w:rPr>
          <w:color w:val="FFFFFF"/>
        </w:rPr>
        <w:t>Araújo</w:t>
      </w:r>
      <w:proofErr w:type="spellEnd"/>
      <w:r>
        <w:rPr>
          <w:color w:val="FFFFFF"/>
        </w:rPr>
        <w:t>, MG</w:t>
      </w:r>
    </w:p>
    <w:p w:rsidR="005857A6" w:rsidRDefault="00FE0B57">
      <w:pPr>
        <w:spacing w:after="0"/>
        <w:rPr>
          <w:color w:val="FFFFFF"/>
        </w:rPr>
      </w:pPr>
      <w:r>
        <w:rPr>
          <w:color w:val="FFFFFF"/>
        </w:rPr>
        <w:t>Gustavo Henrique Da Silva, SP</w:t>
      </w:r>
    </w:p>
    <w:p w:rsidR="005857A6" w:rsidRDefault="005857A6">
      <w:pPr>
        <w:spacing w:after="0"/>
      </w:pPr>
    </w:p>
    <w:p w:rsidR="005857A6" w:rsidRDefault="005857A6">
      <w:pPr>
        <w:sectPr w:rsidR="005857A6">
          <w:headerReference w:type="default" r:id="rId8"/>
          <w:footerReference w:type="default" r:id="rId9"/>
          <w:headerReference w:type="first" r:id="rId10"/>
          <w:footerReference w:type="first" r:id="rId11"/>
          <w:pgSz w:w="11906" w:h="16838"/>
          <w:pgMar w:top="1134" w:right="1134" w:bottom="2268" w:left="1134" w:header="1134" w:footer="567" w:gutter="0"/>
          <w:pgNumType w:start="1"/>
          <w:cols w:space="720" w:equalWidth="0">
            <w:col w:w="9360"/>
          </w:cols>
          <w:titlePg/>
        </w:sectPr>
      </w:pPr>
    </w:p>
    <w:p w:rsidR="005857A6" w:rsidRDefault="00FE0B57">
      <w:pPr>
        <w:rPr>
          <w:b/>
          <w:color w:val="003764"/>
          <w:sz w:val="40"/>
          <w:szCs w:val="40"/>
        </w:rPr>
      </w:pPr>
      <w:bookmarkStart w:id="1" w:name="_heading=h.30j0zll" w:colFirst="0" w:colLast="0"/>
      <w:bookmarkEnd w:id="1"/>
      <w:proofErr w:type="spellStart"/>
      <w:r>
        <w:rPr>
          <w:b/>
          <w:color w:val="003764"/>
          <w:sz w:val="40"/>
          <w:szCs w:val="40"/>
        </w:rPr>
        <w:lastRenderedPageBreak/>
        <w:t>Conteúdo</w:t>
      </w:r>
      <w:proofErr w:type="spellEnd"/>
    </w:p>
    <w:sdt>
      <w:sdtPr>
        <w:id w:val="494304443"/>
        <w:docPartObj>
          <w:docPartGallery w:val="Table of Contents"/>
          <w:docPartUnique/>
        </w:docPartObj>
      </w:sdtPr>
      <w:sdtEndPr/>
      <w:sdtContent>
        <w:p w:rsidR="005857A6" w:rsidRDefault="00FE0B57">
          <w:pPr>
            <w:numPr>
              <w:ilvl w:val="0"/>
              <w:numId w:val="5"/>
            </w:numPr>
            <w:pBdr>
              <w:top w:val="nil"/>
              <w:left w:val="nil"/>
              <w:bottom w:val="nil"/>
              <w:right w:val="nil"/>
              <w:between w:val="nil"/>
            </w:pBdr>
            <w:tabs>
              <w:tab w:val="right" w:pos="9628"/>
            </w:tabs>
            <w:spacing w:before="120" w:after="0"/>
            <w:rPr>
              <w:rFonts w:ascii="Calibri" w:eastAsia="Calibri" w:hAnsi="Calibri" w:cs="Calibri"/>
              <w:color w:val="000000"/>
              <w:sz w:val="22"/>
              <w:szCs w:val="22"/>
            </w:rPr>
          </w:pPr>
          <w:r>
            <w:fldChar w:fldCharType="begin"/>
          </w:r>
          <w:r>
            <w:instrText xml:space="preserve"> TOC \h \u \z </w:instrText>
          </w:r>
          <w:r>
            <w:fldChar w:fldCharType="separate"/>
          </w:r>
          <w:hyperlink w:anchor="_heading=h.1fob9te">
            <w:r>
              <w:rPr>
                <w:rFonts w:ascii="Open Sans" w:hAnsi="Open Sans"/>
                <w:b/>
                <w:color w:val="000000"/>
              </w:rPr>
              <w:t>Introdução</w:t>
            </w:r>
            <w:r>
              <w:rPr>
                <w:rFonts w:ascii="Open Sans" w:hAnsi="Open Sans"/>
                <w:b/>
                <w:color w:val="000000"/>
              </w:rPr>
              <w:tab/>
              <w:t>3</w:t>
            </w:r>
          </w:hyperlink>
        </w:p>
        <w:p w:rsidR="005857A6" w:rsidRDefault="00FE0B57">
          <w:pPr>
            <w:numPr>
              <w:ilvl w:val="0"/>
              <w:numId w:val="5"/>
            </w:numPr>
            <w:pBdr>
              <w:top w:val="nil"/>
              <w:left w:val="nil"/>
              <w:bottom w:val="nil"/>
              <w:right w:val="nil"/>
              <w:between w:val="nil"/>
            </w:pBdr>
            <w:tabs>
              <w:tab w:val="right" w:pos="9628"/>
            </w:tabs>
            <w:spacing w:after="0"/>
            <w:rPr>
              <w:rFonts w:ascii="Calibri" w:eastAsia="Calibri" w:hAnsi="Calibri" w:cs="Calibri"/>
              <w:color w:val="000000"/>
              <w:sz w:val="22"/>
              <w:szCs w:val="22"/>
            </w:rPr>
          </w:pPr>
          <w:hyperlink w:anchor="_heading=h.3znysh7">
            <w:r>
              <w:rPr>
                <w:rFonts w:ascii="Open Sans" w:hAnsi="Open Sans"/>
                <w:b/>
                <w:color w:val="000000"/>
              </w:rPr>
              <w:t>Descrição do projeto e tarefas</w:t>
            </w:r>
            <w:r>
              <w:rPr>
                <w:rFonts w:ascii="Open Sans" w:hAnsi="Open Sans"/>
                <w:b/>
                <w:color w:val="000000"/>
              </w:rPr>
              <w:tab/>
              <w:t>3</w:t>
            </w:r>
          </w:hyperlink>
        </w:p>
        <w:p w:rsidR="005857A6" w:rsidRDefault="00FE0B57">
          <w:pPr>
            <w:numPr>
              <w:ilvl w:val="1"/>
              <w:numId w:val="5"/>
            </w:numPr>
            <w:pBdr>
              <w:top w:val="nil"/>
              <w:left w:val="nil"/>
              <w:bottom w:val="nil"/>
              <w:right w:val="nil"/>
              <w:between w:val="nil"/>
            </w:pBdr>
            <w:tabs>
              <w:tab w:val="right" w:pos="9628"/>
            </w:tabs>
            <w:spacing w:before="80" w:after="0"/>
            <w:rPr>
              <w:rFonts w:ascii="Calibri" w:eastAsia="Calibri" w:hAnsi="Calibri" w:cs="Calibri"/>
              <w:color w:val="000000"/>
              <w:sz w:val="22"/>
              <w:szCs w:val="22"/>
            </w:rPr>
          </w:pPr>
          <w:hyperlink w:anchor="_heading=h.2et92p0">
            <w:r>
              <w:rPr>
                <w:rFonts w:ascii="Open Sans" w:hAnsi="Open Sans"/>
                <w:color w:val="000000"/>
              </w:rPr>
              <w:t>Endpoints a serem utilizados</w:t>
            </w:r>
            <w:r>
              <w:rPr>
                <w:rFonts w:ascii="Open Sans" w:hAnsi="Open Sans"/>
                <w:color w:val="000000"/>
              </w:rPr>
              <w:tab/>
              <w:t>3</w:t>
            </w:r>
          </w:hyperlink>
        </w:p>
        <w:p w:rsidR="005857A6" w:rsidRDefault="00FE0B57">
          <w:pPr>
            <w:numPr>
              <w:ilvl w:val="1"/>
              <w:numId w:val="5"/>
            </w:numPr>
            <w:pBdr>
              <w:top w:val="nil"/>
              <w:left w:val="nil"/>
              <w:bottom w:val="nil"/>
              <w:right w:val="nil"/>
              <w:between w:val="nil"/>
            </w:pBdr>
            <w:tabs>
              <w:tab w:val="right" w:pos="9628"/>
            </w:tabs>
            <w:spacing w:after="0"/>
            <w:rPr>
              <w:rFonts w:ascii="Calibri" w:eastAsia="Calibri" w:hAnsi="Calibri" w:cs="Calibri"/>
              <w:color w:val="000000"/>
              <w:sz w:val="22"/>
              <w:szCs w:val="22"/>
            </w:rPr>
          </w:pPr>
          <w:hyperlink w:anchor="_heading=h.tyjcwt">
            <w:r>
              <w:rPr>
                <w:rFonts w:ascii="Open Sans" w:hAnsi="Open Sans"/>
                <w:color w:val="000000"/>
              </w:rPr>
              <w:t>Montagem dos computadores</w:t>
            </w:r>
            <w:r>
              <w:rPr>
                <w:rFonts w:ascii="Open Sans" w:hAnsi="Open Sans"/>
                <w:color w:val="000000"/>
              </w:rPr>
              <w:tab/>
              <w:t>6</w:t>
            </w:r>
          </w:hyperlink>
        </w:p>
        <w:p w:rsidR="005857A6" w:rsidRDefault="00FE0B57">
          <w:pPr>
            <w:numPr>
              <w:ilvl w:val="1"/>
              <w:numId w:val="5"/>
            </w:numPr>
            <w:pBdr>
              <w:top w:val="nil"/>
              <w:left w:val="nil"/>
              <w:bottom w:val="nil"/>
              <w:right w:val="nil"/>
              <w:between w:val="nil"/>
            </w:pBdr>
            <w:tabs>
              <w:tab w:val="right" w:pos="9628"/>
            </w:tabs>
            <w:spacing w:after="0"/>
            <w:rPr>
              <w:rFonts w:ascii="Calibri" w:eastAsia="Calibri" w:hAnsi="Calibri" w:cs="Calibri"/>
              <w:color w:val="000000"/>
              <w:sz w:val="22"/>
              <w:szCs w:val="22"/>
            </w:rPr>
          </w:pPr>
          <w:hyperlink w:anchor="_heading=h.3dy6vkm">
            <w:r>
              <w:rPr>
                <w:rFonts w:ascii="Open Sans" w:hAnsi="Open Sans"/>
                <w:color w:val="000000"/>
              </w:rPr>
              <w:t>Validação dos computadores montados</w:t>
            </w:r>
            <w:r>
              <w:rPr>
                <w:rFonts w:ascii="Open Sans" w:hAnsi="Open Sans"/>
                <w:color w:val="000000"/>
              </w:rPr>
              <w:tab/>
              <w:t>8</w:t>
            </w:r>
          </w:hyperlink>
        </w:p>
        <w:p w:rsidR="005857A6" w:rsidRDefault="00FE0B57">
          <w:pPr>
            <w:numPr>
              <w:ilvl w:val="1"/>
              <w:numId w:val="5"/>
            </w:numPr>
            <w:pBdr>
              <w:top w:val="nil"/>
              <w:left w:val="nil"/>
              <w:bottom w:val="nil"/>
              <w:right w:val="nil"/>
              <w:between w:val="nil"/>
            </w:pBdr>
            <w:tabs>
              <w:tab w:val="right" w:pos="9628"/>
            </w:tabs>
            <w:spacing w:after="0"/>
            <w:rPr>
              <w:rFonts w:ascii="Calibri" w:eastAsia="Calibri" w:hAnsi="Calibri" w:cs="Calibri"/>
              <w:color w:val="000000"/>
              <w:sz w:val="22"/>
              <w:szCs w:val="22"/>
            </w:rPr>
          </w:pPr>
          <w:hyperlink w:anchor="_heading=h.4d34og8">
            <w:r>
              <w:rPr>
                <w:rFonts w:ascii="Open Sans" w:hAnsi="Open Sans"/>
                <w:color w:val="000000"/>
              </w:rPr>
              <w:t>Entrega</w:t>
            </w:r>
            <w:r>
              <w:rPr>
                <w:rFonts w:ascii="Open Sans" w:hAnsi="Open Sans"/>
                <w:color w:val="000000"/>
              </w:rPr>
              <w:tab/>
              <w:t>8</w:t>
            </w:r>
          </w:hyperlink>
        </w:p>
        <w:p w:rsidR="005857A6" w:rsidRDefault="00FE0B57">
          <w:pPr>
            <w:numPr>
              <w:ilvl w:val="0"/>
              <w:numId w:val="5"/>
            </w:numPr>
            <w:pBdr>
              <w:top w:val="nil"/>
              <w:left w:val="nil"/>
              <w:bottom w:val="nil"/>
              <w:right w:val="nil"/>
              <w:between w:val="nil"/>
            </w:pBdr>
            <w:tabs>
              <w:tab w:val="right" w:pos="9628"/>
            </w:tabs>
            <w:spacing w:before="120" w:after="0"/>
            <w:rPr>
              <w:rFonts w:ascii="Calibri" w:eastAsia="Calibri" w:hAnsi="Calibri" w:cs="Calibri"/>
              <w:color w:val="000000"/>
              <w:sz w:val="22"/>
              <w:szCs w:val="22"/>
            </w:rPr>
          </w:pPr>
          <w:hyperlink w:anchor="_heading=h.2s8eyo1">
            <w:r>
              <w:rPr>
                <w:rFonts w:ascii="Open Sans" w:hAnsi="Open Sans"/>
                <w:b/>
                <w:color w:val="000000"/>
              </w:rPr>
              <w:t>Ficha de Avaliação Simplificada</w:t>
            </w:r>
            <w:r>
              <w:rPr>
                <w:rFonts w:ascii="Open Sans" w:hAnsi="Open Sans"/>
                <w:b/>
                <w:color w:val="000000"/>
              </w:rPr>
              <w:tab/>
              <w:t>9</w:t>
            </w:r>
          </w:hyperlink>
        </w:p>
        <w:p w:rsidR="005857A6" w:rsidRDefault="00FE0B57">
          <w:r>
            <w:fldChar w:fldCharType="end"/>
          </w:r>
        </w:p>
      </w:sdtContent>
    </w:sdt>
    <w:p w:rsidR="005857A6" w:rsidRDefault="00FE0B57">
      <w:r>
        <w:br w:type="page"/>
      </w:r>
    </w:p>
    <w:p w:rsidR="005857A6" w:rsidRDefault="009623FB">
      <w:pPr>
        <w:pStyle w:val="1"/>
        <w:rPr>
          <w:rFonts w:ascii="Arial" w:eastAsia="Arial" w:hAnsi="Arial" w:cs="Arial"/>
          <w:color w:val="0070C0"/>
        </w:rPr>
      </w:pPr>
      <w:bookmarkStart w:id="2" w:name="_heading=h.1fob9te" w:colFirst="0" w:colLast="0"/>
      <w:bookmarkEnd w:id="2"/>
      <w:r w:rsidRPr="009623FB">
        <w:lastRenderedPageBreak/>
        <w:t>Introduction</w:t>
      </w:r>
    </w:p>
    <w:p w:rsidR="005857A6" w:rsidRDefault="009623FB">
      <w:pPr>
        <w:pBdr>
          <w:top w:val="nil"/>
          <w:left w:val="nil"/>
          <w:bottom w:val="nil"/>
          <w:right w:val="nil"/>
          <w:between w:val="nil"/>
        </w:pBdr>
        <w:spacing w:line="360" w:lineRule="auto"/>
        <w:ind w:firstLine="720"/>
        <w:jc w:val="both"/>
        <w:rPr>
          <w:rFonts w:ascii="Open Sans" w:hAnsi="Open Sans"/>
          <w:color w:val="000000"/>
        </w:rPr>
      </w:pPr>
      <w:proofErr w:type="spellStart"/>
      <w:r w:rsidRPr="009623FB">
        <w:rPr>
          <w:rFonts w:ascii="Open Sans" w:hAnsi="Open Sans"/>
          <w:color w:val="000000"/>
        </w:rPr>
        <w:t>Alatech</w:t>
      </w:r>
      <w:proofErr w:type="spellEnd"/>
      <w:r w:rsidRPr="009623FB">
        <w:rPr>
          <w:rFonts w:ascii="Open Sans" w:hAnsi="Open Sans"/>
          <w:color w:val="000000"/>
        </w:rPr>
        <w:t xml:space="preserve"> created an API to validate computer assemblies to prevent them from selling machines with incompatibilities between the parts. To make this accessible to users, your task now is to create a client-side rendered website that consumes this API, </w:t>
      </w:r>
      <w:proofErr w:type="spellStart"/>
      <w:r w:rsidRPr="009623FB">
        <w:rPr>
          <w:rFonts w:ascii="Open Sans" w:hAnsi="Open Sans"/>
          <w:color w:val="000000"/>
        </w:rPr>
        <w:t>ie</w:t>
      </w:r>
      <w:proofErr w:type="spellEnd"/>
      <w:r w:rsidRPr="009623FB">
        <w:rPr>
          <w:rFonts w:ascii="Open Sans" w:hAnsi="Open Sans"/>
          <w:color w:val="000000"/>
        </w:rPr>
        <w:t xml:space="preserve"> using JavaScript frameworks.</w:t>
      </w:r>
    </w:p>
    <w:p w:rsidR="005857A6" w:rsidRDefault="009623FB">
      <w:pPr>
        <w:pStyle w:val="1"/>
      </w:pPr>
      <w:bookmarkStart w:id="3" w:name="_heading=h.3znysh7" w:colFirst="0" w:colLast="0"/>
      <w:bookmarkEnd w:id="3"/>
      <w:r w:rsidRPr="009623FB">
        <w:t>Project description and tasks</w:t>
      </w:r>
    </w:p>
    <w:p w:rsidR="005857A6" w:rsidRDefault="009623FB">
      <w:pPr>
        <w:pStyle w:val="20"/>
      </w:pPr>
      <w:bookmarkStart w:id="4" w:name="_heading=h.2et92p0" w:colFirst="0" w:colLast="0"/>
      <w:bookmarkEnd w:id="4"/>
      <w:r w:rsidRPr="009623FB">
        <w:t>Endpoints to be used</w:t>
      </w:r>
    </w:p>
    <w:p w:rsidR="009623FB" w:rsidRPr="009623FB" w:rsidRDefault="009623FB" w:rsidP="009623FB">
      <w:pPr>
        <w:rPr>
          <w:rFonts w:ascii="Open Sans" w:hAnsi="Open Sans"/>
          <w:color w:val="000000"/>
        </w:rPr>
      </w:pPr>
      <w:r w:rsidRPr="009623FB">
        <w:rPr>
          <w:rFonts w:ascii="Open Sans" w:hAnsi="Open Sans"/>
          <w:color w:val="000000"/>
        </w:rPr>
        <w:t>The types of parts made available by the API and their respective endpoints (relative to /</w:t>
      </w:r>
      <w:proofErr w:type="spellStart"/>
      <w:r w:rsidRPr="009623FB">
        <w:rPr>
          <w:rFonts w:ascii="Open Sans" w:hAnsi="Open Sans"/>
          <w:color w:val="000000"/>
        </w:rPr>
        <w:t>alatech</w:t>
      </w:r>
      <w:proofErr w:type="spellEnd"/>
      <w:r w:rsidRPr="009623FB">
        <w:rPr>
          <w:rFonts w:ascii="Open Sans" w:hAnsi="Open Sans"/>
          <w:color w:val="000000"/>
        </w:rPr>
        <w:t>/</w:t>
      </w:r>
      <w:proofErr w:type="spellStart"/>
      <w:proofErr w:type="gramStart"/>
      <w:r w:rsidRPr="009623FB">
        <w:rPr>
          <w:rFonts w:ascii="Open Sans" w:hAnsi="Open Sans"/>
          <w:color w:val="000000"/>
        </w:rPr>
        <w:t>api</w:t>
      </w:r>
      <w:proofErr w:type="spellEnd"/>
      <w:proofErr w:type="gramEnd"/>
      <w:r w:rsidRPr="009623FB">
        <w:rPr>
          <w:rFonts w:ascii="Open Sans" w:hAnsi="Open Sans"/>
          <w:color w:val="000000"/>
        </w:rPr>
        <w:t>) are:</w:t>
      </w:r>
    </w:p>
    <w:p w:rsidR="009623FB" w:rsidRPr="009623FB" w:rsidRDefault="009623FB" w:rsidP="009623FB">
      <w:pPr>
        <w:rPr>
          <w:rFonts w:ascii="Open Sans" w:hAnsi="Open Sans"/>
          <w:color w:val="000000"/>
        </w:rPr>
      </w:pPr>
      <w:r w:rsidRPr="009623FB">
        <w:rPr>
          <w:rFonts w:ascii="Arial" w:hAnsi="Arial" w:cs="Arial"/>
          <w:color w:val="000000"/>
        </w:rPr>
        <w:t>●</w:t>
      </w:r>
      <w:r w:rsidRPr="009623FB">
        <w:rPr>
          <w:rFonts w:ascii="Open Sans" w:hAnsi="Open Sans"/>
          <w:color w:val="000000"/>
        </w:rPr>
        <w:t xml:space="preserve"> </w:t>
      </w:r>
      <w:proofErr w:type="gramStart"/>
      <w:r w:rsidRPr="009623FB">
        <w:rPr>
          <w:rFonts w:ascii="Open Sans" w:hAnsi="Open Sans"/>
          <w:color w:val="000000"/>
        </w:rPr>
        <w:t>motherboard</w:t>
      </w:r>
      <w:proofErr w:type="gramEnd"/>
      <w:r w:rsidRPr="009623FB">
        <w:rPr>
          <w:rFonts w:ascii="Open Sans" w:hAnsi="Open Sans"/>
          <w:color w:val="000000"/>
        </w:rPr>
        <w:t>: motherboards</w:t>
      </w:r>
    </w:p>
    <w:p w:rsidR="009623FB" w:rsidRPr="009623FB" w:rsidRDefault="009623FB" w:rsidP="009623FB">
      <w:pPr>
        <w:rPr>
          <w:rFonts w:ascii="Open Sans" w:hAnsi="Open Sans"/>
          <w:color w:val="000000"/>
        </w:rPr>
      </w:pPr>
      <w:r w:rsidRPr="009623FB">
        <w:rPr>
          <w:rFonts w:ascii="Arial" w:hAnsi="Arial" w:cs="Arial"/>
          <w:color w:val="000000"/>
        </w:rPr>
        <w:t>●</w:t>
      </w:r>
      <w:r w:rsidRPr="009623FB">
        <w:rPr>
          <w:rFonts w:ascii="Open Sans" w:hAnsi="Open Sans"/>
          <w:color w:val="000000"/>
        </w:rPr>
        <w:t xml:space="preserve"> </w:t>
      </w:r>
      <w:proofErr w:type="gramStart"/>
      <w:r w:rsidRPr="009623FB">
        <w:rPr>
          <w:rFonts w:ascii="Open Sans" w:hAnsi="Open Sans"/>
          <w:color w:val="000000"/>
        </w:rPr>
        <w:t>processor</w:t>
      </w:r>
      <w:proofErr w:type="gramEnd"/>
      <w:r w:rsidRPr="009623FB">
        <w:rPr>
          <w:rFonts w:ascii="Open Sans" w:hAnsi="Open Sans"/>
          <w:color w:val="000000"/>
        </w:rPr>
        <w:t>: processors</w:t>
      </w:r>
    </w:p>
    <w:p w:rsidR="009623FB" w:rsidRPr="009623FB" w:rsidRDefault="009623FB" w:rsidP="009623FB">
      <w:pPr>
        <w:rPr>
          <w:rFonts w:ascii="Open Sans" w:hAnsi="Open Sans"/>
          <w:color w:val="000000"/>
        </w:rPr>
      </w:pPr>
      <w:r w:rsidRPr="009623FB">
        <w:rPr>
          <w:rFonts w:ascii="Arial" w:hAnsi="Arial" w:cs="Arial"/>
          <w:color w:val="000000"/>
        </w:rPr>
        <w:t>●</w:t>
      </w:r>
      <w:r w:rsidRPr="009623FB">
        <w:rPr>
          <w:rFonts w:ascii="Open Sans" w:hAnsi="Open Sans"/>
          <w:color w:val="000000"/>
        </w:rPr>
        <w:t xml:space="preserve"> RAM memory: ram-memories</w:t>
      </w:r>
    </w:p>
    <w:p w:rsidR="009623FB" w:rsidRPr="009623FB" w:rsidRDefault="009623FB" w:rsidP="009623FB">
      <w:pPr>
        <w:rPr>
          <w:rFonts w:ascii="Open Sans" w:hAnsi="Open Sans"/>
          <w:color w:val="000000"/>
        </w:rPr>
      </w:pPr>
      <w:r w:rsidRPr="009623FB">
        <w:rPr>
          <w:rFonts w:ascii="Arial" w:hAnsi="Arial" w:cs="Arial"/>
          <w:color w:val="000000"/>
        </w:rPr>
        <w:t>●</w:t>
      </w:r>
      <w:r w:rsidRPr="009623FB">
        <w:rPr>
          <w:rFonts w:ascii="Open Sans" w:hAnsi="Open Sans"/>
          <w:color w:val="000000"/>
        </w:rPr>
        <w:t xml:space="preserve"> </w:t>
      </w:r>
      <w:proofErr w:type="gramStart"/>
      <w:r w:rsidRPr="009623FB">
        <w:rPr>
          <w:rFonts w:ascii="Open Sans" w:hAnsi="Open Sans"/>
          <w:color w:val="000000"/>
        </w:rPr>
        <w:t>storage</w:t>
      </w:r>
      <w:proofErr w:type="gramEnd"/>
      <w:r w:rsidRPr="009623FB">
        <w:rPr>
          <w:rFonts w:ascii="Open Sans" w:hAnsi="Open Sans"/>
          <w:color w:val="000000"/>
        </w:rPr>
        <w:t xml:space="preserve"> device: storage-devices</w:t>
      </w:r>
    </w:p>
    <w:p w:rsidR="009623FB" w:rsidRPr="009623FB" w:rsidRDefault="009623FB" w:rsidP="009623FB">
      <w:pPr>
        <w:rPr>
          <w:rFonts w:ascii="Open Sans" w:hAnsi="Open Sans"/>
          <w:color w:val="000000"/>
        </w:rPr>
      </w:pPr>
      <w:r w:rsidRPr="009623FB">
        <w:rPr>
          <w:rFonts w:ascii="Arial" w:hAnsi="Arial" w:cs="Arial"/>
          <w:color w:val="000000"/>
        </w:rPr>
        <w:t>●</w:t>
      </w:r>
      <w:r w:rsidRPr="009623FB">
        <w:rPr>
          <w:rFonts w:ascii="Open Sans" w:hAnsi="Open Sans"/>
          <w:color w:val="000000"/>
        </w:rPr>
        <w:t xml:space="preserve"> </w:t>
      </w:r>
      <w:proofErr w:type="gramStart"/>
      <w:r w:rsidRPr="009623FB">
        <w:rPr>
          <w:rFonts w:ascii="Open Sans" w:hAnsi="Open Sans"/>
          <w:color w:val="000000"/>
        </w:rPr>
        <w:t>video</w:t>
      </w:r>
      <w:proofErr w:type="gramEnd"/>
      <w:r w:rsidRPr="009623FB">
        <w:rPr>
          <w:rFonts w:ascii="Open Sans" w:hAnsi="Open Sans"/>
          <w:color w:val="000000"/>
        </w:rPr>
        <w:t xml:space="preserve"> card: graphic-cards</w:t>
      </w:r>
    </w:p>
    <w:p w:rsidR="009623FB" w:rsidRPr="009623FB" w:rsidRDefault="009623FB" w:rsidP="009623FB">
      <w:pPr>
        <w:rPr>
          <w:rFonts w:ascii="Open Sans" w:hAnsi="Open Sans"/>
          <w:color w:val="000000"/>
        </w:rPr>
      </w:pPr>
      <w:r w:rsidRPr="009623FB">
        <w:rPr>
          <w:rFonts w:ascii="Arial" w:hAnsi="Arial" w:cs="Arial"/>
          <w:color w:val="000000"/>
        </w:rPr>
        <w:t>●</w:t>
      </w:r>
      <w:r w:rsidRPr="009623FB">
        <w:rPr>
          <w:rFonts w:ascii="Open Sans" w:hAnsi="Open Sans"/>
          <w:color w:val="000000"/>
        </w:rPr>
        <w:t xml:space="preserve"> </w:t>
      </w:r>
      <w:proofErr w:type="gramStart"/>
      <w:r w:rsidRPr="009623FB">
        <w:rPr>
          <w:rFonts w:ascii="Open Sans" w:hAnsi="Open Sans"/>
          <w:color w:val="000000"/>
        </w:rPr>
        <w:t>power</w:t>
      </w:r>
      <w:proofErr w:type="gramEnd"/>
      <w:r w:rsidRPr="009623FB">
        <w:rPr>
          <w:rFonts w:ascii="Open Sans" w:hAnsi="Open Sans"/>
          <w:color w:val="000000"/>
        </w:rPr>
        <w:t xml:space="preserve"> supply: power-supplies</w:t>
      </w:r>
    </w:p>
    <w:p w:rsidR="009623FB" w:rsidRPr="009623FB" w:rsidRDefault="009623FB" w:rsidP="009623FB">
      <w:pPr>
        <w:rPr>
          <w:rFonts w:ascii="Open Sans" w:hAnsi="Open Sans"/>
          <w:color w:val="000000"/>
        </w:rPr>
      </w:pPr>
      <w:r w:rsidRPr="009623FB">
        <w:rPr>
          <w:rFonts w:ascii="Arial" w:hAnsi="Arial" w:cs="Arial"/>
          <w:color w:val="000000"/>
        </w:rPr>
        <w:t>●</w:t>
      </w:r>
      <w:r w:rsidRPr="009623FB">
        <w:rPr>
          <w:rFonts w:ascii="Open Sans" w:hAnsi="Open Sans"/>
          <w:color w:val="000000"/>
        </w:rPr>
        <w:t xml:space="preserve"> </w:t>
      </w:r>
      <w:proofErr w:type="gramStart"/>
      <w:r w:rsidRPr="009623FB">
        <w:rPr>
          <w:rFonts w:ascii="Open Sans" w:hAnsi="Open Sans"/>
          <w:color w:val="000000"/>
        </w:rPr>
        <w:t>machines</w:t>
      </w:r>
      <w:proofErr w:type="gramEnd"/>
      <w:r w:rsidRPr="009623FB">
        <w:rPr>
          <w:rFonts w:ascii="Open Sans" w:hAnsi="Open Sans"/>
          <w:color w:val="000000"/>
        </w:rPr>
        <w:t>: machines</w:t>
      </w:r>
    </w:p>
    <w:p w:rsidR="009623FB" w:rsidRPr="009623FB" w:rsidRDefault="009623FB" w:rsidP="009623FB">
      <w:pPr>
        <w:rPr>
          <w:rFonts w:ascii="Open Sans" w:hAnsi="Open Sans"/>
          <w:color w:val="000000"/>
        </w:rPr>
      </w:pPr>
      <w:r w:rsidRPr="009623FB">
        <w:rPr>
          <w:rFonts w:ascii="Open Sans" w:hAnsi="Open Sans"/>
          <w:color w:val="000000"/>
        </w:rPr>
        <w:t>You will receive a Postman collection for testing API endpoints.</w:t>
      </w:r>
    </w:p>
    <w:p w:rsidR="005857A6" w:rsidRDefault="009623FB" w:rsidP="009623FB">
      <w:r w:rsidRPr="009623FB">
        <w:rPr>
          <w:rFonts w:ascii="Open Sans" w:hAnsi="Open Sans"/>
          <w:color w:val="000000"/>
        </w:rPr>
        <w:lastRenderedPageBreak/>
        <w:t xml:space="preserve">Your website should present the login screen whenever an unauthenticated user tries to access it. If the credentials are incorrect, the message </w:t>
      </w:r>
      <w:proofErr w:type="gramStart"/>
      <w:r w:rsidRPr="009623FB">
        <w:rPr>
          <w:rFonts w:ascii="Open Sans" w:hAnsi="Open Sans"/>
          <w:color w:val="000000"/>
        </w:rPr>
        <w:t>should be displayed</w:t>
      </w:r>
      <w:proofErr w:type="gramEnd"/>
      <w:r w:rsidRPr="009623FB">
        <w:rPr>
          <w:rFonts w:ascii="Open Sans" w:hAnsi="Open Sans"/>
          <w:color w:val="000000"/>
        </w:rPr>
        <w:t xml:space="preserve"> to the user in modal format.</w:t>
      </w:r>
      <w:r w:rsidR="00FE0B57">
        <w:rPr>
          <w:noProof/>
        </w:rPr>
        <w:drawing>
          <wp:inline distT="0" distB="0" distL="0" distR="0">
            <wp:extent cx="6120130" cy="344424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120130" cy="3444240"/>
                    </a:xfrm>
                    <a:prstGeom prst="rect">
                      <a:avLst/>
                    </a:prstGeom>
                    <a:ln/>
                  </pic:spPr>
                </pic:pic>
              </a:graphicData>
            </a:graphic>
          </wp:inline>
        </w:drawing>
      </w:r>
    </w:p>
    <w:p w:rsidR="005857A6" w:rsidRDefault="009623FB">
      <w:pPr>
        <w:pBdr>
          <w:top w:val="nil"/>
          <w:left w:val="nil"/>
          <w:bottom w:val="nil"/>
          <w:right w:val="nil"/>
          <w:between w:val="nil"/>
        </w:pBdr>
        <w:spacing w:line="360" w:lineRule="auto"/>
        <w:ind w:firstLine="720"/>
        <w:jc w:val="both"/>
        <w:rPr>
          <w:rFonts w:ascii="Open Sans" w:hAnsi="Open Sans"/>
          <w:color w:val="000000"/>
        </w:rPr>
      </w:pPr>
      <w:r w:rsidRPr="009623FB">
        <w:rPr>
          <w:rFonts w:ascii="Open Sans" w:hAnsi="Open Sans"/>
          <w:color w:val="000000"/>
        </w:rPr>
        <w:t xml:space="preserve">In addition, upon successful login, there should be a listing of endpoint machines, which </w:t>
      </w:r>
      <w:proofErr w:type="gramStart"/>
      <w:r w:rsidRPr="009623FB">
        <w:rPr>
          <w:rFonts w:ascii="Open Sans" w:hAnsi="Open Sans"/>
          <w:color w:val="000000"/>
        </w:rPr>
        <w:t>should be highlighted</w:t>
      </w:r>
      <w:proofErr w:type="gramEnd"/>
      <w:r w:rsidRPr="009623FB">
        <w:rPr>
          <w:rFonts w:ascii="Open Sans" w:hAnsi="Open Sans"/>
          <w:color w:val="000000"/>
        </w:rPr>
        <w:t xml:space="preserve">, and separate parts separated into tabs. There should be a </w:t>
      </w:r>
      <w:proofErr w:type="gramStart"/>
      <w:r w:rsidRPr="009623FB">
        <w:rPr>
          <w:rFonts w:ascii="Open Sans" w:hAnsi="Open Sans"/>
          <w:color w:val="000000"/>
        </w:rPr>
        <w:t>New</w:t>
      </w:r>
      <w:proofErr w:type="gramEnd"/>
      <w:r w:rsidRPr="009623FB">
        <w:rPr>
          <w:rFonts w:ascii="Open Sans" w:hAnsi="Open Sans"/>
          <w:color w:val="000000"/>
        </w:rPr>
        <w:t xml:space="preserve"> button when the Machines tab is selected. You can follow the layout proposed below, but feel free to propose the best design.</w:t>
      </w:r>
    </w:p>
    <w:p w:rsidR="005857A6" w:rsidRDefault="00FE0B57">
      <w:pPr>
        <w:pBdr>
          <w:top w:val="nil"/>
          <w:left w:val="nil"/>
          <w:bottom w:val="nil"/>
          <w:right w:val="nil"/>
          <w:between w:val="nil"/>
        </w:pBdr>
        <w:spacing w:line="360" w:lineRule="auto"/>
        <w:jc w:val="both"/>
        <w:rPr>
          <w:rFonts w:ascii="Open Sans" w:hAnsi="Open Sans"/>
          <w:color w:val="000000"/>
        </w:rPr>
      </w:pPr>
      <w:r>
        <w:rPr>
          <w:rFonts w:ascii="Open Sans" w:hAnsi="Open Sans"/>
          <w:noProof/>
          <w:color w:val="000000"/>
        </w:rPr>
        <w:lastRenderedPageBreak/>
        <w:drawing>
          <wp:inline distT="0" distB="0" distL="0" distR="0">
            <wp:extent cx="6120130" cy="344424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120130" cy="3444240"/>
                    </a:xfrm>
                    <a:prstGeom prst="rect">
                      <a:avLst/>
                    </a:prstGeom>
                    <a:ln/>
                  </pic:spPr>
                </pic:pic>
              </a:graphicData>
            </a:graphic>
          </wp:inline>
        </w:drawing>
      </w:r>
    </w:p>
    <w:p w:rsidR="005857A6" w:rsidRDefault="00FE0B57">
      <w:pPr>
        <w:spacing w:after="160"/>
      </w:pPr>
      <w:r>
        <w:br w:type="page"/>
      </w:r>
    </w:p>
    <w:p w:rsidR="009623FB" w:rsidRPr="009623FB" w:rsidRDefault="009623FB" w:rsidP="009623FB">
      <w:pPr>
        <w:jc w:val="both"/>
        <w:rPr>
          <w:rFonts w:ascii="Open Sans" w:hAnsi="Open Sans"/>
          <w:color w:val="000000"/>
        </w:rPr>
      </w:pPr>
      <w:r w:rsidRPr="009623FB">
        <w:rPr>
          <w:rFonts w:ascii="Open Sans" w:hAnsi="Open Sans"/>
          <w:color w:val="000000"/>
        </w:rPr>
        <w:lastRenderedPageBreak/>
        <w:t xml:space="preserve">When clicking the </w:t>
      </w:r>
      <w:proofErr w:type="gramStart"/>
      <w:r w:rsidRPr="009623FB">
        <w:rPr>
          <w:rFonts w:ascii="Open Sans" w:hAnsi="Open Sans"/>
          <w:color w:val="000000"/>
        </w:rPr>
        <w:t>New</w:t>
      </w:r>
      <w:proofErr w:type="gramEnd"/>
      <w:r w:rsidRPr="009623FB">
        <w:rPr>
          <w:rFonts w:ascii="Open Sans" w:hAnsi="Open Sans"/>
          <w:color w:val="000000"/>
        </w:rPr>
        <w:t xml:space="preserve"> button on the ready machines tab, the screen interface should change and display a listing on the left side of the screen with the types of parts (referred to in the attachment “EndPoints.pdf Attachment”). When selecting a "part type", the parts of the selected type </w:t>
      </w:r>
      <w:proofErr w:type="gramStart"/>
      <w:r w:rsidRPr="009623FB">
        <w:rPr>
          <w:rFonts w:ascii="Open Sans" w:hAnsi="Open Sans"/>
          <w:color w:val="000000"/>
        </w:rPr>
        <w:t>must be presented</w:t>
      </w:r>
      <w:proofErr w:type="gramEnd"/>
      <w:r w:rsidRPr="009623FB">
        <w:rPr>
          <w:rFonts w:ascii="Open Sans" w:hAnsi="Open Sans"/>
          <w:color w:val="000000"/>
        </w:rPr>
        <w:t xml:space="preserve"> as follows:</w:t>
      </w:r>
    </w:p>
    <w:p w:rsidR="009623FB" w:rsidRPr="009623FB" w:rsidRDefault="009623FB" w:rsidP="009623FB">
      <w:pPr>
        <w:jc w:val="both"/>
        <w:rPr>
          <w:rFonts w:ascii="Open Sans" w:hAnsi="Open Sans"/>
          <w:color w:val="000000"/>
        </w:rPr>
      </w:pPr>
      <w:r w:rsidRPr="009623FB">
        <w:rPr>
          <w:rFonts w:ascii="Arial" w:hAnsi="Arial" w:cs="Arial"/>
          <w:color w:val="000000"/>
        </w:rPr>
        <w:t>●</w:t>
      </w:r>
      <w:r w:rsidRPr="009623FB">
        <w:rPr>
          <w:rFonts w:ascii="Open Sans" w:hAnsi="Open Sans"/>
          <w:color w:val="000000"/>
        </w:rPr>
        <w:t xml:space="preserve"> </w:t>
      </w:r>
      <w:proofErr w:type="gramStart"/>
      <w:r w:rsidRPr="009623FB">
        <w:rPr>
          <w:rFonts w:ascii="Open Sans" w:hAnsi="Open Sans"/>
          <w:color w:val="000000"/>
        </w:rPr>
        <w:t>in</w:t>
      </w:r>
      <w:proofErr w:type="gramEnd"/>
      <w:r w:rsidRPr="009623FB">
        <w:rPr>
          <w:rFonts w:ascii="Open Sans" w:hAnsi="Open Sans"/>
          <w:color w:val="000000"/>
        </w:rPr>
        <w:t xml:space="preserve"> the listing (default): only your images and names;</w:t>
      </w:r>
    </w:p>
    <w:p w:rsidR="009623FB" w:rsidRPr="009623FB" w:rsidRDefault="009623FB" w:rsidP="009623FB">
      <w:pPr>
        <w:jc w:val="both"/>
        <w:rPr>
          <w:rFonts w:ascii="Open Sans" w:hAnsi="Open Sans"/>
          <w:color w:val="000000"/>
        </w:rPr>
      </w:pPr>
      <w:r w:rsidRPr="009623FB">
        <w:rPr>
          <w:rFonts w:ascii="Arial" w:hAnsi="Arial" w:cs="Arial"/>
          <w:color w:val="000000"/>
        </w:rPr>
        <w:t>●</w:t>
      </w:r>
      <w:r w:rsidRPr="009623FB">
        <w:rPr>
          <w:rFonts w:ascii="Open Sans" w:hAnsi="Open Sans"/>
          <w:color w:val="000000"/>
        </w:rPr>
        <w:t xml:space="preserve"> </w:t>
      </w:r>
      <w:proofErr w:type="gramStart"/>
      <w:r w:rsidRPr="009623FB">
        <w:rPr>
          <w:rFonts w:ascii="Open Sans" w:hAnsi="Open Sans"/>
          <w:color w:val="000000"/>
        </w:rPr>
        <w:t>when</w:t>
      </w:r>
      <w:proofErr w:type="gramEnd"/>
      <w:r w:rsidRPr="009623FB">
        <w:rPr>
          <w:rFonts w:ascii="Open Sans" w:hAnsi="Open Sans"/>
          <w:color w:val="000000"/>
        </w:rPr>
        <w:t xml:space="preserve"> holding the mouse over the item: the name and brand should be displayed in a popover or similar next to the image and name.</w:t>
      </w:r>
    </w:p>
    <w:p w:rsidR="009623FB" w:rsidRPr="009623FB" w:rsidRDefault="009623FB" w:rsidP="009623FB">
      <w:pPr>
        <w:jc w:val="both"/>
        <w:rPr>
          <w:rFonts w:ascii="Open Sans" w:hAnsi="Open Sans"/>
          <w:color w:val="000000"/>
        </w:rPr>
      </w:pPr>
      <w:r w:rsidRPr="009623FB">
        <w:rPr>
          <w:rFonts w:ascii="Open Sans" w:hAnsi="Open Sans"/>
          <w:color w:val="000000"/>
        </w:rPr>
        <w:t>There must be a part type selected by default.</w:t>
      </w:r>
    </w:p>
    <w:p w:rsidR="005857A6" w:rsidRDefault="009623FB" w:rsidP="009623FB">
      <w:pPr>
        <w:jc w:val="center"/>
      </w:pPr>
      <w:r w:rsidRPr="009623FB">
        <w:rPr>
          <w:rFonts w:ascii="Open Sans" w:hAnsi="Open Sans"/>
          <w:color w:val="000000"/>
        </w:rPr>
        <w:t>An example is below:</w:t>
      </w:r>
      <w:r w:rsidR="00FE0B57">
        <w:rPr>
          <w:noProof/>
        </w:rPr>
        <w:drawing>
          <wp:inline distT="0" distB="0" distL="0" distR="0">
            <wp:extent cx="2097695" cy="1863388"/>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l="770" t="25615" r="72614" b="32371"/>
                    <a:stretch>
                      <a:fillRect/>
                    </a:stretch>
                  </pic:blipFill>
                  <pic:spPr>
                    <a:xfrm>
                      <a:off x="0" y="0"/>
                      <a:ext cx="2097695" cy="1863388"/>
                    </a:xfrm>
                    <a:prstGeom prst="rect">
                      <a:avLst/>
                    </a:prstGeom>
                    <a:ln/>
                  </pic:spPr>
                </pic:pic>
              </a:graphicData>
            </a:graphic>
          </wp:inline>
        </w:drawing>
      </w:r>
    </w:p>
    <w:p w:rsidR="005857A6" w:rsidRDefault="00FE0B57">
      <w:pPr>
        <w:spacing w:after="160"/>
        <w:rPr>
          <w:rFonts w:ascii="Frutiger LT Com 45 Light" w:eastAsia="Frutiger LT Com 45 Light" w:hAnsi="Frutiger LT Com 45 Light" w:cs="Frutiger LT Com 45 Light"/>
          <w:b/>
          <w:color w:val="003764"/>
          <w:sz w:val="32"/>
          <w:szCs w:val="32"/>
        </w:rPr>
      </w:pPr>
      <w:r>
        <w:br w:type="page"/>
      </w:r>
    </w:p>
    <w:p w:rsidR="005857A6" w:rsidRDefault="009623FB">
      <w:pPr>
        <w:pStyle w:val="20"/>
      </w:pPr>
      <w:bookmarkStart w:id="5" w:name="_heading=h.tyjcwt" w:colFirst="0" w:colLast="0"/>
      <w:bookmarkEnd w:id="5"/>
      <w:r w:rsidRPr="009623FB">
        <w:lastRenderedPageBreak/>
        <w:t>Computer assembly</w:t>
      </w:r>
    </w:p>
    <w:p w:rsidR="009623FB" w:rsidRPr="009623FB" w:rsidRDefault="009623FB" w:rsidP="009623FB">
      <w:pPr>
        <w:pBdr>
          <w:top w:val="nil"/>
          <w:left w:val="nil"/>
          <w:bottom w:val="nil"/>
          <w:right w:val="nil"/>
          <w:between w:val="nil"/>
        </w:pBdr>
        <w:spacing w:line="360" w:lineRule="auto"/>
        <w:ind w:firstLine="720"/>
        <w:jc w:val="both"/>
        <w:rPr>
          <w:rFonts w:ascii="Open Sans" w:hAnsi="Open Sans"/>
          <w:color w:val="000000"/>
        </w:rPr>
      </w:pPr>
      <w:r w:rsidRPr="009623FB">
        <w:rPr>
          <w:rFonts w:ascii="Open Sans" w:hAnsi="Open Sans"/>
          <w:color w:val="000000"/>
        </w:rPr>
        <w:t xml:space="preserve">Initially the machine assembly will show the parts insertion areas, with no parts placed on it. The only parts that </w:t>
      </w:r>
      <w:proofErr w:type="gramStart"/>
      <w:r w:rsidRPr="009623FB">
        <w:rPr>
          <w:rFonts w:ascii="Open Sans" w:hAnsi="Open Sans"/>
          <w:color w:val="000000"/>
        </w:rPr>
        <w:t>can be put in</w:t>
      </w:r>
      <w:proofErr w:type="gramEnd"/>
      <w:r w:rsidRPr="009623FB">
        <w:rPr>
          <w:rFonts w:ascii="Open Sans" w:hAnsi="Open Sans"/>
          <w:color w:val="000000"/>
        </w:rPr>
        <w:t xml:space="preserve"> at this point are power supplies or motherboards, as the other parts depend on them. When the machine has these two pieces, for each new piece placed, the current state of the machine </w:t>
      </w:r>
      <w:proofErr w:type="gramStart"/>
      <w:r w:rsidRPr="009623FB">
        <w:rPr>
          <w:rFonts w:ascii="Open Sans" w:hAnsi="Open Sans"/>
          <w:color w:val="000000"/>
        </w:rPr>
        <w:t>will be revalidated</w:t>
      </w:r>
      <w:proofErr w:type="gramEnd"/>
      <w:r w:rsidRPr="009623FB">
        <w:rPr>
          <w:rFonts w:ascii="Open Sans" w:hAnsi="Open Sans"/>
          <w:color w:val="000000"/>
        </w:rPr>
        <w:t xml:space="preserve"> through the API (by the verify-compatibility endpoint).</w:t>
      </w:r>
    </w:p>
    <w:p w:rsidR="009623FB" w:rsidRPr="009623FB" w:rsidRDefault="009623FB" w:rsidP="009623FB">
      <w:pPr>
        <w:pBdr>
          <w:top w:val="nil"/>
          <w:left w:val="nil"/>
          <w:bottom w:val="nil"/>
          <w:right w:val="nil"/>
          <w:between w:val="nil"/>
        </w:pBdr>
        <w:spacing w:line="360" w:lineRule="auto"/>
        <w:ind w:firstLine="720"/>
        <w:jc w:val="both"/>
        <w:rPr>
          <w:rFonts w:ascii="Open Sans" w:hAnsi="Open Sans"/>
          <w:color w:val="000000"/>
        </w:rPr>
      </w:pPr>
      <w:r w:rsidRPr="009623FB">
        <w:rPr>
          <w:rFonts w:ascii="Arial" w:hAnsi="Arial" w:cs="Arial"/>
          <w:color w:val="000000"/>
        </w:rPr>
        <w:t>●</w:t>
      </w:r>
      <w:r w:rsidRPr="009623FB">
        <w:rPr>
          <w:rFonts w:ascii="Open Sans" w:hAnsi="Open Sans"/>
          <w:color w:val="000000"/>
        </w:rPr>
        <w:t xml:space="preserve"> POST (verify-compatibility): Check the compatibility between two or more parts, not necessarily an entire </w:t>
      </w:r>
      <w:proofErr w:type="gramStart"/>
      <w:r w:rsidRPr="009623FB">
        <w:rPr>
          <w:rFonts w:ascii="Open Sans" w:hAnsi="Open Sans"/>
          <w:color w:val="000000"/>
        </w:rPr>
        <w:t>machine,</w:t>
      </w:r>
      <w:proofErr w:type="gramEnd"/>
      <w:r w:rsidRPr="009623FB">
        <w:rPr>
          <w:rFonts w:ascii="Open Sans" w:hAnsi="Open Sans"/>
          <w:color w:val="000000"/>
        </w:rPr>
        <w:t xml:space="preserve"> however there must always be a motherboard and a power supply:</w:t>
      </w:r>
    </w:p>
    <w:p w:rsidR="009623FB" w:rsidRPr="009623FB" w:rsidRDefault="009623FB" w:rsidP="009623FB">
      <w:pPr>
        <w:pBdr>
          <w:top w:val="nil"/>
          <w:left w:val="nil"/>
          <w:bottom w:val="nil"/>
          <w:right w:val="nil"/>
          <w:between w:val="nil"/>
        </w:pBdr>
        <w:spacing w:line="360" w:lineRule="auto"/>
        <w:ind w:left="720" w:firstLine="720"/>
        <w:jc w:val="both"/>
        <w:rPr>
          <w:rFonts w:ascii="Open Sans" w:hAnsi="Open Sans"/>
          <w:color w:val="000000"/>
        </w:rPr>
      </w:pPr>
      <w:proofErr w:type="gramStart"/>
      <w:r w:rsidRPr="009623FB">
        <w:rPr>
          <w:rFonts w:ascii="Open Sans" w:hAnsi="Open Sans"/>
          <w:color w:val="000000"/>
        </w:rPr>
        <w:t>o</w:t>
      </w:r>
      <w:proofErr w:type="gramEnd"/>
      <w:r w:rsidRPr="009623FB">
        <w:rPr>
          <w:rFonts w:ascii="Open Sans" w:hAnsi="Open Sans"/>
          <w:color w:val="000000"/>
        </w:rPr>
        <w:t xml:space="preserve"> Required parameters:</w:t>
      </w:r>
    </w:p>
    <w:p w:rsidR="009623FB" w:rsidRPr="009623FB" w:rsidRDefault="009623FB" w:rsidP="009623FB">
      <w:pPr>
        <w:pBdr>
          <w:top w:val="nil"/>
          <w:left w:val="nil"/>
          <w:bottom w:val="nil"/>
          <w:right w:val="nil"/>
          <w:between w:val="nil"/>
        </w:pBdr>
        <w:spacing w:line="360" w:lineRule="auto"/>
        <w:ind w:left="1440" w:firstLine="720"/>
        <w:jc w:val="both"/>
        <w:rPr>
          <w:rFonts w:ascii="Open Sans" w:hAnsi="Open Sans"/>
          <w:color w:val="000000"/>
        </w:rPr>
      </w:pPr>
      <w:r w:rsidRPr="009623FB">
        <w:rPr>
          <w:rFonts w:ascii="Arial" w:hAnsi="Arial" w:cs="Arial"/>
          <w:color w:val="000000"/>
        </w:rPr>
        <w:t>▪</w:t>
      </w:r>
      <w:r w:rsidRPr="009623FB">
        <w:rPr>
          <w:rFonts w:ascii="Open Sans" w:hAnsi="Open Sans"/>
          <w:color w:val="000000"/>
        </w:rPr>
        <w:t xml:space="preserve"> </w:t>
      </w:r>
      <w:proofErr w:type="spellStart"/>
      <w:proofErr w:type="gramStart"/>
      <w:r w:rsidRPr="009623FB">
        <w:rPr>
          <w:rFonts w:ascii="Open Sans" w:hAnsi="Open Sans"/>
          <w:color w:val="000000"/>
        </w:rPr>
        <w:t>motherboardId</w:t>
      </w:r>
      <w:proofErr w:type="spellEnd"/>
      <w:proofErr w:type="gramEnd"/>
      <w:r w:rsidRPr="009623FB">
        <w:rPr>
          <w:rFonts w:ascii="Open Sans" w:hAnsi="Open Sans"/>
          <w:color w:val="000000"/>
        </w:rPr>
        <w:t>: Motherboard ID</w:t>
      </w:r>
    </w:p>
    <w:p w:rsidR="009623FB" w:rsidRPr="009623FB" w:rsidRDefault="009623FB" w:rsidP="009623FB">
      <w:pPr>
        <w:pBdr>
          <w:top w:val="nil"/>
          <w:left w:val="nil"/>
          <w:bottom w:val="nil"/>
          <w:right w:val="nil"/>
          <w:between w:val="nil"/>
        </w:pBdr>
        <w:spacing w:line="360" w:lineRule="auto"/>
        <w:ind w:left="1440" w:firstLine="720"/>
        <w:jc w:val="both"/>
        <w:rPr>
          <w:rFonts w:ascii="Open Sans" w:hAnsi="Open Sans"/>
          <w:color w:val="000000"/>
        </w:rPr>
      </w:pPr>
      <w:r w:rsidRPr="009623FB">
        <w:rPr>
          <w:rFonts w:ascii="Arial" w:hAnsi="Arial" w:cs="Arial"/>
          <w:color w:val="000000"/>
        </w:rPr>
        <w:t>▪</w:t>
      </w:r>
      <w:r w:rsidRPr="009623FB">
        <w:rPr>
          <w:rFonts w:ascii="Open Sans" w:hAnsi="Open Sans"/>
          <w:color w:val="000000"/>
        </w:rPr>
        <w:t xml:space="preserve"> </w:t>
      </w:r>
      <w:proofErr w:type="spellStart"/>
      <w:proofErr w:type="gramStart"/>
      <w:r w:rsidRPr="009623FB">
        <w:rPr>
          <w:rFonts w:ascii="Open Sans" w:hAnsi="Open Sans"/>
          <w:color w:val="000000"/>
        </w:rPr>
        <w:t>powerSupplyId</w:t>
      </w:r>
      <w:proofErr w:type="spellEnd"/>
      <w:proofErr w:type="gramEnd"/>
      <w:r w:rsidRPr="009623FB">
        <w:rPr>
          <w:rFonts w:ascii="Open Sans" w:hAnsi="Open Sans"/>
          <w:color w:val="000000"/>
        </w:rPr>
        <w:t>: Power supply ID</w:t>
      </w:r>
    </w:p>
    <w:p w:rsidR="009623FB" w:rsidRPr="009623FB" w:rsidRDefault="009623FB" w:rsidP="009623FB">
      <w:pPr>
        <w:pBdr>
          <w:top w:val="nil"/>
          <w:left w:val="nil"/>
          <w:bottom w:val="nil"/>
          <w:right w:val="nil"/>
          <w:between w:val="nil"/>
        </w:pBdr>
        <w:spacing w:line="360" w:lineRule="auto"/>
        <w:ind w:left="720" w:firstLine="720"/>
        <w:jc w:val="both"/>
        <w:rPr>
          <w:rFonts w:ascii="Open Sans" w:hAnsi="Open Sans"/>
          <w:color w:val="000000"/>
        </w:rPr>
      </w:pPr>
      <w:proofErr w:type="gramStart"/>
      <w:r w:rsidRPr="009623FB">
        <w:rPr>
          <w:rFonts w:ascii="Open Sans" w:hAnsi="Open Sans"/>
          <w:color w:val="000000"/>
        </w:rPr>
        <w:t>o</w:t>
      </w:r>
      <w:proofErr w:type="gramEnd"/>
      <w:r w:rsidRPr="009623FB">
        <w:rPr>
          <w:rFonts w:ascii="Open Sans" w:hAnsi="Open Sans"/>
          <w:color w:val="000000"/>
        </w:rPr>
        <w:t xml:space="preserve"> Optional parameters:</w:t>
      </w:r>
    </w:p>
    <w:p w:rsidR="009623FB" w:rsidRPr="009623FB" w:rsidRDefault="009623FB" w:rsidP="009623FB">
      <w:pPr>
        <w:pBdr>
          <w:top w:val="nil"/>
          <w:left w:val="nil"/>
          <w:bottom w:val="nil"/>
          <w:right w:val="nil"/>
          <w:between w:val="nil"/>
        </w:pBdr>
        <w:spacing w:line="360" w:lineRule="auto"/>
        <w:ind w:left="1440" w:firstLine="720"/>
        <w:jc w:val="both"/>
        <w:rPr>
          <w:rFonts w:ascii="Open Sans" w:hAnsi="Open Sans"/>
          <w:color w:val="000000"/>
        </w:rPr>
      </w:pPr>
      <w:r w:rsidRPr="009623FB">
        <w:rPr>
          <w:rFonts w:ascii="Arial" w:hAnsi="Arial" w:cs="Arial"/>
          <w:color w:val="000000"/>
        </w:rPr>
        <w:t>▪</w:t>
      </w:r>
      <w:r w:rsidRPr="009623FB">
        <w:rPr>
          <w:rFonts w:ascii="Open Sans" w:hAnsi="Open Sans"/>
          <w:color w:val="000000"/>
        </w:rPr>
        <w:t xml:space="preserve"> </w:t>
      </w:r>
      <w:proofErr w:type="spellStart"/>
      <w:proofErr w:type="gramStart"/>
      <w:r w:rsidRPr="009623FB">
        <w:rPr>
          <w:rFonts w:ascii="Open Sans" w:hAnsi="Open Sans"/>
          <w:color w:val="000000"/>
        </w:rPr>
        <w:t>processorId</w:t>
      </w:r>
      <w:proofErr w:type="spellEnd"/>
      <w:proofErr w:type="gramEnd"/>
      <w:r w:rsidRPr="009623FB">
        <w:rPr>
          <w:rFonts w:ascii="Open Sans" w:hAnsi="Open Sans"/>
          <w:color w:val="000000"/>
        </w:rPr>
        <w:t>: Processor ID</w:t>
      </w:r>
    </w:p>
    <w:p w:rsidR="009623FB" w:rsidRPr="009623FB" w:rsidRDefault="009623FB" w:rsidP="009623FB">
      <w:pPr>
        <w:pBdr>
          <w:top w:val="nil"/>
          <w:left w:val="nil"/>
          <w:bottom w:val="nil"/>
          <w:right w:val="nil"/>
          <w:between w:val="nil"/>
        </w:pBdr>
        <w:spacing w:line="360" w:lineRule="auto"/>
        <w:ind w:left="1440" w:firstLine="720"/>
        <w:jc w:val="both"/>
        <w:rPr>
          <w:rFonts w:ascii="Open Sans" w:hAnsi="Open Sans"/>
          <w:color w:val="000000"/>
        </w:rPr>
      </w:pPr>
      <w:r w:rsidRPr="009623FB">
        <w:rPr>
          <w:rFonts w:ascii="Arial" w:hAnsi="Arial" w:cs="Arial"/>
          <w:color w:val="000000"/>
        </w:rPr>
        <w:t>▪</w:t>
      </w:r>
      <w:r w:rsidRPr="009623FB">
        <w:rPr>
          <w:rFonts w:ascii="Open Sans" w:hAnsi="Open Sans"/>
          <w:color w:val="000000"/>
        </w:rPr>
        <w:t xml:space="preserve"> </w:t>
      </w:r>
      <w:proofErr w:type="spellStart"/>
      <w:proofErr w:type="gramStart"/>
      <w:r w:rsidRPr="009623FB">
        <w:rPr>
          <w:rFonts w:ascii="Open Sans" w:hAnsi="Open Sans"/>
          <w:color w:val="000000"/>
        </w:rPr>
        <w:t>memoryId</w:t>
      </w:r>
      <w:proofErr w:type="spellEnd"/>
      <w:proofErr w:type="gramEnd"/>
      <w:r w:rsidRPr="009623FB">
        <w:rPr>
          <w:rFonts w:ascii="Open Sans" w:hAnsi="Open Sans"/>
          <w:color w:val="000000"/>
        </w:rPr>
        <w:t>: RAM memory ID</w:t>
      </w:r>
    </w:p>
    <w:p w:rsidR="009623FB" w:rsidRPr="009623FB" w:rsidRDefault="009623FB" w:rsidP="009623FB">
      <w:pPr>
        <w:pBdr>
          <w:top w:val="nil"/>
          <w:left w:val="nil"/>
          <w:bottom w:val="nil"/>
          <w:right w:val="nil"/>
          <w:between w:val="nil"/>
        </w:pBdr>
        <w:spacing w:line="360" w:lineRule="auto"/>
        <w:ind w:left="1440" w:firstLine="720"/>
        <w:jc w:val="both"/>
        <w:rPr>
          <w:rFonts w:ascii="Open Sans" w:hAnsi="Open Sans"/>
          <w:color w:val="000000"/>
        </w:rPr>
      </w:pPr>
      <w:r w:rsidRPr="009623FB">
        <w:rPr>
          <w:rFonts w:ascii="Arial" w:hAnsi="Arial" w:cs="Arial"/>
          <w:color w:val="000000"/>
        </w:rPr>
        <w:t>▪</w:t>
      </w:r>
      <w:r w:rsidRPr="009623FB">
        <w:rPr>
          <w:rFonts w:ascii="Open Sans" w:hAnsi="Open Sans"/>
          <w:color w:val="000000"/>
        </w:rPr>
        <w:t xml:space="preserve"> </w:t>
      </w:r>
      <w:proofErr w:type="spellStart"/>
      <w:proofErr w:type="gramStart"/>
      <w:r w:rsidRPr="009623FB">
        <w:rPr>
          <w:rFonts w:ascii="Open Sans" w:hAnsi="Open Sans"/>
          <w:color w:val="000000"/>
        </w:rPr>
        <w:t>memoryAmount</w:t>
      </w:r>
      <w:proofErr w:type="spellEnd"/>
      <w:proofErr w:type="gramEnd"/>
      <w:r w:rsidRPr="009623FB">
        <w:rPr>
          <w:rFonts w:ascii="Open Sans" w:hAnsi="Open Sans"/>
          <w:color w:val="000000"/>
        </w:rPr>
        <w:t>: amount of RAM memories</w:t>
      </w:r>
    </w:p>
    <w:p w:rsidR="009623FB" w:rsidRPr="009623FB" w:rsidRDefault="009623FB" w:rsidP="009623FB">
      <w:pPr>
        <w:pBdr>
          <w:top w:val="nil"/>
          <w:left w:val="nil"/>
          <w:bottom w:val="nil"/>
          <w:right w:val="nil"/>
          <w:between w:val="nil"/>
        </w:pBdr>
        <w:spacing w:line="360" w:lineRule="auto"/>
        <w:ind w:left="1440" w:firstLine="720"/>
        <w:jc w:val="both"/>
        <w:rPr>
          <w:rFonts w:ascii="Open Sans" w:hAnsi="Open Sans"/>
          <w:color w:val="000000"/>
        </w:rPr>
      </w:pPr>
      <w:r w:rsidRPr="009623FB">
        <w:rPr>
          <w:rFonts w:ascii="Arial" w:hAnsi="Arial" w:cs="Arial"/>
          <w:color w:val="000000"/>
        </w:rPr>
        <w:t>▪</w:t>
      </w:r>
      <w:r w:rsidRPr="009623FB">
        <w:rPr>
          <w:rFonts w:ascii="Open Sans" w:hAnsi="Open Sans"/>
          <w:color w:val="000000"/>
        </w:rPr>
        <w:t xml:space="preserve"> </w:t>
      </w:r>
      <w:proofErr w:type="spellStart"/>
      <w:proofErr w:type="gramStart"/>
      <w:r w:rsidRPr="009623FB">
        <w:rPr>
          <w:rFonts w:ascii="Open Sans" w:hAnsi="Open Sans"/>
          <w:color w:val="000000"/>
        </w:rPr>
        <w:t>storageDevices</w:t>
      </w:r>
      <w:proofErr w:type="spellEnd"/>
      <w:proofErr w:type="gramEnd"/>
      <w:r w:rsidRPr="009623FB">
        <w:rPr>
          <w:rFonts w:ascii="Open Sans" w:hAnsi="Open Sans"/>
          <w:color w:val="000000"/>
        </w:rPr>
        <w:t>: array of JSON objects containing:</w:t>
      </w:r>
    </w:p>
    <w:p w:rsidR="009623FB" w:rsidRPr="009623FB" w:rsidRDefault="009623FB" w:rsidP="009623FB">
      <w:pPr>
        <w:pBdr>
          <w:top w:val="nil"/>
          <w:left w:val="nil"/>
          <w:bottom w:val="nil"/>
          <w:right w:val="nil"/>
          <w:between w:val="nil"/>
        </w:pBdr>
        <w:spacing w:line="360" w:lineRule="auto"/>
        <w:ind w:left="2160" w:firstLine="720"/>
        <w:jc w:val="both"/>
        <w:rPr>
          <w:rFonts w:ascii="Open Sans" w:hAnsi="Open Sans"/>
          <w:color w:val="000000"/>
        </w:rPr>
      </w:pPr>
      <w:r w:rsidRPr="009623FB">
        <w:rPr>
          <w:rFonts w:ascii="Arial" w:hAnsi="Arial" w:cs="Arial"/>
          <w:color w:val="000000"/>
        </w:rPr>
        <w:t>●</w:t>
      </w:r>
      <w:r w:rsidRPr="009623FB">
        <w:rPr>
          <w:rFonts w:ascii="Open Sans" w:hAnsi="Open Sans"/>
          <w:color w:val="000000"/>
        </w:rPr>
        <w:t xml:space="preserve"> </w:t>
      </w:r>
      <w:proofErr w:type="gramStart"/>
      <w:r w:rsidRPr="009623FB">
        <w:rPr>
          <w:rFonts w:ascii="Open Sans" w:hAnsi="Open Sans"/>
          <w:color w:val="000000"/>
        </w:rPr>
        <w:t>id</w:t>
      </w:r>
      <w:proofErr w:type="gramEnd"/>
      <w:r w:rsidRPr="009623FB">
        <w:rPr>
          <w:rFonts w:ascii="Open Sans" w:hAnsi="Open Sans"/>
          <w:color w:val="000000"/>
        </w:rPr>
        <w:t>: storage device IDs</w:t>
      </w:r>
    </w:p>
    <w:p w:rsidR="009623FB" w:rsidRPr="009623FB" w:rsidRDefault="009623FB" w:rsidP="009623FB">
      <w:pPr>
        <w:pBdr>
          <w:top w:val="nil"/>
          <w:left w:val="nil"/>
          <w:bottom w:val="nil"/>
          <w:right w:val="nil"/>
          <w:between w:val="nil"/>
        </w:pBdr>
        <w:spacing w:line="360" w:lineRule="auto"/>
        <w:ind w:left="2160" w:firstLine="720"/>
        <w:jc w:val="both"/>
        <w:rPr>
          <w:rFonts w:ascii="Open Sans" w:hAnsi="Open Sans"/>
          <w:color w:val="000000"/>
        </w:rPr>
      </w:pPr>
      <w:r w:rsidRPr="009623FB">
        <w:rPr>
          <w:rFonts w:ascii="Arial" w:hAnsi="Arial" w:cs="Arial"/>
          <w:color w:val="000000"/>
        </w:rPr>
        <w:t>●</w:t>
      </w:r>
      <w:r w:rsidRPr="009623FB">
        <w:rPr>
          <w:rFonts w:ascii="Open Sans" w:hAnsi="Open Sans"/>
          <w:color w:val="000000"/>
        </w:rPr>
        <w:t xml:space="preserve"> </w:t>
      </w:r>
      <w:proofErr w:type="gramStart"/>
      <w:r w:rsidRPr="009623FB">
        <w:rPr>
          <w:rFonts w:ascii="Open Sans" w:hAnsi="Open Sans"/>
          <w:color w:val="000000"/>
        </w:rPr>
        <w:t>amount</w:t>
      </w:r>
      <w:proofErr w:type="gramEnd"/>
      <w:r w:rsidRPr="009623FB">
        <w:rPr>
          <w:rFonts w:ascii="Open Sans" w:hAnsi="Open Sans"/>
          <w:color w:val="000000"/>
        </w:rPr>
        <w:t>: number of devices in this model</w:t>
      </w:r>
    </w:p>
    <w:p w:rsidR="009623FB" w:rsidRPr="009623FB" w:rsidRDefault="009623FB" w:rsidP="009623FB">
      <w:pPr>
        <w:pBdr>
          <w:top w:val="nil"/>
          <w:left w:val="nil"/>
          <w:bottom w:val="nil"/>
          <w:right w:val="nil"/>
          <w:between w:val="nil"/>
        </w:pBdr>
        <w:spacing w:line="360" w:lineRule="auto"/>
        <w:ind w:left="1440" w:firstLine="720"/>
        <w:jc w:val="both"/>
        <w:rPr>
          <w:rFonts w:ascii="Open Sans" w:hAnsi="Open Sans"/>
          <w:color w:val="000000"/>
        </w:rPr>
      </w:pPr>
      <w:r w:rsidRPr="009623FB">
        <w:rPr>
          <w:rFonts w:ascii="Arial" w:hAnsi="Arial" w:cs="Arial"/>
          <w:color w:val="000000"/>
        </w:rPr>
        <w:t>▪</w:t>
      </w:r>
      <w:r w:rsidRPr="009623FB">
        <w:rPr>
          <w:rFonts w:ascii="Open Sans" w:hAnsi="Open Sans"/>
          <w:color w:val="000000"/>
        </w:rPr>
        <w:t xml:space="preserve"> </w:t>
      </w:r>
      <w:proofErr w:type="spellStart"/>
      <w:proofErr w:type="gramStart"/>
      <w:r w:rsidRPr="009623FB">
        <w:rPr>
          <w:rFonts w:ascii="Open Sans" w:hAnsi="Open Sans"/>
          <w:color w:val="000000"/>
        </w:rPr>
        <w:t>graphicCardId</w:t>
      </w:r>
      <w:proofErr w:type="spellEnd"/>
      <w:proofErr w:type="gramEnd"/>
      <w:r w:rsidRPr="009623FB">
        <w:rPr>
          <w:rFonts w:ascii="Open Sans" w:hAnsi="Open Sans"/>
          <w:color w:val="000000"/>
        </w:rPr>
        <w:t>: video card ID</w:t>
      </w:r>
    </w:p>
    <w:p w:rsidR="009623FB" w:rsidRPr="009623FB" w:rsidRDefault="009623FB" w:rsidP="009623FB">
      <w:pPr>
        <w:pBdr>
          <w:top w:val="nil"/>
          <w:left w:val="nil"/>
          <w:bottom w:val="nil"/>
          <w:right w:val="nil"/>
          <w:between w:val="nil"/>
        </w:pBdr>
        <w:spacing w:line="360" w:lineRule="auto"/>
        <w:ind w:left="1440" w:firstLine="720"/>
        <w:jc w:val="both"/>
        <w:rPr>
          <w:rFonts w:ascii="Open Sans" w:hAnsi="Open Sans"/>
          <w:color w:val="000000"/>
        </w:rPr>
      </w:pPr>
      <w:r w:rsidRPr="009623FB">
        <w:rPr>
          <w:rFonts w:ascii="Arial" w:hAnsi="Arial" w:cs="Arial"/>
          <w:color w:val="000000"/>
        </w:rPr>
        <w:t>▪</w:t>
      </w:r>
      <w:r w:rsidRPr="009623FB">
        <w:rPr>
          <w:rFonts w:ascii="Open Sans" w:hAnsi="Open Sans"/>
          <w:color w:val="000000"/>
        </w:rPr>
        <w:t xml:space="preserve"> </w:t>
      </w:r>
      <w:proofErr w:type="spellStart"/>
      <w:proofErr w:type="gramStart"/>
      <w:r w:rsidRPr="009623FB">
        <w:rPr>
          <w:rFonts w:ascii="Open Sans" w:hAnsi="Open Sans"/>
          <w:color w:val="000000"/>
        </w:rPr>
        <w:t>graphicCardAmount</w:t>
      </w:r>
      <w:proofErr w:type="spellEnd"/>
      <w:proofErr w:type="gramEnd"/>
      <w:r w:rsidRPr="009623FB">
        <w:rPr>
          <w:rFonts w:ascii="Open Sans" w:hAnsi="Open Sans"/>
          <w:color w:val="000000"/>
        </w:rPr>
        <w:t>: number of video cards</w:t>
      </w:r>
    </w:p>
    <w:p w:rsidR="009623FB" w:rsidRPr="009623FB" w:rsidRDefault="009623FB" w:rsidP="009623FB">
      <w:pPr>
        <w:pBdr>
          <w:top w:val="nil"/>
          <w:left w:val="nil"/>
          <w:bottom w:val="nil"/>
          <w:right w:val="nil"/>
          <w:between w:val="nil"/>
        </w:pBdr>
        <w:spacing w:line="360" w:lineRule="auto"/>
        <w:ind w:left="1440" w:firstLine="720"/>
        <w:jc w:val="both"/>
        <w:rPr>
          <w:rFonts w:ascii="Open Sans" w:hAnsi="Open Sans"/>
          <w:color w:val="000000"/>
        </w:rPr>
      </w:pPr>
      <w:proofErr w:type="gramStart"/>
      <w:r w:rsidRPr="009623FB">
        <w:rPr>
          <w:rFonts w:ascii="Open Sans" w:hAnsi="Open Sans"/>
          <w:color w:val="000000"/>
        </w:rPr>
        <w:t>the</w:t>
      </w:r>
      <w:proofErr w:type="gramEnd"/>
      <w:r w:rsidRPr="009623FB">
        <w:rPr>
          <w:rFonts w:ascii="Open Sans" w:hAnsi="Open Sans"/>
          <w:color w:val="000000"/>
        </w:rPr>
        <w:t xml:space="preserve"> comeback:</w:t>
      </w:r>
    </w:p>
    <w:p w:rsidR="009623FB" w:rsidRPr="009623FB" w:rsidRDefault="009623FB" w:rsidP="009623FB">
      <w:pPr>
        <w:pBdr>
          <w:top w:val="nil"/>
          <w:left w:val="nil"/>
          <w:bottom w:val="nil"/>
          <w:right w:val="nil"/>
          <w:between w:val="nil"/>
        </w:pBdr>
        <w:spacing w:line="360" w:lineRule="auto"/>
        <w:ind w:left="1440" w:firstLine="720"/>
        <w:jc w:val="both"/>
        <w:rPr>
          <w:rFonts w:ascii="Open Sans" w:hAnsi="Open Sans"/>
          <w:color w:val="000000"/>
        </w:rPr>
      </w:pPr>
      <w:r w:rsidRPr="009623FB">
        <w:rPr>
          <w:rFonts w:ascii="Arial" w:hAnsi="Arial" w:cs="Arial"/>
          <w:color w:val="000000"/>
        </w:rPr>
        <w:t>▪</w:t>
      </w:r>
      <w:r w:rsidRPr="009623FB">
        <w:rPr>
          <w:rFonts w:ascii="Open Sans" w:hAnsi="Open Sans"/>
          <w:color w:val="000000"/>
        </w:rPr>
        <w:t xml:space="preserve"> 200/OK: whole machine model is valid (does not contain incompatibilities and parts work together).</w:t>
      </w:r>
    </w:p>
    <w:p w:rsidR="009623FB" w:rsidRPr="009623FB" w:rsidRDefault="009623FB" w:rsidP="009623FB">
      <w:pPr>
        <w:pBdr>
          <w:top w:val="nil"/>
          <w:left w:val="nil"/>
          <w:bottom w:val="nil"/>
          <w:right w:val="nil"/>
          <w:between w:val="nil"/>
        </w:pBdr>
        <w:spacing w:line="360" w:lineRule="auto"/>
        <w:ind w:left="1440" w:firstLine="720"/>
        <w:jc w:val="both"/>
        <w:rPr>
          <w:rFonts w:ascii="Open Sans" w:hAnsi="Open Sans"/>
          <w:color w:val="000000"/>
        </w:rPr>
      </w:pPr>
      <w:r w:rsidRPr="009623FB">
        <w:rPr>
          <w:rFonts w:ascii="Arial" w:hAnsi="Arial" w:cs="Arial"/>
          <w:color w:val="000000"/>
        </w:rPr>
        <w:t>▪</w:t>
      </w:r>
      <w:r w:rsidRPr="009623FB">
        <w:rPr>
          <w:rFonts w:ascii="Open Sans" w:hAnsi="Open Sans"/>
          <w:color w:val="000000"/>
        </w:rPr>
        <w:t xml:space="preserve"> 400/BAD REQUEST: Part quantities were invalid or mismatches between them </w:t>
      </w:r>
      <w:proofErr w:type="gramStart"/>
      <w:r w:rsidRPr="009623FB">
        <w:rPr>
          <w:rFonts w:ascii="Open Sans" w:hAnsi="Open Sans"/>
          <w:color w:val="000000"/>
        </w:rPr>
        <w:t>were found</w:t>
      </w:r>
      <w:proofErr w:type="gramEnd"/>
      <w:r w:rsidRPr="009623FB">
        <w:rPr>
          <w:rFonts w:ascii="Open Sans" w:hAnsi="Open Sans"/>
          <w:color w:val="000000"/>
        </w:rPr>
        <w:t>.</w:t>
      </w:r>
    </w:p>
    <w:p w:rsidR="009623FB" w:rsidRPr="009623FB" w:rsidRDefault="009623FB" w:rsidP="009623FB">
      <w:pPr>
        <w:pBdr>
          <w:top w:val="nil"/>
          <w:left w:val="nil"/>
          <w:bottom w:val="nil"/>
          <w:right w:val="nil"/>
          <w:between w:val="nil"/>
        </w:pBdr>
        <w:spacing w:line="360" w:lineRule="auto"/>
        <w:ind w:left="1440" w:firstLine="720"/>
        <w:jc w:val="both"/>
        <w:rPr>
          <w:rFonts w:ascii="Open Sans" w:hAnsi="Open Sans"/>
          <w:color w:val="000000"/>
        </w:rPr>
      </w:pPr>
      <w:r w:rsidRPr="009623FB">
        <w:rPr>
          <w:rFonts w:ascii="Arial" w:hAnsi="Arial" w:cs="Arial"/>
          <w:color w:val="000000"/>
        </w:rPr>
        <w:t>▪</w:t>
      </w:r>
      <w:r w:rsidRPr="009623FB">
        <w:rPr>
          <w:rFonts w:ascii="Open Sans" w:hAnsi="Open Sans"/>
          <w:color w:val="000000"/>
        </w:rPr>
        <w:t xml:space="preserve"> 401/UNAUTHORIZED: If a token </w:t>
      </w:r>
      <w:proofErr w:type="gramStart"/>
      <w:r w:rsidRPr="009623FB">
        <w:rPr>
          <w:rFonts w:ascii="Open Sans" w:hAnsi="Open Sans"/>
          <w:color w:val="000000"/>
        </w:rPr>
        <w:t>is not provided</w:t>
      </w:r>
      <w:proofErr w:type="gramEnd"/>
      <w:r w:rsidRPr="009623FB">
        <w:rPr>
          <w:rFonts w:ascii="Open Sans" w:hAnsi="Open Sans"/>
          <w:color w:val="000000"/>
        </w:rPr>
        <w:t xml:space="preserve"> in the Authorization header.</w:t>
      </w:r>
    </w:p>
    <w:p w:rsidR="009623FB" w:rsidRPr="009623FB" w:rsidRDefault="009623FB" w:rsidP="009623FB">
      <w:pPr>
        <w:pBdr>
          <w:top w:val="nil"/>
          <w:left w:val="nil"/>
          <w:bottom w:val="nil"/>
          <w:right w:val="nil"/>
          <w:between w:val="nil"/>
        </w:pBdr>
        <w:spacing w:line="360" w:lineRule="auto"/>
        <w:ind w:left="1440" w:firstLine="720"/>
        <w:jc w:val="both"/>
        <w:rPr>
          <w:rFonts w:ascii="Open Sans" w:hAnsi="Open Sans"/>
          <w:color w:val="000000"/>
        </w:rPr>
      </w:pPr>
      <w:r w:rsidRPr="009623FB">
        <w:rPr>
          <w:rFonts w:ascii="Arial" w:hAnsi="Arial" w:cs="Arial"/>
          <w:color w:val="000000"/>
        </w:rPr>
        <w:t>▪</w:t>
      </w:r>
      <w:r w:rsidRPr="009623FB">
        <w:rPr>
          <w:rFonts w:ascii="Open Sans" w:hAnsi="Open Sans"/>
          <w:color w:val="000000"/>
        </w:rPr>
        <w:t xml:space="preserve"> 403/FORBIDDEN: </w:t>
      </w:r>
      <w:proofErr w:type="gramStart"/>
      <w:r w:rsidRPr="009623FB">
        <w:rPr>
          <w:rFonts w:ascii="Open Sans" w:hAnsi="Open Sans"/>
          <w:color w:val="000000"/>
        </w:rPr>
        <w:t>If an invalid</w:t>
      </w:r>
      <w:proofErr w:type="gramEnd"/>
      <w:r w:rsidRPr="009623FB">
        <w:rPr>
          <w:rFonts w:ascii="Open Sans" w:hAnsi="Open Sans"/>
          <w:color w:val="000000"/>
        </w:rPr>
        <w:t xml:space="preserve"> token is provided in the Authorization header.</w:t>
      </w:r>
    </w:p>
    <w:p w:rsidR="009623FB" w:rsidRPr="009623FB" w:rsidRDefault="009623FB" w:rsidP="009623FB">
      <w:pPr>
        <w:pBdr>
          <w:top w:val="nil"/>
          <w:left w:val="nil"/>
          <w:bottom w:val="nil"/>
          <w:right w:val="nil"/>
          <w:between w:val="nil"/>
        </w:pBdr>
        <w:spacing w:line="360" w:lineRule="auto"/>
        <w:ind w:left="1440" w:firstLine="720"/>
        <w:jc w:val="both"/>
        <w:rPr>
          <w:rFonts w:ascii="Open Sans" w:hAnsi="Open Sans"/>
          <w:color w:val="000000"/>
        </w:rPr>
      </w:pPr>
      <w:r w:rsidRPr="009623FB">
        <w:rPr>
          <w:rFonts w:ascii="Arial" w:hAnsi="Arial" w:cs="Arial"/>
          <w:color w:val="000000"/>
        </w:rPr>
        <w:lastRenderedPageBreak/>
        <w:t>▪</w:t>
      </w:r>
      <w:r w:rsidRPr="009623FB">
        <w:rPr>
          <w:rFonts w:ascii="Open Sans" w:hAnsi="Open Sans"/>
          <w:color w:val="000000"/>
        </w:rPr>
        <w:t xml:space="preserve"> </w:t>
      </w:r>
      <w:proofErr w:type="gramStart"/>
      <w:r w:rsidRPr="009623FB">
        <w:rPr>
          <w:rFonts w:ascii="Open Sans" w:hAnsi="Open Sans"/>
          <w:color w:val="000000"/>
        </w:rPr>
        <w:t>Other</w:t>
      </w:r>
      <w:proofErr w:type="gramEnd"/>
      <w:r w:rsidRPr="009623FB">
        <w:rPr>
          <w:rFonts w:ascii="Open Sans" w:hAnsi="Open Sans"/>
          <w:color w:val="000000"/>
        </w:rPr>
        <w:t>: Error must be returned in JSON format.</w:t>
      </w:r>
    </w:p>
    <w:p w:rsidR="009623FB" w:rsidRDefault="009623FB" w:rsidP="009623FB">
      <w:pPr>
        <w:pBdr>
          <w:top w:val="nil"/>
          <w:left w:val="nil"/>
          <w:bottom w:val="nil"/>
          <w:right w:val="nil"/>
          <w:between w:val="nil"/>
        </w:pBdr>
        <w:spacing w:line="360" w:lineRule="auto"/>
        <w:ind w:firstLine="720"/>
        <w:jc w:val="both"/>
        <w:rPr>
          <w:rFonts w:ascii="Open Sans" w:hAnsi="Open Sans"/>
          <w:color w:val="000000"/>
        </w:rPr>
      </w:pPr>
      <w:r w:rsidRPr="009623FB">
        <w:rPr>
          <w:rFonts w:ascii="Open Sans" w:hAnsi="Open Sans"/>
          <w:color w:val="000000"/>
        </w:rPr>
        <w:t xml:space="preserve">Inserting parts is done by Drag and Drop from the listing to the machine (in the region corresponding to the part). Finalizing the machine creation process </w:t>
      </w:r>
      <w:proofErr w:type="gramStart"/>
      <w:r w:rsidRPr="009623FB">
        <w:rPr>
          <w:rFonts w:ascii="Open Sans" w:hAnsi="Open Sans"/>
          <w:color w:val="000000"/>
        </w:rPr>
        <w:t>can only be done</w:t>
      </w:r>
      <w:proofErr w:type="gramEnd"/>
      <w:r w:rsidRPr="009623FB">
        <w:rPr>
          <w:rFonts w:ascii="Open Sans" w:hAnsi="Open Sans"/>
          <w:color w:val="000000"/>
        </w:rPr>
        <w:t xml:space="preserve"> when there is at least one part of each type on the machine. When the mouse is over the insertion area of ​​one of the pieces, it will be possible to remove that piece by clicking on a “Remove” button that should appear in the upper right corner.</w:t>
      </w:r>
    </w:p>
    <w:p w:rsidR="005857A6" w:rsidRDefault="00FE0B57">
      <w:pPr>
        <w:jc w:val="both"/>
      </w:pPr>
      <w:r>
        <w:rPr>
          <w:noProof/>
        </w:rPr>
        <w:drawing>
          <wp:inline distT="0" distB="0" distL="0" distR="0">
            <wp:extent cx="6120130" cy="344233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120130" cy="3442335"/>
                    </a:xfrm>
                    <a:prstGeom prst="rect">
                      <a:avLst/>
                    </a:prstGeom>
                    <a:ln/>
                  </pic:spPr>
                </pic:pic>
              </a:graphicData>
            </a:graphic>
          </wp:inline>
        </w:drawing>
      </w:r>
    </w:p>
    <w:p w:rsidR="009623FB" w:rsidRPr="009623FB" w:rsidRDefault="009623FB" w:rsidP="009623FB">
      <w:pPr>
        <w:spacing w:after="160"/>
        <w:rPr>
          <w:rFonts w:ascii="Open Sans" w:hAnsi="Open Sans"/>
          <w:color w:val="000000"/>
        </w:rPr>
      </w:pPr>
      <w:r w:rsidRPr="009623FB">
        <w:rPr>
          <w:rFonts w:ascii="Open Sans" w:hAnsi="Open Sans"/>
          <w:color w:val="000000"/>
        </w:rPr>
        <w:t xml:space="preserve">When inserting a new motherboard, all parts </w:t>
      </w:r>
      <w:proofErr w:type="gramStart"/>
      <w:r w:rsidRPr="009623FB">
        <w:rPr>
          <w:rFonts w:ascii="Open Sans" w:hAnsi="Open Sans"/>
          <w:color w:val="000000"/>
        </w:rPr>
        <w:t>must be removed</w:t>
      </w:r>
      <w:proofErr w:type="gramEnd"/>
      <w:r w:rsidRPr="009623FB">
        <w:rPr>
          <w:rFonts w:ascii="Open Sans" w:hAnsi="Open Sans"/>
          <w:color w:val="000000"/>
        </w:rPr>
        <w:t xml:space="preserve"> from the computer to avoid incompatibilities and allow the assembly process to be restarted. When any other part </w:t>
      </w:r>
      <w:proofErr w:type="gramStart"/>
      <w:r w:rsidRPr="009623FB">
        <w:rPr>
          <w:rFonts w:ascii="Open Sans" w:hAnsi="Open Sans"/>
          <w:color w:val="000000"/>
        </w:rPr>
        <w:t>is inserted</w:t>
      </w:r>
      <w:proofErr w:type="gramEnd"/>
      <w:r w:rsidRPr="009623FB">
        <w:rPr>
          <w:rFonts w:ascii="Open Sans" w:hAnsi="Open Sans"/>
          <w:color w:val="000000"/>
        </w:rPr>
        <w:t>, the part that was in its place must be removed, that is, the part must be replaced.</w:t>
      </w:r>
    </w:p>
    <w:p w:rsidR="005857A6" w:rsidRDefault="009623FB" w:rsidP="009623FB">
      <w:pPr>
        <w:spacing w:after="160"/>
        <w:rPr>
          <w:rFonts w:ascii="Frutiger LT Com 45 Light" w:eastAsia="Frutiger LT Com 45 Light" w:hAnsi="Frutiger LT Com 45 Light" w:cs="Frutiger LT Com 45 Light"/>
          <w:b/>
          <w:color w:val="003764"/>
          <w:sz w:val="32"/>
          <w:szCs w:val="32"/>
        </w:rPr>
      </w:pPr>
      <w:r w:rsidRPr="009623FB">
        <w:rPr>
          <w:rFonts w:ascii="Open Sans" w:hAnsi="Open Sans"/>
          <w:color w:val="000000"/>
        </w:rPr>
        <w:t xml:space="preserve">When a new machine </w:t>
      </w:r>
      <w:proofErr w:type="gramStart"/>
      <w:r w:rsidRPr="009623FB">
        <w:rPr>
          <w:rFonts w:ascii="Open Sans" w:hAnsi="Open Sans"/>
          <w:color w:val="000000"/>
        </w:rPr>
        <w:t>is created</w:t>
      </w:r>
      <w:proofErr w:type="gramEnd"/>
      <w:r w:rsidRPr="009623FB">
        <w:rPr>
          <w:rFonts w:ascii="Open Sans" w:hAnsi="Open Sans"/>
          <w:color w:val="000000"/>
        </w:rPr>
        <w:t>, the user must be able to insert an image and this must be sent to the API in base64 format. (See endpoint definition for creating machines)</w:t>
      </w:r>
      <w:r w:rsidR="00FE0B57">
        <w:br w:type="page"/>
      </w:r>
    </w:p>
    <w:p w:rsidR="005857A6" w:rsidRDefault="009623FB">
      <w:pPr>
        <w:pStyle w:val="20"/>
      </w:pPr>
      <w:bookmarkStart w:id="6" w:name="_heading=h.3dy6vkm" w:colFirst="0" w:colLast="0"/>
      <w:bookmarkEnd w:id="6"/>
      <w:r w:rsidRPr="009623FB">
        <w:lastRenderedPageBreak/>
        <w:t>Validation of assembled computers</w:t>
      </w:r>
    </w:p>
    <w:p w:rsidR="009623FB" w:rsidRPr="009623FB" w:rsidRDefault="009623FB" w:rsidP="009623FB">
      <w:pPr>
        <w:pBdr>
          <w:top w:val="nil"/>
          <w:left w:val="nil"/>
          <w:bottom w:val="nil"/>
          <w:right w:val="nil"/>
          <w:between w:val="nil"/>
        </w:pBdr>
        <w:spacing w:line="360" w:lineRule="auto"/>
        <w:ind w:firstLine="720"/>
        <w:jc w:val="both"/>
        <w:rPr>
          <w:rFonts w:ascii="Open Sans" w:hAnsi="Open Sans"/>
          <w:color w:val="000000"/>
        </w:rPr>
      </w:pPr>
      <w:bookmarkStart w:id="7" w:name="_heading=h.1t3h5sf" w:colFirst="0" w:colLast="0"/>
      <w:bookmarkEnd w:id="7"/>
      <w:r w:rsidRPr="009623FB">
        <w:rPr>
          <w:rFonts w:ascii="Open Sans" w:hAnsi="Open Sans"/>
          <w:color w:val="000000"/>
        </w:rPr>
        <w:t>If the API identifies any incompatibility in the machine, the last part moved must have a shake effect and be removed in a transitional way until the listing, in addition to having a red filter and maximum opacity of 60% (to show the user that this was a “invalid movement”). The image shown below exemplifies the insertion process of a given incompatible part to the machine, always respecting the API validation.</w:t>
      </w:r>
    </w:p>
    <w:p w:rsidR="005857A6" w:rsidRDefault="009623FB" w:rsidP="009623FB">
      <w:pPr>
        <w:pBdr>
          <w:top w:val="nil"/>
          <w:left w:val="nil"/>
          <w:bottom w:val="nil"/>
          <w:right w:val="nil"/>
          <w:between w:val="nil"/>
        </w:pBdr>
        <w:spacing w:line="360" w:lineRule="auto"/>
        <w:ind w:firstLine="720"/>
        <w:jc w:val="both"/>
        <w:rPr>
          <w:rFonts w:ascii="Open Sans" w:hAnsi="Open Sans"/>
          <w:color w:val="000000"/>
        </w:rPr>
      </w:pPr>
      <w:r w:rsidRPr="009623FB">
        <w:rPr>
          <w:rFonts w:ascii="Open Sans" w:hAnsi="Open Sans"/>
          <w:color w:val="000000"/>
        </w:rPr>
        <w:t xml:space="preserve">When inserting a storage device already present in the machine, this movement </w:t>
      </w:r>
      <w:proofErr w:type="gramStart"/>
      <w:r w:rsidRPr="009623FB">
        <w:rPr>
          <w:rFonts w:ascii="Open Sans" w:hAnsi="Open Sans"/>
          <w:color w:val="000000"/>
        </w:rPr>
        <w:t>must be considered</w:t>
      </w:r>
      <w:proofErr w:type="gramEnd"/>
      <w:r w:rsidRPr="009623FB">
        <w:rPr>
          <w:rFonts w:ascii="Open Sans" w:hAnsi="Open Sans"/>
          <w:color w:val="000000"/>
        </w:rPr>
        <w:t xml:space="preserve"> invalid and the error effect described above must be applied.</w:t>
      </w:r>
    </w:p>
    <w:p w:rsidR="005857A6" w:rsidRDefault="00FE0B57">
      <w:r>
        <w:rPr>
          <w:noProof/>
        </w:rPr>
        <w:drawing>
          <wp:inline distT="0" distB="0" distL="0" distR="0">
            <wp:extent cx="6120130" cy="344424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6120130" cy="3444240"/>
                    </a:xfrm>
                    <a:prstGeom prst="rect">
                      <a:avLst/>
                    </a:prstGeom>
                    <a:ln/>
                  </pic:spPr>
                </pic:pic>
              </a:graphicData>
            </a:graphic>
          </wp:inline>
        </w:drawing>
      </w:r>
    </w:p>
    <w:p w:rsidR="005857A6" w:rsidRDefault="009623FB">
      <w:pPr>
        <w:pStyle w:val="20"/>
      </w:pPr>
      <w:bookmarkStart w:id="8" w:name="_heading=h.4d34og8" w:colFirst="0" w:colLast="0"/>
      <w:bookmarkEnd w:id="8"/>
      <w:r w:rsidRPr="009623FB">
        <w:t>Delivery</w:t>
      </w:r>
    </w:p>
    <w:p w:rsidR="005857A6" w:rsidRDefault="009623FB">
      <w:pPr>
        <w:pBdr>
          <w:top w:val="nil"/>
          <w:left w:val="nil"/>
          <w:bottom w:val="nil"/>
          <w:right w:val="nil"/>
          <w:between w:val="nil"/>
        </w:pBdr>
        <w:spacing w:line="360" w:lineRule="auto"/>
        <w:ind w:firstLine="720"/>
        <w:jc w:val="both"/>
        <w:rPr>
          <w:rFonts w:ascii="Open Sans" w:hAnsi="Open Sans"/>
          <w:color w:val="000000"/>
        </w:rPr>
      </w:pPr>
      <w:r w:rsidRPr="009623FB">
        <w:rPr>
          <w:rFonts w:ascii="Open Sans" w:hAnsi="Open Sans"/>
          <w:color w:val="000000"/>
        </w:rPr>
        <w:t>You must deliver a functional website accessible via the server and at the URL /XX/</w:t>
      </w:r>
      <w:proofErr w:type="spellStart"/>
      <w:r w:rsidRPr="009623FB">
        <w:rPr>
          <w:rFonts w:ascii="Open Sans" w:hAnsi="Open Sans"/>
          <w:color w:val="000000"/>
        </w:rPr>
        <w:t>alatech</w:t>
      </w:r>
      <w:proofErr w:type="spellEnd"/>
      <w:r w:rsidRPr="009623FB">
        <w:rPr>
          <w:rFonts w:ascii="Open Sans" w:hAnsi="Open Sans"/>
          <w:color w:val="000000"/>
        </w:rPr>
        <w:t>/ (it is your responsibility to provide the host address and port. XX corresponds to the abbreviation of your delegation)</w:t>
      </w:r>
    </w:p>
    <w:p w:rsidR="005857A6" w:rsidRDefault="00FE0B57">
      <w:pPr>
        <w:spacing w:after="160"/>
        <w:rPr>
          <w:rFonts w:ascii="Frutiger LT Com 45 Light" w:eastAsia="Frutiger LT Com 45 Light" w:hAnsi="Frutiger LT Com 45 Light" w:cs="Frutiger LT Com 45 Light"/>
          <w:b/>
          <w:color w:val="003764"/>
          <w:sz w:val="40"/>
          <w:szCs w:val="40"/>
        </w:rPr>
      </w:pPr>
      <w:r>
        <w:br w:type="page"/>
      </w:r>
    </w:p>
    <w:p w:rsidR="005857A6" w:rsidRDefault="009623FB">
      <w:pPr>
        <w:spacing w:after="80"/>
        <w:rPr>
          <w:rFonts w:ascii="Arial" w:eastAsia="Arial" w:hAnsi="Arial" w:cs="Arial"/>
          <w:color w:val="0070C0"/>
        </w:rPr>
      </w:pPr>
      <w:bookmarkStart w:id="9" w:name="_heading=h.2s8eyo1" w:colFirst="0" w:colLast="0"/>
      <w:bookmarkEnd w:id="9"/>
      <w:r w:rsidRPr="009623FB">
        <w:rPr>
          <w:rFonts w:ascii="Frutiger LT Com 45 Light" w:eastAsiaTheme="majorEastAsia" w:hAnsi="Frutiger LT Com 45 Light" w:cstheme="majorBidi"/>
          <w:b/>
          <w:color w:val="003764"/>
          <w:sz w:val="40"/>
          <w:szCs w:val="32"/>
        </w:rPr>
        <w:lastRenderedPageBreak/>
        <w:t>Simplified Evaluation Sheet</w:t>
      </w:r>
    </w:p>
    <w:tbl>
      <w:tblPr>
        <w:tblStyle w:val="af9"/>
        <w:tblW w:w="9353" w:type="dxa"/>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20" w:firstRow="1" w:lastRow="0" w:firstColumn="0" w:lastColumn="0" w:noHBand="0" w:noVBand="1"/>
      </w:tblPr>
      <w:tblGrid>
        <w:gridCol w:w="1172"/>
        <w:gridCol w:w="5197"/>
        <w:gridCol w:w="1017"/>
        <w:gridCol w:w="1017"/>
        <w:gridCol w:w="950"/>
      </w:tblGrid>
      <w:tr w:rsidR="005857A6" w:rsidTr="005857A6">
        <w:trPr>
          <w:cnfStyle w:val="100000000000" w:firstRow="1" w:lastRow="0" w:firstColumn="0" w:lastColumn="0" w:oddVBand="0" w:evenVBand="0" w:oddHBand="0" w:evenHBand="0" w:firstRowFirstColumn="0" w:firstRowLastColumn="0" w:lastRowFirstColumn="0" w:lastRowLastColumn="0"/>
        </w:trPr>
        <w:tc>
          <w:tcPr>
            <w:tcW w:w="1172" w:type="dxa"/>
            <w:tcMar>
              <w:left w:w="141" w:type="dxa"/>
            </w:tcMar>
          </w:tcPr>
          <w:p w:rsidR="005857A6" w:rsidRDefault="00FE0B57">
            <w:pPr>
              <w:spacing w:after="0"/>
              <w:rPr>
                <w:rFonts w:ascii="Arial" w:eastAsia="Arial" w:hAnsi="Arial" w:cs="Arial"/>
              </w:rPr>
            </w:pPr>
            <w:r>
              <w:rPr>
                <w:rFonts w:ascii="Arial" w:eastAsia="Arial" w:hAnsi="Arial" w:cs="Arial"/>
              </w:rPr>
              <w:t>SECTION</w:t>
            </w:r>
          </w:p>
        </w:tc>
        <w:tc>
          <w:tcPr>
            <w:tcW w:w="5197" w:type="dxa"/>
            <w:tcMar>
              <w:left w:w="141" w:type="dxa"/>
            </w:tcMar>
          </w:tcPr>
          <w:p w:rsidR="005857A6" w:rsidRDefault="00FE0B57">
            <w:pPr>
              <w:spacing w:after="0"/>
              <w:rPr>
                <w:rFonts w:ascii="Arial" w:eastAsia="Arial" w:hAnsi="Arial" w:cs="Arial"/>
              </w:rPr>
            </w:pPr>
            <w:r>
              <w:rPr>
                <w:rFonts w:ascii="Arial" w:eastAsia="Arial" w:hAnsi="Arial" w:cs="Arial"/>
              </w:rPr>
              <w:t>CRITERION</w:t>
            </w:r>
          </w:p>
        </w:tc>
        <w:tc>
          <w:tcPr>
            <w:tcW w:w="1017" w:type="dxa"/>
            <w:tcMar>
              <w:left w:w="141" w:type="dxa"/>
            </w:tcMar>
          </w:tcPr>
          <w:p w:rsidR="005857A6" w:rsidRDefault="00FE0B57">
            <w:pPr>
              <w:spacing w:after="0"/>
              <w:rPr>
                <w:rFonts w:ascii="Arial" w:eastAsia="Arial" w:hAnsi="Arial" w:cs="Arial"/>
              </w:rPr>
            </w:pPr>
            <w:r>
              <w:rPr>
                <w:rFonts w:ascii="Arial" w:eastAsia="Arial" w:hAnsi="Arial" w:cs="Arial"/>
              </w:rPr>
              <w:t>JUDG. MARKS</w:t>
            </w:r>
          </w:p>
        </w:tc>
        <w:tc>
          <w:tcPr>
            <w:tcW w:w="1017" w:type="dxa"/>
            <w:tcMar>
              <w:left w:w="141" w:type="dxa"/>
            </w:tcMar>
          </w:tcPr>
          <w:p w:rsidR="005857A6" w:rsidRDefault="00FE0B57">
            <w:pPr>
              <w:spacing w:after="0"/>
              <w:rPr>
                <w:rFonts w:ascii="Arial" w:eastAsia="Arial" w:hAnsi="Arial" w:cs="Arial"/>
              </w:rPr>
            </w:pPr>
            <w:r>
              <w:rPr>
                <w:rFonts w:ascii="Arial" w:eastAsia="Arial" w:hAnsi="Arial" w:cs="Arial"/>
              </w:rPr>
              <w:t>MEAS. MARKS</w:t>
            </w:r>
          </w:p>
        </w:tc>
        <w:tc>
          <w:tcPr>
            <w:tcW w:w="950" w:type="dxa"/>
            <w:tcMar>
              <w:left w:w="141" w:type="dxa"/>
            </w:tcMar>
          </w:tcPr>
          <w:p w:rsidR="005857A6" w:rsidRDefault="00FE0B57">
            <w:pPr>
              <w:spacing w:after="0"/>
              <w:rPr>
                <w:rFonts w:ascii="Arial" w:eastAsia="Arial" w:hAnsi="Arial" w:cs="Arial"/>
              </w:rPr>
            </w:pPr>
            <w:r>
              <w:rPr>
                <w:rFonts w:ascii="Arial" w:eastAsia="Arial" w:hAnsi="Arial" w:cs="Arial"/>
              </w:rPr>
              <w:t>TOTAL</w:t>
            </w:r>
          </w:p>
        </w:tc>
      </w:tr>
      <w:tr w:rsidR="009623FB" w:rsidTr="00BC7138">
        <w:tc>
          <w:tcPr>
            <w:tcW w:w="1172" w:type="dxa"/>
            <w:tcMar>
              <w:left w:w="141" w:type="dxa"/>
            </w:tcMar>
            <w:vAlign w:val="center"/>
          </w:tcPr>
          <w:p w:rsidR="009623FB" w:rsidRDefault="009623FB" w:rsidP="009623FB">
            <w:pPr>
              <w:spacing w:after="0"/>
              <w:jc w:val="center"/>
              <w:rPr>
                <w:rFonts w:ascii="Arial" w:eastAsia="Arial" w:hAnsi="Arial" w:cs="Arial"/>
              </w:rPr>
            </w:pPr>
            <w:bookmarkStart w:id="10" w:name="_GoBack"/>
            <w:bookmarkEnd w:id="10"/>
            <w:r>
              <w:t>A</w:t>
            </w:r>
          </w:p>
        </w:tc>
        <w:tc>
          <w:tcPr>
            <w:tcW w:w="5197" w:type="dxa"/>
            <w:tcMar>
              <w:left w:w="141" w:type="dxa"/>
            </w:tcMar>
          </w:tcPr>
          <w:p w:rsidR="009623FB" w:rsidRPr="00873337" w:rsidRDefault="009623FB" w:rsidP="009623FB">
            <w:r w:rsidRPr="00873337">
              <w:t>Work Organization and Management</w:t>
            </w:r>
          </w:p>
        </w:tc>
        <w:tc>
          <w:tcPr>
            <w:tcW w:w="1017" w:type="dxa"/>
            <w:tcMar>
              <w:left w:w="141" w:type="dxa"/>
            </w:tcMar>
            <w:vAlign w:val="center"/>
          </w:tcPr>
          <w:p w:rsidR="009623FB" w:rsidRDefault="009623FB" w:rsidP="009623FB">
            <w:pPr>
              <w:spacing w:after="0"/>
              <w:jc w:val="center"/>
            </w:pPr>
            <w:r>
              <w:t>2,00</w:t>
            </w:r>
          </w:p>
        </w:tc>
        <w:tc>
          <w:tcPr>
            <w:tcW w:w="1017" w:type="dxa"/>
            <w:tcMar>
              <w:left w:w="141" w:type="dxa"/>
            </w:tcMar>
            <w:vAlign w:val="center"/>
          </w:tcPr>
          <w:p w:rsidR="009623FB" w:rsidRDefault="009623FB" w:rsidP="009623FB">
            <w:pPr>
              <w:spacing w:after="0"/>
              <w:jc w:val="center"/>
            </w:pPr>
            <w:r>
              <w:t>-</w:t>
            </w:r>
          </w:p>
        </w:tc>
        <w:tc>
          <w:tcPr>
            <w:tcW w:w="950" w:type="dxa"/>
            <w:tcMar>
              <w:left w:w="141" w:type="dxa"/>
            </w:tcMar>
            <w:vAlign w:val="center"/>
          </w:tcPr>
          <w:p w:rsidR="009623FB" w:rsidRDefault="009623FB" w:rsidP="009623FB">
            <w:pPr>
              <w:spacing w:after="0"/>
              <w:jc w:val="center"/>
            </w:pPr>
            <w:r>
              <w:t>2,00</w:t>
            </w:r>
          </w:p>
        </w:tc>
      </w:tr>
      <w:tr w:rsidR="009623FB" w:rsidTr="00BC7138">
        <w:tc>
          <w:tcPr>
            <w:tcW w:w="1172" w:type="dxa"/>
            <w:tcMar>
              <w:left w:w="141" w:type="dxa"/>
            </w:tcMar>
            <w:vAlign w:val="center"/>
          </w:tcPr>
          <w:p w:rsidR="009623FB" w:rsidRDefault="009623FB" w:rsidP="009623FB">
            <w:pPr>
              <w:spacing w:after="0"/>
              <w:jc w:val="center"/>
            </w:pPr>
            <w:r>
              <w:t>B</w:t>
            </w:r>
          </w:p>
        </w:tc>
        <w:tc>
          <w:tcPr>
            <w:tcW w:w="5197" w:type="dxa"/>
            <w:tcMar>
              <w:left w:w="141" w:type="dxa"/>
            </w:tcMar>
          </w:tcPr>
          <w:p w:rsidR="009623FB" w:rsidRPr="00873337" w:rsidRDefault="009623FB" w:rsidP="009623FB">
            <w:r w:rsidRPr="00873337">
              <w:t>Interpersonal skills and abilities</w:t>
            </w:r>
          </w:p>
        </w:tc>
        <w:tc>
          <w:tcPr>
            <w:tcW w:w="1017" w:type="dxa"/>
            <w:tcMar>
              <w:left w:w="141" w:type="dxa"/>
            </w:tcMar>
            <w:vAlign w:val="center"/>
          </w:tcPr>
          <w:p w:rsidR="009623FB" w:rsidRDefault="009623FB" w:rsidP="009623FB">
            <w:pPr>
              <w:spacing w:after="0"/>
              <w:jc w:val="center"/>
            </w:pPr>
            <w:r>
              <w:t>2,00</w:t>
            </w:r>
          </w:p>
        </w:tc>
        <w:tc>
          <w:tcPr>
            <w:tcW w:w="1017" w:type="dxa"/>
            <w:tcMar>
              <w:left w:w="141" w:type="dxa"/>
            </w:tcMar>
            <w:vAlign w:val="center"/>
          </w:tcPr>
          <w:p w:rsidR="009623FB" w:rsidRDefault="009623FB" w:rsidP="009623FB">
            <w:pPr>
              <w:spacing w:after="0"/>
              <w:jc w:val="center"/>
            </w:pPr>
            <w:r>
              <w:t>-</w:t>
            </w:r>
          </w:p>
        </w:tc>
        <w:tc>
          <w:tcPr>
            <w:tcW w:w="950" w:type="dxa"/>
            <w:tcMar>
              <w:left w:w="141" w:type="dxa"/>
            </w:tcMar>
            <w:vAlign w:val="center"/>
          </w:tcPr>
          <w:p w:rsidR="009623FB" w:rsidRDefault="009623FB" w:rsidP="009623FB">
            <w:pPr>
              <w:spacing w:after="0"/>
              <w:jc w:val="center"/>
            </w:pPr>
            <w:r>
              <w:t>2,00</w:t>
            </w:r>
          </w:p>
        </w:tc>
      </w:tr>
      <w:tr w:rsidR="009623FB" w:rsidTr="00BC7138">
        <w:tc>
          <w:tcPr>
            <w:tcW w:w="1172" w:type="dxa"/>
            <w:tcMar>
              <w:left w:w="141" w:type="dxa"/>
            </w:tcMar>
            <w:vAlign w:val="center"/>
          </w:tcPr>
          <w:p w:rsidR="009623FB" w:rsidRDefault="009623FB" w:rsidP="009623FB">
            <w:pPr>
              <w:spacing w:after="0"/>
              <w:jc w:val="center"/>
            </w:pPr>
            <w:r>
              <w:t>C</w:t>
            </w:r>
          </w:p>
        </w:tc>
        <w:tc>
          <w:tcPr>
            <w:tcW w:w="5197" w:type="dxa"/>
            <w:tcMar>
              <w:left w:w="141" w:type="dxa"/>
            </w:tcMar>
          </w:tcPr>
          <w:p w:rsidR="009623FB" w:rsidRPr="00873337" w:rsidRDefault="009623FB" w:rsidP="009623FB">
            <w:r w:rsidRPr="00873337">
              <w:t>User Interface Design</w:t>
            </w:r>
          </w:p>
        </w:tc>
        <w:tc>
          <w:tcPr>
            <w:tcW w:w="1017" w:type="dxa"/>
            <w:tcMar>
              <w:left w:w="141" w:type="dxa"/>
            </w:tcMar>
            <w:vAlign w:val="center"/>
          </w:tcPr>
          <w:p w:rsidR="009623FB" w:rsidRDefault="009623FB" w:rsidP="009623FB">
            <w:pPr>
              <w:spacing w:after="0"/>
              <w:jc w:val="center"/>
            </w:pPr>
            <w:r>
              <w:t>5,00</w:t>
            </w:r>
          </w:p>
        </w:tc>
        <w:tc>
          <w:tcPr>
            <w:tcW w:w="1017" w:type="dxa"/>
            <w:tcMar>
              <w:left w:w="141" w:type="dxa"/>
            </w:tcMar>
            <w:vAlign w:val="center"/>
          </w:tcPr>
          <w:p w:rsidR="009623FB" w:rsidRDefault="009623FB" w:rsidP="009623FB">
            <w:pPr>
              <w:spacing w:after="0"/>
              <w:jc w:val="center"/>
            </w:pPr>
            <w:r>
              <w:t>-</w:t>
            </w:r>
          </w:p>
        </w:tc>
        <w:tc>
          <w:tcPr>
            <w:tcW w:w="950" w:type="dxa"/>
            <w:tcMar>
              <w:left w:w="141" w:type="dxa"/>
            </w:tcMar>
            <w:vAlign w:val="center"/>
          </w:tcPr>
          <w:p w:rsidR="009623FB" w:rsidRDefault="009623FB" w:rsidP="009623FB">
            <w:pPr>
              <w:spacing w:after="0"/>
              <w:jc w:val="center"/>
            </w:pPr>
            <w:r>
              <w:t>5,00</w:t>
            </w:r>
          </w:p>
        </w:tc>
      </w:tr>
      <w:tr w:rsidR="009623FB" w:rsidTr="00BC7138">
        <w:tc>
          <w:tcPr>
            <w:tcW w:w="1172" w:type="dxa"/>
            <w:tcMar>
              <w:left w:w="141" w:type="dxa"/>
            </w:tcMar>
            <w:vAlign w:val="center"/>
          </w:tcPr>
          <w:p w:rsidR="009623FB" w:rsidRDefault="009623FB" w:rsidP="009623FB">
            <w:pPr>
              <w:spacing w:after="0"/>
              <w:jc w:val="center"/>
            </w:pPr>
            <w:r>
              <w:t>D</w:t>
            </w:r>
          </w:p>
        </w:tc>
        <w:tc>
          <w:tcPr>
            <w:tcW w:w="5197" w:type="dxa"/>
            <w:tcMar>
              <w:left w:w="141" w:type="dxa"/>
            </w:tcMar>
          </w:tcPr>
          <w:p w:rsidR="009623FB" w:rsidRPr="00873337" w:rsidRDefault="009623FB" w:rsidP="009623FB">
            <w:r w:rsidRPr="00873337">
              <w:t>User Interface Layout</w:t>
            </w:r>
          </w:p>
        </w:tc>
        <w:tc>
          <w:tcPr>
            <w:tcW w:w="1017" w:type="dxa"/>
            <w:tcMar>
              <w:left w:w="141" w:type="dxa"/>
            </w:tcMar>
            <w:vAlign w:val="center"/>
          </w:tcPr>
          <w:p w:rsidR="009623FB" w:rsidRDefault="009623FB" w:rsidP="009623FB">
            <w:pPr>
              <w:spacing w:after="0"/>
              <w:jc w:val="center"/>
            </w:pPr>
            <w:r>
              <w:t>3,00</w:t>
            </w:r>
          </w:p>
        </w:tc>
        <w:tc>
          <w:tcPr>
            <w:tcW w:w="1017" w:type="dxa"/>
            <w:tcMar>
              <w:left w:w="141" w:type="dxa"/>
            </w:tcMar>
            <w:vAlign w:val="center"/>
          </w:tcPr>
          <w:p w:rsidR="009623FB" w:rsidRDefault="009623FB" w:rsidP="009623FB">
            <w:pPr>
              <w:spacing w:after="0"/>
              <w:jc w:val="center"/>
            </w:pPr>
            <w:r>
              <w:t>-</w:t>
            </w:r>
          </w:p>
        </w:tc>
        <w:tc>
          <w:tcPr>
            <w:tcW w:w="950" w:type="dxa"/>
            <w:tcMar>
              <w:left w:w="141" w:type="dxa"/>
            </w:tcMar>
            <w:vAlign w:val="center"/>
          </w:tcPr>
          <w:p w:rsidR="009623FB" w:rsidRDefault="009623FB" w:rsidP="009623FB">
            <w:pPr>
              <w:spacing w:after="0"/>
              <w:jc w:val="center"/>
            </w:pPr>
            <w:r>
              <w:t>3,00</w:t>
            </w:r>
          </w:p>
        </w:tc>
      </w:tr>
      <w:tr w:rsidR="009623FB" w:rsidTr="00BC7138">
        <w:tc>
          <w:tcPr>
            <w:tcW w:w="1172" w:type="dxa"/>
            <w:tcMar>
              <w:left w:w="141" w:type="dxa"/>
            </w:tcMar>
            <w:vAlign w:val="center"/>
          </w:tcPr>
          <w:p w:rsidR="009623FB" w:rsidRDefault="009623FB" w:rsidP="009623FB">
            <w:pPr>
              <w:spacing w:after="0"/>
              <w:jc w:val="center"/>
            </w:pPr>
            <w:r>
              <w:t>E</w:t>
            </w:r>
          </w:p>
        </w:tc>
        <w:tc>
          <w:tcPr>
            <w:tcW w:w="5197" w:type="dxa"/>
            <w:tcMar>
              <w:left w:w="141" w:type="dxa"/>
            </w:tcMar>
          </w:tcPr>
          <w:p w:rsidR="009623FB" w:rsidRDefault="009623FB" w:rsidP="009623FB">
            <w:r w:rsidRPr="00873337">
              <w:t>Client Side Development</w:t>
            </w:r>
          </w:p>
        </w:tc>
        <w:tc>
          <w:tcPr>
            <w:tcW w:w="1017" w:type="dxa"/>
            <w:tcMar>
              <w:left w:w="141" w:type="dxa"/>
            </w:tcMar>
            <w:vAlign w:val="center"/>
          </w:tcPr>
          <w:p w:rsidR="009623FB" w:rsidRDefault="009623FB" w:rsidP="009623FB">
            <w:pPr>
              <w:spacing w:after="0"/>
              <w:jc w:val="center"/>
            </w:pPr>
            <w:r>
              <w:t>-</w:t>
            </w:r>
          </w:p>
        </w:tc>
        <w:tc>
          <w:tcPr>
            <w:tcW w:w="1017" w:type="dxa"/>
            <w:tcMar>
              <w:left w:w="141" w:type="dxa"/>
            </w:tcMar>
            <w:vAlign w:val="center"/>
          </w:tcPr>
          <w:p w:rsidR="009623FB" w:rsidRDefault="009623FB" w:rsidP="009623FB">
            <w:pPr>
              <w:spacing w:after="0"/>
              <w:jc w:val="center"/>
            </w:pPr>
            <w:r>
              <w:t>10,00</w:t>
            </w:r>
          </w:p>
        </w:tc>
        <w:tc>
          <w:tcPr>
            <w:tcW w:w="950" w:type="dxa"/>
            <w:tcMar>
              <w:left w:w="141" w:type="dxa"/>
            </w:tcMar>
            <w:vAlign w:val="center"/>
          </w:tcPr>
          <w:p w:rsidR="009623FB" w:rsidRDefault="009623FB" w:rsidP="009623FB">
            <w:pPr>
              <w:spacing w:after="0"/>
              <w:jc w:val="center"/>
            </w:pPr>
            <w:r>
              <w:t>10,00</w:t>
            </w:r>
          </w:p>
        </w:tc>
      </w:tr>
      <w:tr w:rsidR="005857A6" w:rsidTr="005857A6">
        <w:tc>
          <w:tcPr>
            <w:tcW w:w="6369" w:type="dxa"/>
            <w:gridSpan w:val="2"/>
            <w:tcMar>
              <w:left w:w="141" w:type="dxa"/>
            </w:tcMar>
            <w:vAlign w:val="center"/>
          </w:tcPr>
          <w:p w:rsidR="005857A6" w:rsidRDefault="00FE0B57">
            <w:pPr>
              <w:spacing w:after="0"/>
              <w:jc w:val="right"/>
            </w:pPr>
            <w:r>
              <w:t>Total</w:t>
            </w:r>
          </w:p>
        </w:tc>
        <w:tc>
          <w:tcPr>
            <w:tcW w:w="1017" w:type="dxa"/>
            <w:shd w:val="clear" w:color="auto" w:fill="003B5C"/>
            <w:tcMar>
              <w:left w:w="141" w:type="dxa"/>
            </w:tcMar>
            <w:vAlign w:val="center"/>
          </w:tcPr>
          <w:p w:rsidR="005857A6" w:rsidRDefault="00FE0B57">
            <w:pPr>
              <w:spacing w:after="0"/>
              <w:jc w:val="center"/>
              <w:rPr>
                <w:color w:val="FFFFFF"/>
              </w:rPr>
            </w:pPr>
            <w:r>
              <w:rPr>
                <w:color w:val="FFFFFF"/>
              </w:rPr>
              <w:t>12,00</w:t>
            </w:r>
          </w:p>
        </w:tc>
        <w:tc>
          <w:tcPr>
            <w:tcW w:w="1017" w:type="dxa"/>
            <w:shd w:val="clear" w:color="auto" w:fill="003B5C"/>
            <w:tcMar>
              <w:left w:w="141" w:type="dxa"/>
            </w:tcMar>
            <w:vAlign w:val="center"/>
          </w:tcPr>
          <w:p w:rsidR="005857A6" w:rsidRDefault="00FE0B57">
            <w:pPr>
              <w:spacing w:after="0"/>
              <w:jc w:val="center"/>
              <w:rPr>
                <w:color w:val="FFFFFF"/>
              </w:rPr>
            </w:pPr>
            <w:r>
              <w:rPr>
                <w:color w:val="FFFFFF"/>
              </w:rPr>
              <w:t>10,00</w:t>
            </w:r>
          </w:p>
        </w:tc>
        <w:tc>
          <w:tcPr>
            <w:tcW w:w="950" w:type="dxa"/>
            <w:shd w:val="clear" w:color="auto" w:fill="003B5C"/>
            <w:tcMar>
              <w:left w:w="141" w:type="dxa"/>
            </w:tcMar>
            <w:vAlign w:val="center"/>
          </w:tcPr>
          <w:p w:rsidR="005857A6" w:rsidRDefault="00FE0B57">
            <w:pPr>
              <w:spacing w:after="0"/>
              <w:jc w:val="center"/>
              <w:rPr>
                <w:b/>
                <w:color w:val="FFFFFF"/>
              </w:rPr>
            </w:pPr>
            <w:r>
              <w:rPr>
                <w:b/>
                <w:color w:val="FFFFFF"/>
              </w:rPr>
              <w:t>22,00</w:t>
            </w:r>
          </w:p>
        </w:tc>
      </w:tr>
    </w:tbl>
    <w:p w:rsidR="005857A6" w:rsidRDefault="005857A6">
      <w:pPr>
        <w:pBdr>
          <w:top w:val="nil"/>
          <w:left w:val="nil"/>
          <w:bottom w:val="nil"/>
          <w:right w:val="nil"/>
          <w:between w:val="nil"/>
        </w:pBdr>
        <w:ind w:left="284" w:hanging="284"/>
        <w:rPr>
          <w:rFonts w:ascii="Open Sans" w:hAnsi="Open Sans"/>
          <w:b/>
          <w:color w:val="000000"/>
        </w:rPr>
      </w:pPr>
    </w:p>
    <w:sectPr w:rsidR="005857A6">
      <w:pgSz w:w="11906" w:h="16838"/>
      <w:pgMar w:top="2268" w:right="1134" w:bottom="1544" w:left="1134" w:header="1134" w:footer="4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B57" w:rsidRDefault="00FE0B57">
      <w:pPr>
        <w:spacing w:after="0" w:line="240" w:lineRule="auto"/>
      </w:pPr>
      <w:r>
        <w:separator/>
      </w:r>
    </w:p>
  </w:endnote>
  <w:endnote w:type="continuationSeparator" w:id="0">
    <w:p w:rsidR="00FE0B57" w:rsidRDefault="00FE0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w:charset w:val="00"/>
    <w:family w:val="auto"/>
    <w:pitch w:val="default"/>
  </w:font>
  <w:font w:name="Frutiger LT Com 55 Roman">
    <w:altName w:val="Times New Roman"/>
    <w:charset w:val="01"/>
    <w:family w:val="roman"/>
    <w:pitch w:val="variable"/>
  </w:font>
  <w:font w:name="Frutiger LT Com 45 Light">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Times New Roman (Headings C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ria Serif">
    <w:altName w:val="Times New Roman"/>
    <w:charset w:val="01"/>
    <w:family w:val="roman"/>
    <w:pitch w:val="variable"/>
  </w:font>
  <w:font w:name="Times New Roman (Body CS)">
    <w:panose1 w:val="00000000000000000000"/>
    <w:charset w:val="00"/>
    <w:family w:val="roman"/>
    <w:notTrueType/>
    <w:pitch w:val="default"/>
  </w:font>
  <w:font w:name="Frutiger LT Com 65">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7A6" w:rsidRDefault="005857A6">
    <w:pPr>
      <w:widowControl w:val="0"/>
      <w:pBdr>
        <w:top w:val="nil"/>
        <w:left w:val="nil"/>
        <w:bottom w:val="nil"/>
        <w:right w:val="nil"/>
        <w:between w:val="nil"/>
      </w:pBdr>
      <w:spacing w:after="0" w:line="276" w:lineRule="auto"/>
      <w:rPr>
        <w:rFonts w:ascii="Open Sans" w:hAnsi="Open Sans"/>
        <w:color w:val="000000"/>
        <w:sz w:val="14"/>
        <w:szCs w:val="14"/>
      </w:rPr>
    </w:pPr>
  </w:p>
  <w:tbl>
    <w:tblPr>
      <w:tblStyle w:val="afa"/>
      <w:tblW w:w="9930" w:type="dxa"/>
      <w:tblInd w:w="0" w:type="dxa"/>
      <w:tblBorders>
        <w:top w:val="single" w:sz="48" w:space="0" w:color="003B5C"/>
        <w:left w:val="nil"/>
        <w:bottom w:val="nil"/>
        <w:right w:val="nil"/>
        <w:insideH w:val="nil"/>
        <w:insideV w:val="nil"/>
      </w:tblBorders>
      <w:tblLayout w:type="fixed"/>
      <w:tblLook w:val="0400" w:firstRow="0" w:lastRow="0" w:firstColumn="0" w:lastColumn="0" w:noHBand="0" w:noVBand="1"/>
    </w:tblPr>
    <w:tblGrid>
      <w:gridCol w:w="3686"/>
      <w:gridCol w:w="2410"/>
      <w:gridCol w:w="3834"/>
    </w:tblGrid>
    <w:tr w:rsidR="005857A6">
      <w:trPr>
        <w:trHeight w:val="381"/>
      </w:trPr>
      <w:tc>
        <w:tcPr>
          <w:tcW w:w="3686" w:type="dxa"/>
          <w:tcBorders>
            <w:top w:val="single" w:sz="48" w:space="0" w:color="003B5C"/>
            <w:left w:val="nil"/>
            <w:bottom w:val="nil"/>
            <w:right w:val="nil"/>
          </w:tcBorders>
          <w:vAlign w:val="center"/>
        </w:tcPr>
        <w:p w:rsidR="005857A6" w:rsidRDefault="00FE0B57">
          <w:pPr>
            <w:tabs>
              <w:tab w:val="center" w:pos="4513"/>
              <w:tab w:val="right" w:pos="9026"/>
            </w:tabs>
            <w:spacing w:after="0"/>
            <w:rPr>
              <w:rFonts w:ascii="Frutiger LT Com 45 Light" w:hAnsi="Frutiger LT Com 45 Light"/>
              <w:sz w:val="14"/>
              <w:szCs w:val="14"/>
            </w:rPr>
          </w:pPr>
          <w:r>
            <w:rPr>
              <w:rFonts w:ascii="Frutiger LT Com 45 Light" w:hAnsi="Frutiger LT Com 45 Light"/>
              <w:sz w:val="14"/>
              <w:szCs w:val="14"/>
            </w:rPr>
            <w:t>Date: 18.03.20</w:t>
          </w:r>
        </w:p>
        <w:p w:rsidR="005857A6" w:rsidRDefault="00FE0B57">
          <w:pPr>
            <w:tabs>
              <w:tab w:val="center" w:pos="4513"/>
              <w:tab w:val="right" w:pos="9026"/>
            </w:tabs>
            <w:spacing w:after="0"/>
            <w:rPr>
              <w:rFonts w:ascii="Frutiger LT Com 45 Light" w:hAnsi="Frutiger LT Com 45 Light"/>
              <w:sz w:val="14"/>
              <w:szCs w:val="14"/>
            </w:rPr>
          </w:pPr>
          <w:r>
            <w:rPr>
              <w:rFonts w:ascii="Frutiger LT Com 45 Light" w:hAnsi="Frutiger LT Com 45 Light"/>
              <w:sz w:val="14"/>
              <w:szCs w:val="14"/>
            </w:rPr>
            <w:t>WSC2021_TP17_PT_Seletiva2020Maceio_JavaScript</w:t>
          </w:r>
        </w:p>
      </w:tc>
      <w:tc>
        <w:tcPr>
          <w:tcW w:w="2410" w:type="dxa"/>
          <w:tcBorders>
            <w:top w:val="single" w:sz="48" w:space="0" w:color="003B5C"/>
            <w:left w:val="nil"/>
            <w:bottom w:val="nil"/>
            <w:right w:val="nil"/>
          </w:tcBorders>
          <w:vAlign w:val="center"/>
        </w:tcPr>
        <w:p w:rsidR="005857A6" w:rsidRDefault="00FE0B57">
          <w:pPr>
            <w:tabs>
              <w:tab w:val="center" w:pos="4513"/>
              <w:tab w:val="right" w:pos="9026"/>
            </w:tabs>
            <w:spacing w:after="0"/>
            <w:jc w:val="center"/>
            <w:rPr>
              <w:rFonts w:ascii="Frutiger LT Com 45 Light" w:hAnsi="Frutiger LT Com 45 Light"/>
              <w:sz w:val="14"/>
              <w:szCs w:val="14"/>
            </w:rPr>
          </w:pPr>
          <w:r>
            <w:rPr>
              <w:rFonts w:ascii="Frutiger LT Com 45 Light" w:hAnsi="Frutiger LT Com 45 Light"/>
              <w:sz w:val="14"/>
              <w:szCs w:val="14"/>
            </w:rPr>
            <w:t xml:space="preserve">Version: 1.0     </w:t>
          </w:r>
        </w:p>
        <w:p w:rsidR="005857A6" w:rsidRDefault="00FE0B57">
          <w:pPr>
            <w:tabs>
              <w:tab w:val="center" w:pos="4513"/>
              <w:tab w:val="right" w:pos="9026"/>
            </w:tabs>
            <w:spacing w:after="0"/>
            <w:jc w:val="center"/>
            <w:rPr>
              <w:rFonts w:ascii="Frutiger LT Com 45 Light" w:hAnsi="Frutiger LT Com 45 Light"/>
              <w:sz w:val="14"/>
              <w:szCs w:val="14"/>
            </w:rPr>
          </w:pPr>
          <w:r>
            <w:rPr>
              <w:rFonts w:ascii="Frutiger LT Com 45 Light" w:hAnsi="Frutiger LT Com 45 Light"/>
              <w:sz w:val="14"/>
              <w:szCs w:val="14"/>
            </w:rPr>
            <w:t xml:space="preserve">© </w:t>
          </w:r>
          <w:proofErr w:type="spellStart"/>
          <w:r>
            <w:rPr>
              <w:rFonts w:ascii="Frutiger LT Com 45 Light" w:hAnsi="Frutiger LT Com 45 Light"/>
              <w:sz w:val="14"/>
              <w:szCs w:val="14"/>
            </w:rPr>
            <w:t>WorldSkills</w:t>
          </w:r>
          <w:proofErr w:type="spellEnd"/>
          <w:r>
            <w:rPr>
              <w:rFonts w:ascii="Frutiger LT Com 45 Light" w:hAnsi="Frutiger LT Com 45 Light"/>
              <w:sz w:val="14"/>
              <w:szCs w:val="14"/>
            </w:rPr>
            <w:t xml:space="preserve"> International</w:t>
          </w:r>
        </w:p>
      </w:tc>
      <w:tc>
        <w:tcPr>
          <w:tcW w:w="3834" w:type="dxa"/>
          <w:tcBorders>
            <w:top w:val="single" w:sz="48" w:space="0" w:color="003B5C"/>
            <w:left w:val="nil"/>
            <w:bottom w:val="nil"/>
            <w:right w:val="nil"/>
          </w:tcBorders>
          <w:vAlign w:val="center"/>
        </w:tcPr>
        <w:p w:rsidR="005857A6" w:rsidRDefault="00FE0B57">
          <w:pPr>
            <w:tabs>
              <w:tab w:val="center" w:pos="4513"/>
              <w:tab w:val="right" w:pos="9026"/>
            </w:tabs>
            <w:spacing w:after="0"/>
            <w:jc w:val="right"/>
            <w:rPr>
              <w:rFonts w:ascii="Frutiger LT Com 45 Light" w:hAnsi="Frutiger LT Com 45 Light"/>
              <w:sz w:val="14"/>
              <w:szCs w:val="14"/>
            </w:rPr>
          </w:pPr>
          <w:r>
            <w:rPr>
              <w:rFonts w:ascii="Frutiger LT Com 45 Light" w:hAnsi="Frutiger LT Com 45 Light"/>
              <w:sz w:val="14"/>
              <w:szCs w:val="14"/>
            </w:rPr>
            <w:fldChar w:fldCharType="begin"/>
          </w:r>
          <w:r>
            <w:rPr>
              <w:rFonts w:ascii="Frutiger LT Com 45 Light" w:hAnsi="Frutiger LT Com 45 Light"/>
              <w:sz w:val="14"/>
              <w:szCs w:val="14"/>
            </w:rPr>
            <w:instrText>PAGE</w:instrText>
          </w:r>
          <w:r w:rsidR="009623FB">
            <w:rPr>
              <w:rFonts w:ascii="Frutiger LT Com 45 Light" w:hAnsi="Frutiger LT Com 45 Light"/>
              <w:sz w:val="14"/>
              <w:szCs w:val="14"/>
            </w:rPr>
            <w:fldChar w:fldCharType="separate"/>
          </w:r>
          <w:r w:rsidR="009623FB">
            <w:rPr>
              <w:rFonts w:ascii="Frutiger LT Com 45 Light" w:hAnsi="Frutiger LT Com 45 Light"/>
              <w:noProof/>
              <w:sz w:val="14"/>
              <w:szCs w:val="14"/>
            </w:rPr>
            <w:t>10</w:t>
          </w:r>
          <w:r>
            <w:rPr>
              <w:rFonts w:ascii="Frutiger LT Com 45 Light" w:hAnsi="Frutiger LT Com 45 Light"/>
              <w:sz w:val="14"/>
              <w:szCs w:val="14"/>
            </w:rPr>
            <w:fldChar w:fldCharType="end"/>
          </w:r>
          <w:r>
            <w:rPr>
              <w:rFonts w:ascii="Frutiger LT Com 45 Light" w:hAnsi="Frutiger LT Com 45 Light"/>
              <w:sz w:val="14"/>
              <w:szCs w:val="14"/>
            </w:rPr>
            <w:t xml:space="preserve"> of </w:t>
          </w:r>
          <w:r>
            <w:rPr>
              <w:rFonts w:ascii="Frutiger LT Com 45 Light" w:hAnsi="Frutiger LT Com 45 Light"/>
              <w:sz w:val="14"/>
              <w:szCs w:val="14"/>
            </w:rPr>
            <w:fldChar w:fldCharType="begin"/>
          </w:r>
          <w:r>
            <w:rPr>
              <w:rFonts w:ascii="Frutiger LT Com 45 Light" w:hAnsi="Frutiger LT Com 45 Light"/>
              <w:sz w:val="14"/>
              <w:szCs w:val="14"/>
            </w:rPr>
            <w:instrText>NUMPAGES</w:instrText>
          </w:r>
          <w:r w:rsidR="009623FB">
            <w:rPr>
              <w:rFonts w:ascii="Frutiger LT Com 45 Light" w:hAnsi="Frutiger LT Com 45 Light"/>
              <w:sz w:val="14"/>
              <w:szCs w:val="14"/>
            </w:rPr>
            <w:fldChar w:fldCharType="separate"/>
          </w:r>
          <w:r w:rsidR="009623FB">
            <w:rPr>
              <w:rFonts w:ascii="Frutiger LT Com 45 Light" w:hAnsi="Frutiger LT Com 45 Light"/>
              <w:noProof/>
              <w:sz w:val="14"/>
              <w:szCs w:val="14"/>
            </w:rPr>
            <w:t>10</w:t>
          </w:r>
          <w:r>
            <w:rPr>
              <w:rFonts w:ascii="Frutiger LT Com 45 Light" w:hAnsi="Frutiger LT Com 45 Light"/>
              <w:sz w:val="14"/>
              <w:szCs w:val="14"/>
            </w:rPr>
            <w:fldChar w:fldCharType="end"/>
          </w:r>
        </w:p>
      </w:tc>
    </w:tr>
  </w:tbl>
  <w:p w:rsidR="005857A6" w:rsidRDefault="005857A6">
    <w:pPr>
      <w:pBdr>
        <w:top w:val="nil"/>
        <w:left w:val="nil"/>
        <w:bottom w:val="nil"/>
        <w:right w:val="nil"/>
        <w:between w:val="nil"/>
      </w:pBdr>
      <w:tabs>
        <w:tab w:val="center" w:pos="4513"/>
        <w:tab w:val="right" w:pos="9026"/>
      </w:tabs>
      <w:spacing w:after="0" w:line="240" w:lineRule="auto"/>
      <w:rPr>
        <w:rFonts w:ascii="Open Sans" w:hAnsi="Open Sans"/>
        <w:color w:val="000000"/>
        <w:sz w:val="14"/>
        <w:szCs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7A6" w:rsidRDefault="00FE0B57">
    <w:pPr>
      <w:pBdr>
        <w:top w:val="nil"/>
        <w:left w:val="nil"/>
        <w:bottom w:val="nil"/>
        <w:right w:val="nil"/>
        <w:between w:val="nil"/>
      </w:pBdr>
      <w:tabs>
        <w:tab w:val="center" w:pos="4513"/>
        <w:tab w:val="right" w:pos="9026"/>
      </w:tabs>
      <w:spacing w:after="0" w:line="240" w:lineRule="auto"/>
      <w:rPr>
        <w:rFonts w:ascii="Open Sans" w:hAnsi="Open Sans"/>
        <w:color w:val="000000"/>
        <w:sz w:val="14"/>
        <w:szCs w:val="14"/>
      </w:rPr>
    </w:pPr>
    <w:r>
      <w:rPr>
        <w:rFonts w:ascii="Frutiger LT Com 45 Light" w:eastAsia="Frutiger LT Com 45 Light" w:hAnsi="Frutiger LT Com 45 Light" w:cs="Frutiger LT Com 45 Light"/>
        <w:color w:val="000000"/>
        <w:sz w:val="14"/>
        <w:szCs w:val="14"/>
      </w:rPr>
      <w:t>WSC2021_TP17_PT_Seletiva2020Maceio_JavaScript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B57" w:rsidRDefault="00FE0B57">
      <w:pPr>
        <w:spacing w:after="0" w:line="240" w:lineRule="auto"/>
      </w:pPr>
      <w:r>
        <w:separator/>
      </w:r>
    </w:p>
  </w:footnote>
  <w:footnote w:type="continuationSeparator" w:id="0">
    <w:p w:rsidR="00FE0B57" w:rsidRDefault="00FE0B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7A6" w:rsidRDefault="00FE0B57">
    <w:pPr>
      <w:pBdr>
        <w:top w:val="nil"/>
        <w:left w:val="nil"/>
        <w:bottom w:val="nil"/>
        <w:right w:val="nil"/>
        <w:between w:val="nil"/>
      </w:pBdr>
      <w:tabs>
        <w:tab w:val="center" w:pos="4513"/>
        <w:tab w:val="right" w:pos="9026"/>
      </w:tabs>
      <w:spacing w:after="0" w:line="240" w:lineRule="auto"/>
      <w:rPr>
        <w:rFonts w:ascii="Open Sans" w:hAnsi="Open Sans"/>
        <w:color w:val="000000"/>
      </w:rPr>
    </w:pPr>
    <w:r>
      <w:rPr>
        <w:noProof/>
      </w:rPr>
      <w:drawing>
        <wp:anchor distT="0" distB="0" distL="0" distR="0" simplePos="0" relativeHeight="251658240" behindDoc="0" locked="0" layoutInCell="1" hidden="0" allowOverlap="1">
          <wp:simplePos x="0" y="0"/>
          <wp:positionH relativeFrom="column">
            <wp:posOffset>5339715</wp:posOffset>
          </wp:positionH>
          <wp:positionV relativeFrom="paragraph">
            <wp:posOffset>0</wp:posOffset>
          </wp:positionV>
          <wp:extent cx="784800" cy="460800"/>
          <wp:effectExtent l="0" t="0" r="0" b="0"/>
          <wp:wrapSquare wrapText="bothSides" distT="0" distB="0" distL="0" distR="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84800" cy="46080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7A6" w:rsidRDefault="005857A6">
    <w:pPr>
      <w:pBdr>
        <w:top w:val="nil"/>
        <w:left w:val="nil"/>
        <w:bottom w:val="nil"/>
        <w:right w:val="nil"/>
        <w:between w:val="nil"/>
      </w:pBdr>
      <w:tabs>
        <w:tab w:val="center" w:pos="4513"/>
        <w:tab w:val="right" w:pos="9026"/>
      </w:tabs>
      <w:spacing w:after="0" w:line="240" w:lineRule="auto"/>
      <w:rPr>
        <w:rFonts w:ascii="Open Sans" w:hAnsi="Open Sans"/>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14A95"/>
    <w:multiLevelType w:val="multilevel"/>
    <w:tmpl w:val="189690D2"/>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3"/>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246E579C"/>
    <w:multiLevelType w:val="multilevel"/>
    <w:tmpl w:val="73F26490"/>
    <w:lvl w:ilvl="0">
      <w:start w:val="1"/>
      <w:numFmt w:val="decimal"/>
      <w:pStyle w:val="4"/>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0"/>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63D2D32"/>
    <w:multiLevelType w:val="multilevel"/>
    <w:tmpl w:val="31DC11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36A345DB"/>
    <w:multiLevelType w:val="multilevel"/>
    <w:tmpl w:val="4C40B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80210C1"/>
    <w:multiLevelType w:val="multilevel"/>
    <w:tmpl w:val="E52090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5DD61DFC"/>
    <w:multiLevelType w:val="multilevel"/>
    <w:tmpl w:val="F258C7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2"/>
  </w:num>
  <w:num w:numId="4">
    <w:abstractNumId w:val="4"/>
  </w:num>
  <w:num w:numId="5">
    <w:abstractNumId w:val="0"/>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7A6"/>
    <w:rsid w:val="005857A6"/>
    <w:rsid w:val="009623FB"/>
    <w:rsid w:val="00FE0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D18485-6194-42E5-A17B-FA14160D5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lang w:val="pt-BR"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228"/>
    <w:rPr>
      <w:rFonts w:ascii="Frutiger LT Com 55 Roman" w:hAnsi="Frutiger LT Com 55 Roman"/>
      <w:lang w:val="en-US"/>
    </w:rPr>
  </w:style>
  <w:style w:type="paragraph" w:styleId="1">
    <w:name w:val="heading 1"/>
    <w:basedOn w:val="a"/>
    <w:next w:val="a"/>
    <w:link w:val="10"/>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20">
    <w:name w:val="heading 2"/>
    <w:basedOn w:val="a"/>
    <w:next w:val="a"/>
    <w:link w:val="21"/>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30">
    <w:name w:val="heading 3"/>
    <w:basedOn w:val="a"/>
    <w:next w:val="a"/>
    <w:link w:val="31"/>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41">
    <w:name w:val="heading 4"/>
    <w:basedOn w:val="30"/>
    <w:next w:val="a"/>
    <w:link w:val="42"/>
    <w:uiPriority w:val="9"/>
    <w:unhideWhenUsed/>
    <w:rsid w:val="00006EFF"/>
    <w:pPr>
      <w:outlineLvl w:val="3"/>
    </w:pPr>
  </w:style>
  <w:style w:type="paragraph" w:styleId="50">
    <w:name w:val="heading 5"/>
    <w:basedOn w:val="41"/>
    <w:next w:val="a"/>
    <w:link w:val="51"/>
    <w:uiPriority w:val="9"/>
    <w:unhideWhenUsed/>
    <w:rsid w:val="00006EFF"/>
    <w:pPr>
      <w:outlineLvl w:val="4"/>
    </w:p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a4">
    <w:name w:val="Название Знак"/>
    <w:basedOn w:val="a0"/>
    <w:link w:val="a3"/>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10">
    <w:name w:val="Заголовок 1 Знак"/>
    <w:basedOn w:val="a0"/>
    <w:link w:val="1"/>
    <w:uiPriority w:val="9"/>
    <w:rsid w:val="00887C3D"/>
    <w:rPr>
      <w:rFonts w:ascii="Frutiger LT Com 45 Light" w:eastAsiaTheme="majorEastAsia" w:hAnsi="Frutiger LT Com 45 Light" w:cstheme="majorBidi"/>
      <w:b/>
      <w:color w:val="003764"/>
      <w:sz w:val="40"/>
      <w:szCs w:val="32"/>
      <w:lang w:val="en-US"/>
    </w:rPr>
  </w:style>
  <w:style w:type="paragraph" w:styleId="a5">
    <w:name w:val="header"/>
    <w:basedOn w:val="a"/>
    <w:link w:val="a6"/>
    <w:uiPriority w:val="99"/>
    <w:unhideWhenUsed/>
    <w:rsid w:val="00A77E62"/>
    <w:pPr>
      <w:tabs>
        <w:tab w:val="center" w:pos="4513"/>
        <w:tab w:val="right" w:pos="9026"/>
      </w:tabs>
      <w:spacing w:after="0" w:line="240" w:lineRule="auto"/>
    </w:pPr>
  </w:style>
  <w:style w:type="character" w:customStyle="1" w:styleId="a6">
    <w:name w:val="Верхний колонтитул Знак"/>
    <w:basedOn w:val="a0"/>
    <w:link w:val="a5"/>
    <w:uiPriority w:val="99"/>
    <w:rsid w:val="00A77E62"/>
  </w:style>
  <w:style w:type="paragraph" w:styleId="a7">
    <w:name w:val="footer"/>
    <w:basedOn w:val="a"/>
    <w:link w:val="a8"/>
    <w:uiPriority w:val="99"/>
    <w:unhideWhenUsed/>
    <w:rsid w:val="006A388C"/>
    <w:pPr>
      <w:tabs>
        <w:tab w:val="center" w:pos="4513"/>
        <w:tab w:val="right" w:pos="9026"/>
      </w:tabs>
      <w:spacing w:after="0" w:line="240" w:lineRule="auto"/>
    </w:pPr>
    <w:rPr>
      <w:sz w:val="14"/>
    </w:rPr>
  </w:style>
  <w:style w:type="character" w:customStyle="1" w:styleId="a8">
    <w:name w:val="Нижний колонтитул Знак"/>
    <w:basedOn w:val="a0"/>
    <w:link w:val="a7"/>
    <w:uiPriority w:val="99"/>
    <w:rsid w:val="006A388C"/>
    <w:rPr>
      <w:rFonts w:ascii="Frutiger LT Com 45 Light" w:hAnsi="Frutiger LT Com 45 Light"/>
      <w:sz w:val="14"/>
    </w:rPr>
  </w:style>
  <w:style w:type="character" w:customStyle="1" w:styleId="21">
    <w:name w:val="Заголовок 2 Знак"/>
    <w:basedOn w:val="a0"/>
    <w:link w:val="20"/>
    <w:uiPriority w:val="9"/>
    <w:rsid w:val="00887C3D"/>
    <w:rPr>
      <w:rFonts w:ascii="Frutiger LT Com 45 Light" w:eastAsiaTheme="majorEastAsia" w:hAnsi="Frutiger LT Com 45 Light" w:cstheme="majorBidi"/>
      <w:b/>
      <w:color w:val="003764"/>
      <w:sz w:val="32"/>
      <w:szCs w:val="26"/>
      <w:lang w:val="en-US"/>
    </w:rPr>
  </w:style>
  <w:style w:type="character" w:customStyle="1" w:styleId="31">
    <w:name w:val="Заголовок 3 Знак"/>
    <w:basedOn w:val="a0"/>
    <w:link w:val="30"/>
    <w:uiPriority w:val="9"/>
    <w:rsid w:val="00887C3D"/>
    <w:rPr>
      <w:rFonts w:ascii="Frutiger LT Com 45 Light" w:eastAsiaTheme="majorEastAsia" w:hAnsi="Frutiger LT Com 45 Light" w:cstheme="majorBidi"/>
      <w:b/>
      <w:color w:val="003764"/>
      <w:szCs w:val="24"/>
      <w:lang w:val="en-US"/>
    </w:rPr>
  </w:style>
  <w:style w:type="table" w:styleId="a9">
    <w:name w:val="Table Grid"/>
    <w:basedOn w:val="a1"/>
    <w:uiPriority w:val="39"/>
    <w:rsid w:val="00F70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462CB3"/>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462CB3"/>
    <w:rPr>
      <w:rFonts w:ascii="Segoe UI" w:hAnsi="Segoe UI" w:cs="Segoe UI"/>
      <w:sz w:val="18"/>
      <w:szCs w:val="18"/>
    </w:rPr>
  </w:style>
  <w:style w:type="table" w:customStyle="1" w:styleId="TableGridLight1">
    <w:name w:val="Table Grid Light1"/>
    <w:basedOn w:val="a1"/>
    <w:uiPriority w:val="40"/>
    <w:rsid w:val="00D333D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WSI-Table">
    <w:name w:val="WSI - Table"/>
    <w:basedOn w:val="a1"/>
    <w:uiPriority w:val="99"/>
    <w:rsid w:val="00472F2E"/>
    <w:pPr>
      <w:spacing w:after="0" w:line="240" w:lineRule="auto"/>
    </w:pPr>
    <w:rPr>
      <w:rFonts w:ascii="Inria Serif" w:hAnsi="Inria Serif" w:cs="Times New Roman (Body CS)"/>
      <w:color w:val="000000" w:themeColor="text1"/>
      <w:sz w:val="16"/>
    </w:rPr>
    <w:tblPr>
      <w:tblStyleRowBandSize w:val="1"/>
      <w:tblInd w:w="0"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Pr/>
      <w:trPr>
        <w:cantSplit w:val="0"/>
        <w:tblHeader/>
      </w:trPr>
      <w:tcPr>
        <w:tcBorders>
          <w:top w:val="nil"/>
          <w:left w:val="nil"/>
          <w:bottom w:val="nil"/>
          <w:right w:val="nil"/>
          <w:insideH w:val="nil"/>
          <w:insideV w:val="nil"/>
          <w:tl2br w:val="nil"/>
          <w:tr2bl w:val="nil"/>
        </w:tcBorders>
        <w:shd w:val="clear" w:color="auto" w:fill="0084AD"/>
        <w:tcMar>
          <w:top w:w="198" w:type="dxa"/>
          <w:left w:w="142" w:type="dxa"/>
          <w:bottom w:w="57" w:type="dxa"/>
          <w:right w:w="142" w:type="dxa"/>
        </w:tcMar>
      </w:tcPr>
    </w:tblStylePr>
  </w:style>
  <w:style w:type="numbering" w:customStyle="1" w:styleId="ListNumbers">
    <w:name w:val="ListNumbers"/>
    <w:uiPriority w:val="99"/>
    <w:rsid w:val="00EF6E85"/>
  </w:style>
  <w:style w:type="paragraph" w:styleId="4">
    <w:name w:val="List Number 4"/>
    <w:basedOn w:val="a"/>
    <w:uiPriority w:val="99"/>
    <w:semiHidden/>
    <w:unhideWhenUsed/>
    <w:rsid w:val="00D04BE0"/>
    <w:pPr>
      <w:numPr>
        <w:numId w:val="7"/>
      </w:numPr>
      <w:ind w:left="1208" w:hanging="357"/>
      <w:contextualSpacing/>
    </w:pPr>
  </w:style>
  <w:style w:type="character" w:styleId="ac">
    <w:name w:val="Hyperlink"/>
    <w:basedOn w:val="a0"/>
    <w:uiPriority w:val="99"/>
    <w:unhideWhenUsed/>
    <w:rsid w:val="00F729AF"/>
    <w:rPr>
      <w:color w:val="0563C1" w:themeColor="hyperlink"/>
      <w:u w:val="single"/>
    </w:rPr>
  </w:style>
  <w:style w:type="numbering" w:customStyle="1" w:styleId="ListBullets">
    <w:name w:val="ListBullets"/>
    <w:uiPriority w:val="99"/>
    <w:rsid w:val="001A554B"/>
  </w:style>
  <w:style w:type="paragraph" w:styleId="ad">
    <w:name w:val="List Number"/>
    <w:basedOn w:val="a"/>
    <w:uiPriority w:val="99"/>
    <w:unhideWhenUsed/>
    <w:qFormat/>
    <w:rsid w:val="00D04BE0"/>
    <w:pPr>
      <w:tabs>
        <w:tab w:val="num" w:pos="720"/>
      </w:tabs>
      <w:ind w:left="720" w:hanging="720"/>
      <w:contextualSpacing/>
    </w:pPr>
  </w:style>
  <w:style w:type="paragraph" w:styleId="ae">
    <w:name w:val="List Bullet"/>
    <w:basedOn w:val="a"/>
    <w:uiPriority w:val="99"/>
    <w:unhideWhenUsed/>
    <w:qFormat/>
    <w:rsid w:val="008429C5"/>
    <w:pPr>
      <w:tabs>
        <w:tab w:val="num" w:pos="720"/>
      </w:tabs>
      <w:ind w:left="720" w:hanging="720"/>
      <w:contextualSpacing/>
    </w:pPr>
  </w:style>
  <w:style w:type="paragraph" w:styleId="2">
    <w:name w:val="List Bullet 2"/>
    <w:basedOn w:val="a"/>
    <w:uiPriority w:val="99"/>
    <w:unhideWhenUsed/>
    <w:rsid w:val="00192D2B"/>
    <w:pPr>
      <w:numPr>
        <w:ilvl w:val="1"/>
        <w:numId w:val="8"/>
      </w:numPr>
      <w:contextualSpacing/>
    </w:pPr>
  </w:style>
  <w:style w:type="paragraph" w:styleId="3">
    <w:name w:val="List Bullet 3"/>
    <w:basedOn w:val="a"/>
    <w:uiPriority w:val="99"/>
    <w:unhideWhenUsed/>
    <w:rsid w:val="00192D2B"/>
    <w:pPr>
      <w:numPr>
        <w:ilvl w:val="2"/>
        <w:numId w:val="8"/>
      </w:numPr>
      <w:ind w:left="851"/>
      <w:contextualSpacing/>
    </w:pPr>
  </w:style>
  <w:style w:type="paragraph" w:styleId="40">
    <w:name w:val="List Bullet 4"/>
    <w:basedOn w:val="a"/>
    <w:uiPriority w:val="99"/>
    <w:unhideWhenUsed/>
    <w:rsid w:val="008429C5"/>
    <w:pPr>
      <w:numPr>
        <w:ilvl w:val="3"/>
        <w:numId w:val="8"/>
      </w:numPr>
      <w:ind w:left="1135"/>
      <w:contextualSpacing/>
    </w:pPr>
  </w:style>
  <w:style w:type="paragraph" w:styleId="5">
    <w:name w:val="List Bullet 5"/>
    <w:basedOn w:val="a"/>
    <w:uiPriority w:val="99"/>
    <w:unhideWhenUsed/>
    <w:rsid w:val="008429C5"/>
    <w:pPr>
      <w:numPr>
        <w:ilvl w:val="4"/>
        <w:numId w:val="8"/>
      </w:numPr>
      <w:ind w:left="1418"/>
      <w:contextualSpacing/>
    </w:pPr>
  </w:style>
  <w:style w:type="paragraph" w:styleId="22">
    <w:name w:val="List Number 2"/>
    <w:basedOn w:val="a"/>
    <w:uiPriority w:val="99"/>
    <w:unhideWhenUsed/>
    <w:rsid w:val="00D04BE0"/>
    <w:pPr>
      <w:tabs>
        <w:tab w:val="num" w:pos="1440"/>
      </w:tabs>
      <w:ind w:left="1440" w:hanging="720"/>
      <w:contextualSpacing/>
    </w:pPr>
  </w:style>
  <w:style w:type="paragraph" w:styleId="32">
    <w:name w:val="List Number 3"/>
    <w:basedOn w:val="a"/>
    <w:uiPriority w:val="99"/>
    <w:unhideWhenUsed/>
    <w:rsid w:val="00D04BE0"/>
    <w:pPr>
      <w:tabs>
        <w:tab w:val="num" w:pos="2160"/>
      </w:tabs>
      <w:ind w:left="851" w:hanging="720"/>
      <w:contextualSpacing/>
    </w:pPr>
  </w:style>
  <w:style w:type="paragraph" w:styleId="52">
    <w:name w:val="List Number 5"/>
    <w:basedOn w:val="a"/>
    <w:uiPriority w:val="99"/>
    <w:semiHidden/>
    <w:unhideWhenUsed/>
    <w:rsid w:val="00D04BE0"/>
    <w:pPr>
      <w:tabs>
        <w:tab w:val="num" w:pos="720"/>
      </w:tabs>
      <w:ind w:left="1491" w:hanging="357"/>
      <w:contextualSpacing/>
    </w:pPr>
  </w:style>
  <w:style w:type="paragraph" w:styleId="af">
    <w:name w:val="footnote text"/>
    <w:basedOn w:val="a"/>
    <w:link w:val="af0"/>
    <w:uiPriority w:val="99"/>
    <w:semiHidden/>
    <w:unhideWhenUsed/>
    <w:rsid w:val="0003526B"/>
    <w:pPr>
      <w:spacing w:line="240" w:lineRule="auto"/>
      <w:contextualSpacing/>
    </w:pPr>
    <w:rPr>
      <w:sz w:val="16"/>
    </w:rPr>
  </w:style>
  <w:style w:type="character" w:customStyle="1" w:styleId="af0">
    <w:name w:val="Текст сноски Знак"/>
    <w:basedOn w:val="a0"/>
    <w:link w:val="af"/>
    <w:uiPriority w:val="99"/>
    <w:semiHidden/>
    <w:rsid w:val="0003526B"/>
    <w:rPr>
      <w:rFonts w:ascii="Frutiger LT Com 45 Light" w:hAnsi="Frutiger LT Com 45 Light"/>
      <w:sz w:val="16"/>
      <w:szCs w:val="20"/>
    </w:rPr>
  </w:style>
  <w:style w:type="character" w:styleId="af1">
    <w:name w:val="footnote reference"/>
    <w:basedOn w:val="a0"/>
    <w:uiPriority w:val="99"/>
    <w:semiHidden/>
    <w:unhideWhenUsed/>
    <w:rsid w:val="0003526B"/>
    <w:rPr>
      <w:rFonts w:ascii="Frutiger LT Com 45 Light" w:hAnsi="Frutiger LT Com 45 Light"/>
      <w:b w:val="0"/>
      <w:i w:val="0"/>
      <w:sz w:val="16"/>
      <w:vertAlign w:val="superscript"/>
    </w:rPr>
  </w:style>
  <w:style w:type="paragraph" w:styleId="23">
    <w:name w:val="toc 2"/>
    <w:basedOn w:val="a"/>
    <w:next w:val="a"/>
    <w:autoRedefine/>
    <w:uiPriority w:val="39"/>
    <w:unhideWhenUsed/>
    <w:rsid w:val="00FA0688"/>
    <w:pPr>
      <w:tabs>
        <w:tab w:val="num" w:pos="1440"/>
        <w:tab w:val="right" w:leader="dot" w:pos="9628"/>
      </w:tabs>
      <w:spacing w:before="80" w:after="0"/>
      <w:ind w:left="1440" w:hanging="720"/>
      <w:contextualSpacing/>
    </w:pPr>
  </w:style>
  <w:style w:type="paragraph" w:styleId="11">
    <w:name w:val="toc 1"/>
    <w:basedOn w:val="a"/>
    <w:next w:val="a"/>
    <w:autoRedefine/>
    <w:uiPriority w:val="39"/>
    <w:unhideWhenUsed/>
    <w:rsid w:val="00D103CB"/>
    <w:pPr>
      <w:tabs>
        <w:tab w:val="num" w:pos="720"/>
      </w:tabs>
      <w:spacing w:before="120" w:after="0"/>
      <w:ind w:left="720" w:hanging="720"/>
      <w:contextualSpacing/>
    </w:pPr>
    <w:rPr>
      <w:rFonts w:cs="Times New Roman (Body CS)"/>
      <w:b/>
    </w:rPr>
  </w:style>
  <w:style w:type="paragraph" w:styleId="33">
    <w:name w:val="toc 3"/>
    <w:basedOn w:val="a"/>
    <w:next w:val="a"/>
    <w:autoRedefine/>
    <w:uiPriority w:val="39"/>
    <w:unhideWhenUsed/>
    <w:rsid w:val="002D4A7A"/>
    <w:pPr>
      <w:tabs>
        <w:tab w:val="num" w:pos="2160"/>
      </w:tabs>
      <w:spacing w:before="40" w:after="0"/>
      <w:ind w:left="2160" w:hanging="720"/>
      <w:contextualSpacing/>
    </w:pPr>
    <w:rPr>
      <w:i/>
      <w:sz w:val="18"/>
    </w:rPr>
  </w:style>
  <w:style w:type="numbering" w:customStyle="1" w:styleId="TOC">
    <w:name w:val="TOC"/>
    <w:uiPriority w:val="99"/>
    <w:rsid w:val="00264847"/>
  </w:style>
  <w:style w:type="character" w:customStyle="1" w:styleId="42">
    <w:name w:val="Заголовок 4 Знак"/>
    <w:basedOn w:val="a0"/>
    <w:link w:val="41"/>
    <w:uiPriority w:val="9"/>
    <w:rsid w:val="00006EFF"/>
    <w:rPr>
      <w:rFonts w:ascii="Frutiger LT Com 45 Light" w:eastAsiaTheme="majorEastAsia" w:hAnsi="Frutiger LT Com 45 Light" w:cstheme="majorBidi"/>
      <w:b/>
      <w:caps/>
      <w:color w:val="000000" w:themeColor="text1"/>
      <w:szCs w:val="24"/>
    </w:rPr>
  </w:style>
  <w:style w:type="character" w:customStyle="1" w:styleId="51">
    <w:name w:val="Заголовок 5 Знак"/>
    <w:basedOn w:val="a0"/>
    <w:link w:val="50"/>
    <w:uiPriority w:val="9"/>
    <w:rsid w:val="00006EFF"/>
    <w:rPr>
      <w:rFonts w:ascii="Frutiger LT Com 45 Light" w:eastAsiaTheme="majorEastAsia" w:hAnsi="Frutiger LT Com 45 Light" w:cstheme="majorBidi"/>
      <w:b/>
      <w:caps/>
      <w:color w:val="000000" w:themeColor="text1"/>
      <w:szCs w:val="24"/>
    </w:rPr>
  </w:style>
  <w:style w:type="table" w:styleId="43">
    <w:name w:val="Plain Table 4"/>
    <w:basedOn w:val="a1"/>
    <w:uiPriority w:val="44"/>
    <w:rsid w:val="0056462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4">
    <w:name w:val="Plain Table 2"/>
    <w:basedOn w:val="a1"/>
    <w:uiPriority w:val="42"/>
    <w:rsid w:val="0056462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2">
    <w:name w:val="Grid Table Light"/>
    <w:basedOn w:val="a1"/>
    <w:uiPriority w:val="40"/>
    <w:rsid w:val="00183B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2">
    <w:name w:val="Plain Table 1"/>
    <w:basedOn w:val="a1"/>
    <w:uiPriority w:val="41"/>
    <w:rsid w:val="00183BC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4">
    <w:name w:val="Plain Table 3"/>
    <w:basedOn w:val="a1"/>
    <w:uiPriority w:val="43"/>
    <w:rsid w:val="00183B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183BC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1"/>
    <w:uiPriority w:val="46"/>
    <w:rsid w:val="00183BC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183BCA"/>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84083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f3">
    <w:name w:val="List Paragraph"/>
    <w:basedOn w:val="a"/>
    <w:link w:val="af4"/>
    <w:uiPriority w:val="34"/>
    <w:qFormat/>
    <w:rsid w:val="0065480C"/>
    <w:pPr>
      <w:spacing w:line="360" w:lineRule="auto"/>
      <w:ind w:firstLine="720"/>
      <w:jc w:val="both"/>
    </w:pPr>
    <w:rPr>
      <w:lang w:val="pt-BR"/>
    </w:rPr>
  </w:style>
  <w:style w:type="paragraph" w:styleId="af5">
    <w:name w:val="Subtitle"/>
    <w:basedOn w:val="a"/>
    <w:next w:val="a"/>
    <w:link w:val="af6"/>
    <w:pPr>
      <w:keepNext/>
      <w:keepLines/>
      <w:spacing w:before="240" w:after="0" w:line="620" w:lineRule="auto"/>
      <w:ind w:left="-142"/>
      <w:jc w:val="right"/>
    </w:pPr>
    <w:rPr>
      <w:rFonts w:ascii="Inria Serif" w:eastAsia="Inria Serif" w:hAnsi="Inria Serif" w:cs="Inria Serif"/>
      <w:i/>
      <w:color w:val="8AE2D1"/>
      <w:sz w:val="56"/>
      <w:szCs w:val="56"/>
    </w:rPr>
  </w:style>
  <w:style w:type="character" w:customStyle="1" w:styleId="af6">
    <w:name w:val="Подзаголовок Знак"/>
    <w:basedOn w:val="a0"/>
    <w:link w:val="af5"/>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a1"/>
    <w:uiPriority w:val="99"/>
    <w:rsid w:val="00887C3D"/>
    <w:pPr>
      <w:spacing w:after="0" w:line="240" w:lineRule="auto"/>
    </w:pPr>
    <w:rPr>
      <w:rFonts w:ascii="Frutiger LT Com 45 Light" w:hAnsi="Frutiger LT Com 45 Light"/>
      <w:color w:val="000000" w:themeColor="text1"/>
    </w:rPr>
    <w:tblPr>
      <w:tblInd w:w="0" w:type="dxa"/>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a"/>
    <w:qFormat/>
    <w:rsid w:val="00887C3D"/>
    <w:rPr>
      <w:rFonts w:ascii="Inria Serif" w:hAnsi="Inria Serif"/>
      <w:b/>
      <w:color w:val="0084AD"/>
      <w:sz w:val="50"/>
      <w:szCs w:val="50"/>
    </w:rPr>
  </w:style>
  <w:style w:type="table" w:customStyle="1" w:styleId="TableGrid1">
    <w:name w:val="Table Grid1"/>
    <w:basedOn w:val="a1"/>
    <w:next w:val="a9"/>
    <w:uiPriority w:val="39"/>
    <w:rsid w:val="00D21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WSI-Table2">
    <w:name w:val="WSI - Table2"/>
    <w:basedOn w:val="a1"/>
    <w:uiPriority w:val="99"/>
    <w:rsid w:val="00453B91"/>
    <w:pPr>
      <w:spacing w:after="0" w:line="240" w:lineRule="auto"/>
    </w:pPr>
    <w:rPr>
      <w:rFonts w:ascii="Frutiger LT Com 45 Light" w:hAnsi="Frutiger LT Com 45 Light"/>
      <w:color w:val="000000" w:themeColor="text1"/>
    </w:rPr>
    <w:tblP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character" w:customStyle="1" w:styleId="af4">
    <w:name w:val="Абзац списка Знак"/>
    <w:basedOn w:val="a0"/>
    <w:link w:val="af3"/>
    <w:uiPriority w:val="34"/>
    <w:rsid w:val="0065480C"/>
    <w:rPr>
      <w:rFonts w:ascii="Frutiger LT Com 55 Roman" w:hAnsi="Frutiger LT Com 55 Roman"/>
      <w:sz w:val="20"/>
      <w:lang w:val="pt-BR"/>
    </w:rPr>
  </w:style>
  <w:style w:type="character" w:customStyle="1" w:styleId="hps">
    <w:name w:val="hps"/>
    <w:basedOn w:val="a0"/>
    <w:rsid w:val="009D65C1"/>
  </w:style>
  <w:style w:type="character" w:styleId="af7">
    <w:name w:val="Strong"/>
    <w:basedOn w:val="a0"/>
    <w:uiPriority w:val="22"/>
    <w:qFormat/>
    <w:rsid w:val="00594A1F"/>
    <w:rPr>
      <w:b/>
      <w:bCs/>
    </w:rPr>
  </w:style>
  <w:style w:type="paragraph" w:styleId="af8">
    <w:name w:val="Normal (Web)"/>
    <w:basedOn w:val="a"/>
    <w:uiPriority w:val="99"/>
    <w:semiHidden/>
    <w:unhideWhenUsed/>
    <w:rsid w:val="00594A1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customStyle="1" w:styleId="justificado">
    <w:name w:val="justificado"/>
    <w:basedOn w:val="a"/>
    <w:rsid w:val="00594A1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table" w:customStyle="1" w:styleId="af9">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top w:w="0" w:type="dxa"/>
        <w:left w:w="141" w:type="dxa"/>
        <w:bottom w:w="0" w:type="dxa"/>
        <w:right w:w="115" w:type="dxa"/>
      </w:tblCellMar>
    </w:tblPr>
    <w:tcPr>
      <w:shd w:val="clear" w:color="auto" w:fill="FFFFFF"/>
    </w:tcPr>
    <w:tblStylePr w:type="firstRow">
      <w:pPr>
        <w:spacing w:before="0" w:after="0"/>
      </w:pPr>
      <w:rPr>
        <w:rFonts w:ascii="Frutiger LT Com 45 Light" w:eastAsia="Frutiger LT Com 45 Light" w:hAnsi="Frutiger LT Com 45 Light" w:cs="Frutiger LT Com 45 Light"/>
        <w:b/>
        <w:i w:val="0"/>
        <w:smallCaps w:val="0"/>
        <w:color w:val="FFFFFF"/>
        <w:sz w:val="20"/>
        <w:szCs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cBorders>
        <w:shd w:val="clear" w:color="auto" w:fill="003B5C"/>
      </w:tcPr>
    </w:tblStylePr>
  </w:style>
  <w:style w:type="table" w:customStyle="1" w:styleId="afa">
    <w:basedOn w:val="TableNormal"/>
    <w:pPr>
      <w:spacing w:after="0" w:line="240" w:lineRule="auto"/>
    </w:pPr>
    <w:rPr>
      <w:rFonts w:ascii="Frutiger LT Com 45 Light" w:eastAsia="Frutiger LT Com 45 Light" w:hAnsi="Frutiger LT Com 45 Light" w:cs="Frutiger LT Com 45 Light"/>
      <w:color w:val="000000"/>
    </w:rPr>
    <w:tblPr>
      <w:tblStyleRowBandSize w:val="1"/>
      <w:tblStyleColBandSize w:val="1"/>
      <w:tblCellMar>
        <w:top w:w="142" w:type="dxa"/>
        <w:left w:w="142" w:type="dxa"/>
        <w:bottom w:w="142" w:type="dxa"/>
        <w:right w:w="142"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JFhB4hbWAvi0Rflw4W8uuA+D5Q==">AMUW2mXD3OCvhv3klzuEdA8E5p/J+3PlWs5pUmVKLtrRpgpeDUqnq5KvrD2IPe1Z1WBVxXQi0rQY2Lfo1Ltzt4K8jSg12dB74RO0NvXDHySuAFnnvAk+9tnyciW/TyoSnTIoZNSyJUwLJ9MAfIvKyeaLgw7Uet44SVlU9XqO3BDsbkr5U6S4NHuAoPxLfVJLukk90CIPSl2pOd6K61I/34LVLZLZr8227y94BzU88LNL6dbzsUXZ82CZ/zaYlAKkUXITtL6krFpv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874</Words>
  <Characters>4984</Characters>
  <Application>Microsoft Office Word</Application>
  <DocSecurity>0</DocSecurity>
  <Lines>41</Lines>
  <Paragraphs>11</Paragraphs>
  <ScaleCrop>false</ScaleCrop>
  <Company>SPecialiST RePack</Company>
  <LinksUpToDate>false</LinksUpToDate>
  <CharactersWithSpaces>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Stokie; Gustavo Henrique da Silva</dc:creator>
  <cp:lastModifiedBy>Учетная запись Майкрософт</cp:lastModifiedBy>
  <cp:revision>2</cp:revision>
  <dcterms:created xsi:type="dcterms:W3CDTF">2019-02-14T03:43:00Z</dcterms:created>
  <dcterms:modified xsi:type="dcterms:W3CDTF">2021-06-21T14:57:00Z</dcterms:modified>
</cp:coreProperties>
</file>