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Responsiveness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ImpactCartographyResponsiveness Responsiveness Published on March 19th, 2024 Summary Listen and make suggestions Understanding market trends to develop new offerings. Listen and make suggestions As the third cardinal value for the entire Econocom Group, responsiveness is of particular importance. Were playing a key role in the development of the responsible economy by listening carefully and interpreting weak market signals and by taking a proactive approach to exploring innovative contract financing. However, its important to stress that our commitment to responsiveness is not simply limited to this.In addition to our contribution to sustainable economic development, our responsiveness is also reflected in our ability to meet the most rigorous standards of recognised labels. We ensure that we meet the quality standards expected and recognised by our customers by constantly keeping pace of changes in standards and rapidly adapting our processes. This responsiveness enables us not only to anticipate market needs but also to guarantee compliance with the highest standards, reinforcing our position as a reliable and innovative partner. Proof Rapid learning We innovate with our customers and listen to them in order to build the best response, tailored to their needs, with sobriety and responsiveness. We're renowned for being "economical" and responsive, and for us that's a double asset!Responsiveness means being agile enough to roll out an innovation quickly. In 2022, we scaled up very quickly from an Econocom Germany project an initial contract for a fleet of several thousand electric bicycles for professional and private use by the teams of a regional hospital organisation was a success. We have many years' experience of financing and managing complex fleets of tools, and so we learned the business of hiring out electric bikes.Other customers were soon interested. Within a year, the initial team had developed a "Smartbike" range designed for the widest possible audience. This was made possible by a strong culture of operational responsibility and by our responsiveness. Everyone knows that they can propose the development of a new service offering or a new product and that they will be supported with teams and resources! More infos Ones perspective... Jan Braunert Key account manager Germany Understand fast to act right "We needed a flexible and reliable partner for financing, procurement, insurance and service, with balanced contract management. We were able to build a new offering in just a few weeks thanks to efficient internal synchronisation. Today, we need to be highly responsive in order to adapt to new trends. you signed two major contracts for the leasing of electric bicycles ebikes, including one with the German state of SchleswigHolstein. Could you tell us more about this?I joined Econocom Germany in October 2021. When I arrived, I managed to convince the service meindienstrad of Econocoms potential as a financial service provider.Meindienstrad is one of Germanys largest bike leasing providers. MeinDienstrad already offered an ebike service, but they lacked a flexible and reliable partner in the sector of large clients.Under my project leadership, we immediately developed a leasing offer  Dienstradleasing  as a solution from Econocom, we drew up a contract and introduced the corresponding processes to provide a reliable and professional offer on the market.With our first pitch, we were able to win the first client, the German state of SchleswigHolstein, as part of a public call for tender.Furthermore, we were able to introduce framework agreements with 25 wellknown German clients, including companies such as 3M Germany, Vaillant, KS AG.Every week, were pleased our offer is positively received by a vast majority of employees. Im very impressed by the enthusiasm that this topic is generating in society. Were pleased we can contribute, through our offer, to a better and healthier environment.This contract then led to a new Econocom offer being built. How long did it take and who did you work with to build this offer? What are its main features?Without my colleagues from all departments, we wouldnt be as successful as we are today. We seized this opportunity to shape the market requirements into a competitive Econocom solution. The task was developed within various departments, and we were quickly able to implement this great solution, ready for the market.From the perspective of asset leasing, the ebike solution concept is very similar to IT leasing. We were able to transfer our experience in the field of company bike leasing very well into our world. Econocoms solution is made up of different services financing, sourcing, insurance and services for bikes, management of the contract, and an endtoend portal. Thats why we need a strong, experienced partner.The range of services we offer our customers makes for a truly exciting proposition. In this way, companies can offer their employees benefits to promote them, retain them, and do something for the environment and the health of employees.What is the advantage of this offer for a German public institution? How could it be useful throughout Europe? What do you think the professional bike fleet market will look like in three years from now?The idea of company bike leasing has been on the market for many years. The first providers of company bike leasing in Germany were based on an arrangement with trade unions a model of salary reduction, tax conversion and tax savings based on the leasing rate, providing attractive savings in social security contributions and taxes. This method rounds up the ebike offer and makes company bike leasing more attractive for employees in comparison to conventional private purchases.On the positive side, the first collective agreements with individual federal states are starting to provide this offer for their employees. Were currently seeing many big companies that would like to introduce ebike leasing for their employees. We see a market thats still nascent with high growth potential. We think that in three to five years this introductory phase of ebikes will be completed.And in coming years, there will certainly be new trends. We shall adapt each time! In fact, thats one of our values responsiveness.Our values are boldness, good faith and responsiveness. Which one do you think is the most useful in preparing for the future? Why?When I joined Econocom I was convinced there would be a good chance for me and for Econocom to gain a significant market share in the ebike market, even though there were no activities in this market segment at that point.Talking to Econocoms management in the application phase gave me the boldness to move to Econocom.It turned out Econocom had the good faith to develop an ebike offer. Luckily, there was a big public call for tender that was worth setting up an offer for.I also appreciated the responsiveness of the departments involved. They were openminded and really focused. In the end, we made it happen with our first offer. Read more Ones perspective... Bente Stein Head of sales, meindienstrad Enhance Employee Productivity and Health with Cycling "In times of Corona, many companies have recognized the importance of flexible and sustainable mobility solutions to provide their employees with a safe and healthy working environment. bike leasing has proven to be an option that not only promotes health, but also strengthens employee loyalty and increases productivity." MeinDienstrad is a very successful provider of company bike leasing in Germany. How do you explain the enormous growth?Due to the increasing demand for environmentally friendly mobility solutions and the government's promotion of ebikes, bike leasing has established itself as a popular option. In addition, meindienstrad.de has been able to attract many customers through targeted marketing and a userfriendly platform. The combination of sustainability, tax benefits and good service has helped the company to grow so successfully. The change in employee management and the effects of coronavirus have certainly also contributed to meindienstrad.de growing so successfully and doubling its turnover since 2019. In times of Corona, many companies have recognized the importance of flexible and sustainable mobility solutions to provide their employees with a safe and healthy working environment. bike leasing has proven to be an option that not only promotes health, but also strengthens employee loyalty and increases productivity.In addition, the shift in employee management towards more flexibility and appreciation for the individual needs of employees has led to the increasing popularity of bike leasing as an attractive benefits package. Companies that offer their employees the opportunity to lease a company bike are also showing that they care about the wellbeing and satisfaction of their workforce.Will you also be expanding your range internationally?meindienstrad.de has been part of Green Mobility Holding GmbH since 2022. International expansion is part of the holding company's strategy, but also brings with it various challenges, particularly with regard to the tax legislation of the respective countries. Each country has its own regulations regarding leasing contracts, tax incentives for bicycle leasing and environmentally friendly mobility. These differences need to be carefully analyzed and taken into account in order to establish a successful business model in a new market.For meindienstrad.de, expansion would mean that we would have to deal intensively with local tax laws and possibly adapt our offering to comply with the legal framework. This could also mean entering into partnerships with local companies, such as the addition of a Belgian company to Green Mobility Holding in 2023, or otherwise building up local expertise to ensure that all aspects of company bike leasing are handled correctly.What characterizes the cooperation with Econocom?Both companies attach great importance to information security and sustainability, which forms a solid basis for a trusting collaboration. Econocom's experience with large customers who constantly lease a large number of assets offers optimal conditions for the efficient, digital and reliable processing of bicycle leasing.Overall, the cooperation between meindienstrad.de and Econocom promises a successful and futureoriented partnership in the field of ebike leasing. Econocom's global positioning will also facilitate the internationalization of the service bike leasing provider, which can lead to a broader reach and a larger customer base in the future. Read more Responsiveness Decarbonation Back to map Want to discuss sustainability, responsible digital and social economy, or circular economy? Contact us Explore Deltrian chooses Econocom to finance its energy transition Lenovos sustainability leadership in action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