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B733C" w14:textId="3710A4F7" w:rsidR="004C0461" w:rsidRDefault="000E73FA">
      <w:pPr>
        <w:jc w:val="center"/>
        <w:rPr>
          <w:b/>
          <w:bCs/>
          <w:u w:val="single"/>
        </w:rPr>
      </w:pPr>
      <w:r>
        <w:rPr>
          <w:b/>
          <w:bCs/>
          <w:u w:val="single"/>
        </w:rPr>
        <w:t xml:space="preserve">Actividad </w:t>
      </w:r>
      <w:r w:rsidR="00C16F64">
        <w:rPr>
          <w:b/>
          <w:bCs/>
          <w:u w:val="single"/>
        </w:rPr>
        <w:t xml:space="preserve">UF5 </w:t>
      </w:r>
      <w:r>
        <w:rPr>
          <w:b/>
          <w:bCs/>
          <w:u w:val="single"/>
        </w:rPr>
        <w:t>UML</w:t>
      </w:r>
    </w:p>
    <w:p w14:paraId="3920F5D4" w14:textId="77777777" w:rsidR="004C0461" w:rsidRDefault="004C0461">
      <w:pPr>
        <w:rPr>
          <w:u w:val="single"/>
        </w:rPr>
      </w:pPr>
    </w:p>
    <w:p w14:paraId="4083A613" w14:textId="77777777" w:rsidR="004C0461" w:rsidRDefault="004C0461">
      <w:pPr>
        <w:rPr>
          <w:u w:val="single"/>
        </w:rPr>
      </w:pPr>
    </w:p>
    <w:p w14:paraId="1586FB80" w14:textId="54D9FDF1" w:rsidR="004C0461" w:rsidRDefault="000E73FA">
      <w:pPr>
        <w:rPr>
          <w:u w:val="single"/>
        </w:rPr>
      </w:pPr>
      <w:r>
        <w:rPr>
          <w:u w:val="single"/>
        </w:rPr>
        <w:t>Integrantes actividad:</w:t>
      </w:r>
    </w:p>
    <w:p w14:paraId="766B13BF" w14:textId="77777777" w:rsidR="004C0461" w:rsidRDefault="00A30A8F">
      <w:proofErr w:type="spellStart"/>
      <w:r>
        <w:t>Vesselin</w:t>
      </w:r>
      <w:proofErr w:type="spellEnd"/>
      <w:r>
        <w:t xml:space="preserve"> </w:t>
      </w:r>
      <w:proofErr w:type="spellStart"/>
      <w:r>
        <w:t>Stanev</w:t>
      </w:r>
      <w:proofErr w:type="spellEnd"/>
    </w:p>
    <w:p w14:paraId="5F876EC6" w14:textId="77777777" w:rsidR="004C0461" w:rsidRDefault="00A30A8F">
      <w:r>
        <w:t>José María Marqués González</w:t>
      </w:r>
    </w:p>
    <w:p w14:paraId="2ECE779E" w14:textId="36F2E448" w:rsidR="004C0461" w:rsidRDefault="00A30A8F">
      <w:r>
        <w:t xml:space="preserve">José </w:t>
      </w:r>
      <w:proofErr w:type="spellStart"/>
      <w:r>
        <w:t>ignacio</w:t>
      </w:r>
      <w:proofErr w:type="spellEnd"/>
      <w:r>
        <w:t xml:space="preserve"> Gutiérrez Cerrato</w:t>
      </w:r>
    </w:p>
    <w:p w14:paraId="00620FC7" w14:textId="77777777" w:rsidR="004C0461" w:rsidRDefault="00A30A8F">
      <w:r>
        <w:t>Daniel Pavón Gómez</w:t>
      </w:r>
    </w:p>
    <w:p w14:paraId="2533D694" w14:textId="2EFBB1F0" w:rsidR="00F67E44" w:rsidRDefault="00F67E44">
      <w:pPr>
        <w:rPr>
          <w:u w:val="single"/>
        </w:rPr>
      </w:pPr>
    </w:p>
    <w:p w14:paraId="08E609E0" w14:textId="17DA733E" w:rsidR="00466CB3" w:rsidRDefault="00466CB3">
      <w:pPr>
        <w:rPr>
          <w:u w:val="single"/>
        </w:rPr>
      </w:pPr>
    </w:p>
    <w:p w14:paraId="7E9531CC" w14:textId="77777777" w:rsidR="00201093" w:rsidRDefault="00201093" w:rsidP="00201093">
      <w:r>
        <w:t xml:space="preserve">URL del repositorio GITHUB compartido: </w:t>
      </w:r>
      <w:hyperlink r:id="rId5">
        <w:r>
          <w:rPr>
            <w:rStyle w:val="Hipervnculo"/>
          </w:rPr>
          <w:t>https://github.com/Vasi81/Calculadora_Entornos</w:t>
        </w:r>
      </w:hyperlink>
    </w:p>
    <w:p w14:paraId="38FC6D22" w14:textId="77777777" w:rsidR="00201093" w:rsidRDefault="00201093" w:rsidP="00201093">
      <w:r>
        <w:t>Nos ponemos de acuerdo para crear una carpeta de trabajo dentro del repositorio llamada UML.</w:t>
      </w:r>
    </w:p>
    <w:p w14:paraId="3CA448D5" w14:textId="04AD1BA4" w:rsidR="00201093" w:rsidRDefault="00201093" w:rsidP="00201093">
      <w:r>
        <w:t xml:space="preserve">En esta carpeta vamos almacenado los distintos ficheros </w:t>
      </w:r>
      <w:proofErr w:type="spellStart"/>
      <w:r>
        <w:t>drawio</w:t>
      </w:r>
      <w:proofErr w:type="spellEnd"/>
      <w:r>
        <w:t xml:space="preserve"> de la actividad.</w:t>
      </w:r>
    </w:p>
    <w:p w14:paraId="000A0353" w14:textId="51837EA0" w:rsidR="00B81806" w:rsidRDefault="00B81806" w:rsidP="00201093">
      <w:proofErr w:type="spellStart"/>
      <w:r w:rsidRPr="00B81806">
        <w:rPr>
          <w:b/>
          <w:bCs/>
        </w:rPr>
        <w:t>D</w:t>
      </w:r>
      <w:r w:rsidRPr="00B81806">
        <w:rPr>
          <w:b/>
          <w:bCs/>
        </w:rPr>
        <w:t>rawio</w:t>
      </w:r>
      <w:proofErr w:type="spellEnd"/>
      <w:r w:rsidRPr="00B81806">
        <w:rPr>
          <w:b/>
          <w:bCs/>
        </w:rPr>
        <w:t xml:space="preserve"> es la herramienta CASE </w:t>
      </w:r>
      <w:r>
        <w:t>que usamos para realizar la actividad.</w:t>
      </w:r>
    </w:p>
    <w:p w14:paraId="4FA20539" w14:textId="14CB36F7" w:rsidR="00201093" w:rsidRDefault="00201093" w:rsidP="00201093">
      <w:r>
        <w:t xml:space="preserve">Se realizan varias reuniones para afrontar la actividad en ambos requerimientos y mediante </w:t>
      </w:r>
      <w:proofErr w:type="spellStart"/>
      <w:r>
        <w:t>git</w:t>
      </w:r>
      <w:proofErr w:type="spellEnd"/>
      <w:r>
        <w:t xml:space="preserve"> vamos   realizando distintas versiones en el repositorio.</w:t>
      </w:r>
    </w:p>
    <w:p w14:paraId="15AF3C84" w14:textId="77777777" w:rsidR="00201093" w:rsidRDefault="00201093" w:rsidP="00201093"/>
    <w:p w14:paraId="7EB16180" w14:textId="15F124B1" w:rsidR="00201093" w:rsidRDefault="00201093" w:rsidP="00201093">
      <w:pPr>
        <w:rPr>
          <w:b/>
          <w:bCs/>
        </w:rPr>
      </w:pPr>
      <w:r>
        <w:rPr>
          <w:b/>
          <w:bCs/>
        </w:rPr>
        <w:t>Lo primero que hacemos todos los integrantes de la actividad antes de nada es actualizar nuestro repositorio local con el repositorio remoto, de esa manera todas comenzaremos con la misma imagen del proyecto “</w:t>
      </w:r>
      <w:proofErr w:type="spellStart"/>
      <w:r>
        <w:rPr>
          <w:b/>
          <w:bCs/>
        </w:rPr>
        <w:t>git</w:t>
      </w:r>
      <w:proofErr w:type="spellEnd"/>
      <w:r>
        <w:rPr>
          <w:b/>
          <w:bCs/>
        </w:rPr>
        <w:t xml:space="preserve"> </w:t>
      </w:r>
      <w:proofErr w:type="spellStart"/>
      <w:r>
        <w:rPr>
          <w:b/>
          <w:bCs/>
        </w:rPr>
        <w:t>pull</w:t>
      </w:r>
      <w:proofErr w:type="spellEnd"/>
      <w:r>
        <w:rPr>
          <w:b/>
          <w:bCs/>
        </w:rPr>
        <w:t xml:space="preserve"> </w:t>
      </w:r>
      <w:proofErr w:type="spellStart"/>
      <w:r>
        <w:rPr>
          <w:b/>
          <w:bCs/>
        </w:rPr>
        <w:t>origin</w:t>
      </w:r>
      <w:proofErr w:type="spellEnd"/>
      <w:r>
        <w:rPr>
          <w:b/>
          <w:bCs/>
        </w:rPr>
        <w:t xml:space="preserve"> </w:t>
      </w:r>
      <w:proofErr w:type="spellStart"/>
      <w:r>
        <w:rPr>
          <w:b/>
          <w:bCs/>
        </w:rPr>
        <w:t>main</w:t>
      </w:r>
      <w:proofErr w:type="spellEnd"/>
      <w:r>
        <w:rPr>
          <w:b/>
          <w:bCs/>
        </w:rPr>
        <w:t>”.</w:t>
      </w:r>
    </w:p>
    <w:p w14:paraId="3283CFCA" w14:textId="77777777" w:rsidR="00201093" w:rsidRDefault="00201093">
      <w:pPr>
        <w:rPr>
          <w:u w:val="single"/>
        </w:rPr>
      </w:pPr>
    </w:p>
    <w:p w14:paraId="60E906C8" w14:textId="66B60331" w:rsidR="00466CB3" w:rsidRDefault="00466CB3">
      <w:pPr>
        <w:rPr>
          <w:u w:val="single"/>
        </w:rPr>
      </w:pPr>
    </w:p>
    <w:p w14:paraId="6FA55526" w14:textId="34C097A7" w:rsidR="00466CB3" w:rsidRDefault="00466CB3">
      <w:pPr>
        <w:rPr>
          <w:u w:val="single"/>
        </w:rPr>
      </w:pPr>
    </w:p>
    <w:p w14:paraId="5B86BD74" w14:textId="5B1EF889" w:rsidR="00466CB3" w:rsidRDefault="00466CB3">
      <w:pPr>
        <w:rPr>
          <w:u w:val="single"/>
        </w:rPr>
      </w:pPr>
    </w:p>
    <w:p w14:paraId="4E31811A" w14:textId="5C329A69" w:rsidR="00466CB3" w:rsidRDefault="00466CB3">
      <w:pPr>
        <w:rPr>
          <w:u w:val="single"/>
        </w:rPr>
      </w:pPr>
    </w:p>
    <w:p w14:paraId="1C5A916D" w14:textId="5989CFEC" w:rsidR="00466CB3" w:rsidRDefault="00466CB3">
      <w:pPr>
        <w:rPr>
          <w:u w:val="single"/>
        </w:rPr>
      </w:pPr>
    </w:p>
    <w:p w14:paraId="16FA7BF6" w14:textId="22723D13" w:rsidR="00466CB3" w:rsidRDefault="00466CB3">
      <w:pPr>
        <w:rPr>
          <w:u w:val="single"/>
        </w:rPr>
      </w:pPr>
    </w:p>
    <w:p w14:paraId="139DB7EE" w14:textId="24A5D784" w:rsidR="00466CB3" w:rsidRDefault="00466CB3">
      <w:pPr>
        <w:rPr>
          <w:u w:val="single"/>
        </w:rPr>
      </w:pPr>
    </w:p>
    <w:p w14:paraId="0949A352" w14:textId="690B3563" w:rsidR="00466CB3" w:rsidRDefault="00466CB3">
      <w:pPr>
        <w:rPr>
          <w:u w:val="single"/>
        </w:rPr>
      </w:pPr>
    </w:p>
    <w:p w14:paraId="098BCA58" w14:textId="77777777" w:rsidR="00201093" w:rsidRDefault="00201093">
      <w:pPr>
        <w:rPr>
          <w:u w:val="single"/>
        </w:rPr>
      </w:pPr>
    </w:p>
    <w:p w14:paraId="3AB8304A" w14:textId="77777777" w:rsidR="00201093" w:rsidRDefault="00201093">
      <w:pPr>
        <w:rPr>
          <w:u w:val="single"/>
        </w:rPr>
      </w:pPr>
    </w:p>
    <w:p w14:paraId="655A9875" w14:textId="77777777" w:rsidR="00201093" w:rsidRDefault="00201093">
      <w:pPr>
        <w:rPr>
          <w:u w:val="single"/>
        </w:rPr>
      </w:pPr>
    </w:p>
    <w:p w14:paraId="331B8B60" w14:textId="472158DB" w:rsidR="00327E56" w:rsidRDefault="00327E56">
      <w:pPr>
        <w:rPr>
          <w:u w:val="single"/>
        </w:rPr>
      </w:pPr>
      <w:r>
        <w:rPr>
          <w:u w:val="single"/>
        </w:rPr>
        <w:t>Requerimiento 1:</w:t>
      </w:r>
    </w:p>
    <w:p w14:paraId="3EF079C2" w14:textId="75DF2942" w:rsidR="00327E56" w:rsidRDefault="00327E56">
      <w:pPr>
        <w:rPr>
          <w:u w:val="single"/>
        </w:rPr>
      </w:pPr>
      <w:r>
        <w:rPr>
          <w:u w:val="single"/>
        </w:rPr>
        <w:t>Caso de uso:</w:t>
      </w:r>
    </w:p>
    <w:p w14:paraId="0D3EC8A8" w14:textId="7F34CC53" w:rsidR="00327E56" w:rsidRDefault="00327E56">
      <w:pPr>
        <w:rPr>
          <w:u w:val="single"/>
        </w:rPr>
      </w:pPr>
    </w:p>
    <w:p w14:paraId="278F9A71" w14:textId="6B62A7DB" w:rsidR="00274915" w:rsidRDefault="00274915">
      <w:r w:rsidRPr="00D13F67">
        <w:t xml:space="preserve">Identificamos dos actores </w:t>
      </w:r>
      <w:r w:rsidR="00D13F67" w:rsidRPr="00D13F67">
        <w:t>principales,</w:t>
      </w:r>
      <w:r w:rsidRPr="00D13F67">
        <w:t xml:space="preserve"> el vendedor/empleado y el actor final como cliente.</w:t>
      </w:r>
    </w:p>
    <w:p w14:paraId="42CE63F6" w14:textId="4A0AC3B6" w:rsidR="00D13F67" w:rsidRDefault="00D13F67">
      <w:r>
        <w:t>El actor vendedor</w:t>
      </w:r>
      <w:r w:rsidR="00EA2900">
        <w:t xml:space="preserve"> puede realizar los siguientes casos de </w:t>
      </w:r>
      <w:r w:rsidR="000164AA">
        <w:t>usos:</w:t>
      </w:r>
    </w:p>
    <w:p w14:paraId="469D82AD" w14:textId="4E7C59AB" w:rsidR="00EA2900" w:rsidRDefault="00EA2900">
      <w:r>
        <w:tab/>
      </w:r>
      <w:r w:rsidR="00D868D7">
        <w:sym w:font="Wingdings" w:char="F0E0"/>
      </w:r>
      <w:r w:rsidR="00D868D7">
        <w:t>Venta Artículo</w:t>
      </w:r>
    </w:p>
    <w:p w14:paraId="1388DDF3" w14:textId="311A96ED" w:rsidR="00D868D7" w:rsidRDefault="00D868D7">
      <w:r>
        <w:tab/>
      </w:r>
      <w:r>
        <w:sym w:font="Wingdings" w:char="F0E0"/>
      </w:r>
      <w:r>
        <w:t>Mantenimiento Clientes</w:t>
      </w:r>
    </w:p>
    <w:p w14:paraId="641CC65B" w14:textId="7DBDD84C" w:rsidR="00D868D7" w:rsidRDefault="00D868D7">
      <w:r>
        <w:tab/>
      </w:r>
      <w:r>
        <w:sym w:font="Wingdings" w:char="F0E0"/>
      </w:r>
      <w:r>
        <w:t xml:space="preserve">Mantenimiento </w:t>
      </w:r>
      <w:r w:rsidR="007D6A09">
        <w:t xml:space="preserve">Artículos </w:t>
      </w:r>
    </w:p>
    <w:p w14:paraId="49CE3357" w14:textId="780881F3" w:rsidR="007D6A09" w:rsidRDefault="007D6A09">
      <w:r>
        <w:tab/>
      </w:r>
      <w:r>
        <w:sym w:font="Wingdings" w:char="F0E0"/>
      </w:r>
      <w:r>
        <w:t>Mantenimiento de facturas</w:t>
      </w:r>
    </w:p>
    <w:p w14:paraId="796E3173" w14:textId="382E1125" w:rsidR="007D6A09" w:rsidRDefault="007D6A09">
      <w:r>
        <w:tab/>
      </w:r>
      <w:r>
        <w:sym w:font="Wingdings" w:char="F0E0"/>
      </w:r>
      <w:r>
        <w:t>Informes</w:t>
      </w:r>
    </w:p>
    <w:p w14:paraId="5A549786" w14:textId="2442854F" w:rsidR="007D6A09" w:rsidRDefault="007D6A09"/>
    <w:p w14:paraId="77346C0A" w14:textId="77777777" w:rsidR="00AF7687" w:rsidRDefault="00AF7687">
      <w:r>
        <w:t>La parte más compleja del proceso es la venta del artículo hasta generar la factura</w:t>
      </w:r>
    </w:p>
    <w:p w14:paraId="2700FEFE" w14:textId="3121B145" w:rsidR="000C26A7" w:rsidRDefault="00AF7687">
      <w:r>
        <w:t>para el cliente.</w:t>
      </w:r>
    </w:p>
    <w:p w14:paraId="3E9887E6" w14:textId="52FA7F48" w:rsidR="00392A77" w:rsidRDefault="00392A77">
      <w:r>
        <w:t>El caso de uso “Venta Artículos” desencadena el caso de uso ·Localizar Cliente”, que a su vez hereda del caso de uso “Mantenimiento Cliente</w:t>
      </w:r>
      <w:proofErr w:type="gramStart"/>
      <w:r>
        <w:t>” ,</w:t>
      </w:r>
      <w:proofErr w:type="gramEnd"/>
      <w:r>
        <w:t xml:space="preserve"> en el caso de que el cliente no existiera o fuera necesario modificar algún dato que luego será reflejado en la factura.</w:t>
      </w:r>
    </w:p>
    <w:p w14:paraId="6EF1CFAF" w14:textId="248B238A" w:rsidR="00F67E44" w:rsidRDefault="00F67E44" w:rsidP="004727CD">
      <w:pPr>
        <w:ind w:left="720" w:firstLine="720"/>
      </w:pPr>
      <w:r>
        <w:rPr>
          <w:noProof/>
        </w:rPr>
        <w:drawing>
          <wp:inline distT="0" distB="0" distL="0" distR="0" wp14:anchorId="08DF37C8" wp14:editId="60794D43">
            <wp:extent cx="1866900" cy="1866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875" t="23122" r="47790" b="9792"/>
                    <a:stretch/>
                  </pic:blipFill>
                  <pic:spPr bwMode="auto">
                    <a:xfrm>
                      <a:off x="0" y="0"/>
                      <a:ext cx="1866900" cy="1866900"/>
                    </a:xfrm>
                    <a:prstGeom prst="rect">
                      <a:avLst/>
                    </a:prstGeom>
                    <a:ln>
                      <a:noFill/>
                    </a:ln>
                    <a:extLst>
                      <a:ext uri="{53640926-AAD7-44D8-BBD7-CCE9431645EC}">
                        <a14:shadowObscured xmlns:a14="http://schemas.microsoft.com/office/drawing/2010/main"/>
                      </a:ext>
                    </a:extLst>
                  </pic:spPr>
                </pic:pic>
              </a:graphicData>
            </a:graphic>
          </wp:inline>
        </w:drawing>
      </w:r>
    </w:p>
    <w:p w14:paraId="05155FB2" w14:textId="7B55F2D1" w:rsidR="00DF530A" w:rsidRDefault="00DF530A">
      <w:r>
        <w:t xml:space="preserve">Una vez localizado el cliente para tramitar la </w:t>
      </w:r>
      <w:r w:rsidR="000C4376">
        <w:t>factura,</w:t>
      </w:r>
      <w:r>
        <w:t xml:space="preserve"> localizamos </w:t>
      </w:r>
      <w:r w:rsidR="000C4376">
        <w:t xml:space="preserve">el articulo o artículos que queremos ir </w:t>
      </w:r>
      <w:r w:rsidR="00E4072A">
        <w:t>incluyendo</w:t>
      </w:r>
      <w:r w:rsidR="000C4376">
        <w:t xml:space="preserve"> en la factura </w:t>
      </w:r>
      <w:r w:rsidR="00E4072A">
        <w:t>que a su vez hereda del caso de uso “Mantenimiento Articulo”.</w:t>
      </w:r>
    </w:p>
    <w:p w14:paraId="73FD21DD" w14:textId="51091C9C" w:rsidR="008C1E62" w:rsidRDefault="008C1E62"/>
    <w:p w14:paraId="659B7A4A" w14:textId="58F1DE96" w:rsidR="008C1E62" w:rsidRDefault="00B73542" w:rsidP="00C75DD7">
      <w:pPr>
        <w:ind w:left="1440"/>
      </w:pPr>
      <w:r w:rsidRPr="00B73542">
        <w:rPr>
          <w:noProof/>
          <w:highlight w:val="yellow"/>
        </w:rPr>
        <w:drawing>
          <wp:inline distT="0" distB="0" distL="0" distR="0" wp14:anchorId="51F516CE" wp14:editId="17487120">
            <wp:extent cx="3038475" cy="97326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980" t="21819" r="35442" b="64829"/>
                    <a:stretch/>
                  </pic:blipFill>
                  <pic:spPr bwMode="auto">
                    <a:xfrm>
                      <a:off x="0" y="0"/>
                      <a:ext cx="3068384" cy="982842"/>
                    </a:xfrm>
                    <a:prstGeom prst="rect">
                      <a:avLst/>
                    </a:prstGeom>
                    <a:ln>
                      <a:noFill/>
                    </a:ln>
                    <a:extLst>
                      <a:ext uri="{53640926-AAD7-44D8-BBD7-CCE9431645EC}">
                        <a14:shadowObscured xmlns:a14="http://schemas.microsoft.com/office/drawing/2010/main"/>
                      </a:ext>
                    </a:extLst>
                  </pic:spPr>
                </pic:pic>
              </a:graphicData>
            </a:graphic>
          </wp:inline>
        </w:drawing>
      </w:r>
    </w:p>
    <w:p w14:paraId="3E352279" w14:textId="177846F7" w:rsidR="00E4072A" w:rsidRDefault="00E4072A"/>
    <w:p w14:paraId="7C471E62" w14:textId="11CA5403" w:rsidR="00E4072A" w:rsidRDefault="00E4072A">
      <w:r>
        <w:lastRenderedPageBreak/>
        <w:t xml:space="preserve">Una vez finalicemos con las líneas de los distintos artículos introducidos desencadenamos el caso de uso “Generar Factura”, donde deberíamos indicar los datos del </w:t>
      </w:r>
      <w:r w:rsidR="002D18E7">
        <w:t>Cliente,</w:t>
      </w:r>
      <w:r>
        <w:t xml:space="preserve"> tanto si es particular (con su descuento) como si es empresa con su CIF</w:t>
      </w:r>
      <w:r w:rsidR="002D18E7">
        <w:t xml:space="preserve"> y razón social</w:t>
      </w:r>
      <w:r>
        <w:t>.</w:t>
      </w:r>
    </w:p>
    <w:p w14:paraId="1FDD9CF6" w14:textId="1A05B4FC" w:rsidR="002D18E7" w:rsidRDefault="002D18E7"/>
    <w:p w14:paraId="67FCDC5F" w14:textId="6880F419" w:rsidR="002D18E7" w:rsidRDefault="002D18E7">
      <w:r>
        <w:t xml:space="preserve">Dentro los casos de usos </w:t>
      </w:r>
      <w:r w:rsidR="0008100A">
        <w:t xml:space="preserve">de mantenimiento es caso mas particular sería al que se refiere al </w:t>
      </w:r>
      <w:r w:rsidR="00B04451">
        <w:t>cliente,</w:t>
      </w:r>
      <w:r w:rsidR="0008100A">
        <w:t xml:space="preserve"> ya que como podemos observar tanto el caso de uso “Alta Cliente” como “</w:t>
      </w:r>
      <w:proofErr w:type="spellStart"/>
      <w:r w:rsidR="0008100A">
        <w:t>Modif</w:t>
      </w:r>
      <w:proofErr w:type="spellEnd"/>
      <w:r w:rsidR="0008100A">
        <w:t xml:space="preserve">. </w:t>
      </w:r>
      <w:r w:rsidR="00B04451">
        <w:t xml:space="preserve">Cliente” pueden desencadenar un caso de uso de tipo </w:t>
      </w:r>
      <w:proofErr w:type="spellStart"/>
      <w:proofErr w:type="gramStart"/>
      <w:r w:rsidR="00B04451">
        <w:t>extends</w:t>
      </w:r>
      <w:proofErr w:type="spellEnd"/>
      <w:r w:rsidR="00B04451">
        <w:t xml:space="preserve"> ,</w:t>
      </w:r>
      <w:proofErr w:type="gramEnd"/>
      <w:r w:rsidR="00B04451">
        <w:t xml:space="preserve"> ya que puede ir por la opción de cliente o de empresa.</w:t>
      </w:r>
    </w:p>
    <w:p w14:paraId="3621508E" w14:textId="371C1986" w:rsidR="004727CD" w:rsidRDefault="004727CD"/>
    <w:p w14:paraId="4C0BFD86" w14:textId="2954304F" w:rsidR="004727CD" w:rsidRDefault="00EE246A" w:rsidP="00EE246A">
      <w:pPr>
        <w:ind w:firstLine="720"/>
      </w:pPr>
      <w:r>
        <w:rPr>
          <w:noProof/>
        </w:rPr>
        <w:drawing>
          <wp:inline distT="0" distB="0" distL="0" distR="0" wp14:anchorId="1DCE203E" wp14:editId="59D5EB64">
            <wp:extent cx="4619625" cy="11791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224" t="33218" r="24330" b="43009"/>
                    <a:stretch/>
                  </pic:blipFill>
                  <pic:spPr bwMode="auto">
                    <a:xfrm>
                      <a:off x="0" y="0"/>
                      <a:ext cx="4641713" cy="1184773"/>
                    </a:xfrm>
                    <a:prstGeom prst="rect">
                      <a:avLst/>
                    </a:prstGeom>
                    <a:ln>
                      <a:noFill/>
                    </a:ln>
                    <a:extLst>
                      <a:ext uri="{53640926-AAD7-44D8-BBD7-CCE9431645EC}">
                        <a14:shadowObscured xmlns:a14="http://schemas.microsoft.com/office/drawing/2010/main"/>
                      </a:ext>
                    </a:extLst>
                  </pic:spPr>
                </pic:pic>
              </a:graphicData>
            </a:graphic>
          </wp:inline>
        </w:drawing>
      </w:r>
    </w:p>
    <w:p w14:paraId="78D8D1A6" w14:textId="30EFB921" w:rsidR="006C535A" w:rsidRDefault="006C535A"/>
    <w:p w14:paraId="779DE926" w14:textId="2BDA869E" w:rsidR="006C535A" w:rsidRDefault="006C535A">
      <w:r>
        <w:t xml:space="preserve">En el resto de casos de usos de Mantenimiento usamos </w:t>
      </w:r>
      <w:proofErr w:type="spellStart"/>
      <w:r>
        <w:t>extends</w:t>
      </w:r>
      <w:proofErr w:type="spellEnd"/>
      <w:r>
        <w:t xml:space="preserve"> para facilitar la elección de las distintas opciones como </w:t>
      </w:r>
      <w:proofErr w:type="spellStart"/>
      <w:proofErr w:type="gramStart"/>
      <w:r>
        <w:t>Alta,Baja</w:t>
      </w:r>
      <w:proofErr w:type="spellEnd"/>
      <w:proofErr w:type="gramEnd"/>
      <w:r>
        <w:t>,…</w:t>
      </w:r>
    </w:p>
    <w:p w14:paraId="479D81D8" w14:textId="008B2040" w:rsidR="001C600C" w:rsidRDefault="001C600C"/>
    <w:p w14:paraId="7460F67D" w14:textId="1E813E18" w:rsidR="001C600C" w:rsidRPr="00D13F67" w:rsidRDefault="001C600C">
      <w:r>
        <w:t xml:space="preserve">En el caso de Informes usamos </w:t>
      </w:r>
      <w:proofErr w:type="spellStart"/>
      <w:r>
        <w:t>extends</w:t>
      </w:r>
      <w:proofErr w:type="spellEnd"/>
      <w:r>
        <w:t xml:space="preserve"> para facilitar la opcionalidad del menú.</w:t>
      </w:r>
    </w:p>
    <w:p w14:paraId="6DAC1ED1" w14:textId="77777777" w:rsidR="00274915" w:rsidRDefault="00274915">
      <w:pPr>
        <w:rPr>
          <w:u w:val="single"/>
        </w:rPr>
      </w:pPr>
    </w:p>
    <w:p w14:paraId="120C92C2" w14:textId="0766E815" w:rsidR="00327E56" w:rsidRDefault="00327E56">
      <w:pPr>
        <w:rPr>
          <w:u w:val="single"/>
        </w:rPr>
      </w:pPr>
    </w:p>
    <w:p w14:paraId="11E22BAC" w14:textId="7EB44293" w:rsidR="00327E56" w:rsidRDefault="00327E56">
      <w:pPr>
        <w:rPr>
          <w:u w:val="single"/>
        </w:rPr>
      </w:pPr>
    </w:p>
    <w:p w14:paraId="646B0D24" w14:textId="79E41523" w:rsidR="00EE246A" w:rsidRDefault="00EE246A">
      <w:pPr>
        <w:rPr>
          <w:u w:val="single"/>
        </w:rPr>
      </w:pPr>
    </w:p>
    <w:p w14:paraId="3E0BD19B" w14:textId="667504BE" w:rsidR="00EE246A" w:rsidRDefault="00EE246A">
      <w:pPr>
        <w:rPr>
          <w:u w:val="single"/>
        </w:rPr>
      </w:pPr>
    </w:p>
    <w:p w14:paraId="3243DA45" w14:textId="77777777" w:rsidR="00EE246A" w:rsidRDefault="00EE246A">
      <w:pPr>
        <w:rPr>
          <w:u w:val="single"/>
        </w:rPr>
      </w:pPr>
    </w:p>
    <w:p w14:paraId="49BECCA8" w14:textId="40C42A3C" w:rsidR="00327E56" w:rsidRDefault="00327E56">
      <w:pPr>
        <w:rPr>
          <w:u w:val="single"/>
        </w:rPr>
      </w:pPr>
    </w:p>
    <w:p w14:paraId="40951DE8" w14:textId="33A92C84" w:rsidR="00466CB3" w:rsidRDefault="00466CB3">
      <w:pPr>
        <w:rPr>
          <w:u w:val="single"/>
        </w:rPr>
      </w:pPr>
    </w:p>
    <w:p w14:paraId="7C1D989E" w14:textId="1674EF58" w:rsidR="00466CB3" w:rsidRDefault="00466CB3">
      <w:pPr>
        <w:rPr>
          <w:u w:val="single"/>
        </w:rPr>
      </w:pPr>
    </w:p>
    <w:p w14:paraId="1F0EC5E2" w14:textId="14CA2A73" w:rsidR="00466CB3" w:rsidRDefault="00466CB3">
      <w:pPr>
        <w:rPr>
          <w:u w:val="single"/>
        </w:rPr>
      </w:pPr>
    </w:p>
    <w:p w14:paraId="2ACB2BDC" w14:textId="4F5E6599" w:rsidR="00466CB3" w:rsidRDefault="00466CB3">
      <w:pPr>
        <w:rPr>
          <w:u w:val="single"/>
        </w:rPr>
      </w:pPr>
    </w:p>
    <w:p w14:paraId="736C6DC7" w14:textId="21BC6B46" w:rsidR="00466CB3" w:rsidRDefault="00466CB3">
      <w:pPr>
        <w:rPr>
          <w:u w:val="single"/>
        </w:rPr>
      </w:pPr>
    </w:p>
    <w:p w14:paraId="546C1932" w14:textId="520F78EA" w:rsidR="00466CB3" w:rsidRDefault="00466CB3">
      <w:pPr>
        <w:rPr>
          <w:u w:val="single"/>
        </w:rPr>
      </w:pPr>
    </w:p>
    <w:p w14:paraId="369E9C79" w14:textId="7DE5A445" w:rsidR="00466CB3" w:rsidRDefault="00466CB3">
      <w:pPr>
        <w:rPr>
          <w:u w:val="single"/>
        </w:rPr>
      </w:pPr>
    </w:p>
    <w:p w14:paraId="6DDBF4DB" w14:textId="77777777" w:rsidR="00466CB3" w:rsidRDefault="00466CB3">
      <w:pPr>
        <w:rPr>
          <w:u w:val="single"/>
        </w:rPr>
      </w:pPr>
    </w:p>
    <w:p w14:paraId="14B9D1C6" w14:textId="00218821" w:rsidR="00327E56" w:rsidRDefault="00327E56">
      <w:pPr>
        <w:rPr>
          <w:u w:val="single"/>
        </w:rPr>
      </w:pPr>
      <w:r>
        <w:rPr>
          <w:u w:val="single"/>
        </w:rPr>
        <w:lastRenderedPageBreak/>
        <w:t>Requerimiento 1:</w:t>
      </w:r>
    </w:p>
    <w:p w14:paraId="21701A81" w14:textId="64B58966" w:rsidR="00327E56" w:rsidRDefault="00327E56">
      <w:pPr>
        <w:rPr>
          <w:u w:val="single"/>
        </w:rPr>
      </w:pPr>
    </w:p>
    <w:p w14:paraId="236501AC" w14:textId="42ADC058" w:rsidR="00327E56" w:rsidRDefault="00327E56">
      <w:pPr>
        <w:rPr>
          <w:u w:val="single"/>
        </w:rPr>
      </w:pPr>
      <w:r>
        <w:rPr>
          <w:u w:val="single"/>
        </w:rPr>
        <w:t>Diagrama de clase</w:t>
      </w:r>
      <w:r w:rsidR="007D7CD5">
        <w:rPr>
          <w:u w:val="single"/>
        </w:rPr>
        <w:t>s</w:t>
      </w:r>
      <w:r>
        <w:rPr>
          <w:u w:val="single"/>
        </w:rPr>
        <w:t>:</w:t>
      </w:r>
    </w:p>
    <w:p w14:paraId="272C0544" w14:textId="0E5DA6D0" w:rsidR="00C21BA7" w:rsidRDefault="00C21BA7">
      <w:pPr>
        <w:rPr>
          <w:u w:val="single"/>
        </w:rPr>
      </w:pPr>
    </w:p>
    <w:p w14:paraId="39D53D86" w14:textId="6660B23E" w:rsidR="002E1E39" w:rsidRPr="00E3669C" w:rsidRDefault="002E1E39">
      <w:r w:rsidRPr="00E3669C">
        <w:t>Como indicamos en el diagrama de</w:t>
      </w:r>
      <w:r w:rsidR="004372E4" w:rsidRPr="00E3669C">
        <w:t xml:space="preserve"> casos de </w:t>
      </w:r>
      <w:r w:rsidR="00E3669C" w:rsidRPr="00E3669C">
        <w:t>uso,</w:t>
      </w:r>
      <w:r w:rsidR="004372E4" w:rsidRPr="00E3669C">
        <w:t xml:space="preserve"> lo primero que reflejamos es la c</w:t>
      </w:r>
      <w:r w:rsidR="00015267">
        <w:t>l</w:t>
      </w:r>
      <w:r w:rsidR="004372E4" w:rsidRPr="00E3669C">
        <w:t xml:space="preserve">ase </w:t>
      </w:r>
      <w:r w:rsidR="00015267" w:rsidRPr="00E3669C">
        <w:t>cliente,</w:t>
      </w:r>
      <w:r w:rsidR="004372E4" w:rsidRPr="00E3669C">
        <w:t xml:space="preserve"> que es heredada por </w:t>
      </w:r>
      <w:proofErr w:type="spellStart"/>
      <w:r w:rsidR="004372E4" w:rsidRPr="00015267">
        <w:rPr>
          <w:b/>
          <w:bCs/>
        </w:rPr>
        <w:t>Cliente_Empresa</w:t>
      </w:r>
      <w:proofErr w:type="spellEnd"/>
      <w:r w:rsidR="004372E4" w:rsidRPr="00015267">
        <w:rPr>
          <w:b/>
          <w:bCs/>
        </w:rPr>
        <w:t xml:space="preserve"> y </w:t>
      </w:r>
      <w:proofErr w:type="spellStart"/>
      <w:r w:rsidR="004372E4" w:rsidRPr="00015267">
        <w:rPr>
          <w:b/>
          <w:bCs/>
        </w:rPr>
        <w:t>Cliente_Particular</w:t>
      </w:r>
      <w:proofErr w:type="spellEnd"/>
      <w:r w:rsidR="00CE482B" w:rsidRPr="00E3669C">
        <w:t>.</w:t>
      </w:r>
    </w:p>
    <w:p w14:paraId="6F521FC6" w14:textId="3C99DA4D" w:rsidR="004E6023" w:rsidRDefault="004E6023">
      <w:pPr>
        <w:rPr>
          <w:u w:val="single"/>
        </w:rPr>
      </w:pPr>
    </w:p>
    <w:p w14:paraId="7558A10C" w14:textId="64274AD5" w:rsidR="004E6023" w:rsidRDefault="004E6023" w:rsidP="004E6023">
      <w:pPr>
        <w:ind w:left="1440" w:firstLine="720"/>
        <w:rPr>
          <w:u w:val="single"/>
        </w:rPr>
      </w:pPr>
      <w:r>
        <w:rPr>
          <w:noProof/>
        </w:rPr>
        <w:drawing>
          <wp:inline distT="0" distB="0" distL="0" distR="0" wp14:anchorId="526EC8C9" wp14:editId="6ACE80A8">
            <wp:extent cx="1657350" cy="962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111" t="27621" r="55198" b="45027"/>
                    <a:stretch/>
                  </pic:blipFill>
                  <pic:spPr bwMode="auto">
                    <a:xfrm>
                      <a:off x="0" y="0"/>
                      <a:ext cx="1657350" cy="962025"/>
                    </a:xfrm>
                    <a:prstGeom prst="rect">
                      <a:avLst/>
                    </a:prstGeom>
                    <a:ln>
                      <a:noFill/>
                    </a:ln>
                    <a:extLst>
                      <a:ext uri="{53640926-AAD7-44D8-BBD7-CCE9431645EC}">
                        <a14:shadowObscured xmlns:a14="http://schemas.microsoft.com/office/drawing/2010/main"/>
                      </a:ext>
                    </a:extLst>
                  </pic:spPr>
                </pic:pic>
              </a:graphicData>
            </a:graphic>
          </wp:inline>
        </w:drawing>
      </w:r>
    </w:p>
    <w:p w14:paraId="352B0320" w14:textId="1D27795B" w:rsidR="00CE482B" w:rsidRPr="00E3669C" w:rsidRDefault="00CE482B">
      <w:r w:rsidRPr="00E3669C">
        <w:t xml:space="preserve">De esas dos clases </w:t>
      </w:r>
      <w:r w:rsidR="00616353" w:rsidRPr="00E3669C">
        <w:t xml:space="preserve">tenemos una relación por asociación con la clase Factura </w:t>
      </w:r>
      <w:r w:rsidR="002C7FD8" w:rsidRPr="00E3669C">
        <w:t xml:space="preserve">indicando la </w:t>
      </w:r>
      <w:proofErr w:type="spellStart"/>
      <w:r w:rsidR="002C7FD8" w:rsidRPr="00E3669C">
        <w:t>cardinalidad</w:t>
      </w:r>
      <w:proofErr w:type="spellEnd"/>
      <w:r w:rsidR="004B7697" w:rsidRPr="00E3669C">
        <w:t xml:space="preserve"> 1 – </w:t>
      </w:r>
      <w:proofErr w:type="gramStart"/>
      <w:r w:rsidR="004B7697" w:rsidRPr="00E3669C">
        <w:t>0.*</w:t>
      </w:r>
      <w:proofErr w:type="gramEnd"/>
      <w:r w:rsidR="002C7FD8" w:rsidRPr="00E3669C">
        <w:t xml:space="preserve"> , es decir que un cliente (</w:t>
      </w:r>
      <w:r w:rsidR="00856BAF" w:rsidRPr="00E3669C">
        <w:t xml:space="preserve">Particular/Empresa)  </w:t>
      </w:r>
      <w:r w:rsidR="00990D6C" w:rsidRPr="00E3669C">
        <w:t>tiene</w:t>
      </w:r>
      <w:r w:rsidR="00856BAF" w:rsidRPr="00E3669C">
        <w:t xml:space="preserve"> una factura </w:t>
      </w:r>
      <w:r w:rsidR="00990D6C" w:rsidRPr="00E3669C">
        <w:t>o muchas facturas</w:t>
      </w:r>
      <w:r w:rsidR="005E336D" w:rsidRPr="00E3669C">
        <w:t xml:space="preserve"> o ninguna factura y figurar como cliente</w:t>
      </w:r>
      <w:r w:rsidR="00990D6C" w:rsidRPr="00E3669C">
        <w:t xml:space="preserve"> </w:t>
      </w:r>
      <w:r w:rsidR="00856BAF" w:rsidRPr="00E3669C">
        <w:t xml:space="preserve">y una factura </w:t>
      </w:r>
      <w:r w:rsidR="00990D6C" w:rsidRPr="00E3669C">
        <w:t xml:space="preserve">tiene  </w:t>
      </w:r>
      <w:r w:rsidR="005D513D" w:rsidRPr="00E3669C">
        <w:t>un</w:t>
      </w:r>
      <w:r w:rsidR="00990D6C" w:rsidRPr="00E3669C">
        <w:t xml:space="preserve"> único </w:t>
      </w:r>
      <w:r w:rsidR="005D513D" w:rsidRPr="00E3669C">
        <w:t xml:space="preserve"> cliente</w:t>
      </w:r>
      <w:r w:rsidR="001F2D17" w:rsidRPr="00E3669C">
        <w:t>.</w:t>
      </w:r>
    </w:p>
    <w:p w14:paraId="49169487" w14:textId="77777777" w:rsidR="00CE482B" w:rsidRDefault="00CE482B">
      <w:pPr>
        <w:rPr>
          <w:u w:val="single"/>
        </w:rPr>
      </w:pPr>
    </w:p>
    <w:p w14:paraId="55802BBE" w14:textId="5750C10E" w:rsidR="00C21BA7" w:rsidRDefault="005049BA" w:rsidP="005E336D">
      <w:pPr>
        <w:ind w:left="1440" w:firstLine="720"/>
        <w:rPr>
          <w:u w:val="single"/>
        </w:rPr>
      </w:pPr>
      <w:r>
        <w:rPr>
          <w:noProof/>
        </w:rPr>
        <w:drawing>
          <wp:inline distT="0" distB="0" distL="0" distR="0" wp14:anchorId="7C9C5E20" wp14:editId="27B45EE3">
            <wp:extent cx="2600325" cy="9810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641" t="25456" r="37206" b="46651"/>
                    <a:stretch/>
                  </pic:blipFill>
                  <pic:spPr bwMode="auto">
                    <a:xfrm>
                      <a:off x="0" y="0"/>
                      <a:ext cx="2600325" cy="981075"/>
                    </a:xfrm>
                    <a:prstGeom prst="rect">
                      <a:avLst/>
                    </a:prstGeom>
                    <a:ln>
                      <a:noFill/>
                    </a:ln>
                    <a:extLst>
                      <a:ext uri="{53640926-AAD7-44D8-BBD7-CCE9431645EC}">
                        <a14:shadowObscured xmlns:a14="http://schemas.microsoft.com/office/drawing/2010/main"/>
                      </a:ext>
                    </a:extLst>
                  </pic:spPr>
                </pic:pic>
              </a:graphicData>
            </a:graphic>
          </wp:inline>
        </w:drawing>
      </w:r>
    </w:p>
    <w:p w14:paraId="500B28BA" w14:textId="57263DF6" w:rsidR="005E336D" w:rsidRDefault="005E336D" w:rsidP="005E336D">
      <w:pPr>
        <w:ind w:left="1440" w:firstLine="720"/>
        <w:rPr>
          <w:u w:val="single"/>
        </w:rPr>
      </w:pPr>
    </w:p>
    <w:p w14:paraId="7123F0C3" w14:textId="77777777" w:rsidR="005E336D" w:rsidRDefault="005E336D" w:rsidP="005E336D">
      <w:pPr>
        <w:ind w:left="1440" w:firstLine="720"/>
        <w:rPr>
          <w:u w:val="single"/>
        </w:rPr>
      </w:pPr>
    </w:p>
    <w:p w14:paraId="4240DB8D" w14:textId="420FABFE" w:rsidR="00642457" w:rsidRPr="00E3669C" w:rsidRDefault="005E336D">
      <w:r w:rsidRPr="00E3669C">
        <w:t xml:space="preserve">A </w:t>
      </w:r>
      <w:r w:rsidR="00642457" w:rsidRPr="00E3669C">
        <w:t>continuación,</w:t>
      </w:r>
      <w:r w:rsidRPr="00E3669C">
        <w:t xml:space="preserve"> una </w:t>
      </w:r>
      <w:r w:rsidR="00E3669C" w:rsidRPr="00E3669C">
        <w:t>factura tiene</w:t>
      </w:r>
      <w:r w:rsidR="00D21749" w:rsidRPr="00E3669C">
        <w:t xml:space="preserve"> </w:t>
      </w:r>
      <w:r w:rsidR="00490CA0" w:rsidRPr="00E3669C">
        <w:t xml:space="preserve">distintas líneas sobre el concepto/articulo para </w:t>
      </w:r>
      <w:r w:rsidR="00E3669C" w:rsidRPr="00E3669C">
        <w:t>facturas,</w:t>
      </w:r>
      <w:r w:rsidR="00490CA0" w:rsidRPr="00E3669C">
        <w:t xml:space="preserve"> no podemos tener facturas sin concepto/articulo.</w:t>
      </w:r>
      <w:r w:rsidR="00642457" w:rsidRPr="00E3669C">
        <w:t xml:space="preserve"> Esto genera una dependencia de composición entre la factura y las </w:t>
      </w:r>
      <w:r w:rsidR="00E3669C" w:rsidRPr="00E3669C">
        <w:t>líneas,</w:t>
      </w:r>
      <w:r w:rsidR="00642457" w:rsidRPr="00E3669C">
        <w:t xml:space="preserve"> es </w:t>
      </w:r>
      <w:r w:rsidR="00E3669C" w:rsidRPr="00E3669C">
        <w:t>decir,</w:t>
      </w:r>
      <w:r w:rsidR="00642457" w:rsidRPr="00E3669C">
        <w:t xml:space="preserve"> si la factura desaparece desaparecen las líneas.</w:t>
      </w:r>
    </w:p>
    <w:p w14:paraId="72AF7821" w14:textId="377F8101" w:rsidR="002C069C" w:rsidRPr="00E3669C" w:rsidRDefault="002C069C">
      <w:r w:rsidRPr="00E3669C">
        <w:t xml:space="preserve">Como podemos </w:t>
      </w:r>
      <w:r w:rsidR="00E3669C" w:rsidRPr="00E3669C">
        <w:t>observar,</w:t>
      </w:r>
      <w:r w:rsidRPr="00E3669C">
        <w:t xml:space="preserve"> de una factura podemos tener 1 o muchas líneas.</w:t>
      </w:r>
    </w:p>
    <w:p w14:paraId="75CD58E3" w14:textId="49F47532" w:rsidR="00327E56" w:rsidRDefault="005E336D">
      <w:pPr>
        <w:rPr>
          <w:u w:val="single"/>
        </w:rPr>
      </w:pPr>
      <w:r>
        <w:rPr>
          <w:u w:val="single"/>
        </w:rPr>
        <w:t xml:space="preserve"> </w:t>
      </w:r>
    </w:p>
    <w:p w14:paraId="22C4D504" w14:textId="63056487" w:rsidR="00C75DD7" w:rsidRDefault="005E336D" w:rsidP="002C069C">
      <w:pPr>
        <w:ind w:left="1440" w:firstLine="720"/>
        <w:rPr>
          <w:u w:val="single"/>
        </w:rPr>
      </w:pPr>
      <w:r>
        <w:rPr>
          <w:noProof/>
        </w:rPr>
        <w:drawing>
          <wp:inline distT="0" distB="0" distL="0" distR="0" wp14:anchorId="33538A3B" wp14:editId="29B15561">
            <wp:extent cx="1743075" cy="7905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094" t="27352" r="17627" b="50171"/>
                    <a:stretch/>
                  </pic:blipFill>
                  <pic:spPr bwMode="auto">
                    <a:xfrm>
                      <a:off x="0" y="0"/>
                      <a:ext cx="1743075" cy="790575"/>
                    </a:xfrm>
                    <a:prstGeom prst="rect">
                      <a:avLst/>
                    </a:prstGeom>
                    <a:ln>
                      <a:noFill/>
                    </a:ln>
                    <a:extLst>
                      <a:ext uri="{53640926-AAD7-44D8-BBD7-CCE9431645EC}">
                        <a14:shadowObscured xmlns:a14="http://schemas.microsoft.com/office/drawing/2010/main"/>
                      </a:ext>
                    </a:extLst>
                  </pic:spPr>
                </pic:pic>
              </a:graphicData>
            </a:graphic>
          </wp:inline>
        </w:drawing>
      </w:r>
    </w:p>
    <w:p w14:paraId="0B4E1C82" w14:textId="77777777" w:rsidR="00FE22B7" w:rsidRDefault="00FE22B7">
      <w:pPr>
        <w:rPr>
          <w:u w:val="single"/>
        </w:rPr>
      </w:pPr>
    </w:p>
    <w:p w14:paraId="2CAC518E" w14:textId="77777777" w:rsidR="00FE22B7" w:rsidRDefault="00FE22B7">
      <w:pPr>
        <w:rPr>
          <w:u w:val="single"/>
        </w:rPr>
      </w:pPr>
    </w:p>
    <w:p w14:paraId="3E37832A" w14:textId="77777777" w:rsidR="00FE22B7" w:rsidRDefault="00FE22B7">
      <w:pPr>
        <w:rPr>
          <w:u w:val="single"/>
        </w:rPr>
      </w:pPr>
    </w:p>
    <w:p w14:paraId="39AC1470" w14:textId="7D30FB94" w:rsidR="00E429AB" w:rsidRPr="00E3669C" w:rsidRDefault="009F5DA8">
      <w:r w:rsidRPr="00E3669C">
        <w:lastRenderedPageBreak/>
        <w:t xml:space="preserve">Por </w:t>
      </w:r>
      <w:r w:rsidR="00B737F4" w:rsidRPr="00E3669C">
        <w:t>último,</w:t>
      </w:r>
      <w:r w:rsidRPr="00E3669C">
        <w:t xml:space="preserve"> tenemos una relación de asociación entre las líneas y los </w:t>
      </w:r>
      <w:r w:rsidR="00B737F4" w:rsidRPr="00E3669C">
        <w:t>artículos,</w:t>
      </w:r>
      <w:r w:rsidR="00735C2F" w:rsidRPr="00E3669C">
        <w:t xml:space="preserve"> ya que </w:t>
      </w:r>
      <w:r w:rsidR="00E3669C" w:rsidRPr="00E3669C">
        <w:t>una línea</w:t>
      </w:r>
      <w:r w:rsidR="00B737F4" w:rsidRPr="00E3669C">
        <w:t xml:space="preserve"> tiene</w:t>
      </w:r>
      <w:r w:rsidR="00514D45" w:rsidRPr="00E3669C">
        <w:t xml:space="preserve"> uno o muchos </w:t>
      </w:r>
      <w:r w:rsidR="00E3669C" w:rsidRPr="00E3669C">
        <w:t>artículos.</w:t>
      </w:r>
    </w:p>
    <w:p w14:paraId="53D69021" w14:textId="73275F8D" w:rsidR="00FE22B7" w:rsidRPr="00E3669C" w:rsidRDefault="00FE22B7">
      <w:r w:rsidRPr="00E3669C">
        <w:t xml:space="preserve">Con la </w:t>
      </w:r>
      <w:proofErr w:type="spellStart"/>
      <w:r w:rsidRPr="00E3669C">
        <w:t>cardinalidad</w:t>
      </w:r>
      <w:proofErr w:type="spellEnd"/>
      <w:r w:rsidRPr="00E3669C">
        <w:t xml:space="preserve"> indicamos que dentro de una línea tenemos un </w:t>
      </w:r>
      <w:r w:rsidR="00B737F4" w:rsidRPr="00E3669C">
        <w:t>artículo,</w:t>
      </w:r>
      <w:r w:rsidRPr="00E3669C">
        <w:t xml:space="preserve"> pero ese </w:t>
      </w:r>
      <w:r w:rsidR="00B737F4" w:rsidRPr="00E3669C">
        <w:t>artículo</w:t>
      </w:r>
      <w:r w:rsidRPr="00E3669C">
        <w:t xml:space="preserve"> puede estar en otras líneas de otras facturas.</w:t>
      </w:r>
    </w:p>
    <w:p w14:paraId="730A1AFD" w14:textId="7819B48B" w:rsidR="009C5BA4" w:rsidRDefault="009C5BA4" w:rsidP="00FE22B7">
      <w:pPr>
        <w:ind w:left="720" w:firstLine="720"/>
        <w:rPr>
          <w:u w:val="single"/>
        </w:rPr>
      </w:pPr>
    </w:p>
    <w:p w14:paraId="12E699AF" w14:textId="38D107C2" w:rsidR="004C0461" w:rsidRDefault="00B737F4" w:rsidP="00B737F4">
      <w:pPr>
        <w:ind w:left="1440" w:firstLine="720"/>
      </w:pPr>
      <w:r>
        <w:rPr>
          <w:noProof/>
        </w:rPr>
        <w:drawing>
          <wp:inline distT="0" distB="0" distL="0" distR="0" wp14:anchorId="53D25860" wp14:editId="2A615B28">
            <wp:extent cx="3438525" cy="683058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0026" t="18956" r="16921" b="41236"/>
                    <a:stretch/>
                  </pic:blipFill>
                  <pic:spPr bwMode="auto">
                    <a:xfrm>
                      <a:off x="0" y="0"/>
                      <a:ext cx="3440201" cy="6833912"/>
                    </a:xfrm>
                    <a:prstGeom prst="rect">
                      <a:avLst/>
                    </a:prstGeom>
                    <a:ln>
                      <a:noFill/>
                    </a:ln>
                    <a:extLst>
                      <a:ext uri="{53640926-AAD7-44D8-BBD7-CCE9431645EC}">
                        <a14:shadowObscured xmlns:a14="http://schemas.microsoft.com/office/drawing/2010/main"/>
                      </a:ext>
                    </a:extLst>
                  </pic:spPr>
                </pic:pic>
              </a:graphicData>
            </a:graphic>
          </wp:inline>
        </w:drawing>
      </w:r>
    </w:p>
    <w:p w14:paraId="46235D8A" w14:textId="55C85C96" w:rsidR="00B96D38" w:rsidRDefault="00B96D38" w:rsidP="00B737F4">
      <w:pPr>
        <w:ind w:left="1440" w:firstLine="720"/>
      </w:pPr>
    </w:p>
    <w:p w14:paraId="0294BE16" w14:textId="1F4D126F" w:rsidR="00B96D38" w:rsidRDefault="00B96D38" w:rsidP="00B737F4">
      <w:pPr>
        <w:ind w:left="1440" w:firstLine="720"/>
      </w:pPr>
    </w:p>
    <w:p w14:paraId="6956822B" w14:textId="7A8B8E0F" w:rsidR="00B96D38" w:rsidRDefault="00B96D38" w:rsidP="00B96D38">
      <w:pPr>
        <w:rPr>
          <w:u w:val="single"/>
        </w:rPr>
      </w:pPr>
      <w:r>
        <w:rPr>
          <w:u w:val="single"/>
        </w:rPr>
        <w:lastRenderedPageBreak/>
        <w:t>Requerimiento 2:</w:t>
      </w:r>
    </w:p>
    <w:p w14:paraId="36CC9798" w14:textId="16AB3F72" w:rsidR="00B96D38" w:rsidRDefault="00B96D38" w:rsidP="00B96D38">
      <w:pPr>
        <w:rPr>
          <w:u w:val="single"/>
        </w:rPr>
      </w:pPr>
      <w:r>
        <w:rPr>
          <w:u w:val="single"/>
        </w:rPr>
        <w:t>Caso de uso:</w:t>
      </w:r>
    </w:p>
    <w:p w14:paraId="64CB557B" w14:textId="679B2A58" w:rsidR="00B96D38" w:rsidRDefault="00B96D38" w:rsidP="00B96D38">
      <w:pPr>
        <w:rPr>
          <w:u w:val="single"/>
        </w:rPr>
      </w:pPr>
    </w:p>
    <w:p w14:paraId="46B469EE" w14:textId="12F0A628" w:rsidR="00B96D38" w:rsidRDefault="00B96D38" w:rsidP="00B96D38">
      <w:r w:rsidRPr="00B96D38">
        <w:t>Ident</w:t>
      </w:r>
      <w:r>
        <w:t>ificamos un actor principal que es el usuario.</w:t>
      </w:r>
    </w:p>
    <w:p w14:paraId="01F89B74" w14:textId="0655249C" w:rsidR="006A45F6" w:rsidRDefault="006A45F6" w:rsidP="006A45F6">
      <w:r>
        <w:t xml:space="preserve">El usuario puede realizar el caso Operador1 que es el </w:t>
      </w:r>
      <w:r w:rsidR="00120EE8">
        <w:t>inicial,</w:t>
      </w:r>
      <w:r w:rsidR="005B0286">
        <w:t xml:space="preserve"> es donde introducimos el primer operador.</w:t>
      </w:r>
    </w:p>
    <w:p w14:paraId="019732CA" w14:textId="05C8BED8" w:rsidR="001101BF" w:rsidRDefault="001101BF" w:rsidP="00B96D38">
      <w:r>
        <w:t xml:space="preserve">El primer caso de uso “Operador1” </w:t>
      </w:r>
      <w:r w:rsidR="00754F17">
        <w:t>extiende (</w:t>
      </w:r>
      <w:proofErr w:type="spellStart"/>
      <w:r w:rsidR="00754F17">
        <w:t>extends</w:t>
      </w:r>
      <w:proofErr w:type="spellEnd"/>
      <w:r w:rsidR="00754F17">
        <w:t>)</w:t>
      </w:r>
      <w:r>
        <w:t xml:space="preserve"> los casos “Suma”, “Resta”, “Producto” y “</w:t>
      </w:r>
      <w:r w:rsidR="00754F17">
        <w:t>Cociente”</w:t>
      </w:r>
      <w:r w:rsidR="008F7572">
        <w:t xml:space="preserve">.  Se usa </w:t>
      </w:r>
      <w:proofErr w:type="spellStart"/>
      <w:r w:rsidR="008F7572">
        <w:t>extends</w:t>
      </w:r>
      <w:proofErr w:type="spellEnd"/>
      <w:r w:rsidR="008F7572">
        <w:t xml:space="preserve"> ya </w:t>
      </w:r>
      <w:r w:rsidR="002F407B">
        <w:t>que puede</w:t>
      </w:r>
      <w:r w:rsidR="008F7572">
        <w:t xml:space="preserve"> realizar cualquiera de ellos.</w:t>
      </w:r>
    </w:p>
    <w:p w14:paraId="014E26B6" w14:textId="2E2FB71C" w:rsidR="00A5353B" w:rsidRDefault="00A5353B" w:rsidP="00B96D38"/>
    <w:p w14:paraId="77908057" w14:textId="6A33E034" w:rsidR="00A5353B" w:rsidRDefault="00A5353B" w:rsidP="00466CB3">
      <w:pPr>
        <w:ind w:left="720" w:firstLine="720"/>
      </w:pPr>
      <w:r>
        <w:rPr>
          <w:noProof/>
        </w:rPr>
        <w:drawing>
          <wp:inline distT="0" distB="0" distL="0" distR="0" wp14:anchorId="7AA822B5" wp14:editId="41CDBA3F">
            <wp:extent cx="2581275" cy="241686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6707" cy="2468764"/>
                    </a:xfrm>
                    <a:prstGeom prst="rect">
                      <a:avLst/>
                    </a:prstGeom>
                    <a:noFill/>
                    <a:ln>
                      <a:noFill/>
                    </a:ln>
                  </pic:spPr>
                </pic:pic>
              </a:graphicData>
            </a:graphic>
          </wp:inline>
        </w:drawing>
      </w:r>
    </w:p>
    <w:p w14:paraId="737B5400" w14:textId="087836DA" w:rsidR="006A45F6" w:rsidRDefault="006A45F6" w:rsidP="00B96D38"/>
    <w:p w14:paraId="3799B9E2" w14:textId="2F5A0978" w:rsidR="00891DC7" w:rsidRDefault="006A45F6" w:rsidP="00B96D38">
      <w:r>
        <w:t xml:space="preserve">A su vez </w:t>
      </w:r>
      <w:r w:rsidR="002274B3">
        <w:t>los casos de uso “Suma”, “Resta” y “Cociente” extienden el caso de uso “Operador2</w:t>
      </w:r>
      <w:r w:rsidR="008F7572">
        <w:t>”. Utilizamos</w:t>
      </w:r>
      <w:r w:rsidR="002274B3">
        <w:t xml:space="preserve"> </w:t>
      </w:r>
      <w:proofErr w:type="spellStart"/>
      <w:r w:rsidR="002274B3">
        <w:t>extends</w:t>
      </w:r>
      <w:proofErr w:type="spellEnd"/>
      <w:r w:rsidR="002274B3">
        <w:t xml:space="preserve"> porque los tres casos pueden realizar el caso “Operador2” o no, ya que </w:t>
      </w:r>
      <w:r w:rsidR="007D25CA">
        <w:t xml:space="preserve">existe la posibilidad de que “Suma” y “Resta” usen el valor acumulado y “Cociente” use </w:t>
      </w:r>
      <w:r w:rsidR="001416BC">
        <w:t xml:space="preserve">el </w:t>
      </w:r>
      <w:r w:rsidR="007D25CA">
        <w:t>método inverso o raíz cuadrada</w:t>
      </w:r>
      <w:r w:rsidR="008F7572">
        <w:t>,</w:t>
      </w:r>
      <w:r w:rsidR="007D25CA">
        <w:t xml:space="preserve"> realizando solamente el caso “Operador1”.</w:t>
      </w:r>
    </w:p>
    <w:p w14:paraId="0A2680C3" w14:textId="4CD7B021" w:rsidR="008F7572" w:rsidRDefault="008F7572" w:rsidP="00B96D38">
      <w:r>
        <w:t xml:space="preserve">En </w:t>
      </w:r>
      <w:r w:rsidR="002F407B">
        <w:t>cambio,</w:t>
      </w:r>
      <w:r>
        <w:t xml:space="preserve"> para el caso de uso “Producto” utilizamos </w:t>
      </w:r>
      <w:proofErr w:type="spellStart"/>
      <w:r>
        <w:t>include</w:t>
      </w:r>
      <w:proofErr w:type="spellEnd"/>
      <w:r>
        <w:t xml:space="preserve"> ya que tiene que realizar</w:t>
      </w:r>
      <w:r w:rsidR="00891DC7">
        <w:t xml:space="preserve"> obligatoriamente</w:t>
      </w:r>
      <w:r>
        <w:t xml:space="preserve"> el caso “Operador2”.</w:t>
      </w:r>
    </w:p>
    <w:p w14:paraId="098CC978" w14:textId="7919AE26" w:rsidR="00A5353B" w:rsidRDefault="00A5353B" w:rsidP="00B96D38"/>
    <w:p w14:paraId="693AD26D" w14:textId="2FEEDBBC" w:rsidR="00A5353B" w:rsidRDefault="00A5353B" w:rsidP="00466CB3">
      <w:pPr>
        <w:ind w:left="720" w:firstLine="720"/>
      </w:pPr>
      <w:r>
        <w:rPr>
          <w:noProof/>
        </w:rPr>
        <w:lastRenderedPageBreak/>
        <w:drawing>
          <wp:inline distT="0" distB="0" distL="0" distR="0" wp14:anchorId="7C5E8C42" wp14:editId="25788776">
            <wp:extent cx="2881462" cy="22675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5746" cy="2286695"/>
                    </a:xfrm>
                    <a:prstGeom prst="rect">
                      <a:avLst/>
                    </a:prstGeom>
                    <a:noFill/>
                    <a:ln>
                      <a:noFill/>
                    </a:ln>
                  </pic:spPr>
                </pic:pic>
              </a:graphicData>
            </a:graphic>
          </wp:inline>
        </w:drawing>
      </w:r>
    </w:p>
    <w:p w14:paraId="7DF05D1F" w14:textId="093161BB" w:rsidR="00754F17" w:rsidRDefault="00754F17" w:rsidP="00B96D38"/>
    <w:p w14:paraId="467EF2F6" w14:textId="67856AAD" w:rsidR="00754F17" w:rsidRDefault="001416BC" w:rsidP="00B96D38">
      <w:r>
        <w:t>Para el</w:t>
      </w:r>
      <w:r w:rsidR="00754F17">
        <w:t xml:space="preserve"> </w:t>
      </w:r>
      <w:r w:rsidR="008F7572">
        <w:t>último caso de uso “Resultado”</w:t>
      </w:r>
      <w:r w:rsidR="00891DC7">
        <w:t xml:space="preserve"> </w:t>
      </w:r>
      <w:r>
        <w:t xml:space="preserve">usamos </w:t>
      </w:r>
      <w:proofErr w:type="spellStart"/>
      <w:r>
        <w:t>extends</w:t>
      </w:r>
      <w:proofErr w:type="spellEnd"/>
      <w:r>
        <w:t xml:space="preserve"> en cuanto a </w:t>
      </w:r>
      <w:r w:rsidR="00891DC7">
        <w:t xml:space="preserve">“Suma”, “Resta” y “Cociente” </w:t>
      </w:r>
      <w:r>
        <w:t xml:space="preserve">ya que podría realizar cualquiera de ellos. </w:t>
      </w:r>
    </w:p>
    <w:p w14:paraId="045A5700" w14:textId="3C061002" w:rsidR="001416BC" w:rsidRDefault="001416BC" w:rsidP="00B96D38">
      <w:r>
        <w:t xml:space="preserve">Con el caso “Operador2” usamos </w:t>
      </w:r>
      <w:proofErr w:type="spellStart"/>
      <w:r>
        <w:t>include</w:t>
      </w:r>
      <w:proofErr w:type="spellEnd"/>
      <w:r>
        <w:t xml:space="preserve"> porque tiene que realizar el caso “Resultado”.</w:t>
      </w:r>
    </w:p>
    <w:p w14:paraId="4FA0E1E2" w14:textId="7FA274CD" w:rsidR="00B04EB2" w:rsidRDefault="00466CB3" w:rsidP="00B96D38">
      <w:r>
        <w:rPr>
          <w:noProof/>
        </w:rPr>
        <w:drawing>
          <wp:anchor distT="0" distB="0" distL="114300" distR="114300" simplePos="0" relativeHeight="251658240" behindDoc="0" locked="0" layoutInCell="1" allowOverlap="1" wp14:anchorId="2DD6C1ED" wp14:editId="76E440FD">
            <wp:simplePos x="0" y="0"/>
            <wp:positionH relativeFrom="column">
              <wp:posOffset>1205807</wp:posOffset>
            </wp:positionH>
            <wp:positionV relativeFrom="paragraph">
              <wp:posOffset>285750</wp:posOffset>
            </wp:positionV>
            <wp:extent cx="2533650" cy="232918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3650" cy="2329180"/>
                    </a:xfrm>
                    <a:prstGeom prst="rect">
                      <a:avLst/>
                    </a:prstGeom>
                    <a:noFill/>
                    <a:ln>
                      <a:noFill/>
                    </a:ln>
                  </pic:spPr>
                </pic:pic>
              </a:graphicData>
            </a:graphic>
          </wp:anchor>
        </w:drawing>
      </w:r>
    </w:p>
    <w:p w14:paraId="6627CE11" w14:textId="350799C2" w:rsidR="00B04EB2" w:rsidRDefault="00B04EB2" w:rsidP="00B96D38"/>
    <w:p w14:paraId="06EBD6E1" w14:textId="77777777" w:rsidR="00B04EB2" w:rsidRPr="00B04EB2" w:rsidRDefault="00B04EB2" w:rsidP="00B04EB2"/>
    <w:p w14:paraId="17B1B57D" w14:textId="77777777" w:rsidR="00B04EB2" w:rsidRPr="00B04EB2" w:rsidRDefault="00B04EB2" w:rsidP="00B04EB2"/>
    <w:p w14:paraId="78A8828A" w14:textId="77777777" w:rsidR="00B04EB2" w:rsidRPr="00B04EB2" w:rsidRDefault="00B04EB2" w:rsidP="00B04EB2"/>
    <w:p w14:paraId="15A07D61" w14:textId="2A4D7743" w:rsidR="00B04EB2" w:rsidRDefault="00466CB3" w:rsidP="00B96D38">
      <w:r>
        <w:tab/>
      </w:r>
    </w:p>
    <w:p w14:paraId="188407E7" w14:textId="48F6A3EA" w:rsidR="00B04EB2" w:rsidRDefault="00B04EB2" w:rsidP="00B04EB2">
      <w:pPr>
        <w:tabs>
          <w:tab w:val="center" w:pos="2167"/>
        </w:tabs>
      </w:pPr>
      <w:r>
        <w:tab/>
      </w:r>
      <w:r>
        <w:br w:type="textWrapping" w:clear="all"/>
      </w:r>
    </w:p>
    <w:p w14:paraId="0EDA4443" w14:textId="77777777" w:rsidR="00B96D38" w:rsidRDefault="00B96D38" w:rsidP="00B96D38"/>
    <w:p w14:paraId="249AB0B3" w14:textId="77777777" w:rsidR="00466CB3" w:rsidRDefault="00466CB3" w:rsidP="00A5353B">
      <w:pPr>
        <w:rPr>
          <w:u w:val="single"/>
        </w:rPr>
      </w:pPr>
    </w:p>
    <w:p w14:paraId="1ADA80F9" w14:textId="77777777" w:rsidR="00466CB3" w:rsidRDefault="00466CB3" w:rsidP="00A5353B">
      <w:pPr>
        <w:rPr>
          <w:u w:val="single"/>
        </w:rPr>
      </w:pPr>
    </w:p>
    <w:p w14:paraId="516E7BE1" w14:textId="77777777" w:rsidR="00466CB3" w:rsidRDefault="00466CB3" w:rsidP="00A5353B">
      <w:pPr>
        <w:rPr>
          <w:u w:val="single"/>
        </w:rPr>
      </w:pPr>
    </w:p>
    <w:p w14:paraId="2C5D45B4" w14:textId="77777777" w:rsidR="00466CB3" w:rsidRDefault="00466CB3" w:rsidP="00A5353B">
      <w:pPr>
        <w:rPr>
          <w:u w:val="single"/>
        </w:rPr>
      </w:pPr>
    </w:p>
    <w:p w14:paraId="0BCF76D8" w14:textId="77777777" w:rsidR="00466CB3" w:rsidRDefault="00466CB3" w:rsidP="00A5353B">
      <w:pPr>
        <w:rPr>
          <w:u w:val="single"/>
        </w:rPr>
      </w:pPr>
    </w:p>
    <w:p w14:paraId="27317067" w14:textId="77777777" w:rsidR="00466CB3" w:rsidRDefault="00466CB3" w:rsidP="00A5353B">
      <w:pPr>
        <w:rPr>
          <w:u w:val="single"/>
        </w:rPr>
      </w:pPr>
    </w:p>
    <w:p w14:paraId="7C21913E" w14:textId="77777777" w:rsidR="00466CB3" w:rsidRDefault="00466CB3" w:rsidP="00A5353B">
      <w:pPr>
        <w:rPr>
          <w:u w:val="single"/>
        </w:rPr>
      </w:pPr>
    </w:p>
    <w:p w14:paraId="39FFAD63" w14:textId="77777777" w:rsidR="00466CB3" w:rsidRDefault="00466CB3" w:rsidP="00A5353B">
      <w:pPr>
        <w:rPr>
          <w:u w:val="single"/>
        </w:rPr>
      </w:pPr>
    </w:p>
    <w:p w14:paraId="7080CEEF" w14:textId="77777777" w:rsidR="00466CB3" w:rsidRDefault="00466CB3" w:rsidP="00A5353B">
      <w:pPr>
        <w:rPr>
          <w:u w:val="single"/>
        </w:rPr>
      </w:pPr>
    </w:p>
    <w:p w14:paraId="519F4055" w14:textId="20AB8E5A" w:rsidR="00A5353B" w:rsidRDefault="00A5353B" w:rsidP="00A5353B">
      <w:pPr>
        <w:rPr>
          <w:u w:val="single"/>
        </w:rPr>
      </w:pPr>
      <w:r>
        <w:rPr>
          <w:u w:val="single"/>
        </w:rPr>
        <w:t xml:space="preserve">Requerimiento </w:t>
      </w:r>
      <w:r w:rsidR="002209A9">
        <w:rPr>
          <w:u w:val="single"/>
        </w:rPr>
        <w:t>2</w:t>
      </w:r>
      <w:r>
        <w:rPr>
          <w:u w:val="single"/>
        </w:rPr>
        <w:t>:</w:t>
      </w:r>
    </w:p>
    <w:p w14:paraId="6573D451" w14:textId="77777777" w:rsidR="00A5353B" w:rsidRDefault="00A5353B" w:rsidP="00A5353B">
      <w:pPr>
        <w:rPr>
          <w:u w:val="single"/>
        </w:rPr>
      </w:pPr>
    </w:p>
    <w:p w14:paraId="27A526A8" w14:textId="3F3CB2FC" w:rsidR="00A5353B" w:rsidRDefault="00A5353B" w:rsidP="00A5353B">
      <w:pPr>
        <w:rPr>
          <w:u w:val="single"/>
        </w:rPr>
      </w:pPr>
      <w:r>
        <w:rPr>
          <w:u w:val="single"/>
        </w:rPr>
        <w:t>Diagrama de clase</w:t>
      </w:r>
      <w:r w:rsidR="007D7CD5">
        <w:rPr>
          <w:u w:val="single"/>
        </w:rPr>
        <w:t>s</w:t>
      </w:r>
      <w:r>
        <w:rPr>
          <w:u w:val="single"/>
        </w:rPr>
        <w:t>:</w:t>
      </w:r>
    </w:p>
    <w:p w14:paraId="1C9BAA7D" w14:textId="77777777" w:rsidR="00B96D38" w:rsidRDefault="00B96D38" w:rsidP="00B96D38"/>
    <w:p w14:paraId="73F34CF5" w14:textId="1427A1F9" w:rsidR="00B96D38" w:rsidRDefault="002209A9" w:rsidP="00B96D38">
      <w:r>
        <w:t>El diagrama se compone de 5 clases:</w:t>
      </w:r>
    </w:p>
    <w:p w14:paraId="4F7D940A" w14:textId="3C182C3C" w:rsidR="002209A9" w:rsidRDefault="002209A9" w:rsidP="002209A9">
      <w:pPr>
        <w:pStyle w:val="Prrafodelista"/>
        <w:numPr>
          <w:ilvl w:val="0"/>
          <w:numId w:val="1"/>
        </w:numPr>
      </w:pPr>
      <w:r>
        <w:t>Suma</w:t>
      </w:r>
    </w:p>
    <w:p w14:paraId="0665CA46" w14:textId="464C0F99" w:rsidR="002209A9" w:rsidRDefault="002209A9" w:rsidP="002209A9">
      <w:pPr>
        <w:pStyle w:val="Prrafodelista"/>
        <w:numPr>
          <w:ilvl w:val="0"/>
          <w:numId w:val="1"/>
        </w:numPr>
      </w:pPr>
      <w:r>
        <w:t>Resta</w:t>
      </w:r>
    </w:p>
    <w:p w14:paraId="6EFF3B51" w14:textId="0F7EEAF7" w:rsidR="002209A9" w:rsidRDefault="002209A9" w:rsidP="002209A9">
      <w:pPr>
        <w:pStyle w:val="Prrafodelista"/>
        <w:numPr>
          <w:ilvl w:val="0"/>
          <w:numId w:val="1"/>
        </w:numPr>
      </w:pPr>
      <w:r>
        <w:t>Producto</w:t>
      </w:r>
    </w:p>
    <w:p w14:paraId="1308BCCE" w14:textId="0A959261" w:rsidR="002209A9" w:rsidRDefault="002209A9" w:rsidP="002209A9">
      <w:pPr>
        <w:pStyle w:val="Prrafodelista"/>
        <w:numPr>
          <w:ilvl w:val="0"/>
          <w:numId w:val="1"/>
        </w:numPr>
      </w:pPr>
      <w:r>
        <w:t>Cociente</w:t>
      </w:r>
    </w:p>
    <w:p w14:paraId="271D40DF" w14:textId="3D30E3FE" w:rsidR="002209A9" w:rsidRDefault="002209A9" w:rsidP="002209A9">
      <w:pPr>
        <w:pStyle w:val="Prrafodelista"/>
        <w:numPr>
          <w:ilvl w:val="0"/>
          <w:numId w:val="1"/>
        </w:numPr>
      </w:pPr>
      <w:r>
        <w:t>Principal</w:t>
      </w:r>
    </w:p>
    <w:p w14:paraId="59735E67" w14:textId="5F6AE07B" w:rsidR="002209A9" w:rsidRDefault="002209A9" w:rsidP="002209A9">
      <w:pPr>
        <w:pStyle w:val="Prrafodelista"/>
      </w:pPr>
    </w:p>
    <w:p w14:paraId="2232BF3A" w14:textId="5FF624F6" w:rsidR="002209A9" w:rsidRDefault="002209A9" w:rsidP="002209A9">
      <w:pPr>
        <w:pStyle w:val="Prrafodelista"/>
      </w:pPr>
      <w:r>
        <w:t>Las clases de Suma, Resta</w:t>
      </w:r>
      <w:r w:rsidR="00F4071E">
        <w:t>, Producto y Cociente usan a la clase Principal para crear objetos o para usar sus métodos. Por esa razón hay una relación de dependencia.</w:t>
      </w:r>
    </w:p>
    <w:p w14:paraId="00F4E1B0" w14:textId="4D82DB21" w:rsidR="00F4071E" w:rsidRDefault="00F4071E" w:rsidP="002209A9">
      <w:pPr>
        <w:pStyle w:val="Prrafodelista"/>
      </w:pPr>
    </w:p>
    <w:p w14:paraId="2C4C0DC9" w14:textId="5C6C11E7" w:rsidR="00F4071E" w:rsidRPr="00B96D38" w:rsidRDefault="00F4071E" w:rsidP="002209A9">
      <w:pPr>
        <w:pStyle w:val="Prrafodelista"/>
      </w:pPr>
      <w:r>
        <w:rPr>
          <w:noProof/>
        </w:rPr>
        <w:drawing>
          <wp:inline distT="0" distB="0" distL="0" distR="0" wp14:anchorId="4ED8EEC0" wp14:editId="0EEAAFEF">
            <wp:extent cx="4905375" cy="46196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5375" cy="4619625"/>
                    </a:xfrm>
                    <a:prstGeom prst="rect">
                      <a:avLst/>
                    </a:prstGeom>
                    <a:noFill/>
                    <a:ln>
                      <a:noFill/>
                    </a:ln>
                  </pic:spPr>
                </pic:pic>
              </a:graphicData>
            </a:graphic>
          </wp:inline>
        </w:drawing>
      </w:r>
    </w:p>
    <w:p w14:paraId="6AC8E7E4" w14:textId="77777777" w:rsidR="00B96D38" w:rsidRDefault="00B96D38" w:rsidP="00B737F4">
      <w:pPr>
        <w:ind w:left="1440" w:firstLine="720"/>
      </w:pPr>
    </w:p>
    <w:sectPr w:rsidR="00B96D38">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AC1D22"/>
    <w:multiLevelType w:val="hybridMultilevel"/>
    <w:tmpl w:val="A65EE6C4"/>
    <w:lvl w:ilvl="0" w:tplc="F3A6B29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autoHyphenation/>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4C0461"/>
    <w:rsid w:val="00015267"/>
    <w:rsid w:val="000164AA"/>
    <w:rsid w:val="0008100A"/>
    <w:rsid w:val="000C26A7"/>
    <w:rsid w:val="000C4376"/>
    <w:rsid w:val="000E73FA"/>
    <w:rsid w:val="001101BF"/>
    <w:rsid w:val="00120EE8"/>
    <w:rsid w:val="001416BC"/>
    <w:rsid w:val="001C600C"/>
    <w:rsid w:val="001F2D17"/>
    <w:rsid w:val="00201093"/>
    <w:rsid w:val="002209A9"/>
    <w:rsid w:val="002274B3"/>
    <w:rsid w:val="00274915"/>
    <w:rsid w:val="002C069C"/>
    <w:rsid w:val="002C7FD8"/>
    <w:rsid w:val="002D18E7"/>
    <w:rsid w:val="002E1E39"/>
    <w:rsid w:val="002F407B"/>
    <w:rsid w:val="00327E56"/>
    <w:rsid w:val="00382586"/>
    <w:rsid w:val="00392A77"/>
    <w:rsid w:val="00403F50"/>
    <w:rsid w:val="004372E4"/>
    <w:rsid w:val="00466CB3"/>
    <w:rsid w:val="004727CD"/>
    <w:rsid w:val="00490CA0"/>
    <w:rsid w:val="004B7697"/>
    <w:rsid w:val="004C0461"/>
    <w:rsid w:val="004E6023"/>
    <w:rsid w:val="005049BA"/>
    <w:rsid w:val="00514D45"/>
    <w:rsid w:val="005B0286"/>
    <w:rsid w:val="005D513D"/>
    <w:rsid w:val="005E336D"/>
    <w:rsid w:val="005E4A34"/>
    <w:rsid w:val="00616353"/>
    <w:rsid w:val="00642457"/>
    <w:rsid w:val="006A45F6"/>
    <w:rsid w:val="006C535A"/>
    <w:rsid w:val="006C77B1"/>
    <w:rsid w:val="00735C2F"/>
    <w:rsid w:val="00754F17"/>
    <w:rsid w:val="007646A4"/>
    <w:rsid w:val="007A0E0C"/>
    <w:rsid w:val="007D25CA"/>
    <w:rsid w:val="007D6A09"/>
    <w:rsid w:val="007D7CD5"/>
    <w:rsid w:val="00856BAF"/>
    <w:rsid w:val="00891DC7"/>
    <w:rsid w:val="008C1E62"/>
    <w:rsid w:val="008F7572"/>
    <w:rsid w:val="00990D6C"/>
    <w:rsid w:val="009C5BA4"/>
    <w:rsid w:val="009F5DA8"/>
    <w:rsid w:val="00A30A8F"/>
    <w:rsid w:val="00A5353B"/>
    <w:rsid w:val="00AA70FB"/>
    <w:rsid w:val="00AE52C5"/>
    <w:rsid w:val="00AF7687"/>
    <w:rsid w:val="00B04451"/>
    <w:rsid w:val="00B04EB2"/>
    <w:rsid w:val="00B73542"/>
    <w:rsid w:val="00B737F4"/>
    <w:rsid w:val="00B81806"/>
    <w:rsid w:val="00B96D38"/>
    <w:rsid w:val="00C16F64"/>
    <w:rsid w:val="00C21BA7"/>
    <w:rsid w:val="00C75DD7"/>
    <w:rsid w:val="00CE482B"/>
    <w:rsid w:val="00D13F67"/>
    <w:rsid w:val="00D21749"/>
    <w:rsid w:val="00D83F70"/>
    <w:rsid w:val="00D868D7"/>
    <w:rsid w:val="00DF530A"/>
    <w:rsid w:val="00E3669C"/>
    <w:rsid w:val="00E4072A"/>
    <w:rsid w:val="00E429AB"/>
    <w:rsid w:val="00E8075E"/>
    <w:rsid w:val="00EA2900"/>
    <w:rsid w:val="00EB77CC"/>
    <w:rsid w:val="00EE246A"/>
    <w:rsid w:val="00F4071E"/>
    <w:rsid w:val="00F67E44"/>
    <w:rsid w:val="00FE22B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F2ED1"/>
  <w15:docId w15:val="{6FA6032C-D260-467E-8E66-200E54130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0C4"/>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odefrag">
    <w:name w:val="codefrag"/>
    <w:basedOn w:val="Fuentedeprrafopredeter"/>
    <w:qFormat/>
    <w:rsid w:val="008C4D85"/>
  </w:style>
  <w:style w:type="character" w:styleId="nfasis">
    <w:name w:val="Emphasis"/>
    <w:basedOn w:val="Fuentedeprrafopredeter"/>
    <w:uiPriority w:val="20"/>
    <w:qFormat/>
    <w:rsid w:val="008C4D85"/>
    <w:rPr>
      <w:i/>
      <w:iCs/>
    </w:rPr>
  </w:style>
  <w:style w:type="character" w:styleId="Hipervnculo">
    <w:name w:val="Hyperlink"/>
    <w:basedOn w:val="Fuentedeprrafopredeter"/>
    <w:uiPriority w:val="99"/>
    <w:unhideWhenUsed/>
    <w:rsid w:val="006F2649"/>
    <w:rPr>
      <w:color w:val="0563C1" w:themeColor="hyperlink"/>
      <w:u w:val="single"/>
    </w:rPr>
  </w:style>
  <w:style w:type="character" w:styleId="Mencinsinresolver">
    <w:name w:val="Unresolved Mention"/>
    <w:basedOn w:val="Fuentedeprrafopredeter"/>
    <w:uiPriority w:val="99"/>
    <w:semiHidden/>
    <w:unhideWhenUsed/>
    <w:qFormat/>
    <w:rsid w:val="006F2649"/>
    <w:rPr>
      <w:color w:val="605E5C"/>
      <w:shd w:val="clear" w:color="auto" w:fill="E1DFDD"/>
    </w:rPr>
  </w:style>
  <w:style w:type="character" w:styleId="Hipervnculovisitado">
    <w:name w:val="FollowedHyperlink"/>
    <w:basedOn w:val="Fuentedeprrafopredeter"/>
    <w:uiPriority w:val="99"/>
    <w:semiHidden/>
    <w:unhideWhenUsed/>
    <w:rsid w:val="001370C4"/>
    <w:rPr>
      <w:color w:val="954F72" w:themeColor="followedHyperlink"/>
      <w:u w:val="single"/>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rrafodelista">
    <w:name w:val="List Paragraph"/>
    <w:basedOn w:val="Normal"/>
    <w:uiPriority w:val="34"/>
    <w:qFormat/>
    <w:rsid w:val="00A461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Vasi81/Calculadora_Entornos"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8</Pages>
  <Words>775</Words>
  <Characters>4265</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 Bontchev Stanev</dc:creator>
  <dc:description/>
  <cp:lastModifiedBy>Gutierrez Cerrato, Jose Ignacio @ Madrid</cp:lastModifiedBy>
  <cp:revision>94</cp:revision>
  <dcterms:created xsi:type="dcterms:W3CDTF">2021-02-27T20:31:00Z</dcterms:created>
  <dcterms:modified xsi:type="dcterms:W3CDTF">2021-03-05T07:50:00Z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