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име: Диляна Руменова Кирилова, ФН: 71433, спец. ИС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My_Data = read.csv("D:/internet.csv" , header = 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head(My_Data, n=5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Rank       Country Internet_users One_yr_growth One_yr_population_change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 1         China      641601070          0.04                 positive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   2 United States      279834232          0.07                 positive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   3         India      243198922          0.14                 positive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   4         Japan      109252912          0.08                 negative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   6        Russia       84437793          0.10                 negative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Penetration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1      0.4603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2      0.8675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3      0.1919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4      0.8603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5      0.5927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names(My_Data)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"Rank"                     "Country"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[3] "Internet_users"           "One_yr_growth"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[5] "One_yr_population_change" "Penetration"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Internet_users: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количествени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One_yr_growth: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количествени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One_yr_population_change: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качествени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Penetration: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количествени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summary(My_Data[3:6])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Internet_users      One_yr_growth    One_yr_population_change  Penetration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Min.   :  1856781   Min.   :0.0100   negative:15              Min.   :0.0594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1st Qu.:  3339084   1st Qu.:0.0200   positive:15              1st Qu.:0.4618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Median : 11546571   Median :0.0700                            Median :0.5601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Mean   : 59779389   Mean   :0.0650                            Mean   :0.5821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3rd Qu.: 49520857   3rd Qu.:0.0975                            3rd Qu.:0.8312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Max.   :641601070   Max.   :0.1400                            Max.   :0.9324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My_Data[My_Data$Internet_users == min(My_Data$Internet_users),]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Rank     Country Internet_users One_yr_growth One_yr_population_change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  100 Afghanistan        1856781           0.1                 positive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Penetration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30      0.0594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My_Data[My_Data$One_yr_growth &lt;= 0.05,]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Rank            Country Internet_users One_yr_growth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  1              China      641601070          0.04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    7            Germany       71727551          0.02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    9     United Kingdom       57075826          0.03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  18             Turkey       35358888          0.03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  41            Romania       11178477          0.02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   50            Hungary        7388776          0.02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   56             Greece        6438325          0.02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   70             Serbia        4705141          0.02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   76           Bulgaria        4083950          0.01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   86            Croatia        2780534          0.02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   90 Bosnia Herzegovina        2582502          0.02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   95          Lithuania        2113393          0.02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One_yr_population_change Penetration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               positive      0.4603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                 negative      0.8678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                 positive      0.8990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                positive      0.4662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                negative      0.5166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                 negative      0.7438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                 positive      0.5785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                 negative      0.4969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                 negative      0.5697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                 negative      0.6509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                 negative      0.6752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                 negative      0.7025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hist(My_Data$One_yr_growth[My_Data$One_yr_population_change == "negative"], prob=TRUE)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lines(density(My_Data$One_yr_growth[My_Data$One_yr_population_change == "negative"]))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50" w:dyaOrig="5487">
          <v:rect xmlns:o="urn:schemas-microsoft-com:office:office" xmlns:v="urn:schemas-microsoft-com:vml" id="rectole0000000000" style="width:452.500000pt;height:274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boxplot(One_yr_growth~One_yr_population_change, data = My_Data, horizontal = 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median(My_Data$One_yr_growth[My_Data$One_yr_population_change=="positive"])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median(My_Data$One_yr_growth[My_Data$One_yr_population_change=="negative"])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mean(My_Data$One_yr_growth[My_Data$One_yr_population_change=="negative"])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mean(My_Data$One_yr_growth[My_Data$One_yr_population_change=="positive"])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0.08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0.02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0.04866667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0.08133333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Има по-голямо процентно нарастване на интернет потребителите в групата с положителен прираст.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50" w:dyaOrig="5487">
          <v:rect xmlns:o="urn:schemas-microsoft-com:office:office" xmlns:v="urn:schemas-microsoft-com:vml" id="rectole0000000001" style="width:452.500000pt;height:274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plot(Internet_users, Penetration, data=My_Data)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cor(My_Data["Internet_users"], My_Data["Penetration"])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50" w:dyaOrig="5487">
          <v:rect xmlns:o="urn:schemas-microsoft-com:office:office" xmlns:v="urn:schemas-microsoft-com:vml" id="rectole0000000002" style="width:452.500000pt;height:274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Penetration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Internet_users -0.01236333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съществува линейна връзка между тях.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media/image2.wmf" Id="docRId5" Type="http://schemas.openxmlformats.org/officeDocument/2006/relationships/image"/><Relationship Target="styles.xml" Id="docRId7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numbering.xml" Id="docRId6" Type="http://schemas.openxmlformats.org/officeDocument/2006/relationships/numbering"/></Relationships>
</file>